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85"/>
        <w:rPr>
          <w:sz w:val="32"/>
        </w:rPr>
      </w:pPr>
    </w:p>
    <w:p>
      <w:pPr>
        <w:spacing w:line="240" w:lineRule="auto" w:before="0"/>
        <w:ind w:left="912" w:right="580" w:firstLine="1"/>
        <w:jc w:val="center"/>
        <w:rPr>
          <w:b/>
          <w:sz w:val="32"/>
        </w:rPr>
      </w:pPr>
      <w:bookmarkStart w:name="ANALYSIS OF HEALTH OPERATIONAL ASSISTANC" w:id="1"/>
      <w:bookmarkEnd w:id="1"/>
      <w:r>
        <w:rPr/>
      </w:r>
      <w:r>
        <w:rPr>
          <w:b/>
          <w:sz w:val="32"/>
        </w:rPr>
        <w:t>ANALYSIS OF HEALTH OPERATIONAL ASSISTANCE</w:t>
      </w:r>
      <w:r>
        <w:rPr>
          <w:b/>
          <w:spacing w:val="-4"/>
          <w:sz w:val="32"/>
        </w:rPr>
        <w:t> </w:t>
      </w:r>
      <w:r>
        <w:rPr>
          <w:b/>
          <w:sz w:val="32"/>
        </w:rPr>
        <w:t>FUND</w:t>
      </w:r>
      <w:r>
        <w:rPr>
          <w:b/>
          <w:spacing w:val="-7"/>
          <w:sz w:val="32"/>
        </w:rPr>
        <w:t> </w:t>
      </w:r>
      <w:r>
        <w:rPr>
          <w:b/>
          <w:sz w:val="32"/>
        </w:rPr>
        <w:t>MANAGEMENT</w:t>
      </w:r>
      <w:r>
        <w:rPr>
          <w:b/>
          <w:spacing w:val="-8"/>
          <w:sz w:val="32"/>
        </w:rPr>
        <w:t> </w:t>
      </w:r>
      <w:r>
        <w:rPr>
          <w:b/>
          <w:sz w:val="32"/>
        </w:rPr>
        <w:t>FROM</w:t>
      </w:r>
      <w:r>
        <w:rPr>
          <w:b/>
          <w:spacing w:val="-12"/>
          <w:sz w:val="32"/>
        </w:rPr>
        <w:t> </w:t>
      </w:r>
      <w:r>
        <w:rPr>
          <w:b/>
          <w:sz w:val="32"/>
        </w:rPr>
        <w:t>THE PERSPECTIVE OF BUDGETARY GOALS CHARACTERISTICS AT PERANGAT COMMUNITY HEALTH CENTER</w:t>
      </w:r>
    </w:p>
    <w:p>
      <w:pPr>
        <w:pStyle w:val="BodyText"/>
        <w:spacing w:before="350"/>
        <w:rPr>
          <w:b/>
          <w:sz w:val="32"/>
        </w:rPr>
      </w:pPr>
    </w:p>
    <w:p>
      <w:pPr>
        <w:spacing w:before="0"/>
        <w:ind w:left="334" w:right="0" w:firstLine="0"/>
        <w:jc w:val="center"/>
        <w:rPr>
          <w:b/>
          <w:sz w:val="28"/>
        </w:rPr>
      </w:pPr>
      <w:r>
        <w:rPr>
          <w:b/>
          <w:spacing w:val="-2"/>
          <w:sz w:val="28"/>
        </w:rPr>
        <w:t>BACHELOR</w:t>
      </w:r>
      <w:r>
        <w:rPr>
          <w:b/>
          <w:spacing w:val="-13"/>
          <w:sz w:val="28"/>
        </w:rPr>
        <w:t> </w:t>
      </w:r>
      <w:r>
        <w:rPr>
          <w:b/>
          <w:spacing w:val="-2"/>
          <w:sz w:val="28"/>
        </w:rPr>
        <w:t>THESIS</w:t>
      </w:r>
    </w:p>
    <w:p>
      <w:pPr>
        <w:pStyle w:val="BodyText"/>
        <w:spacing w:before="230"/>
        <w:ind w:left="716" w:right="25"/>
        <w:jc w:val="center"/>
      </w:pPr>
      <w:r>
        <w:rPr/>
        <w:t>Submitted</w:t>
      </w:r>
      <w:r>
        <w:rPr>
          <w:spacing w:val="-1"/>
        </w:rPr>
        <w:t> </w:t>
      </w:r>
      <w:r>
        <w:rPr/>
        <w:t>as</w:t>
      </w:r>
      <w:r>
        <w:rPr>
          <w:spacing w:val="-1"/>
        </w:rPr>
        <w:t> </w:t>
      </w:r>
      <w:r>
        <w:rPr/>
        <w:t>a</w:t>
      </w:r>
      <w:r>
        <w:rPr>
          <w:spacing w:val="2"/>
        </w:rPr>
        <w:t> </w:t>
      </w:r>
      <w:r>
        <w:rPr/>
        <w:t>partial</w:t>
      </w:r>
      <w:r>
        <w:rPr>
          <w:spacing w:val="-8"/>
        </w:rPr>
        <w:t> </w:t>
      </w:r>
      <w:r>
        <w:rPr/>
        <w:t>requirement</w:t>
      </w:r>
      <w:r>
        <w:rPr>
          <w:spacing w:val="1"/>
        </w:rPr>
        <w:t> </w:t>
      </w:r>
      <w:r>
        <w:rPr/>
        <w:t>to</w:t>
      </w:r>
      <w:r>
        <w:rPr>
          <w:spacing w:val="-3"/>
        </w:rPr>
        <w:t> </w:t>
      </w:r>
      <w:r>
        <w:rPr/>
        <w:t>obtain</w:t>
      </w:r>
      <w:r>
        <w:rPr>
          <w:spacing w:val="-3"/>
        </w:rPr>
        <w:t> </w:t>
      </w:r>
      <w:r>
        <w:rPr/>
        <w:t>the Degree of</w:t>
      </w:r>
      <w:r>
        <w:rPr>
          <w:spacing w:val="-7"/>
        </w:rPr>
        <w:t> </w:t>
      </w:r>
      <w:r>
        <w:rPr/>
        <w:t>Bachelor</w:t>
      </w:r>
      <w:r>
        <w:rPr>
          <w:spacing w:val="2"/>
        </w:rPr>
        <w:t> </w:t>
      </w:r>
      <w:r>
        <w:rPr/>
        <w:t>of</w:t>
      </w:r>
      <w:r>
        <w:rPr>
          <w:spacing w:val="-6"/>
        </w:rPr>
        <w:t> </w:t>
      </w:r>
      <w:r>
        <w:rPr>
          <w:spacing w:val="-2"/>
        </w:rPr>
        <w:t>Accounting</w:t>
      </w:r>
    </w:p>
    <w:p>
      <w:pPr>
        <w:pStyle w:val="BodyText"/>
        <w:rPr>
          <w:sz w:val="20"/>
        </w:rPr>
      </w:pPr>
    </w:p>
    <w:p>
      <w:pPr>
        <w:pStyle w:val="BodyText"/>
        <w:rPr>
          <w:sz w:val="20"/>
        </w:rPr>
      </w:pPr>
    </w:p>
    <w:p>
      <w:pPr>
        <w:pStyle w:val="BodyText"/>
        <w:spacing w:before="20"/>
        <w:rPr>
          <w:sz w:val="20"/>
        </w:rPr>
      </w:pPr>
      <w:r>
        <w:rPr>
          <w:sz w:val="20"/>
        </w:rPr>
        <w:drawing>
          <wp:anchor distT="0" distB="0" distL="0" distR="0" allowOverlap="1" layoutInCell="1" locked="0" behindDoc="1" simplePos="0" relativeHeight="487587840">
            <wp:simplePos x="0" y="0"/>
            <wp:positionH relativeFrom="page">
              <wp:posOffset>3060064</wp:posOffset>
            </wp:positionH>
            <wp:positionV relativeFrom="paragraph">
              <wp:posOffset>174312</wp:posOffset>
            </wp:positionV>
            <wp:extent cx="1796458" cy="1810321"/>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796458" cy="1810321"/>
                    </a:xfrm>
                    <a:prstGeom prst="rect">
                      <a:avLst/>
                    </a:prstGeom>
                  </pic:spPr>
                </pic:pic>
              </a:graphicData>
            </a:graphic>
          </wp:anchor>
        </w:drawing>
      </w:r>
    </w:p>
    <w:p>
      <w:pPr>
        <w:pStyle w:val="BodyText"/>
      </w:pPr>
    </w:p>
    <w:p>
      <w:pPr>
        <w:pStyle w:val="BodyText"/>
        <w:spacing w:before="171"/>
      </w:pPr>
    </w:p>
    <w:p>
      <w:pPr>
        <w:pStyle w:val="BodyText"/>
        <w:ind w:left="716" w:right="64"/>
        <w:jc w:val="center"/>
      </w:pPr>
      <w:r>
        <w:rPr>
          <w:spacing w:val="-5"/>
        </w:rPr>
        <w:t>By:</w:t>
      </w:r>
    </w:p>
    <w:p>
      <w:pPr>
        <w:pStyle w:val="BodyText"/>
        <w:spacing w:before="64"/>
      </w:pPr>
    </w:p>
    <w:p>
      <w:pPr>
        <w:spacing w:line="429" w:lineRule="auto" w:before="0"/>
        <w:ind w:left="2639" w:right="2204" w:firstLine="0"/>
        <w:jc w:val="center"/>
        <w:rPr>
          <w:b/>
          <w:sz w:val="28"/>
        </w:rPr>
      </w:pPr>
      <w:r>
        <w:rPr>
          <w:b/>
          <w:sz w:val="28"/>
        </w:rPr>
        <w:t>DIAN</w:t>
      </w:r>
      <w:r>
        <w:rPr>
          <w:b/>
          <w:spacing w:val="-18"/>
          <w:sz w:val="28"/>
        </w:rPr>
        <w:t> </w:t>
      </w:r>
      <w:r>
        <w:rPr>
          <w:b/>
          <w:sz w:val="28"/>
        </w:rPr>
        <w:t>NOVITA</w:t>
      </w:r>
      <w:r>
        <w:rPr>
          <w:b/>
          <w:spacing w:val="-17"/>
          <w:sz w:val="28"/>
        </w:rPr>
        <w:t> </w:t>
      </w:r>
      <w:r>
        <w:rPr>
          <w:b/>
          <w:sz w:val="28"/>
        </w:rPr>
        <w:t>SARI </w:t>
      </w:r>
      <w:r>
        <w:rPr>
          <w:b/>
          <w:spacing w:val="-2"/>
          <w:sz w:val="28"/>
        </w:rPr>
        <w:t>2001036047</w:t>
      </w:r>
    </w:p>
    <w:p>
      <w:pPr>
        <w:spacing w:line="317" w:lineRule="exact" w:before="0"/>
        <w:ind w:left="716" w:right="0" w:firstLine="0"/>
        <w:jc w:val="center"/>
        <w:rPr>
          <w:b/>
          <w:sz w:val="28"/>
        </w:rPr>
      </w:pPr>
      <w:r>
        <w:rPr>
          <w:b/>
          <w:spacing w:val="-2"/>
          <w:sz w:val="28"/>
        </w:rPr>
        <w:t>UNDERGRADUATE</w:t>
      </w:r>
      <w:r>
        <w:rPr>
          <w:b/>
          <w:spacing w:val="-13"/>
          <w:sz w:val="28"/>
        </w:rPr>
        <w:t> </w:t>
      </w:r>
      <w:r>
        <w:rPr>
          <w:b/>
          <w:spacing w:val="-2"/>
          <w:sz w:val="28"/>
        </w:rPr>
        <w:t>ACCOUNTING</w:t>
      </w:r>
    </w:p>
    <w:p>
      <w:pPr>
        <w:pStyle w:val="BodyText"/>
        <w:rPr>
          <w:b/>
          <w:sz w:val="28"/>
        </w:rPr>
      </w:pPr>
    </w:p>
    <w:p>
      <w:pPr>
        <w:pStyle w:val="BodyText"/>
        <w:rPr>
          <w:b/>
          <w:sz w:val="28"/>
        </w:rPr>
      </w:pPr>
    </w:p>
    <w:p>
      <w:pPr>
        <w:pStyle w:val="BodyText"/>
        <w:spacing w:before="264"/>
        <w:rPr>
          <w:b/>
          <w:sz w:val="28"/>
        </w:rPr>
      </w:pPr>
    </w:p>
    <w:p>
      <w:pPr>
        <w:spacing w:line="242" w:lineRule="auto" w:before="0"/>
        <w:ind w:left="1320" w:right="894" w:firstLine="0"/>
        <w:jc w:val="center"/>
        <w:rPr>
          <w:b/>
          <w:sz w:val="32"/>
        </w:rPr>
      </w:pPr>
      <w:bookmarkStart w:name="FACULTY OF ECONOMICS AND BUSINESS MULAWA" w:id="2"/>
      <w:bookmarkEnd w:id="2"/>
      <w:r>
        <w:rPr/>
      </w:r>
      <w:r>
        <w:rPr>
          <w:b/>
          <w:sz w:val="32"/>
        </w:rPr>
        <w:t>FACULTY</w:t>
      </w:r>
      <w:r>
        <w:rPr>
          <w:b/>
          <w:spacing w:val="-7"/>
          <w:sz w:val="32"/>
        </w:rPr>
        <w:t> </w:t>
      </w:r>
      <w:r>
        <w:rPr>
          <w:b/>
          <w:sz w:val="32"/>
        </w:rPr>
        <w:t>OF</w:t>
      </w:r>
      <w:r>
        <w:rPr>
          <w:b/>
          <w:spacing w:val="-5"/>
          <w:sz w:val="32"/>
        </w:rPr>
        <w:t> </w:t>
      </w:r>
      <w:r>
        <w:rPr>
          <w:b/>
          <w:sz w:val="32"/>
        </w:rPr>
        <w:t>ECONOMICS</w:t>
      </w:r>
      <w:r>
        <w:rPr>
          <w:b/>
          <w:spacing w:val="-6"/>
          <w:sz w:val="32"/>
        </w:rPr>
        <w:t> </w:t>
      </w:r>
      <w:r>
        <w:rPr>
          <w:b/>
          <w:sz w:val="32"/>
        </w:rPr>
        <w:t>AND</w:t>
      </w:r>
      <w:r>
        <w:rPr>
          <w:b/>
          <w:spacing w:val="-7"/>
          <w:sz w:val="32"/>
        </w:rPr>
        <w:t> </w:t>
      </w:r>
      <w:r>
        <w:rPr>
          <w:b/>
          <w:sz w:val="32"/>
        </w:rPr>
        <w:t>BUSINESS MULAWARMAN UNIVERSITY </w:t>
      </w:r>
      <w:bookmarkStart w:name="SAMARINDA" w:id="3"/>
      <w:bookmarkEnd w:id="3"/>
      <w:r>
        <w:rPr>
          <w:b/>
          <w:spacing w:val="-2"/>
          <w:sz w:val="32"/>
        </w:rPr>
        <w:t>S</w:t>
      </w:r>
      <w:r>
        <w:rPr>
          <w:b/>
          <w:spacing w:val="-2"/>
          <w:sz w:val="32"/>
        </w:rPr>
        <w:t>AMARINDA</w:t>
      </w:r>
    </w:p>
    <w:p>
      <w:pPr>
        <w:spacing w:line="362" w:lineRule="exact" w:before="0"/>
        <w:ind w:left="716" w:right="56" w:firstLine="0"/>
        <w:jc w:val="center"/>
        <w:rPr>
          <w:b/>
          <w:sz w:val="32"/>
        </w:rPr>
      </w:pPr>
      <w:r>
        <w:rPr>
          <w:b/>
          <w:spacing w:val="-4"/>
          <w:sz w:val="32"/>
        </w:rPr>
        <w:t>2026</w:t>
      </w:r>
    </w:p>
    <w:p>
      <w:pPr>
        <w:spacing w:after="0" w:line="362" w:lineRule="exact"/>
        <w:jc w:val="center"/>
        <w:rPr>
          <w:b/>
          <w:sz w:val="32"/>
        </w:rPr>
        <w:sectPr>
          <w:type w:val="continuous"/>
          <w:pgSz w:w="11910" w:h="16840"/>
          <w:pgMar w:top="1920" w:bottom="280" w:left="1700" w:right="1417"/>
        </w:sectPr>
      </w:pPr>
    </w:p>
    <w:p>
      <w:pPr>
        <w:pStyle w:val="BodyText"/>
        <w:spacing w:before="4"/>
        <w:rPr>
          <w:b/>
          <w:sz w:val="17"/>
        </w:rPr>
      </w:pPr>
      <w:r>
        <w:rPr>
          <w:b/>
          <w:sz w:val="17"/>
        </w:rPr>
        <w:drawing>
          <wp:anchor distT="0" distB="0" distL="0" distR="0" allowOverlap="1" layoutInCell="1" locked="0" behindDoc="0" simplePos="0" relativeHeight="15729152">
            <wp:simplePos x="0" y="0"/>
            <wp:positionH relativeFrom="page">
              <wp:posOffset>347964</wp:posOffset>
            </wp:positionH>
            <wp:positionV relativeFrom="page">
              <wp:posOffset>0</wp:posOffset>
            </wp:positionV>
            <wp:extent cx="6860571" cy="100330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860571" cy="10033000"/>
                    </a:xfrm>
                    <a:prstGeom prst="rect">
                      <a:avLst/>
                    </a:prstGeom>
                  </pic:spPr>
                </pic:pic>
              </a:graphicData>
            </a:graphic>
          </wp:anchor>
        </w:drawing>
      </w:r>
      <w:r>
        <w:rPr>
          <w:b/>
          <w:sz w:val="17"/>
        </w:rPr>
        <w:drawing>
          <wp:anchor distT="0" distB="0" distL="0" distR="0" allowOverlap="1" layoutInCell="1" locked="0" behindDoc="0" simplePos="0" relativeHeight="15729664">
            <wp:simplePos x="0" y="0"/>
            <wp:positionH relativeFrom="page">
              <wp:posOffset>6350000</wp:posOffset>
            </wp:positionH>
            <wp:positionV relativeFrom="page">
              <wp:posOffset>10185400</wp:posOffset>
            </wp:positionV>
            <wp:extent cx="1016000" cy="381000"/>
            <wp:effectExtent l="0" t="0" r="0" b="0"/>
            <wp:wrapNone/>
            <wp:docPr id="3" name="Image 3">
              <a:hlinkClick r:id="rId7"/>
            </wp:docPr>
            <wp:cNvGraphicFramePr>
              <a:graphicFrameLocks/>
            </wp:cNvGraphicFramePr>
            <a:graphic>
              <a:graphicData uri="http://schemas.openxmlformats.org/drawingml/2006/picture">
                <pic:pic>
                  <pic:nvPicPr>
                    <pic:cNvPr id="3" name="Image 3">
                      <a:hlinkClick r:id="rId7"/>
                    </pic:cNvPr>
                    <pic:cNvPicPr/>
                  </pic:nvPicPr>
                  <pic:blipFill>
                    <a:blip r:embed="rId8" cstate="print"/>
                    <a:stretch>
                      <a:fillRect/>
                    </a:stretch>
                  </pic:blipFill>
                  <pic:spPr>
                    <a:xfrm>
                      <a:off x="0" y="0"/>
                      <a:ext cx="1016000" cy="381000"/>
                    </a:xfrm>
                    <a:prstGeom prst="rect">
                      <a:avLst/>
                    </a:prstGeom>
                  </pic:spPr>
                </pic:pic>
              </a:graphicData>
            </a:graphic>
          </wp:anchor>
        </w:drawing>
      </w:r>
    </w:p>
    <w:p>
      <w:pPr>
        <w:pStyle w:val="BodyText"/>
        <w:spacing w:after="0"/>
        <w:rPr>
          <w:b/>
          <w:sz w:val="17"/>
        </w:rPr>
        <w:sectPr>
          <w:pgSz w:w="11900" w:h="16840"/>
          <w:pgMar w:top="1940" w:bottom="0" w:left="1700" w:right="283"/>
        </w:sectPr>
      </w:pPr>
    </w:p>
    <w:p>
      <w:pPr>
        <w:pStyle w:val="BodyText"/>
        <w:spacing w:before="4"/>
        <w:rPr>
          <w:b/>
          <w:sz w:val="17"/>
        </w:rPr>
      </w:pPr>
      <w:r>
        <w:rPr>
          <w:b/>
          <w:sz w:val="17"/>
        </w:rPr>
        <w:drawing>
          <wp:anchor distT="0" distB="0" distL="0" distR="0" allowOverlap="1" layoutInCell="1" locked="0" behindDoc="0" simplePos="0" relativeHeight="15730176">
            <wp:simplePos x="0" y="0"/>
            <wp:positionH relativeFrom="page">
              <wp:posOffset>259851</wp:posOffset>
            </wp:positionH>
            <wp:positionV relativeFrom="page">
              <wp:posOffset>0</wp:posOffset>
            </wp:positionV>
            <wp:extent cx="7036796" cy="100330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7036796" cy="10033000"/>
                    </a:xfrm>
                    <a:prstGeom prst="rect">
                      <a:avLst/>
                    </a:prstGeom>
                  </pic:spPr>
                </pic:pic>
              </a:graphicData>
            </a:graphic>
          </wp:anchor>
        </w:drawing>
      </w:r>
      <w:r>
        <w:rPr>
          <w:b/>
          <w:sz w:val="17"/>
        </w:rPr>
        <w:drawing>
          <wp:anchor distT="0" distB="0" distL="0" distR="0" allowOverlap="1" layoutInCell="1" locked="0" behindDoc="0" simplePos="0" relativeHeight="15730688">
            <wp:simplePos x="0" y="0"/>
            <wp:positionH relativeFrom="page">
              <wp:posOffset>6350000</wp:posOffset>
            </wp:positionH>
            <wp:positionV relativeFrom="page">
              <wp:posOffset>10185400</wp:posOffset>
            </wp:positionV>
            <wp:extent cx="1016000" cy="381000"/>
            <wp:effectExtent l="0" t="0" r="0" b="0"/>
            <wp:wrapNone/>
            <wp:docPr id="5" name="Image 5">
              <a:hlinkClick r:id="rId7"/>
            </wp:docPr>
            <wp:cNvGraphicFramePr>
              <a:graphicFrameLocks/>
            </wp:cNvGraphicFramePr>
            <a:graphic>
              <a:graphicData uri="http://schemas.openxmlformats.org/drawingml/2006/picture">
                <pic:pic>
                  <pic:nvPicPr>
                    <pic:cNvPr id="5" name="Image 5">
                      <a:hlinkClick r:id="rId7"/>
                    </pic:cNvPr>
                    <pic:cNvPicPr/>
                  </pic:nvPicPr>
                  <pic:blipFill>
                    <a:blip r:embed="rId8" cstate="print"/>
                    <a:stretch>
                      <a:fillRect/>
                    </a:stretch>
                  </pic:blipFill>
                  <pic:spPr>
                    <a:xfrm>
                      <a:off x="0" y="0"/>
                      <a:ext cx="1016000" cy="381000"/>
                    </a:xfrm>
                    <a:prstGeom prst="rect">
                      <a:avLst/>
                    </a:prstGeom>
                  </pic:spPr>
                </pic:pic>
              </a:graphicData>
            </a:graphic>
          </wp:anchor>
        </w:drawing>
      </w:r>
    </w:p>
    <w:p>
      <w:pPr>
        <w:pStyle w:val="BodyText"/>
        <w:spacing w:after="0"/>
        <w:rPr>
          <w:b/>
          <w:sz w:val="17"/>
        </w:rPr>
        <w:sectPr>
          <w:pgSz w:w="11900" w:h="16840"/>
          <w:pgMar w:top="1940" w:bottom="0" w:left="1700" w:right="283"/>
        </w:sectPr>
      </w:pPr>
    </w:p>
    <w:p>
      <w:pPr>
        <w:pStyle w:val="BodyText"/>
        <w:spacing w:before="53"/>
        <w:rPr>
          <w:b/>
        </w:rPr>
      </w:pPr>
    </w:p>
    <w:p>
      <w:pPr>
        <w:pStyle w:val="Heading2"/>
      </w:pPr>
      <w:bookmarkStart w:name="ABSTRAK" w:id="4"/>
      <w:bookmarkEnd w:id="4"/>
      <w:r>
        <w:rPr>
          <w:b w:val="0"/>
        </w:rPr>
      </w:r>
      <w:bookmarkStart w:name="_bookmark0" w:id="5"/>
      <w:bookmarkEnd w:id="5"/>
      <w:r>
        <w:rPr>
          <w:b w:val="0"/>
        </w:rPr>
      </w:r>
      <w:r>
        <w:rPr>
          <w:spacing w:val="-2"/>
        </w:rPr>
        <w:t>ABSTRAK</w:t>
      </w:r>
    </w:p>
    <w:p>
      <w:pPr>
        <w:spacing w:line="240" w:lineRule="auto" w:before="267"/>
        <w:ind w:left="566" w:right="133" w:firstLine="0"/>
        <w:jc w:val="both"/>
        <w:rPr>
          <w:i/>
          <w:sz w:val="24"/>
        </w:rPr>
      </w:pPr>
      <w:r>
        <w:rPr>
          <w:i/>
          <w:sz w:val="24"/>
        </w:rPr>
        <w:t>Dian Novita Sari. </w:t>
      </w:r>
      <w:r>
        <w:rPr>
          <w:b/>
          <w:i/>
          <w:sz w:val="24"/>
        </w:rPr>
        <w:t>Analisis Pengelolaan Dana Bantuan Operasional Kesehatan (HOA) dalam Perspektif Budgetary Goals Characteristics di Puskesmas Perangat. </w:t>
      </w:r>
      <w:r>
        <w:rPr>
          <w:i/>
          <w:sz w:val="24"/>
        </w:rPr>
        <w:t>Di bawah bimbingan ibu Wulan Iyhig Ratna Sari. Penelitian ini bertujuan</w:t>
      </w:r>
      <w:r>
        <w:rPr>
          <w:i/>
          <w:spacing w:val="-12"/>
          <w:sz w:val="24"/>
        </w:rPr>
        <w:t> </w:t>
      </w:r>
      <w:r>
        <w:rPr>
          <w:i/>
          <w:sz w:val="24"/>
        </w:rPr>
        <w:t>untuk</w:t>
      </w:r>
      <w:r>
        <w:rPr>
          <w:i/>
          <w:spacing w:val="-12"/>
          <w:sz w:val="24"/>
        </w:rPr>
        <w:t> </w:t>
      </w:r>
      <w:r>
        <w:rPr>
          <w:i/>
          <w:sz w:val="24"/>
        </w:rPr>
        <w:t>mengetahui</w:t>
      </w:r>
      <w:r>
        <w:rPr>
          <w:i/>
          <w:spacing w:val="-11"/>
          <w:sz w:val="24"/>
        </w:rPr>
        <w:t> </w:t>
      </w:r>
      <w:r>
        <w:rPr>
          <w:i/>
          <w:sz w:val="24"/>
        </w:rPr>
        <w:t>pengelolaan</w:t>
      </w:r>
      <w:r>
        <w:rPr>
          <w:i/>
          <w:spacing w:val="-12"/>
          <w:sz w:val="24"/>
        </w:rPr>
        <w:t> </w:t>
      </w:r>
      <w:r>
        <w:rPr>
          <w:i/>
          <w:sz w:val="24"/>
        </w:rPr>
        <w:t>Dana</w:t>
      </w:r>
      <w:r>
        <w:rPr>
          <w:i/>
          <w:spacing w:val="-12"/>
          <w:sz w:val="24"/>
        </w:rPr>
        <w:t> </w:t>
      </w:r>
      <w:r>
        <w:rPr>
          <w:i/>
          <w:sz w:val="24"/>
        </w:rPr>
        <w:t>Bantuan</w:t>
      </w:r>
      <w:r>
        <w:rPr>
          <w:i/>
          <w:spacing w:val="-11"/>
          <w:sz w:val="24"/>
        </w:rPr>
        <w:t> </w:t>
      </w:r>
      <w:r>
        <w:rPr>
          <w:i/>
          <w:sz w:val="24"/>
        </w:rPr>
        <w:t>Operasional</w:t>
      </w:r>
      <w:r>
        <w:rPr>
          <w:i/>
          <w:spacing w:val="-11"/>
          <w:sz w:val="24"/>
        </w:rPr>
        <w:t> </w:t>
      </w:r>
      <w:r>
        <w:rPr>
          <w:i/>
          <w:sz w:val="24"/>
        </w:rPr>
        <w:t>Kesehatan</w:t>
      </w:r>
      <w:r>
        <w:rPr>
          <w:i/>
          <w:spacing w:val="-11"/>
          <w:sz w:val="24"/>
        </w:rPr>
        <w:t> </w:t>
      </w:r>
      <w:r>
        <w:rPr>
          <w:i/>
          <w:sz w:val="24"/>
        </w:rPr>
        <w:t>di Puskesmas Perangat pada tahun anggaran 2022–2024, khususnya dari perspektif karakteristik</w:t>
      </w:r>
      <w:r>
        <w:rPr>
          <w:i/>
          <w:spacing w:val="-4"/>
          <w:sz w:val="24"/>
        </w:rPr>
        <w:t> </w:t>
      </w:r>
      <w:r>
        <w:rPr>
          <w:i/>
          <w:sz w:val="24"/>
        </w:rPr>
        <w:t>tujuan</w:t>
      </w:r>
      <w:r>
        <w:rPr>
          <w:i/>
          <w:spacing w:val="-1"/>
          <w:sz w:val="24"/>
        </w:rPr>
        <w:t> </w:t>
      </w:r>
      <w:r>
        <w:rPr>
          <w:i/>
          <w:sz w:val="24"/>
        </w:rPr>
        <w:t>anggaran</w:t>
      </w:r>
      <w:r>
        <w:rPr>
          <w:i/>
          <w:spacing w:val="-3"/>
          <w:sz w:val="24"/>
        </w:rPr>
        <w:t> </w:t>
      </w:r>
      <w:r>
        <w:rPr>
          <w:i/>
          <w:sz w:val="24"/>
        </w:rPr>
        <w:t>meliputi</w:t>
      </w:r>
      <w:r>
        <w:rPr>
          <w:i/>
          <w:spacing w:val="-3"/>
          <w:sz w:val="24"/>
        </w:rPr>
        <w:t> </w:t>
      </w:r>
      <w:r>
        <w:rPr>
          <w:i/>
          <w:sz w:val="24"/>
        </w:rPr>
        <w:t>goal</w:t>
      </w:r>
      <w:r>
        <w:rPr>
          <w:i/>
          <w:spacing w:val="-3"/>
          <w:sz w:val="24"/>
        </w:rPr>
        <w:t> </w:t>
      </w:r>
      <w:r>
        <w:rPr>
          <w:i/>
          <w:sz w:val="24"/>
        </w:rPr>
        <w:t>clarity,</w:t>
      </w:r>
      <w:r>
        <w:rPr>
          <w:i/>
          <w:spacing w:val="-1"/>
          <w:sz w:val="24"/>
        </w:rPr>
        <w:t> </w:t>
      </w:r>
      <w:r>
        <w:rPr>
          <w:i/>
          <w:sz w:val="24"/>
        </w:rPr>
        <w:t>goal</w:t>
      </w:r>
      <w:r>
        <w:rPr>
          <w:i/>
          <w:spacing w:val="-8"/>
          <w:sz w:val="24"/>
        </w:rPr>
        <w:t> </w:t>
      </w:r>
      <w:r>
        <w:rPr>
          <w:i/>
          <w:sz w:val="24"/>
        </w:rPr>
        <w:t>specificity,</w:t>
      </w:r>
      <w:r>
        <w:rPr>
          <w:i/>
          <w:spacing w:val="-1"/>
          <w:sz w:val="24"/>
        </w:rPr>
        <w:t> </w:t>
      </w:r>
      <w:r>
        <w:rPr>
          <w:i/>
          <w:sz w:val="24"/>
        </w:rPr>
        <w:t>goal</w:t>
      </w:r>
      <w:r>
        <w:rPr>
          <w:i/>
          <w:spacing w:val="-8"/>
          <w:sz w:val="24"/>
        </w:rPr>
        <w:t> </w:t>
      </w:r>
      <w:r>
        <w:rPr>
          <w:i/>
          <w:sz w:val="24"/>
        </w:rPr>
        <w:t>difficulty dan goal acceptance. Penelitian ini menggunakan pendekatan kualitatif deskriptif dengan data primer diperoleh melalui wawancara mendalam pada internal puskesmas termasuk Kepala Puskesmas, Bendahara, Kepala Tata Usaha dan operator HOA, serta penerima manfaat untuk memperoleh gambaran menyeluruh terkait implementasi program. Data sekunder berupa dokumen perencanaan, laporan</w:t>
      </w:r>
      <w:r>
        <w:rPr>
          <w:i/>
          <w:spacing w:val="-1"/>
          <w:sz w:val="24"/>
        </w:rPr>
        <w:t> </w:t>
      </w:r>
      <w:r>
        <w:rPr>
          <w:i/>
          <w:sz w:val="24"/>
        </w:rPr>
        <w:t>realisasi anggaran, regulasi terkait</w:t>
      </w:r>
      <w:r>
        <w:rPr>
          <w:i/>
          <w:spacing w:val="-1"/>
          <w:sz w:val="24"/>
        </w:rPr>
        <w:t> </w:t>
      </w:r>
      <w:r>
        <w:rPr>
          <w:i/>
          <w:sz w:val="24"/>
        </w:rPr>
        <w:t>dan</w:t>
      </w:r>
      <w:r>
        <w:rPr>
          <w:i/>
          <w:spacing w:val="-1"/>
          <w:sz w:val="24"/>
        </w:rPr>
        <w:t> </w:t>
      </w:r>
      <w:r>
        <w:rPr>
          <w:i/>
          <w:sz w:val="24"/>
        </w:rPr>
        <w:t>dokumen</w:t>
      </w:r>
      <w:r>
        <w:rPr>
          <w:i/>
          <w:spacing w:val="-1"/>
          <w:sz w:val="24"/>
        </w:rPr>
        <w:t> </w:t>
      </w:r>
      <w:r>
        <w:rPr>
          <w:i/>
          <w:sz w:val="24"/>
        </w:rPr>
        <w:t>administrasi digunakan untuk memperkuat validitas</w:t>
      </w:r>
      <w:r>
        <w:rPr>
          <w:i/>
          <w:spacing w:val="-4"/>
          <w:sz w:val="24"/>
        </w:rPr>
        <w:t> </w:t>
      </w:r>
      <w:r>
        <w:rPr>
          <w:i/>
          <w:sz w:val="24"/>
        </w:rPr>
        <w:t>temuan dan</w:t>
      </w:r>
      <w:r>
        <w:rPr>
          <w:i/>
          <w:spacing w:val="-3"/>
          <w:sz w:val="24"/>
        </w:rPr>
        <w:t> </w:t>
      </w:r>
      <w:r>
        <w:rPr>
          <w:i/>
          <w:sz w:val="24"/>
        </w:rPr>
        <w:t>menilai</w:t>
      </w:r>
      <w:r>
        <w:rPr>
          <w:i/>
          <w:spacing w:val="-3"/>
          <w:sz w:val="24"/>
        </w:rPr>
        <w:t> </w:t>
      </w:r>
      <w:r>
        <w:rPr>
          <w:i/>
          <w:sz w:val="24"/>
        </w:rPr>
        <w:t>konsistensi tata kelola</w:t>
      </w:r>
      <w:r>
        <w:rPr>
          <w:i/>
          <w:spacing w:val="-3"/>
          <w:sz w:val="24"/>
        </w:rPr>
        <w:t> </w:t>
      </w:r>
      <w:r>
        <w:rPr>
          <w:i/>
          <w:sz w:val="24"/>
        </w:rPr>
        <w:t>puskesmas serta pertanggungjawaban keuangan. Analisis dilakukan menggunakan pendekatan studi kasus kualitatif dengan teknik pattern matching, explanation building dan time series analysis untuk mengkaji konsistensi antara tujuan anggaran dan implementasi di lapangan. Hasil penelitian menunjukkan bahwa tujuan</w:t>
      </w:r>
      <w:r>
        <w:rPr>
          <w:i/>
          <w:spacing w:val="-5"/>
          <w:sz w:val="24"/>
        </w:rPr>
        <w:t> </w:t>
      </w:r>
      <w:r>
        <w:rPr>
          <w:i/>
          <w:sz w:val="24"/>
        </w:rPr>
        <w:t>dan</w:t>
      </w:r>
      <w:r>
        <w:rPr>
          <w:i/>
          <w:spacing w:val="-5"/>
          <w:sz w:val="24"/>
        </w:rPr>
        <w:t> </w:t>
      </w:r>
      <w:r>
        <w:rPr>
          <w:i/>
          <w:sz w:val="24"/>
        </w:rPr>
        <w:t>indikator</w:t>
      </w:r>
      <w:r>
        <w:rPr>
          <w:i/>
          <w:spacing w:val="-5"/>
          <w:sz w:val="24"/>
        </w:rPr>
        <w:t> </w:t>
      </w:r>
      <w:r>
        <w:rPr>
          <w:i/>
          <w:sz w:val="24"/>
        </w:rPr>
        <w:t>HOA</w:t>
      </w:r>
      <w:r>
        <w:rPr>
          <w:i/>
          <w:spacing w:val="-3"/>
          <w:sz w:val="24"/>
        </w:rPr>
        <w:t> </w:t>
      </w:r>
      <w:r>
        <w:rPr>
          <w:i/>
          <w:sz w:val="24"/>
        </w:rPr>
        <w:t>telah</w:t>
      </w:r>
      <w:r>
        <w:rPr>
          <w:i/>
          <w:spacing w:val="-5"/>
          <w:sz w:val="24"/>
        </w:rPr>
        <w:t> </w:t>
      </w:r>
      <w:r>
        <w:rPr>
          <w:i/>
          <w:sz w:val="24"/>
        </w:rPr>
        <w:t>disusun</w:t>
      </w:r>
      <w:r>
        <w:rPr>
          <w:i/>
          <w:spacing w:val="-5"/>
          <w:sz w:val="24"/>
        </w:rPr>
        <w:t> </w:t>
      </w:r>
      <w:r>
        <w:rPr>
          <w:i/>
          <w:sz w:val="24"/>
        </w:rPr>
        <w:t>secara</w:t>
      </w:r>
      <w:r>
        <w:rPr>
          <w:i/>
          <w:spacing w:val="-5"/>
          <w:sz w:val="24"/>
        </w:rPr>
        <w:t> </w:t>
      </w:r>
      <w:r>
        <w:rPr>
          <w:i/>
          <w:sz w:val="24"/>
        </w:rPr>
        <w:t>jelas</w:t>
      </w:r>
      <w:r>
        <w:rPr>
          <w:i/>
          <w:spacing w:val="-7"/>
          <w:sz w:val="24"/>
        </w:rPr>
        <w:t> </w:t>
      </w:r>
      <w:r>
        <w:rPr>
          <w:i/>
          <w:sz w:val="24"/>
        </w:rPr>
        <w:t>dan</w:t>
      </w:r>
      <w:r>
        <w:rPr>
          <w:i/>
          <w:spacing w:val="-5"/>
          <w:sz w:val="24"/>
        </w:rPr>
        <w:t> </w:t>
      </w:r>
      <w:r>
        <w:rPr>
          <w:i/>
          <w:sz w:val="24"/>
        </w:rPr>
        <w:t>terukur</w:t>
      </w:r>
      <w:r>
        <w:rPr>
          <w:i/>
          <w:spacing w:val="-7"/>
          <w:sz w:val="24"/>
        </w:rPr>
        <w:t> </w:t>
      </w:r>
      <w:r>
        <w:rPr>
          <w:i/>
          <w:sz w:val="24"/>
        </w:rPr>
        <w:t>melalui</w:t>
      </w:r>
      <w:r>
        <w:rPr>
          <w:i/>
          <w:spacing w:val="-4"/>
          <w:sz w:val="24"/>
        </w:rPr>
        <w:t> </w:t>
      </w:r>
      <w:r>
        <w:rPr>
          <w:i/>
          <w:sz w:val="24"/>
        </w:rPr>
        <w:t>dokumen perencanaan. Namun, keterbatasan SDM, kompleksitas penyusunan SPJ serta lemahnya supervisi internal menyebabkan keterlambatan pertanggungjawaban dan stagnansi realisasi anggaran sekitar 60% per tahun. Meskipun kegiatan promotif dan preventif seperti pelayanan posyandu serta kegiatan pembinaan kesehatan masyarakat tetap berjalan</w:t>
      </w:r>
      <w:r>
        <w:rPr>
          <w:i/>
          <w:spacing w:val="-1"/>
          <w:sz w:val="24"/>
        </w:rPr>
        <w:t> </w:t>
      </w:r>
      <w:r>
        <w:rPr>
          <w:i/>
          <w:sz w:val="24"/>
        </w:rPr>
        <w:t>sesuai perencanaan, ketidaksesuaian antara tuntutan administratif dan kapasitas pelaksana menghambat pemanfaatan dana secara optimal.</w:t>
      </w:r>
    </w:p>
    <w:p>
      <w:pPr>
        <w:pStyle w:val="BodyText"/>
        <w:spacing w:before="8"/>
        <w:rPr>
          <w:i/>
        </w:rPr>
      </w:pPr>
    </w:p>
    <w:p>
      <w:pPr>
        <w:spacing w:line="237" w:lineRule="auto" w:before="1"/>
        <w:ind w:left="566" w:right="135" w:firstLine="0"/>
        <w:jc w:val="both"/>
        <w:rPr>
          <w:i/>
          <w:sz w:val="22"/>
        </w:rPr>
      </w:pPr>
      <w:r>
        <w:rPr>
          <w:b/>
          <w:i/>
          <w:sz w:val="22"/>
        </w:rPr>
        <w:t>Kata Kunci</w:t>
      </w:r>
      <w:r>
        <w:rPr>
          <w:i/>
          <w:sz w:val="22"/>
        </w:rPr>
        <w:t>: Bantuan Operasional Kesehatan, Realisasi Anggaran, Budgetary Goals Characteristics, Tata Kelola Puskesmas, Pertanggungjawaban Keuangan, Goal Clarity.</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45"/>
        <w:rPr>
          <w:i/>
          <w:sz w:val="22"/>
        </w:rPr>
      </w:pPr>
    </w:p>
    <w:p>
      <w:pPr>
        <w:spacing w:before="0"/>
        <w:ind w:left="714" w:right="6" w:firstLine="0"/>
        <w:jc w:val="center"/>
        <w:rPr>
          <w:sz w:val="22"/>
        </w:rPr>
      </w:pPr>
      <w:r>
        <w:rPr>
          <w:spacing w:val="-5"/>
          <w:sz w:val="22"/>
        </w:rPr>
        <w:t>IV</w:t>
      </w:r>
    </w:p>
    <w:p>
      <w:pPr>
        <w:spacing w:after="0"/>
        <w:jc w:val="center"/>
        <w:rPr>
          <w:sz w:val="22"/>
        </w:rPr>
        <w:sectPr>
          <w:pgSz w:w="11910" w:h="16840"/>
          <w:pgMar w:top="1920" w:bottom="280" w:left="1700" w:right="1559"/>
        </w:sectPr>
      </w:pPr>
    </w:p>
    <w:p>
      <w:pPr>
        <w:pStyle w:val="BodyText"/>
        <w:spacing w:before="53"/>
      </w:pPr>
    </w:p>
    <w:p>
      <w:pPr>
        <w:pStyle w:val="Heading2"/>
        <w:ind w:right="283"/>
      </w:pPr>
      <w:bookmarkStart w:name="ABSTRACT" w:id="6"/>
      <w:bookmarkEnd w:id="6"/>
      <w:r>
        <w:rPr>
          <w:b w:val="0"/>
        </w:rPr>
      </w:r>
      <w:bookmarkStart w:name="_bookmark1" w:id="7"/>
      <w:bookmarkEnd w:id="7"/>
      <w:r>
        <w:rPr>
          <w:b w:val="0"/>
        </w:rPr>
      </w:r>
      <w:r>
        <w:rPr>
          <w:spacing w:val="-2"/>
        </w:rPr>
        <w:t>ABSTRACT</w:t>
      </w:r>
    </w:p>
    <w:p>
      <w:pPr>
        <w:pStyle w:val="BodyText"/>
        <w:spacing w:before="267"/>
        <w:ind w:left="566" w:right="134"/>
        <w:jc w:val="both"/>
      </w:pPr>
      <w:r>
        <w:rPr/>
        <w:t>Dian</w:t>
      </w:r>
      <w:r>
        <w:rPr>
          <w:spacing w:val="-15"/>
        </w:rPr>
        <w:t> </w:t>
      </w:r>
      <w:r>
        <w:rPr/>
        <w:t>Novita</w:t>
      </w:r>
      <w:r>
        <w:rPr>
          <w:spacing w:val="-15"/>
        </w:rPr>
        <w:t> </w:t>
      </w:r>
      <w:r>
        <w:rPr/>
        <w:t>Sari.</w:t>
      </w:r>
      <w:r>
        <w:rPr>
          <w:spacing w:val="-15"/>
        </w:rPr>
        <w:t> </w:t>
      </w:r>
      <w:r>
        <w:rPr>
          <w:b/>
        </w:rPr>
        <w:t>Analysis</w:t>
      </w:r>
      <w:r>
        <w:rPr>
          <w:b/>
          <w:spacing w:val="-15"/>
        </w:rPr>
        <w:t> </w:t>
      </w:r>
      <w:r>
        <w:rPr>
          <w:b/>
        </w:rPr>
        <w:t>Management</w:t>
      </w:r>
      <w:r>
        <w:rPr>
          <w:b/>
          <w:spacing w:val="-15"/>
        </w:rPr>
        <w:t> </w:t>
      </w:r>
      <w:r>
        <w:rPr>
          <w:b/>
        </w:rPr>
        <w:t>of</w:t>
      </w:r>
      <w:r>
        <w:rPr>
          <w:b/>
          <w:spacing w:val="-15"/>
        </w:rPr>
        <w:t> </w:t>
      </w:r>
      <w:r>
        <w:rPr>
          <w:b/>
        </w:rPr>
        <w:t>Health</w:t>
      </w:r>
      <w:r>
        <w:rPr>
          <w:b/>
          <w:spacing w:val="-15"/>
        </w:rPr>
        <w:t> </w:t>
      </w:r>
      <w:r>
        <w:rPr>
          <w:b/>
        </w:rPr>
        <w:t>Operational</w:t>
      </w:r>
      <w:r>
        <w:rPr>
          <w:b/>
          <w:spacing w:val="-15"/>
        </w:rPr>
        <w:t> </w:t>
      </w:r>
      <w:r>
        <w:rPr>
          <w:b/>
        </w:rPr>
        <w:t>Assistance</w:t>
      </w:r>
      <w:r>
        <w:rPr>
          <w:b/>
          <w:spacing w:val="-15"/>
        </w:rPr>
        <w:t> </w:t>
      </w:r>
      <w:r>
        <w:rPr>
          <w:b/>
        </w:rPr>
        <w:t>Fund from the Perspective Budgetary Goals Characteristics at Perangat Community</w:t>
      </w:r>
      <w:r>
        <w:rPr>
          <w:b/>
          <w:spacing w:val="-13"/>
        </w:rPr>
        <w:t> </w:t>
      </w:r>
      <w:r>
        <w:rPr>
          <w:b/>
        </w:rPr>
        <w:t>Health</w:t>
      </w:r>
      <w:r>
        <w:rPr>
          <w:b/>
          <w:spacing w:val="-10"/>
        </w:rPr>
        <w:t> </w:t>
      </w:r>
      <w:r>
        <w:rPr>
          <w:b/>
        </w:rPr>
        <w:t>Center</w:t>
      </w:r>
      <w:r>
        <w:rPr/>
        <w:t>.</w:t>
      </w:r>
      <w:r>
        <w:rPr>
          <w:spacing w:val="-8"/>
        </w:rPr>
        <w:t> </w:t>
      </w:r>
      <w:r>
        <w:rPr/>
        <w:t>This</w:t>
      </w:r>
      <w:r>
        <w:rPr>
          <w:spacing w:val="-12"/>
        </w:rPr>
        <w:t> </w:t>
      </w:r>
      <w:r>
        <w:rPr/>
        <w:t>thesis</w:t>
      </w:r>
      <w:r>
        <w:rPr>
          <w:spacing w:val="-8"/>
        </w:rPr>
        <w:t> </w:t>
      </w:r>
      <w:r>
        <w:rPr/>
        <w:t>is</w:t>
      </w:r>
      <w:r>
        <w:rPr>
          <w:spacing w:val="-12"/>
        </w:rPr>
        <w:t> </w:t>
      </w:r>
      <w:r>
        <w:rPr/>
        <w:t>under</w:t>
      </w:r>
      <w:r>
        <w:rPr>
          <w:spacing w:val="-9"/>
        </w:rPr>
        <w:t> </w:t>
      </w:r>
      <w:r>
        <w:rPr/>
        <w:t>the</w:t>
      </w:r>
      <w:r>
        <w:rPr>
          <w:spacing w:val="-12"/>
        </w:rPr>
        <w:t> </w:t>
      </w:r>
      <w:r>
        <w:rPr/>
        <w:t>guidance</w:t>
      </w:r>
      <w:r>
        <w:rPr>
          <w:spacing w:val="-12"/>
        </w:rPr>
        <w:t> </w:t>
      </w:r>
      <w:r>
        <w:rPr/>
        <w:t>of</w:t>
      </w:r>
      <w:r>
        <w:rPr>
          <w:spacing w:val="-15"/>
        </w:rPr>
        <w:t> </w:t>
      </w:r>
      <w:r>
        <w:rPr/>
        <w:t>Mrs.</w:t>
      </w:r>
      <w:r>
        <w:rPr>
          <w:spacing w:val="-9"/>
        </w:rPr>
        <w:t> </w:t>
      </w:r>
      <w:r>
        <w:rPr/>
        <w:t>Wulan</w:t>
      </w:r>
      <w:r>
        <w:rPr>
          <w:spacing w:val="-14"/>
        </w:rPr>
        <w:t> </w:t>
      </w:r>
      <w:r>
        <w:rPr/>
        <w:t>Iyhig Ratna</w:t>
      </w:r>
      <w:r>
        <w:rPr>
          <w:spacing w:val="-1"/>
        </w:rPr>
        <w:t> </w:t>
      </w:r>
      <w:r>
        <w:rPr/>
        <w:t>Sari. This study</w:t>
      </w:r>
      <w:r>
        <w:rPr>
          <w:spacing w:val="-10"/>
        </w:rPr>
        <w:t> </w:t>
      </w:r>
      <w:r>
        <w:rPr/>
        <w:t>aims</w:t>
      </w:r>
      <w:r>
        <w:rPr>
          <w:spacing w:val="-2"/>
        </w:rPr>
        <w:t> </w:t>
      </w:r>
      <w:r>
        <w:rPr/>
        <w:t>to examine</w:t>
      </w:r>
      <w:r>
        <w:rPr>
          <w:spacing w:val="-1"/>
        </w:rPr>
        <w:t> </w:t>
      </w:r>
      <w:r>
        <w:rPr/>
        <w:t>the management of</w:t>
      </w:r>
      <w:r>
        <w:rPr>
          <w:spacing w:val="-8"/>
        </w:rPr>
        <w:t> </w:t>
      </w:r>
      <w:r>
        <w:rPr/>
        <w:t>the</w:t>
      </w:r>
      <w:r>
        <w:rPr>
          <w:spacing w:val="-1"/>
        </w:rPr>
        <w:t> </w:t>
      </w:r>
      <w:r>
        <w:rPr/>
        <w:t>Health</w:t>
      </w:r>
      <w:r>
        <w:rPr>
          <w:spacing w:val="-5"/>
        </w:rPr>
        <w:t> </w:t>
      </w:r>
      <w:r>
        <w:rPr/>
        <w:t>Operational Assistance Fund at Perangat Community</w:t>
      </w:r>
      <w:r>
        <w:rPr>
          <w:spacing w:val="-1"/>
        </w:rPr>
        <w:t> </w:t>
      </w:r>
      <w:r>
        <w:rPr/>
        <w:t>Health Center for the fiscal years 2022– 2024,</w:t>
      </w:r>
      <w:r>
        <w:rPr>
          <w:spacing w:val="-15"/>
        </w:rPr>
        <w:t> </w:t>
      </w:r>
      <w:r>
        <w:rPr/>
        <w:t>particularly</w:t>
      </w:r>
      <w:r>
        <w:rPr>
          <w:spacing w:val="-15"/>
        </w:rPr>
        <w:t> </w:t>
      </w:r>
      <w:r>
        <w:rPr/>
        <w:t>from</w:t>
      </w:r>
      <w:r>
        <w:rPr>
          <w:spacing w:val="-15"/>
        </w:rPr>
        <w:t> </w:t>
      </w:r>
      <w:r>
        <w:rPr/>
        <w:t>the</w:t>
      </w:r>
      <w:r>
        <w:rPr>
          <w:spacing w:val="-15"/>
        </w:rPr>
        <w:t> </w:t>
      </w:r>
      <w:r>
        <w:rPr/>
        <w:t>perspective</w:t>
      </w:r>
      <w:r>
        <w:rPr>
          <w:spacing w:val="-15"/>
        </w:rPr>
        <w:t> </w:t>
      </w:r>
      <w:r>
        <w:rPr/>
        <w:t>of</w:t>
      </w:r>
      <w:r>
        <w:rPr>
          <w:spacing w:val="-15"/>
        </w:rPr>
        <w:t> </w:t>
      </w:r>
      <w:r>
        <w:rPr/>
        <w:t>budgetary</w:t>
      </w:r>
      <w:r>
        <w:rPr>
          <w:spacing w:val="-15"/>
        </w:rPr>
        <w:t> </w:t>
      </w:r>
      <w:r>
        <w:rPr/>
        <w:t>goals</w:t>
      </w:r>
      <w:r>
        <w:rPr>
          <w:spacing w:val="-15"/>
        </w:rPr>
        <w:t> </w:t>
      </w:r>
      <w:r>
        <w:rPr/>
        <w:t>characteristics,</w:t>
      </w:r>
      <w:r>
        <w:rPr>
          <w:spacing w:val="-14"/>
        </w:rPr>
        <w:t> </w:t>
      </w:r>
      <w:r>
        <w:rPr/>
        <w:t>including goal clarity, goal specificity, goal difficulty and goal acceptance. The study employs a descriptive qualitative approach with</w:t>
      </w:r>
      <w:r>
        <w:rPr>
          <w:spacing w:val="-1"/>
        </w:rPr>
        <w:t> </w:t>
      </w:r>
      <w:r>
        <w:rPr/>
        <w:t>primary</w:t>
      </w:r>
      <w:r>
        <w:rPr>
          <w:spacing w:val="-5"/>
        </w:rPr>
        <w:t> </w:t>
      </w:r>
      <w:r>
        <w:rPr/>
        <w:t>data obtained through</w:t>
      </w:r>
      <w:r>
        <w:rPr>
          <w:spacing w:val="-1"/>
        </w:rPr>
        <w:t> </w:t>
      </w:r>
      <w:r>
        <w:rPr/>
        <w:t>in- depth</w:t>
      </w:r>
      <w:r>
        <w:rPr>
          <w:spacing w:val="-12"/>
        </w:rPr>
        <w:t> </w:t>
      </w:r>
      <w:r>
        <w:rPr/>
        <w:t>interviews</w:t>
      </w:r>
      <w:r>
        <w:rPr>
          <w:spacing w:val="-11"/>
        </w:rPr>
        <w:t> </w:t>
      </w:r>
      <w:r>
        <w:rPr/>
        <w:t>with</w:t>
      </w:r>
      <w:r>
        <w:rPr>
          <w:spacing w:val="-8"/>
        </w:rPr>
        <w:t> </w:t>
      </w:r>
      <w:r>
        <w:rPr/>
        <w:t>internal</w:t>
      </w:r>
      <w:r>
        <w:rPr>
          <w:spacing w:val="-13"/>
        </w:rPr>
        <w:t> </w:t>
      </w:r>
      <w:r>
        <w:rPr/>
        <w:t>community</w:t>
      </w:r>
      <w:r>
        <w:rPr>
          <w:spacing w:val="-13"/>
        </w:rPr>
        <w:t> </w:t>
      </w:r>
      <w:r>
        <w:rPr/>
        <w:t>health</w:t>
      </w:r>
      <w:r>
        <w:rPr>
          <w:spacing w:val="-13"/>
        </w:rPr>
        <w:t> </w:t>
      </w:r>
      <w:r>
        <w:rPr/>
        <w:t>center</w:t>
      </w:r>
      <w:r>
        <w:rPr>
          <w:spacing w:val="-6"/>
        </w:rPr>
        <w:t> </w:t>
      </w:r>
      <w:r>
        <w:rPr/>
        <w:t>staff,</w:t>
      </w:r>
      <w:r>
        <w:rPr>
          <w:spacing w:val="-1"/>
        </w:rPr>
        <w:t> </w:t>
      </w:r>
      <w:r>
        <w:rPr/>
        <w:t>including</w:t>
      </w:r>
      <w:r>
        <w:rPr>
          <w:spacing w:val="-8"/>
        </w:rPr>
        <w:t> </w:t>
      </w:r>
      <w:r>
        <w:rPr/>
        <w:t>the</w:t>
      </w:r>
      <w:r>
        <w:rPr>
          <w:spacing w:val="-9"/>
        </w:rPr>
        <w:t> </w:t>
      </w:r>
      <w:r>
        <w:rPr/>
        <w:t>Head</w:t>
      </w:r>
      <w:r>
        <w:rPr>
          <w:spacing w:val="-13"/>
        </w:rPr>
        <w:t> </w:t>
      </w:r>
      <w:r>
        <w:rPr/>
        <w:t>of Community</w:t>
      </w:r>
      <w:r>
        <w:rPr>
          <w:spacing w:val="-14"/>
        </w:rPr>
        <w:t> </w:t>
      </w:r>
      <w:r>
        <w:rPr/>
        <w:t>Health</w:t>
      </w:r>
      <w:r>
        <w:rPr>
          <w:spacing w:val="-10"/>
        </w:rPr>
        <w:t> </w:t>
      </w:r>
      <w:r>
        <w:rPr/>
        <w:t>Center,</w:t>
      </w:r>
      <w:r>
        <w:rPr>
          <w:spacing w:val="-4"/>
        </w:rPr>
        <w:t> </w:t>
      </w:r>
      <w:r>
        <w:rPr/>
        <w:t>Treasurer,</w:t>
      </w:r>
      <w:r>
        <w:rPr>
          <w:spacing w:val="-8"/>
        </w:rPr>
        <w:t> </w:t>
      </w:r>
      <w:r>
        <w:rPr/>
        <w:t>Head</w:t>
      </w:r>
      <w:r>
        <w:rPr>
          <w:spacing w:val="-10"/>
        </w:rPr>
        <w:t> </w:t>
      </w:r>
      <w:r>
        <w:rPr/>
        <w:t>of</w:t>
      </w:r>
      <w:r>
        <w:rPr>
          <w:spacing w:val="-13"/>
        </w:rPr>
        <w:t> </w:t>
      </w:r>
      <w:r>
        <w:rPr/>
        <w:t>Administration</w:t>
      </w:r>
      <w:r>
        <w:rPr>
          <w:spacing w:val="-3"/>
        </w:rPr>
        <w:t> </w:t>
      </w:r>
      <w:r>
        <w:rPr/>
        <w:t>and</w:t>
      </w:r>
      <w:r>
        <w:rPr>
          <w:spacing w:val="-6"/>
        </w:rPr>
        <w:t> </w:t>
      </w:r>
      <w:r>
        <w:rPr/>
        <w:t>HOA</w:t>
      </w:r>
      <w:r>
        <w:rPr>
          <w:spacing w:val="-10"/>
        </w:rPr>
        <w:t> </w:t>
      </w:r>
      <w:r>
        <w:rPr/>
        <w:t>operators, also program beneficiaries, to gain a comprehensive understanding of program implementation. Secondary data, such as planning documents, budget realization reports,</w:t>
      </w:r>
      <w:r>
        <w:rPr>
          <w:spacing w:val="-12"/>
        </w:rPr>
        <w:t> </w:t>
      </w:r>
      <w:r>
        <w:rPr/>
        <w:t>relevant</w:t>
      </w:r>
      <w:r>
        <w:rPr>
          <w:spacing w:val="-8"/>
        </w:rPr>
        <w:t> </w:t>
      </w:r>
      <w:r>
        <w:rPr/>
        <w:t>regulations</w:t>
      </w:r>
      <w:r>
        <w:rPr>
          <w:spacing w:val="-15"/>
        </w:rPr>
        <w:t> </w:t>
      </w:r>
      <w:r>
        <w:rPr/>
        <w:t>and</w:t>
      </w:r>
      <w:r>
        <w:rPr>
          <w:spacing w:val="-13"/>
        </w:rPr>
        <w:t> </w:t>
      </w:r>
      <w:r>
        <w:rPr/>
        <w:t>administrative</w:t>
      </w:r>
      <w:r>
        <w:rPr>
          <w:spacing w:val="-14"/>
        </w:rPr>
        <w:t> </w:t>
      </w:r>
      <w:r>
        <w:rPr/>
        <w:t>documents,</w:t>
      </w:r>
      <w:r>
        <w:rPr>
          <w:spacing w:val="-11"/>
        </w:rPr>
        <w:t> </w:t>
      </w:r>
      <w:r>
        <w:rPr/>
        <w:t>were</w:t>
      </w:r>
      <w:r>
        <w:rPr>
          <w:spacing w:val="-14"/>
        </w:rPr>
        <w:t> </w:t>
      </w:r>
      <w:r>
        <w:rPr/>
        <w:t>used</w:t>
      </w:r>
      <w:r>
        <w:rPr>
          <w:spacing w:val="-15"/>
        </w:rPr>
        <w:t> </w:t>
      </w:r>
      <w:r>
        <w:rPr/>
        <w:t>to</w:t>
      </w:r>
      <w:r>
        <w:rPr>
          <w:spacing w:val="-8"/>
        </w:rPr>
        <w:t> </w:t>
      </w:r>
      <w:r>
        <w:rPr/>
        <w:t>strengthen the validity of findings and assess the consistency of community health center governance and financial accountability. Data analysis was conducted using a qualitative case study approach with pattern matching, explanation building, and time series analysis to examine the consistency between budgetary</w:t>
      </w:r>
      <w:r>
        <w:rPr>
          <w:spacing w:val="-4"/>
        </w:rPr>
        <w:t> </w:t>
      </w:r>
      <w:r>
        <w:rPr/>
        <w:t>goals and their implementation</w:t>
      </w:r>
      <w:r>
        <w:rPr>
          <w:spacing w:val="-15"/>
        </w:rPr>
        <w:t> </w:t>
      </w:r>
      <w:r>
        <w:rPr/>
        <w:t>in</w:t>
      </w:r>
      <w:r>
        <w:rPr>
          <w:spacing w:val="-15"/>
        </w:rPr>
        <w:t> </w:t>
      </w:r>
      <w:r>
        <w:rPr/>
        <w:t>the</w:t>
      </w:r>
      <w:r>
        <w:rPr>
          <w:spacing w:val="-15"/>
        </w:rPr>
        <w:t> </w:t>
      </w:r>
      <w:r>
        <w:rPr/>
        <w:t>field.</w:t>
      </w:r>
      <w:r>
        <w:rPr>
          <w:spacing w:val="-13"/>
        </w:rPr>
        <w:t> </w:t>
      </w:r>
      <w:r>
        <w:rPr/>
        <w:t>The</w:t>
      </w:r>
      <w:r>
        <w:rPr>
          <w:spacing w:val="-14"/>
        </w:rPr>
        <w:t> </w:t>
      </w:r>
      <w:r>
        <w:rPr/>
        <w:t>results</w:t>
      </w:r>
      <w:r>
        <w:rPr>
          <w:spacing w:val="-11"/>
        </w:rPr>
        <w:t> </w:t>
      </w:r>
      <w:r>
        <w:rPr/>
        <w:t>indicate</w:t>
      </w:r>
      <w:r>
        <w:rPr>
          <w:spacing w:val="-14"/>
        </w:rPr>
        <w:t> </w:t>
      </w:r>
      <w:r>
        <w:rPr/>
        <w:t>that</w:t>
      </w:r>
      <w:r>
        <w:rPr>
          <w:spacing w:val="-6"/>
        </w:rPr>
        <w:t> </w:t>
      </w:r>
      <w:r>
        <w:rPr/>
        <w:t>HOA</w:t>
      </w:r>
      <w:r>
        <w:rPr>
          <w:spacing w:val="-15"/>
        </w:rPr>
        <w:t> </w:t>
      </w:r>
      <w:r>
        <w:rPr/>
        <w:t>objectives</w:t>
      </w:r>
      <w:r>
        <w:rPr>
          <w:spacing w:val="-15"/>
        </w:rPr>
        <w:t> </w:t>
      </w:r>
      <w:r>
        <w:rPr/>
        <w:t>and</w:t>
      </w:r>
      <w:r>
        <w:rPr>
          <w:spacing w:val="-9"/>
        </w:rPr>
        <w:t> </w:t>
      </w:r>
      <w:r>
        <w:rPr/>
        <w:t>indicators have been clearly and measurably formulated in planning documents. However, limited human resources, the complexity of SPJ preparation, and weak internal supervision have led to delays in financial reporting and a stagnation of budget realization at approximately 60% per year. Although promotive and preventive activities, such as integrated health service posts and community health outreach programs have continued to be implemented in accordance with the plan, misalignment between</w:t>
      </w:r>
      <w:r>
        <w:rPr>
          <w:spacing w:val="-2"/>
        </w:rPr>
        <w:t> </w:t>
      </w:r>
      <w:r>
        <w:rPr/>
        <w:t>administrative requirements and staff</w:t>
      </w:r>
      <w:r>
        <w:rPr>
          <w:spacing w:val="-1"/>
        </w:rPr>
        <w:t> </w:t>
      </w:r>
      <w:r>
        <w:rPr/>
        <w:t>capacity hampers the optimal utilization of funds.</w:t>
      </w:r>
    </w:p>
    <w:p>
      <w:pPr>
        <w:pStyle w:val="BodyText"/>
        <w:spacing w:before="11"/>
      </w:pPr>
    </w:p>
    <w:p>
      <w:pPr>
        <w:spacing w:line="237" w:lineRule="auto" w:before="0"/>
        <w:ind w:left="566" w:right="147" w:firstLine="0"/>
        <w:jc w:val="both"/>
        <w:rPr>
          <w:sz w:val="22"/>
        </w:rPr>
      </w:pPr>
      <w:r>
        <w:rPr>
          <w:b/>
          <w:sz w:val="22"/>
        </w:rPr>
        <w:t>Keywords</w:t>
      </w:r>
      <w:r>
        <w:rPr>
          <w:sz w:val="22"/>
        </w:rPr>
        <w:t>: Health Operational Assistance, Budget Realization, Budgetary Goals Characteristics, Community Health Center Governance, Financial Accountability, Goal </w:t>
      </w:r>
      <w:r>
        <w:rPr>
          <w:spacing w:val="-2"/>
          <w:sz w:val="22"/>
        </w:rPr>
        <w:t>Clarity.</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
        <w:rPr>
          <w:sz w:val="22"/>
        </w:rPr>
      </w:pPr>
    </w:p>
    <w:p>
      <w:pPr>
        <w:spacing w:before="1"/>
        <w:ind w:left="714" w:right="0" w:firstLine="0"/>
        <w:jc w:val="center"/>
        <w:rPr>
          <w:sz w:val="22"/>
        </w:rPr>
      </w:pPr>
      <w:r>
        <w:rPr>
          <w:spacing w:val="-10"/>
          <w:sz w:val="22"/>
        </w:rPr>
        <w:t>V</w:t>
      </w:r>
    </w:p>
    <w:p>
      <w:pPr>
        <w:spacing w:after="0"/>
        <w:jc w:val="center"/>
        <w:rPr>
          <w:sz w:val="22"/>
        </w:rPr>
        <w:sectPr>
          <w:pgSz w:w="11910" w:h="16840"/>
          <w:pgMar w:top="1920" w:bottom="280" w:left="1700" w:right="1559"/>
        </w:sectPr>
      </w:pPr>
    </w:p>
    <w:p>
      <w:pPr>
        <w:pStyle w:val="BodyText"/>
        <w:spacing w:before="53"/>
      </w:pPr>
    </w:p>
    <w:p>
      <w:pPr>
        <w:pStyle w:val="Heading2"/>
        <w:ind w:right="296"/>
      </w:pPr>
      <w:bookmarkStart w:name="TABLE OF CONTENTS" w:id="8"/>
      <w:bookmarkEnd w:id="8"/>
      <w:r>
        <w:rPr>
          <w:b w:val="0"/>
        </w:rPr>
      </w:r>
      <w:bookmarkStart w:name="_bookmark2" w:id="9"/>
      <w:bookmarkEnd w:id="9"/>
      <w:r>
        <w:rPr>
          <w:b w:val="0"/>
        </w:rPr>
      </w:r>
      <w:r>
        <w:rPr/>
        <w:t>TABLE</w:t>
      </w:r>
      <w:r>
        <w:rPr>
          <w:spacing w:val="-1"/>
        </w:rPr>
        <w:t> </w:t>
      </w:r>
      <w:r>
        <w:rPr/>
        <w:t>OF</w:t>
      </w:r>
      <w:r>
        <w:rPr>
          <w:spacing w:val="-1"/>
        </w:rPr>
        <w:t> </w:t>
      </w:r>
      <w:r>
        <w:rPr>
          <w:spacing w:val="-2"/>
        </w:rPr>
        <w:t>CONTENTS</w:t>
      </w:r>
    </w:p>
    <w:p>
      <w:pPr>
        <w:pStyle w:val="Heading2"/>
        <w:spacing w:after="0"/>
        <w:sectPr>
          <w:pgSz w:w="11910" w:h="16840"/>
          <w:pgMar w:top="1920" w:bottom="964" w:left="1700" w:right="1559"/>
        </w:sectPr>
      </w:pPr>
    </w:p>
    <w:sdt>
      <w:sdtPr>
        <w:docPartObj>
          <w:docPartGallery w:val="Table of Contents"/>
          <w:docPartUnique/>
        </w:docPartObj>
      </w:sdtPr>
      <w:sdtEndPr/>
      <w:sdtContent>
        <w:p>
          <w:pPr>
            <w:pStyle w:val="TOC7"/>
            <w:tabs>
              <w:tab w:pos="8426" w:val="left" w:leader="dot"/>
            </w:tabs>
          </w:pPr>
          <w:bookmarkStart w:name="Page" w:id="10"/>
          <w:bookmarkEnd w:id="10"/>
          <w:r>
            <w:rPr>
              <w:b w:val="0"/>
            </w:rPr>
          </w:r>
          <w:r>
            <w:rPr>
              <w:spacing w:val="-4"/>
            </w:rPr>
            <w:t>Page </w:t>
          </w:r>
          <w:bookmarkStart w:name="TITLE PAGE i" w:id="11"/>
          <w:bookmarkEnd w:id="11"/>
          <w:r>
            <w:rPr/>
            <w:t>T</w:t>
          </w:r>
          <w:r>
            <w:rPr/>
            <w:t>ITLE</w:t>
          </w:r>
          <w:r>
            <w:rPr>
              <w:spacing w:val="-11"/>
            </w:rPr>
            <w:t> </w:t>
          </w:r>
          <w:r>
            <w:rPr>
              <w:spacing w:val="-4"/>
            </w:rPr>
            <w:t>PAGE</w:t>
          </w:r>
          <w:r>
            <w:rPr/>
            <w:tab/>
          </w:r>
          <w:r>
            <w:rPr>
              <w:spacing w:val="-10"/>
            </w:rPr>
            <w:t>i</w:t>
          </w:r>
        </w:p>
        <w:p>
          <w:pPr>
            <w:pStyle w:val="TOC2"/>
            <w:tabs>
              <w:tab w:pos="8359" w:val="left" w:leader="dot"/>
            </w:tabs>
            <w:spacing w:before="149"/>
          </w:pPr>
          <w:bookmarkStart w:name="APPROVAL PAGE ii" w:id="12"/>
          <w:bookmarkEnd w:id="12"/>
          <w:r>
            <w:rPr>
              <w:b w:val="0"/>
            </w:rPr>
          </w:r>
          <w:r>
            <w:rPr/>
            <w:t>APPROVAL</w:t>
          </w:r>
          <w:r>
            <w:rPr>
              <w:spacing w:val="-4"/>
            </w:rPr>
            <w:t> PAGE</w:t>
          </w:r>
          <w:r>
            <w:rPr/>
            <w:tab/>
          </w:r>
          <w:r>
            <w:rPr>
              <w:spacing w:val="-5"/>
            </w:rPr>
            <w:t>ii</w:t>
          </w:r>
        </w:p>
        <w:p>
          <w:pPr>
            <w:pStyle w:val="TOC2"/>
            <w:tabs>
              <w:tab w:pos="8292" w:val="left" w:leader="dot"/>
            </w:tabs>
            <w:spacing w:before="138"/>
          </w:pPr>
          <w:bookmarkStart w:name="STATEMENT OF ORIGINALITY iii" w:id="13"/>
          <w:bookmarkEnd w:id="13"/>
          <w:r>
            <w:rPr>
              <w:b w:val="0"/>
            </w:rPr>
          </w:r>
          <w:r>
            <w:rPr/>
            <w:t>STATEMENT</w:t>
          </w:r>
          <w:r>
            <w:rPr>
              <w:spacing w:val="-3"/>
            </w:rPr>
            <w:t> </w:t>
          </w:r>
          <w:r>
            <w:rPr/>
            <w:t>OF</w:t>
          </w:r>
          <w:r>
            <w:rPr>
              <w:spacing w:val="-3"/>
            </w:rPr>
            <w:t> </w:t>
          </w:r>
          <w:r>
            <w:rPr>
              <w:spacing w:val="-2"/>
            </w:rPr>
            <w:t>ORIGINALITY</w:t>
          </w:r>
          <w:r>
            <w:rPr/>
            <w:tab/>
          </w:r>
          <w:r>
            <w:rPr>
              <w:spacing w:val="-5"/>
            </w:rPr>
            <w:t>iii</w:t>
          </w:r>
        </w:p>
        <w:p>
          <w:pPr>
            <w:pStyle w:val="TOC3"/>
            <w:tabs>
              <w:tab w:pos="8306" w:val="left" w:leader="dot"/>
            </w:tabs>
            <w:rPr>
              <w:i w:val="0"/>
            </w:rPr>
          </w:pPr>
          <w:bookmarkStart w:name="ABSTRAK iv" w:id="14"/>
          <w:bookmarkEnd w:id="14"/>
          <w:r>
            <w:rPr>
              <w:b w:val="0"/>
              <w:i w:val="0"/>
            </w:rPr>
          </w:r>
          <w:hyperlink w:history="true" w:anchor="_bookmark0">
            <w:r>
              <w:rPr>
                <w:spacing w:val="-2"/>
              </w:rPr>
              <w:t>ABSTRAK</w:t>
            </w:r>
            <w:r>
              <w:rPr/>
              <w:tab/>
            </w:r>
            <w:r>
              <w:rPr>
                <w:i w:val="0"/>
                <w:spacing w:val="-5"/>
              </w:rPr>
              <w:t>iv</w:t>
            </w:r>
          </w:hyperlink>
        </w:p>
        <w:p>
          <w:pPr>
            <w:pStyle w:val="TOC2"/>
            <w:tabs>
              <w:tab w:pos="8374" w:val="left" w:leader="dot"/>
            </w:tabs>
          </w:pPr>
          <w:bookmarkStart w:name="ABSTRACT v" w:id="15"/>
          <w:bookmarkEnd w:id="15"/>
          <w:r>
            <w:rPr>
              <w:b w:val="0"/>
            </w:rPr>
          </w:r>
          <w:hyperlink w:history="true" w:anchor="_bookmark1">
            <w:r>
              <w:rPr>
                <w:spacing w:val="-2"/>
              </w:rPr>
              <w:t>ABSTRACT</w:t>
            </w:r>
            <w:r>
              <w:rPr/>
              <w:tab/>
            </w:r>
            <w:r>
              <w:rPr>
                <w:spacing w:val="-10"/>
              </w:rPr>
              <w:t>v</w:t>
            </w:r>
          </w:hyperlink>
        </w:p>
        <w:p>
          <w:pPr>
            <w:pStyle w:val="TOC2"/>
            <w:tabs>
              <w:tab w:pos="8306" w:val="left" w:leader="dot"/>
            </w:tabs>
            <w:spacing w:before="142"/>
          </w:pPr>
          <w:bookmarkStart w:name="TABLE OF CONTENTS vi" w:id="16"/>
          <w:bookmarkEnd w:id="16"/>
          <w:r>
            <w:rPr>
              <w:b w:val="0"/>
            </w:rPr>
          </w:r>
          <w:hyperlink w:history="true" w:anchor="_bookmark2">
            <w:r>
              <w:rPr/>
              <w:t>TABLE</w:t>
            </w:r>
            <w:r>
              <w:rPr>
                <w:spacing w:val="-1"/>
              </w:rPr>
              <w:t> </w:t>
            </w:r>
            <w:r>
              <w:rPr/>
              <w:t>OF</w:t>
            </w:r>
            <w:r>
              <w:rPr>
                <w:spacing w:val="-1"/>
              </w:rPr>
              <w:t> </w:t>
            </w:r>
            <w:r>
              <w:rPr>
                <w:spacing w:val="-2"/>
              </w:rPr>
              <w:t>CONTENTS</w:t>
            </w:r>
            <w:r>
              <w:rPr/>
              <w:tab/>
            </w:r>
            <w:r>
              <w:rPr>
                <w:spacing w:val="-5"/>
              </w:rPr>
              <w:t>vi</w:t>
            </w:r>
          </w:hyperlink>
        </w:p>
        <w:p>
          <w:pPr>
            <w:pStyle w:val="TOC2"/>
            <w:tabs>
              <w:tab w:pos="8306" w:val="left" w:leader="dot"/>
            </w:tabs>
          </w:pPr>
          <w:bookmarkStart w:name="LIST OF TABLES ix" w:id="17"/>
          <w:bookmarkEnd w:id="17"/>
          <w:r>
            <w:rPr>
              <w:b w:val="0"/>
            </w:rPr>
          </w:r>
          <w:hyperlink w:history="true" w:anchor="_bookmark3">
            <w:r>
              <w:rPr/>
              <w:t>LIST</w:t>
            </w:r>
            <w:r>
              <w:rPr>
                <w:spacing w:val="-3"/>
              </w:rPr>
              <w:t> </w:t>
            </w:r>
            <w:r>
              <w:rPr/>
              <w:t>OF</w:t>
            </w:r>
            <w:r>
              <w:rPr>
                <w:spacing w:val="-2"/>
              </w:rPr>
              <w:t> TABLES</w:t>
            </w:r>
            <w:r>
              <w:rPr/>
              <w:tab/>
            </w:r>
            <w:r>
              <w:rPr>
                <w:spacing w:val="-5"/>
              </w:rPr>
              <w:t>ix</w:t>
            </w:r>
          </w:hyperlink>
        </w:p>
        <w:p>
          <w:pPr>
            <w:pStyle w:val="TOC2"/>
            <w:tabs>
              <w:tab w:pos="8374" w:val="left" w:leader="dot"/>
            </w:tabs>
          </w:pPr>
          <w:bookmarkStart w:name="LIST OF FIGURES x" w:id="18"/>
          <w:bookmarkEnd w:id="18"/>
          <w:r>
            <w:rPr>
              <w:b w:val="0"/>
            </w:rPr>
          </w:r>
          <w:hyperlink w:history="true" w:anchor="_bookmark4">
            <w:r>
              <w:rPr/>
              <w:t>LIST</w:t>
            </w:r>
            <w:r>
              <w:rPr>
                <w:spacing w:val="-3"/>
              </w:rPr>
              <w:t> </w:t>
            </w:r>
            <w:r>
              <w:rPr/>
              <w:t>OF</w:t>
            </w:r>
            <w:r>
              <w:rPr>
                <w:spacing w:val="-2"/>
              </w:rPr>
              <w:t> FIGURES</w:t>
            </w:r>
            <w:r>
              <w:rPr/>
              <w:tab/>
            </w:r>
            <w:r>
              <w:rPr>
                <w:spacing w:val="-10"/>
              </w:rPr>
              <w:t>x</w:t>
            </w:r>
          </w:hyperlink>
        </w:p>
        <w:p>
          <w:pPr>
            <w:pStyle w:val="TOC2"/>
            <w:tabs>
              <w:tab w:pos="8306" w:val="left" w:leader="dot"/>
            </w:tabs>
          </w:pPr>
          <w:bookmarkStart w:name="LIST OF ABBREVIATIONS xi" w:id="19"/>
          <w:bookmarkEnd w:id="19"/>
          <w:r>
            <w:rPr>
              <w:b w:val="0"/>
            </w:rPr>
          </w:r>
          <w:hyperlink w:history="true" w:anchor="_bookmark5">
            <w:r>
              <w:rPr/>
              <w:t>LIST</w:t>
            </w:r>
            <w:r>
              <w:rPr>
                <w:spacing w:val="-3"/>
              </w:rPr>
              <w:t> </w:t>
            </w:r>
            <w:r>
              <w:rPr/>
              <w:t>OF</w:t>
            </w:r>
            <w:r>
              <w:rPr>
                <w:spacing w:val="-2"/>
              </w:rPr>
              <w:t> ABBREVIATIONS</w:t>
            </w:r>
            <w:r>
              <w:rPr/>
              <w:tab/>
            </w:r>
            <w:r>
              <w:rPr>
                <w:spacing w:val="-5"/>
              </w:rPr>
              <w:t>xi</w:t>
            </w:r>
          </w:hyperlink>
        </w:p>
        <w:p>
          <w:pPr>
            <w:pStyle w:val="TOC1"/>
            <w:tabs>
              <w:tab w:pos="8374" w:val="left" w:leader="dot"/>
            </w:tabs>
            <w:spacing w:before="141"/>
          </w:pPr>
          <w:bookmarkStart w:name="CHAPTER I INTRODUCTION 1" w:id="20"/>
          <w:bookmarkEnd w:id="20"/>
          <w:r>
            <w:rPr>
              <w:b w:val="0"/>
            </w:rPr>
          </w:r>
          <w:hyperlink w:history="true" w:anchor="_bookmark6">
            <w:r>
              <w:rPr/>
              <w:t>CHAPTER</w:t>
            </w:r>
            <w:r>
              <w:rPr>
                <w:spacing w:val="-4"/>
              </w:rPr>
              <w:t> </w:t>
            </w:r>
            <w:r>
              <w:rPr/>
              <w:t>I</w:t>
            </w:r>
            <w:r>
              <w:rPr>
                <w:spacing w:val="-3"/>
              </w:rPr>
              <w:t> </w:t>
            </w:r>
            <w:r>
              <w:rPr>
                <w:spacing w:val="-2"/>
              </w:rPr>
              <w:t>INTRODUCTION</w:t>
            </w:r>
            <w:r>
              <w:rPr/>
              <w:tab/>
            </w:r>
            <w:r>
              <w:rPr>
                <w:spacing w:val="-10"/>
              </w:rPr>
              <w:t>1</w:t>
            </w:r>
          </w:hyperlink>
        </w:p>
        <w:p>
          <w:pPr>
            <w:pStyle w:val="TOC5"/>
            <w:numPr>
              <w:ilvl w:val="1"/>
              <w:numId w:val="1"/>
            </w:numPr>
            <w:tabs>
              <w:tab w:pos="1511" w:val="left" w:leader="none"/>
              <w:tab w:pos="8374" w:val="left" w:leader="dot"/>
            </w:tabs>
            <w:spacing w:line="240" w:lineRule="auto" w:before="133" w:after="0"/>
            <w:ind w:left="1511" w:right="0" w:hanging="422"/>
            <w:jc w:val="left"/>
          </w:pPr>
          <w:hyperlink w:history="true" w:anchor="_bookmark7">
            <w:r>
              <w:rPr/>
              <w:t>Research</w:t>
            </w:r>
            <w:r>
              <w:rPr>
                <w:spacing w:val="-7"/>
              </w:rPr>
              <w:t> </w:t>
            </w:r>
            <w:r>
              <w:rPr>
                <w:spacing w:val="-2"/>
              </w:rPr>
              <w:t>Background</w:t>
            </w:r>
            <w:r>
              <w:rPr/>
              <w:tab/>
            </w:r>
            <w:r>
              <w:rPr>
                <w:spacing w:val="-10"/>
              </w:rPr>
              <w:t>1</w:t>
            </w:r>
          </w:hyperlink>
        </w:p>
        <w:p>
          <w:pPr>
            <w:pStyle w:val="TOC5"/>
            <w:numPr>
              <w:ilvl w:val="1"/>
              <w:numId w:val="1"/>
            </w:numPr>
            <w:tabs>
              <w:tab w:pos="1511" w:val="left" w:leader="none"/>
              <w:tab w:pos="8374" w:val="left" w:leader="dot"/>
            </w:tabs>
            <w:spacing w:line="240" w:lineRule="auto" w:before="238" w:after="0"/>
            <w:ind w:left="1511" w:right="0" w:hanging="422"/>
            <w:jc w:val="left"/>
          </w:pPr>
          <w:hyperlink w:history="true" w:anchor="_bookmark10">
            <w:r>
              <w:rPr/>
              <w:t>Research</w:t>
            </w:r>
            <w:r>
              <w:rPr>
                <w:spacing w:val="-7"/>
              </w:rPr>
              <w:t> </w:t>
            </w:r>
            <w:r>
              <w:rPr>
                <w:spacing w:val="-2"/>
              </w:rPr>
              <w:t>Questions</w:t>
            </w:r>
            <w:r>
              <w:rPr/>
              <w:tab/>
            </w:r>
            <w:r>
              <w:rPr>
                <w:spacing w:val="-10"/>
              </w:rPr>
              <w:t>6</w:t>
            </w:r>
          </w:hyperlink>
        </w:p>
        <w:p>
          <w:pPr>
            <w:pStyle w:val="TOC5"/>
            <w:numPr>
              <w:ilvl w:val="1"/>
              <w:numId w:val="1"/>
            </w:numPr>
            <w:tabs>
              <w:tab w:pos="1510" w:val="left" w:leader="none"/>
              <w:tab w:pos="8374" w:val="left" w:leader="dot"/>
            </w:tabs>
            <w:spacing w:line="240" w:lineRule="auto" w:before="237" w:after="0"/>
            <w:ind w:left="1510" w:right="0" w:hanging="421"/>
            <w:jc w:val="left"/>
          </w:pPr>
          <w:hyperlink w:history="true" w:anchor="_bookmark11">
            <w:r>
              <w:rPr/>
              <w:t>Research</w:t>
            </w:r>
            <w:r>
              <w:rPr>
                <w:spacing w:val="-7"/>
              </w:rPr>
              <w:t> </w:t>
            </w:r>
            <w:r>
              <w:rPr>
                <w:spacing w:val="-2"/>
              </w:rPr>
              <w:t>Purposes</w:t>
            </w:r>
            <w:r>
              <w:rPr/>
              <w:tab/>
            </w:r>
            <w:r>
              <w:rPr>
                <w:spacing w:val="-10"/>
              </w:rPr>
              <w:t>6</w:t>
            </w:r>
          </w:hyperlink>
        </w:p>
        <w:p>
          <w:pPr>
            <w:pStyle w:val="TOC5"/>
            <w:numPr>
              <w:ilvl w:val="1"/>
              <w:numId w:val="1"/>
            </w:numPr>
            <w:tabs>
              <w:tab w:pos="1510" w:val="left" w:leader="none"/>
              <w:tab w:pos="8374" w:val="left" w:leader="dot"/>
            </w:tabs>
            <w:spacing w:line="240" w:lineRule="auto" w:before="238" w:after="0"/>
            <w:ind w:left="1510" w:right="0" w:hanging="421"/>
            <w:jc w:val="left"/>
          </w:pPr>
          <w:hyperlink w:history="true" w:anchor="_bookmark12">
            <w:r>
              <w:rPr/>
              <w:t>Research</w:t>
            </w:r>
            <w:r>
              <w:rPr>
                <w:spacing w:val="-6"/>
              </w:rPr>
              <w:t> </w:t>
            </w:r>
            <w:r>
              <w:rPr>
                <w:spacing w:val="-2"/>
              </w:rPr>
              <w:t>Benefits</w:t>
            </w:r>
            <w:r>
              <w:rPr/>
              <w:tab/>
            </w:r>
            <w:r>
              <w:rPr>
                <w:spacing w:val="-10"/>
              </w:rPr>
              <w:t>6</w:t>
            </w:r>
          </w:hyperlink>
        </w:p>
        <w:p>
          <w:pPr>
            <w:pStyle w:val="TOC1"/>
            <w:tabs>
              <w:tab w:pos="8374" w:val="left" w:leader="dot"/>
            </w:tabs>
          </w:pPr>
          <w:bookmarkStart w:name="CHAPTER II  LITERATURE REVIEW 8" w:id="21"/>
          <w:bookmarkEnd w:id="21"/>
          <w:r>
            <w:rPr>
              <w:b w:val="0"/>
            </w:rPr>
          </w:r>
          <w:hyperlink w:history="true" w:anchor="_bookmark13">
            <w:r>
              <w:rPr/>
              <w:t>CHAPTER</w:t>
            </w:r>
            <w:r>
              <w:rPr>
                <w:spacing w:val="-3"/>
              </w:rPr>
              <w:t> </w:t>
            </w:r>
            <w:r>
              <w:rPr/>
              <w:t>II</w:t>
            </w:r>
            <w:r>
              <w:rPr>
                <w:spacing w:val="54"/>
              </w:rPr>
              <w:t> </w:t>
            </w:r>
            <w:r>
              <w:rPr/>
              <w:t>LITERATURE</w:t>
            </w:r>
            <w:r>
              <w:rPr>
                <w:spacing w:val="-3"/>
              </w:rPr>
              <w:t> </w:t>
            </w:r>
            <w:r>
              <w:rPr>
                <w:spacing w:val="-2"/>
              </w:rPr>
              <w:t>REVIEW</w:t>
            </w:r>
            <w:r>
              <w:rPr/>
              <w:tab/>
            </w:r>
            <w:r>
              <w:rPr>
                <w:spacing w:val="-10"/>
              </w:rPr>
              <w:t>8</w:t>
            </w:r>
          </w:hyperlink>
        </w:p>
        <w:p>
          <w:pPr>
            <w:pStyle w:val="TOC5"/>
            <w:numPr>
              <w:ilvl w:val="1"/>
              <w:numId w:val="2"/>
            </w:numPr>
            <w:tabs>
              <w:tab w:pos="1511" w:val="left" w:leader="none"/>
              <w:tab w:pos="8374" w:val="left" w:leader="dot"/>
            </w:tabs>
            <w:spacing w:line="240" w:lineRule="auto" w:before="132" w:after="0"/>
            <w:ind w:left="1511" w:right="0" w:hanging="422"/>
            <w:jc w:val="left"/>
          </w:pPr>
          <w:hyperlink w:history="true" w:anchor="_bookmark14">
            <w:r>
              <w:rPr/>
              <w:t>Public</w:t>
            </w:r>
            <w:r>
              <w:rPr>
                <w:spacing w:val="-6"/>
              </w:rPr>
              <w:t> </w:t>
            </w:r>
            <w:r>
              <w:rPr/>
              <w:t>Budget</w:t>
            </w:r>
            <w:r>
              <w:rPr>
                <w:spacing w:val="1"/>
              </w:rPr>
              <w:t> </w:t>
            </w:r>
            <w:r>
              <w:rPr>
                <w:spacing w:val="-2"/>
              </w:rPr>
              <w:t>Management</w:t>
            </w:r>
            <w:r>
              <w:rPr/>
              <w:tab/>
            </w:r>
            <w:r>
              <w:rPr>
                <w:spacing w:val="-10"/>
              </w:rPr>
              <w:t>8</w:t>
            </w:r>
          </w:hyperlink>
        </w:p>
        <w:p>
          <w:pPr>
            <w:pStyle w:val="TOC6"/>
            <w:numPr>
              <w:ilvl w:val="2"/>
              <w:numId w:val="2"/>
            </w:numPr>
            <w:tabs>
              <w:tab w:pos="1932" w:val="left" w:leader="none"/>
              <w:tab w:pos="8374" w:val="left" w:leader="dot"/>
            </w:tabs>
            <w:spacing w:line="240" w:lineRule="auto" w:before="242" w:after="0"/>
            <w:ind w:left="1932" w:right="0" w:hanging="603"/>
            <w:jc w:val="left"/>
          </w:pPr>
          <w:hyperlink w:history="true" w:anchor="_bookmark15">
            <w:r>
              <w:rPr/>
              <w:t>Definition</w:t>
            </w:r>
            <w:r>
              <w:rPr>
                <w:spacing w:val="-8"/>
              </w:rPr>
              <w:t> </w:t>
            </w:r>
            <w:r>
              <w:rPr/>
              <w:t>and</w:t>
            </w:r>
            <w:r>
              <w:rPr>
                <w:spacing w:val="-2"/>
              </w:rPr>
              <w:t> </w:t>
            </w:r>
            <w:r>
              <w:rPr/>
              <w:t>Concept</w:t>
            </w:r>
            <w:r>
              <w:rPr>
                <w:spacing w:val="2"/>
              </w:rPr>
              <w:t> </w:t>
            </w:r>
            <w:r>
              <w:rPr/>
              <w:t>of</w:t>
            </w:r>
            <w:r>
              <w:rPr>
                <w:spacing w:val="-9"/>
              </w:rPr>
              <w:t> </w:t>
            </w:r>
            <w:r>
              <w:rPr/>
              <w:t>Public</w:t>
            </w:r>
            <w:r>
              <w:rPr>
                <w:spacing w:val="-4"/>
              </w:rPr>
              <w:t> </w:t>
            </w:r>
            <w:r>
              <w:rPr/>
              <w:t>Budget</w:t>
            </w:r>
            <w:r>
              <w:rPr>
                <w:spacing w:val="3"/>
              </w:rPr>
              <w:t> </w:t>
            </w:r>
            <w:r>
              <w:rPr>
                <w:spacing w:val="-2"/>
              </w:rPr>
              <w:t>Management</w:t>
            </w:r>
            <w:r>
              <w:rPr/>
              <w:tab/>
            </w:r>
            <w:r>
              <w:rPr>
                <w:spacing w:val="-10"/>
              </w:rPr>
              <w:t>8</w:t>
            </w:r>
          </w:hyperlink>
        </w:p>
        <w:p>
          <w:pPr>
            <w:pStyle w:val="TOC6"/>
            <w:numPr>
              <w:ilvl w:val="2"/>
              <w:numId w:val="2"/>
            </w:numPr>
            <w:tabs>
              <w:tab w:pos="1932" w:val="left" w:leader="none"/>
              <w:tab w:pos="8374" w:val="left" w:leader="dot"/>
            </w:tabs>
            <w:spacing w:line="240" w:lineRule="auto" w:before="238" w:after="0"/>
            <w:ind w:left="1932" w:right="0" w:hanging="603"/>
            <w:jc w:val="left"/>
          </w:pPr>
          <w:hyperlink w:history="true" w:anchor="_bookmark16">
            <w:r>
              <w:rPr/>
              <w:t>Objectives</w:t>
            </w:r>
            <w:r>
              <w:rPr>
                <w:spacing w:val="-5"/>
              </w:rPr>
              <w:t> </w:t>
            </w:r>
            <w:r>
              <w:rPr/>
              <w:t>and</w:t>
            </w:r>
            <w:r>
              <w:rPr>
                <w:spacing w:val="2"/>
              </w:rPr>
              <w:t> </w:t>
            </w:r>
            <w:r>
              <w:rPr/>
              <w:t>Functions</w:t>
            </w:r>
            <w:r>
              <w:rPr>
                <w:spacing w:val="-4"/>
              </w:rPr>
              <w:t> </w:t>
            </w:r>
            <w:r>
              <w:rPr/>
              <w:t>of</w:t>
            </w:r>
            <w:r>
              <w:rPr>
                <w:spacing w:val="-10"/>
              </w:rPr>
              <w:t> </w:t>
            </w:r>
            <w:r>
              <w:rPr/>
              <w:t>Public</w:t>
            </w:r>
            <w:r>
              <w:rPr>
                <w:spacing w:val="-3"/>
              </w:rPr>
              <w:t> </w:t>
            </w:r>
            <w:r>
              <w:rPr/>
              <w:t>Budget</w:t>
            </w:r>
            <w:r>
              <w:rPr>
                <w:spacing w:val="-2"/>
              </w:rPr>
              <w:t> Management</w:t>
            </w:r>
            <w:r>
              <w:rPr/>
              <w:tab/>
            </w:r>
            <w:r>
              <w:rPr>
                <w:spacing w:val="-10"/>
              </w:rPr>
              <w:t>9</w:t>
            </w:r>
          </w:hyperlink>
        </w:p>
        <w:p>
          <w:pPr>
            <w:pStyle w:val="TOC6"/>
            <w:numPr>
              <w:ilvl w:val="2"/>
              <w:numId w:val="2"/>
            </w:numPr>
            <w:tabs>
              <w:tab w:pos="1932" w:val="left" w:leader="none"/>
              <w:tab w:pos="8254" w:val="left" w:leader="dot"/>
            </w:tabs>
            <w:spacing w:line="240" w:lineRule="auto" w:before="238" w:after="0"/>
            <w:ind w:left="1932" w:right="0" w:hanging="603"/>
            <w:jc w:val="left"/>
          </w:pPr>
          <w:hyperlink w:history="true" w:anchor="_bookmark17">
            <w:r>
              <w:rPr/>
              <w:t>Principles</w:t>
            </w:r>
            <w:r>
              <w:rPr>
                <w:spacing w:val="-4"/>
              </w:rPr>
              <w:t> </w:t>
            </w:r>
            <w:r>
              <w:rPr/>
              <w:t>of</w:t>
            </w:r>
            <w:r>
              <w:rPr>
                <w:spacing w:val="-10"/>
              </w:rPr>
              <w:t> </w:t>
            </w:r>
            <w:r>
              <w:rPr/>
              <w:t>Public</w:t>
            </w:r>
            <w:r>
              <w:rPr>
                <w:spacing w:val="-3"/>
              </w:rPr>
              <w:t> </w:t>
            </w:r>
            <w:r>
              <w:rPr/>
              <w:t>Budget</w:t>
            </w:r>
            <w:r>
              <w:rPr>
                <w:spacing w:val="3"/>
              </w:rPr>
              <w:t> </w:t>
            </w:r>
            <w:r>
              <w:rPr>
                <w:spacing w:val="-2"/>
              </w:rPr>
              <w:t>Management</w:t>
            </w:r>
            <w:r>
              <w:rPr/>
              <w:tab/>
            </w:r>
            <w:r>
              <w:rPr>
                <w:spacing w:val="-5"/>
              </w:rPr>
              <w:t>10</w:t>
            </w:r>
          </w:hyperlink>
        </w:p>
        <w:p>
          <w:pPr>
            <w:pStyle w:val="TOC6"/>
            <w:numPr>
              <w:ilvl w:val="2"/>
              <w:numId w:val="2"/>
            </w:numPr>
            <w:tabs>
              <w:tab w:pos="1932" w:val="left" w:leader="none"/>
              <w:tab w:pos="8254" w:val="left" w:leader="dot"/>
            </w:tabs>
            <w:spacing w:line="240" w:lineRule="auto" w:before="238" w:after="0"/>
            <w:ind w:left="1932" w:right="0" w:hanging="603"/>
            <w:jc w:val="left"/>
          </w:pPr>
          <w:hyperlink w:history="true" w:anchor="_bookmark18">
            <w:r>
              <w:rPr/>
              <w:t>Regulations</w:t>
            </w:r>
            <w:r>
              <w:rPr>
                <w:spacing w:val="-7"/>
              </w:rPr>
              <w:t> </w:t>
            </w:r>
            <w:r>
              <w:rPr/>
              <w:t>and</w:t>
            </w:r>
            <w:r>
              <w:rPr>
                <w:spacing w:val="-2"/>
              </w:rPr>
              <w:t> </w:t>
            </w:r>
            <w:r>
              <w:rPr/>
              <w:t>Policies</w:t>
            </w:r>
            <w:r>
              <w:rPr>
                <w:spacing w:val="-4"/>
              </w:rPr>
              <w:t> </w:t>
            </w:r>
            <w:r>
              <w:rPr/>
              <w:t>Related</w:t>
            </w:r>
            <w:r>
              <w:rPr>
                <w:spacing w:val="-2"/>
              </w:rPr>
              <w:t> </w:t>
            </w:r>
            <w:r>
              <w:rPr/>
              <w:t>to</w:t>
            </w:r>
            <w:r>
              <w:rPr>
                <w:spacing w:val="-3"/>
              </w:rPr>
              <w:t> </w:t>
            </w:r>
            <w:r>
              <w:rPr/>
              <w:t>Public</w:t>
            </w:r>
            <w:r>
              <w:rPr>
                <w:spacing w:val="-3"/>
              </w:rPr>
              <w:t> </w:t>
            </w:r>
            <w:r>
              <w:rPr/>
              <w:t>Budget</w:t>
            </w:r>
            <w:r>
              <w:rPr>
                <w:spacing w:val="3"/>
              </w:rPr>
              <w:t> </w:t>
            </w:r>
            <w:r>
              <w:rPr>
                <w:spacing w:val="-2"/>
              </w:rPr>
              <w:t>Management</w:t>
            </w:r>
            <w:r>
              <w:rPr/>
              <w:tab/>
            </w:r>
            <w:r>
              <w:rPr>
                <w:spacing w:val="-5"/>
              </w:rPr>
              <w:t>11</w:t>
            </w:r>
          </w:hyperlink>
        </w:p>
        <w:p>
          <w:pPr>
            <w:pStyle w:val="TOC5"/>
            <w:numPr>
              <w:ilvl w:val="1"/>
              <w:numId w:val="2"/>
            </w:numPr>
            <w:tabs>
              <w:tab w:pos="1511" w:val="left" w:leader="none"/>
              <w:tab w:pos="8254" w:val="left" w:leader="dot"/>
            </w:tabs>
            <w:spacing w:line="240" w:lineRule="auto" w:before="238" w:after="0"/>
            <w:ind w:left="1511" w:right="0" w:hanging="422"/>
            <w:jc w:val="left"/>
          </w:pPr>
          <w:hyperlink w:history="true" w:anchor="_bookmark19">
            <w:r>
              <w:rPr/>
              <w:t>Health</w:t>
            </w:r>
            <w:r>
              <w:rPr>
                <w:spacing w:val="-9"/>
              </w:rPr>
              <w:t> </w:t>
            </w:r>
            <w:r>
              <w:rPr/>
              <w:t>Operational</w:t>
            </w:r>
            <w:r>
              <w:rPr>
                <w:spacing w:val="-4"/>
              </w:rPr>
              <w:t> </w:t>
            </w:r>
            <w:r>
              <w:rPr/>
              <w:t>Assistance</w:t>
            </w:r>
            <w:r>
              <w:rPr>
                <w:spacing w:val="-4"/>
              </w:rPr>
              <w:t> Fund</w:t>
            </w:r>
            <w:r>
              <w:rPr/>
              <w:tab/>
            </w:r>
            <w:r>
              <w:rPr>
                <w:spacing w:val="-5"/>
              </w:rPr>
              <w:t>12</w:t>
            </w:r>
          </w:hyperlink>
        </w:p>
        <w:p>
          <w:pPr>
            <w:pStyle w:val="TOC6"/>
            <w:numPr>
              <w:ilvl w:val="2"/>
              <w:numId w:val="2"/>
            </w:numPr>
            <w:tabs>
              <w:tab w:pos="1932" w:val="left" w:leader="none"/>
              <w:tab w:pos="8254" w:val="left" w:leader="dot"/>
            </w:tabs>
            <w:spacing w:line="240" w:lineRule="auto" w:before="237" w:after="0"/>
            <w:ind w:left="1932" w:right="0" w:hanging="603"/>
            <w:jc w:val="left"/>
          </w:pPr>
          <w:hyperlink w:history="true" w:anchor="_bookmark20">
            <w:r>
              <w:rPr/>
              <w:t>Definition</w:t>
            </w:r>
            <w:r>
              <w:rPr>
                <w:spacing w:val="-7"/>
              </w:rPr>
              <w:t> </w:t>
            </w:r>
            <w:r>
              <w:rPr/>
              <w:t>and</w:t>
            </w:r>
            <w:r>
              <w:rPr>
                <w:spacing w:val="-2"/>
              </w:rPr>
              <w:t> </w:t>
            </w:r>
            <w:r>
              <w:rPr/>
              <w:t>Concept</w:t>
            </w:r>
            <w:r>
              <w:rPr>
                <w:spacing w:val="3"/>
              </w:rPr>
              <w:t> </w:t>
            </w:r>
            <w:r>
              <w:rPr/>
              <w:t>of</w:t>
            </w:r>
            <w:r>
              <w:rPr>
                <w:spacing w:val="-9"/>
              </w:rPr>
              <w:t> </w:t>
            </w:r>
            <w:r>
              <w:rPr/>
              <w:t>HOA</w:t>
            </w:r>
            <w:r>
              <w:rPr>
                <w:spacing w:val="-7"/>
              </w:rPr>
              <w:t> </w:t>
            </w:r>
            <w:r>
              <w:rPr>
                <w:spacing w:val="-4"/>
              </w:rPr>
              <w:t>Funds</w:t>
            </w:r>
            <w:r>
              <w:rPr/>
              <w:tab/>
            </w:r>
            <w:r>
              <w:rPr>
                <w:spacing w:val="-5"/>
              </w:rPr>
              <w:t>12</w:t>
            </w:r>
          </w:hyperlink>
        </w:p>
        <w:p>
          <w:pPr>
            <w:pStyle w:val="TOC6"/>
            <w:numPr>
              <w:ilvl w:val="2"/>
              <w:numId w:val="2"/>
            </w:numPr>
            <w:tabs>
              <w:tab w:pos="1932" w:val="left" w:leader="none"/>
              <w:tab w:pos="8254" w:val="left" w:leader="dot"/>
            </w:tabs>
            <w:spacing w:line="240" w:lineRule="auto" w:before="238" w:after="0"/>
            <w:ind w:left="1932" w:right="0" w:hanging="603"/>
            <w:jc w:val="left"/>
          </w:pPr>
          <w:hyperlink w:history="true" w:anchor="_bookmark21">
            <w:r>
              <w:rPr/>
              <w:t>Goals</w:t>
            </w:r>
            <w:r>
              <w:rPr>
                <w:spacing w:val="-2"/>
              </w:rPr>
              <w:t> </w:t>
            </w:r>
            <w:r>
              <w:rPr/>
              <w:t>and Objectives</w:t>
            </w:r>
            <w:r>
              <w:rPr>
                <w:spacing w:val="-1"/>
              </w:rPr>
              <w:t> </w:t>
            </w:r>
            <w:r>
              <w:rPr/>
              <w:t>of</w:t>
            </w:r>
            <w:r>
              <w:rPr>
                <w:spacing w:val="-8"/>
              </w:rPr>
              <w:t> </w:t>
            </w:r>
            <w:r>
              <w:rPr/>
              <w:t>HOA</w:t>
            </w:r>
            <w:r>
              <w:rPr>
                <w:spacing w:val="-5"/>
              </w:rPr>
              <w:t> </w:t>
            </w:r>
            <w:r>
              <w:rPr>
                <w:spacing w:val="-4"/>
              </w:rPr>
              <w:t>Funds</w:t>
            </w:r>
            <w:r>
              <w:rPr/>
              <w:tab/>
            </w:r>
            <w:r>
              <w:rPr>
                <w:spacing w:val="-5"/>
              </w:rPr>
              <w:t>14</w:t>
            </w:r>
          </w:hyperlink>
        </w:p>
        <w:p>
          <w:pPr>
            <w:pStyle w:val="TOC6"/>
            <w:numPr>
              <w:ilvl w:val="2"/>
              <w:numId w:val="2"/>
            </w:numPr>
            <w:tabs>
              <w:tab w:pos="1932" w:val="left" w:leader="none"/>
              <w:tab w:pos="8254" w:val="left" w:leader="dot"/>
            </w:tabs>
            <w:spacing w:line="240" w:lineRule="auto" w:before="238" w:after="0"/>
            <w:ind w:left="1932" w:right="0" w:hanging="603"/>
            <w:jc w:val="left"/>
          </w:pPr>
          <w:hyperlink w:history="true" w:anchor="_bookmark22">
            <w:r>
              <w:rPr/>
              <w:t>Scope</w:t>
            </w:r>
            <w:r>
              <w:rPr>
                <w:spacing w:val="-5"/>
              </w:rPr>
              <w:t> </w:t>
            </w:r>
            <w:r>
              <w:rPr/>
              <w:t>of</w:t>
            </w:r>
            <w:r>
              <w:rPr>
                <w:spacing w:val="-7"/>
              </w:rPr>
              <w:t> </w:t>
            </w:r>
            <w:r>
              <w:rPr/>
              <w:t>HOA</w:t>
            </w:r>
            <w:r>
              <w:rPr>
                <w:spacing w:val="-5"/>
              </w:rPr>
              <w:t> </w:t>
            </w:r>
            <w:r>
              <w:rPr/>
              <w:t>Fund</w:t>
            </w:r>
            <w:r>
              <w:rPr>
                <w:spacing w:val="5"/>
              </w:rPr>
              <w:t> </w:t>
            </w:r>
            <w:r>
              <w:rPr>
                <w:spacing w:val="-2"/>
              </w:rPr>
              <w:t>Activities</w:t>
            </w:r>
            <w:r>
              <w:rPr/>
              <w:tab/>
            </w:r>
            <w:r>
              <w:rPr>
                <w:spacing w:val="-5"/>
              </w:rPr>
              <w:t>15</w:t>
            </w:r>
          </w:hyperlink>
        </w:p>
        <w:p>
          <w:pPr>
            <w:pStyle w:val="TOC6"/>
            <w:numPr>
              <w:ilvl w:val="2"/>
              <w:numId w:val="2"/>
            </w:numPr>
            <w:tabs>
              <w:tab w:pos="1932" w:val="left" w:leader="none"/>
              <w:tab w:pos="8254" w:val="left" w:leader="dot"/>
            </w:tabs>
            <w:spacing w:line="240" w:lineRule="auto" w:before="238" w:after="0"/>
            <w:ind w:left="1932" w:right="0" w:hanging="603"/>
            <w:jc w:val="left"/>
          </w:pPr>
          <w:hyperlink w:history="true" w:anchor="_bookmark23">
            <w:r>
              <w:rPr/>
              <w:t>HOA</w:t>
            </w:r>
            <w:r>
              <w:rPr>
                <w:spacing w:val="-9"/>
              </w:rPr>
              <w:t> </w:t>
            </w:r>
            <w:r>
              <w:rPr/>
              <w:t>Fund</w:t>
            </w:r>
            <w:r>
              <w:rPr>
                <w:spacing w:val="-4"/>
              </w:rPr>
              <w:t> </w:t>
            </w:r>
            <w:r>
              <w:rPr/>
              <w:t>Management</w:t>
            </w:r>
            <w:r>
              <w:rPr>
                <w:spacing w:val="2"/>
              </w:rPr>
              <w:t> </w:t>
            </w:r>
            <w:r>
              <w:rPr>
                <w:spacing w:val="-2"/>
              </w:rPr>
              <w:t>Mechanism</w:t>
            </w:r>
            <w:r>
              <w:rPr/>
              <w:tab/>
            </w:r>
            <w:r>
              <w:rPr>
                <w:spacing w:val="-5"/>
              </w:rPr>
              <w:t>16</w:t>
            </w:r>
          </w:hyperlink>
        </w:p>
        <w:p>
          <w:pPr>
            <w:pStyle w:val="TOC4"/>
            <w:spacing w:before="721"/>
            <w:ind w:right="15"/>
          </w:pPr>
          <w:r>
            <w:rPr>
              <w:spacing w:val="-5"/>
            </w:rPr>
            <w:t>VI</w:t>
          </w:r>
        </w:p>
        <w:p>
          <w:pPr>
            <w:pStyle w:val="TOC6"/>
            <w:numPr>
              <w:ilvl w:val="2"/>
              <w:numId w:val="2"/>
            </w:numPr>
            <w:tabs>
              <w:tab w:pos="1932" w:val="left" w:leader="none"/>
              <w:tab w:pos="8254" w:val="left" w:leader="dot"/>
            </w:tabs>
            <w:spacing w:line="240" w:lineRule="auto" w:before="321" w:after="0"/>
            <w:ind w:left="1932" w:right="0" w:hanging="603"/>
            <w:jc w:val="left"/>
          </w:pPr>
          <w:hyperlink w:history="true" w:anchor="_bookmark24">
            <w:r>
              <w:rPr/>
              <w:t>Regulations</w:t>
            </w:r>
            <w:r>
              <w:rPr>
                <w:spacing w:val="-3"/>
              </w:rPr>
              <w:t> </w:t>
            </w:r>
            <w:r>
              <w:rPr/>
              <w:t>and Guidelines</w:t>
            </w:r>
            <w:r>
              <w:rPr>
                <w:spacing w:val="1"/>
              </w:rPr>
              <w:t> </w:t>
            </w:r>
            <w:r>
              <w:rPr/>
              <w:t>for</w:t>
            </w:r>
            <w:r>
              <w:rPr>
                <w:spacing w:val="-3"/>
              </w:rPr>
              <w:t> </w:t>
            </w:r>
            <w:r>
              <w:rPr/>
              <w:t>the</w:t>
            </w:r>
            <w:r>
              <w:rPr>
                <w:spacing w:val="-2"/>
              </w:rPr>
              <w:t> </w:t>
            </w:r>
            <w:r>
              <w:rPr/>
              <w:t>Use</w:t>
            </w:r>
            <w:r>
              <w:rPr>
                <w:spacing w:val="-1"/>
              </w:rPr>
              <w:t> </w:t>
            </w:r>
            <w:r>
              <w:rPr/>
              <w:t>of</w:t>
            </w:r>
            <w:r>
              <w:rPr>
                <w:spacing w:val="-8"/>
              </w:rPr>
              <w:t> </w:t>
            </w:r>
            <w:r>
              <w:rPr/>
              <w:t>HOA</w:t>
            </w:r>
            <w:r>
              <w:rPr>
                <w:spacing w:val="-1"/>
              </w:rPr>
              <w:t> </w:t>
            </w:r>
            <w:r>
              <w:rPr>
                <w:spacing w:val="-2"/>
              </w:rPr>
              <w:t>Funds</w:t>
            </w:r>
            <w:r>
              <w:rPr/>
              <w:tab/>
            </w:r>
            <w:r>
              <w:rPr>
                <w:spacing w:val="-5"/>
              </w:rPr>
              <w:t>17</w:t>
            </w:r>
          </w:hyperlink>
        </w:p>
        <w:p>
          <w:pPr>
            <w:pStyle w:val="TOC6"/>
            <w:numPr>
              <w:ilvl w:val="2"/>
              <w:numId w:val="2"/>
            </w:numPr>
            <w:tabs>
              <w:tab w:pos="1932" w:val="left" w:leader="none"/>
              <w:tab w:pos="8254" w:val="left" w:leader="dot"/>
            </w:tabs>
            <w:spacing w:line="240" w:lineRule="auto" w:before="242" w:after="0"/>
            <w:ind w:left="1932" w:right="0" w:hanging="603"/>
            <w:jc w:val="left"/>
          </w:pPr>
          <w:hyperlink w:history="true" w:anchor="_bookmark25">
            <w:r>
              <w:rPr/>
              <w:t>Operational</w:t>
            </w:r>
            <w:r>
              <w:rPr>
                <w:spacing w:val="-10"/>
              </w:rPr>
              <w:t> </w:t>
            </w:r>
            <w:r>
              <w:rPr/>
              <w:t>Health</w:t>
            </w:r>
            <w:r>
              <w:rPr>
                <w:spacing w:val="-7"/>
              </w:rPr>
              <w:t> </w:t>
            </w:r>
            <w:r>
              <w:rPr/>
              <w:t>Assistance</w:t>
            </w:r>
            <w:r>
              <w:rPr>
                <w:spacing w:val="-4"/>
              </w:rPr>
              <w:t> </w:t>
            </w:r>
            <w:r>
              <w:rPr/>
              <w:t>at</w:t>
            </w:r>
            <w:r>
              <w:rPr>
                <w:spacing w:val="1"/>
              </w:rPr>
              <w:t> </w:t>
            </w:r>
            <w:r>
              <w:rPr/>
              <w:t>Community</w:t>
            </w:r>
            <w:r>
              <w:rPr>
                <w:spacing w:val="-7"/>
              </w:rPr>
              <w:t> </w:t>
            </w:r>
            <w:r>
              <w:rPr/>
              <w:t>Health</w:t>
            </w:r>
            <w:r>
              <w:rPr>
                <w:spacing w:val="-7"/>
              </w:rPr>
              <w:t> </w:t>
            </w:r>
            <w:r>
              <w:rPr>
                <w:spacing w:val="-2"/>
              </w:rPr>
              <w:t>Centers</w:t>
            </w:r>
            <w:r>
              <w:rPr/>
              <w:tab/>
            </w:r>
            <w:r>
              <w:rPr>
                <w:spacing w:val="-5"/>
              </w:rPr>
              <w:t>19</w:t>
            </w:r>
          </w:hyperlink>
        </w:p>
        <w:p>
          <w:pPr>
            <w:pStyle w:val="TOC5"/>
            <w:numPr>
              <w:ilvl w:val="1"/>
              <w:numId w:val="2"/>
            </w:numPr>
            <w:tabs>
              <w:tab w:pos="1511" w:val="left" w:leader="none"/>
              <w:tab w:pos="8254" w:val="left" w:leader="dot"/>
            </w:tabs>
            <w:spacing w:line="240" w:lineRule="auto" w:before="238" w:after="0"/>
            <w:ind w:left="1511" w:right="0" w:hanging="422"/>
            <w:jc w:val="left"/>
          </w:pPr>
          <w:hyperlink w:history="true" w:anchor="_bookmark26">
            <w:r>
              <w:rPr/>
              <w:t>Budget</w:t>
            </w:r>
            <w:r>
              <w:rPr>
                <w:spacing w:val="-4"/>
              </w:rPr>
              <w:t> </w:t>
            </w:r>
            <w:r>
              <w:rPr/>
              <w:t>Management</w:t>
            </w:r>
            <w:r>
              <w:rPr>
                <w:spacing w:val="6"/>
              </w:rPr>
              <w:t> </w:t>
            </w:r>
            <w:r>
              <w:rPr/>
              <w:t>in</w:t>
            </w:r>
            <w:r>
              <w:rPr>
                <w:spacing w:val="-8"/>
              </w:rPr>
              <w:t> </w:t>
            </w:r>
            <w:r>
              <w:rPr/>
              <w:t>Community</w:t>
            </w:r>
            <w:r>
              <w:rPr>
                <w:spacing w:val="-8"/>
              </w:rPr>
              <w:t> </w:t>
            </w:r>
            <w:r>
              <w:rPr/>
              <w:t>Health</w:t>
            </w:r>
            <w:r>
              <w:rPr>
                <w:spacing w:val="-8"/>
              </w:rPr>
              <w:t> </w:t>
            </w:r>
            <w:r>
              <w:rPr>
                <w:spacing w:val="-2"/>
              </w:rPr>
              <w:t>Centers</w:t>
            </w:r>
            <w:r>
              <w:rPr/>
              <w:tab/>
            </w:r>
            <w:r>
              <w:rPr>
                <w:spacing w:val="-5"/>
              </w:rPr>
              <w:t>20</w:t>
            </w:r>
          </w:hyperlink>
        </w:p>
        <w:p>
          <w:pPr>
            <w:pStyle w:val="TOC6"/>
            <w:numPr>
              <w:ilvl w:val="2"/>
              <w:numId w:val="2"/>
            </w:numPr>
            <w:tabs>
              <w:tab w:pos="1932" w:val="left" w:leader="none"/>
              <w:tab w:pos="8254" w:val="left" w:leader="dot"/>
            </w:tabs>
            <w:spacing w:line="240" w:lineRule="auto" w:before="238" w:after="0"/>
            <w:ind w:left="1932" w:right="0" w:hanging="603"/>
            <w:jc w:val="left"/>
          </w:pPr>
          <w:hyperlink w:history="true" w:anchor="_bookmark27">
            <w:r>
              <w:rPr/>
              <w:t>Annual</w:t>
            </w:r>
            <w:r>
              <w:rPr>
                <w:spacing w:val="-6"/>
              </w:rPr>
              <w:t> </w:t>
            </w:r>
            <w:r>
              <w:rPr/>
              <w:t>Program</w:t>
            </w:r>
            <w:r>
              <w:rPr>
                <w:spacing w:val="-10"/>
              </w:rPr>
              <w:t> </w:t>
            </w:r>
            <w:r>
              <w:rPr/>
              <w:t>Planning</w:t>
            </w:r>
            <w:r>
              <w:rPr>
                <w:spacing w:val="-1"/>
              </w:rPr>
              <w:t> </w:t>
            </w:r>
            <w:r>
              <w:rPr/>
              <w:t>and</w:t>
            </w:r>
            <w:r>
              <w:rPr>
                <w:spacing w:val="-1"/>
              </w:rPr>
              <w:t> </w:t>
            </w:r>
            <w:r>
              <w:rPr>
                <w:spacing w:val="-2"/>
              </w:rPr>
              <w:t>Budgeting</w:t>
            </w:r>
            <w:r>
              <w:rPr/>
              <w:tab/>
            </w:r>
            <w:r>
              <w:rPr>
                <w:spacing w:val="-5"/>
              </w:rPr>
              <w:t>20</w:t>
            </w:r>
          </w:hyperlink>
        </w:p>
        <w:p>
          <w:pPr>
            <w:pStyle w:val="TOC6"/>
            <w:numPr>
              <w:ilvl w:val="2"/>
              <w:numId w:val="2"/>
            </w:numPr>
            <w:tabs>
              <w:tab w:pos="1932" w:val="left" w:leader="none"/>
              <w:tab w:pos="8254" w:val="left" w:leader="dot"/>
            </w:tabs>
            <w:spacing w:line="240" w:lineRule="auto" w:before="238" w:after="0"/>
            <w:ind w:left="1932" w:right="0" w:hanging="603"/>
            <w:jc w:val="left"/>
          </w:pPr>
          <w:hyperlink w:history="true" w:anchor="_bookmark28">
            <w:r>
              <w:rPr/>
              <w:t>Budget</w:t>
            </w:r>
            <w:r>
              <w:rPr>
                <w:spacing w:val="-1"/>
              </w:rPr>
              <w:t> </w:t>
            </w:r>
            <w:r>
              <w:rPr/>
              <w:t>Cycle</w:t>
            </w:r>
            <w:r>
              <w:rPr>
                <w:spacing w:val="-5"/>
              </w:rPr>
              <w:t> </w:t>
            </w:r>
            <w:r>
              <w:rPr/>
              <w:t>and</w:t>
            </w:r>
            <w:r>
              <w:rPr>
                <w:spacing w:val="-5"/>
              </w:rPr>
              <w:t> </w:t>
            </w:r>
            <w:r>
              <w:rPr/>
              <w:t>Reporting</w:t>
            </w:r>
            <w:r>
              <w:rPr>
                <w:spacing w:val="-4"/>
              </w:rPr>
              <w:t> Flow</w:t>
            </w:r>
            <w:r>
              <w:rPr/>
              <w:tab/>
            </w:r>
            <w:r>
              <w:rPr>
                <w:spacing w:val="-5"/>
              </w:rPr>
              <w:t>21</w:t>
            </w:r>
          </w:hyperlink>
        </w:p>
        <w:p>
          <w:pPr>
            <w:pStyle w:val="TOC6"/>
            <w:numPr>
              <w:ilvl w:val="2"/>
              <w:numId w:val="2"/>
            </w:numPr>
            <w:tabs>
              <w:tab w:pos="1932" w:val="left" w:leader="none"/>
              <w:tab w:pos="8254" w:val="left" w:leader="dot"/>
            </w:tabs>
            <w:spacing w:line="240" w:lineRule="auto" w:before="237" w:after="0"/>
            <w:ind w:left="1932" w:right="0" w:hanging="603"/>
            <w:jc w:val="left"/>
          </w:pPr>
          <w:hyperlink w:history="true" w:anchor="_bookmark29">
            <w:r>
              <w:rPr/>
              <w:t>Role</w:t>
            </w:r>
            <w:r>
              <w:rPr>
                <w:spacing w:val="-2"/>
              </w:rPr>
              <w:t> </w:t>
            </w:r>
            <w:r>
              <w:rPr/>
              <w:t>of</w:t>
            </w:r>
            <w:r>
              <w:rPr>
                <w:spacing w:val="-8"/>
              </w:rPr>
              <w:t> </w:t>
            </w:r>
            <w:r>
              <w:rPr/>
              <w:t>HOA</w:t>
            </w:r>
            <w:r>
              <w:rPr>
                <w:spacing w:val="-2"/>
              </w:rPr>
              <w:t> </w:t>
            </w:r>
            <w:r>
              <w:rPr/>
              <w:t>Fund </w:t>
            </w:r>
            <w:r>
              <w:rPr>
                <w:spacing w:val="-2"/>
              </w:rPr>
              <w:t>Management</w:t>
            </w:r>
            <w:r>
              <w:rPr/>
              <w:tab/>
            </w:r>
            <w:r>
              <w:rPr>
                <w:spacing w:val="-5"/>
              </w:rPr>
              <w:t>22</w:t>
            </w:r>
          </w:hyperlink>
        </w:p>
        <w:p>
          <w:pPr>
            <w:pStyle w:val="TOC5"/>
            <w:numPr>
              <w:ilvl w:val="1"/>
              <w:numId w:val="2"/>
            </w:numPr>
            <w:tabs>
              <w:tab w:pos="1511" w:val="left" w:leader="none"/>
              <w:tab w:pos="8254" w:val="left" w:leader="dot"/>
            </w:tabs>
            <w:spacing w:line="240" w:lineRule="auto" w:before="238" w:after="0"/>
            <w:ind w:left="1511" w:right="0" w:hanging="422"/>
            <w:jc w:val="left"/>
          </w:pPr>
          <w:hyperlink w:history="true" w:anchor="_bookmark30">
            <w:r>
              <w:rPr/>
              <w:t>Budgetary</w:t>
            </w:r>
            <w:r>
              <w:rPr>
                <w:spacing w:val="-12"/>
              </w:rPr>
              <w:t> </w:t>
            </w:r>
            <w:r>
              <w:rPr/>
              <w:t>Goals</w:t>
            </w:r>
            <w:r>
              <w:rPr>
                <w:spacing w:val="-3"/>
              </w:rPr>
              <w:t> </w:t>
            </w:r>
            <w:r>
              <w:rPr/>
              <w:t>Characteristics</w:t>
            </w:r>
            <w:r>
              <w:rPr>
                <w:spacing w:val="-3"/>
              </w:rPr>
              <w:t> </w:t>
            </w:r>
            <w:r>
              <w:rPr>
                <w:spacing w:val="-4"/>
              </w:rPr>
              <w:t>(BGC)</w:t>
            </w:r>
            <w:r>
              <w:rPr/>
              <w:tab/>
            </w:r>
            <w:r>
              <w:rPr>
                <w:spacing w:val="-5"/>
              </w:rPr>
              <w:t>24</w:t>
            </w:r>
          </w:hyperlink>
        </w:p>
        <w:p>
          <w:pPr>
            <w:pStyle w:val="TOC6"/>
            <w:numPr>
              <w:ilvl w:val="2"/>
              <w:numId w:val="3"/>
            </w:numPr>
            <w:tabs>
              <w:tab w:pos="1870" w:val="left" w:leader="none"/>
              <w:tab w:pos="8254" w:val="left" w:leader="dot"/>
            </w:tabs>
            <w:spacing w:line="240" w:lineRule="auto" w:before="238" w:after="0"/>
            <w:ind w:left="1870" w:right="0" w:hanging="541"/>
            <w:jc w:val="left"/>
          </w:pPr>
          <w:hyperlink w:history="true" w:anchor="_bookmark31">
            <w:r>
              <w:rPr/>
              <w:t>Definition</w:t>
            </w:r>
            <w:r>
              <w:rPr>
                <w:spacing w:val="-5"/>
              </w:rPr>
              <w:t> </w:t>
            </w:r>
            <w:r>
              <w:rPr/>
              <w:t>and</w:t>
            </w:r>
            <w:r>
              <w:rPr>
                <w:spacing w:val="1"/>
              </w:rPr>
              <w:t> </w:t>
            </w:r>
            <w:r>
              <w:rPr/>
              <w:t>History</w:t>
            </w:r>
            <w:r>
              <w:rPr>
                <w:spacing w:val="-9"/>
              </w:rPr>
              <w:t> </w:t>
            </w:r>
            <w:r>
              <w:rPr/>
              <w:t>of</w:t>
            </w:r>
            <w:r>
              <w:rPr>
                <w:spacing w:val="-7"/>
              </w:rPr>
              <w:t> </w:t>
            </w:r>
            <w:r>
              <w:rPr>
                <w:spacing w:val="-5"/>
              </w:rPr>
              <w:t>BGC</w:t>
            </w:r>
            <w:r>
              <w:rPr/>
              <w:tab/>
            </w:r>
            <w:r>
              <w:rPr>
                <w:spacing w:val="-5"/>
              </w:rPr>
              <w:t>24</w:t>
            </w:r>
          </w:hyperlink>
        </w:p>
        <w:p>
          <w:pPr>
            <w:pStyle w:val="TOC6"/>
            <w:numPr>
              <w:ilvl w:val="2"/>
              <w:numId w:val="4"/>
            </w:numPr>
            <w:tabs>
              <w:tab w:pos="1932" w:val="left" w:leader="none"/>
              <w:tab w:pos="8254" w:val="left" w:leader="dot"/>
            </w:tabs>
            <w:spacing w:line="240" w:lineRule="auto" w:before="238" w:after="0"/>
            <w:ind w:left="1932" w:right="0" w:hanging="603"/>
            <w:jc w:val="left"/>
          </w:pPr>
          <w:hyperlink w:history="true" w:anchor="_bookmark32">
            <w:r>
              <w:rPr/>
              <w:t>BGC</w:t>
            </w:r>
            <w:r>
              <w:rPr>
                <w:spacing w:val="-2"/>
              </w:rPr>
              <w:t> Components</w:t>
            </w:r>
            <w:r>
              <w:rPr/>
              <w:tab/>
            </w:r>
            <w:r>
              <w:rPr>
                <w:spacing w:val="-5"/>
              </w:rPr>
              <w:t>25</w:t>
            </w:r>
          </w:hyperlink>
        </w:p>
        <w:p>
          <w:pPr>
            <w:pStyle w:val="TOC6"/>
            <w:numPr>
              <w:ilvl w:val="2"/>
              <w:numId w:val="4"/>
            </w:numPr>
            <w:tabs>
              <w:tab w:pos="1919" w:val="left" w:leader="none"/>
              <w:tab w:pos="8254" w:val="left" w:leader="dot"/>
            </w:tabs>
            <w:spacing w:line="360" w:lineRule="auto" w:before="237" w:after="0"/>
            <w:ind w:left="1046" w:right="142" w:firstLine="283"/>
            <w:jc w:val="left"/>
          </w:pPr>
          <w:hyperlink w:history="true" w:anchor="_bookmark33">
            <w:r>
              <w:rPr/>
              <w:t>Budgetary</w:t>
            </w:r>
            <w:r>
              <w:rPr>
                <w:spacing w:val="-22"/>
              </w:rPr>
              <w:t> </w:t>
            </w:r>
            <w:r>
              <w:rPr/>
              <w:t>Goals</w:t>
            </w:r>
            <w:r>
              <w:rPr>
                <w:spacing w:val="-15"/>
              </w:rPr>
              <w:t> </w:t>
            </w:r>
            <w:r>
              <w:rPr/>
              <w:t>Characteristics</w:t>
            </w:r>
            <w:r>
              <w:rPr>
                <w:spacing w:val="-15"/>
              </w:rPr>
              <w:t> </w:t>
            </w:r>
            <w:r>
              <w:rPr/>
              <w:t>in</w:t>
            </w:r>
            <w:r>
              <w:rPr>
                <w:spacing w:val="-17"/>
              </w:rPr>
              <w:t> </w:t>
            </w:r>
            <w:r>
              <w:rPr/>
              <w:t>the</w:t>
            </w:r>
            <w:r>
              <w:rPr>
                <w:spacing w:val="-15"/>
              </w:rPr>
              <w:t> </w:t>
            </w:r>
            <w:r>
              <w:rPr/>
              <w:t>Context</w:t>
            </w:r>
            <w:r>
              <w:rPr>
                <w:spacing w:val="-15"/>
              </w:rPr>
              <w:t> </w:t>
            </w:r>
            <w:r>
              <w:rPr/>
              <w:t>of</w:t>
            </w:r>
            <w:r>
              <w:rPr>
                <w:spacing w:val="-20"/>
              </w:rPr>
              <w:t> </w:t>
            </w:r>
            <w:r>
              <w:rPr/>
              <w:t>Community</w:t>
            </w:r>
            <w:r>
              <w:rPr>
                <w:spacing w:val="-17"/>
              </w:rPr>
              <w:t> </w:t>
            </w:r>
            <w:r>
              <w:rPr/>
              <w:t>Health</w:t>
            </w:r>
          </w:hyperlink>
          <w:r>
            <w:rPr/>
            <w:t> </w:t>
          </w:r>
          <w:hyperlink w:history="true" w:anchor="_bookmark33">
            <w:r>
              <w:rPr>
                <w:spacing w:val="-2"/>
              </w:rPr>
              <w:t>Centers</w:t>
            </w:r>
            <w:r>
              <w:rPr/>
              <w:tab/>
            </w:r>
            <w:r>
              <w:rPr/>
              <w:tab/>
            </w:r>
            <w:r>
              <w:rPr>
                <w:spacing w:val="-6"/>
              </w:rPr>
              <w:t>26</w:t>
            </w:r>
          </w:hyperlink>
        </w:p>
        <w:p>
          <w:pPr>
            <w:pStyle w:val="TOC5"/>
            <w:numPr>
              <w:ilvl w:val="1"/>
              <w:numId w:val="2"/>
            </w:numPr>
            <w:tabs>
              <w:tab w:pos="1511" w:val="left" w:leader="none"/>
              <w:tab w:pos="8254" w:val="left" w:leader="dot"/>
            </w:tabs>
            <w:spacing w:line="240" w:lineRule="auto" w:before="104" w:after="0"/>
            <w:ind w:left="1511" w:right="0" w:hanging="422"/>
            <w:jc w:val="left"/>
          </w:pPr>
          <w:hyperlink w:history="true" w:anchor="_bookmark34">
            <w:r>
              <w:rPr/>
              <w:t>Previous</w:t>
            </w:r>
            <w:r>
              <w:rPr>
                <w:spacing w:val="-6"/>
              </w:rPr>
              <w:t> </w:t>
            </w:r>
            <w:r>
              <w:rPr>
                <w:spacing w:val="-2"/>
              </w:rPr>
              <w:t>Researchs</w:t>
            </w:r>
            <w:r>
              <w:rPr/>
              <w:tab/>
            </w:r>
            <w:r>
              <w:rPr>
                <w:spacing w:val="-5"/>
              </w:rPr>
              <w:t>28</w:t>
            </w:r>
          </w:hyperlink>
        </w:p>
        <w:p>
          <w:pPr>
            <w:pStyle w:val="TOC5"/>
            <w:numPr>
              <w:ilvl w:val="1"/>
              <w:numId w:val="2"/>
            </w:numPr>
            <w:tabs>
              <w:tab w:pos="1511" w:val="left" w:leader="none"/>
              <w:tab w:pos="8254" w:val="left" w:leader="dot"/>
            </w:tabs>
            <w:spacing w:line="240" w:lineRule="auto" w:before="238" w:after="0"/>
            <w:ind w:left="1511" w:right="0" w:hanging="422"/>
            <w:jc w:val="left"/>
          </w:pPr>
          <w:hyperlink w:history="true" w:anchor="_bookmark36">
            <w:r>
              <w:rPr/>
              <w:t>Conseptual</w:t>
            </w:r>
            <w:r>
              <w:rPr>
                <w:spacing w:val="-6"/>
              </w:rPr>
              <w:t> </w:t>
            </w:r>
            <w:r>
              <w:rPr>
                <w:spacing w:val="-2"/>
              </w:rPr>
              <w:t>Frameworks</w:t>
            </w:r>
            <w:r>
              <w:rPr/>
              <w:tab/>
            </w:r>
            <w:r>
              <w:rPr>
                <w:spacing w:val="-5"/>
              </w:rPr>
              <w:t>30</w:t>
            </w:r>
          </w:hyperlink>
        </w:p>
        <w:p>
          <w:pPr>
            <w:pStyle w:val="TOC1"/>
            <w:tabs>
              <w:tab w:pos="8254" w:val="left" w:leader="dot"/>
            </w:tabs>
            <w:spacing w:before="242"/>
          </w:pPr>
          <w:bookmarkStart w:name="CHAPTER III RESEARCH METHODS 31" w:id="22"/>
          <w:bookmarkEnd w:id="22"/>
          <w:r>
            <w:rPr>
              <w:b w:val="0"/>
            </w:rPr>
          </w:r>
          <w:hyperlink w:history="true" w:anchor="_bookmark38">
            <w:r>
              <w:rPr/>
              <w:t>CHAPTER</w:t>
            </w:r>
            <w:r>
              <w:rPr>
                <w:spacing w:val="-3"/>
              </w:rPr>
              <w:t> </w:t>
            </w:r>
            <w:r>
              <w:rPr/>
              <w:t>III</w:t>
            </w:r>
            <w:r>
              <w:rPr>
                <w:spacing w:val="-4"/>
              </w:rPr>
              <w:t> </w:t>
            </w:r>
            <w:r>
              <w:rPr/>
              <w:t>RESEARCH</w:t>
            </w:r>
            <w:r>
              <w:rPr>
                <w:spacing w:val="-1"/>
              </w:rPr>
              <w:t> </w:t>
            </w:r>
            <w:r>
              <w:rPr>
                <w:spacing w:val="-2"/>
              </w:rPr>
              <w:t>METHODS</w:t>
            </w:r>
            <w:r>
              <w:rPr/>
              <w:tab/>
            </w:r>
            <w:r>
              <w:rPr>
                <w:spacing w:val="-5"/>
              </w:rPr>
              <w:t>31</w:t>
            </w:r>
          </w:hyperlink>
        </w:p>
        <w:p>
          <w:pPr>
            <w:pStyle w:val="TOC5"/>
            <w:numPr>
              <w:ilvl w:val="1"/>
              <w:numId w:val="5"/>
            </w:numPr>
            <w:tabs>
              <w:tab w:pos="1511" w:val="left" w:leader="none"/>
              <w:tab w:pos="8254" w:val="left" w:leader="dot"/>
            </w:tabs>
            <w:spacing w:line="240" w:lineRule="auto" w:before="132" w:after="0"/>
            <w:ind w:left="1511" w:right="0" w:hanging="422"/>
            <w:jc w:val="left"/>
          </w:pPr>
          <w:hyperlink w:history="true" w:anchor="_bookmark39">
            <w:r>
              <w:rPr/>
              <w:t>Operational</w:t>
            </w:r>
            <w:r>
              <w:rPr>
                <w:spacing w:val="-10"/>
              </w:rPr>
              <w:t> </w:t>
            </w:r>
            <w:r>
              <w:rPr>
                <w:spacing w:val="-2"/>
              </w:rPr>
              <w:t>Definition</w:t>
            </w:r>
            <w:r>
              <w:rPr/>
              <w:tab/>
            </w:r>
            <w:r>
              <w:rPr>
                <w:spacing w:val="-5"/>
              </w:rPr>
              <w:t>31</w:t>
            </w:r>
          </w:hyperlink>
        </w:p>
        <w:p>
          <w:pPr>
            <w:pStyle w:val="TOC5"/>
            <w:numPr>
              <w:ilvl w:val="1"/>
              <w:numId w:val="5"/>
            </w:numPr>
            <w:tabs>
              <w:tab w:pos="1511" w:val="left" w:leader="none"/>
              <w:tab w:pos="8254" w:val="left" w:leader="dot"/>
            </w:tabs>
            <w:spacing w:line="240" w:lineRule="auto" w:before="238" w:after="0"/>
            <w:ind w:left="1511" w:right="0" w:hanging="422"/>
            <w:jc w:val="left"/>
          </w:pPr>
          <w:hyperlink w:history="true" w:anchor="_bookmark40">
            <w:r>
              <w:rPr/>
              <w:t>Research</w:t>
            </w:r>
            <w:r>
              <w:rPr>
                <w:spacing w:val="-6"/>
              </w:rPr>
              <w:t> </w:t>
            </w:r>
            <w:r>
              <w:rPr>
                <w:spacing w:val="-2"/>
              </w:rPr>
              <w:t>Object</w:t>
            </w:r>
            <w:r>
              <w:rPr/>
              <w:tab/>
            </w:r>
            <w:r>
              <w:rPr>
                <w:spacing w:val="-5"/>
              </w:rPr>
              <w:t>32</w:t>
            </w:r>
          </w:hyperlink>
        </w:p>
        <w:p>
          <w:pPr>
            <w:pStyle w:val="TOC5"/>
            <w:numPr>
              <w:ilvl w:val="1"/>
              <w:numId w:val="5"/>
            </w:numPr>
            <w:tabs>
              <w:tab w:pos="1510" w:val="left" w:leader="none"/>
              <w:tab w:pos="8254" w:val="left" w:leader="dot"/>
            </w:tabs>
            <w:spacing w:line="240" w:lineRule="auto" w:before="238" w:after="0"/>
            <w:ind w:left="1510" w:right="0" w:hanging="421"/>
            <w:jc w:val="left"/>
          </w:pPr>
          <w:hyperlink w:history="true" w:anchor="_bookmark41">
            <w:r>
              <w:rPr/>
              <w:t>Data</w:t>
            </w:r>
            <w:r>
              <w:rPr>
                <w:spacing w:val="-6"/>
              </w:rPr>
              <w:t> </w:t>
            </w:r>
            <w:r>
              <w:rPr/>
              <w:t>Types</w:t>
            </w:r>
            <w:r>
              <w:rPr>
                <w:spacing w:val="-3"/>
              </w:rPr>
              <w:t> </w:t>
            </w:r>
            <w:r>
              <w:rPr/>
              <w:t>and</w:t>
            </w:r>
            <w:r>
              <w:rPr>
                <w:spacing w:val="-1"/>
              </w:rPr>
              <w:t> </w:t>
            </w:r>
            <w:r>
              <w:rPr>
                <w:spacing w:val="-2"/>
              </w:rPr>
              <w:t>Sources</w:t>
            </w:r>
            <w:r>
              <w:rPr/>
              <w:tab/>
            </w:r>
            <w:r>
              <w:rPr>
                <w:spacing w:val="-5"/>
              </w:rPr>
              <w:t>32</w:t>
            </w:r>
          </w:hyperlink>
        </w:p>
        <w:p>
          <w:pPr>
            <w:pStyle w:val="TOC6"/>
            <w:numPr>
              <w:ilvl w:val="2"/>
              <w:numId w:val="5"/>
            </w:numPr>
            <w:tabs>
              <w:tab w:pos="1932" w:val="left" w:leader="none"/>
              <w:tab w:pos="8254" w:val="left" w:leader="dot"/>
            </w:tabs>
            <w:spacing w:line="240" w:lineRule="auto" w:before="238" w:after="0"/>
            <w:ind w:left="1932" w:right="0" w:hanging="603"/>
            <w:jc w:val="left"/>
          </w:pPr>
          <w:hyperlink w:history="true" w:anchor="_bookmark42">
            <w:r>
              <w:rPr/>
              <w:t>Data</w:t>
            </w:r>
            <w:r>
              <w:rPr>
                <w:spacing w:val="-8"/>
              </w:rPr>
              <w:t> </w:t>
            </w:r>
            <w:r>
              <w:rPr>
                <w:spacing w:val="-2"/>
              </w:rPr>
              <w:t>Types</w:t>
            </w:r>
            <w:r>
              <w:rPr/>
              <w:tab/>
            </w:r>
            <w:r>
              <w:rPr>
                <w:spacing w:val="-5"/>
              </w:rPr>
              <w:t>32</w:t>
            </w:r>
          </w:hyperlink>
        </w:p>
        <w:p>
          <w:pPr>
            <w:pStyle w:val="TOC6"/>
            <w:numPr>
              <w:ilvl w:val="2"/>
              <w:numId w:val="5"/>
            </w:numPr>
            <w:tabs>
              <w:tab w:pos="1932" w:val="left" w:leader="none"/>
              <w:tab w:pos="8254" w:val="left" w:leader="dot"/>
            </w:tabs>
            <w:spacing w:line="240" w:lineRule="auto" w:before="237" w:after="0"/>
            <w:ind w:left="1932" w:right="0" w:hanging="603"/>
            <w:jc w:val="left"/>
          </w:pPr>
          <w:hyperlink w:history="true" w:anchor="_bookmark43">
            <w:r>
              <w:rPr/>
              <w:t>Data</w:t>
            </w:r>
            <w:r>
              <w:rPr>
                <w:spacing w:val="-3"/>
              </w:rPr>
              <w:t> </w:t>
            </w:r>
            <w:r>
              <w:rPr>
                <w:spacing w:val="-2"/>
              </w:rPr>
              <w:t>Sources</w:t>
            </w:r>
            <w:r>
              <w:rPr/>
              <w:tab/>
            </w:r>
            <w:r>
              <w:rPr>
                <w:spacing w:val="-5"/>
              </w:rPr>
              <w:t>33</w:t>
            </w:r>
          </w:hyperlink>
        </w:p>
        <w:p>
          <w:pPr>
            <w:pStyle w:val="TOC5"/>
            <w:numPr>
              <w:ilvl w:val="1"/>
              <w:numId w:val="5"/>
            </w:numPr>
            <w:tabs>
              <w:tab w:pos="1511" w:val="left" w:leader="none"/>
              <w:tab w:pos="8254" w:val="left" w:leader="dot"/>
            </w:tabs>
            <w:spacing w:line="240" w:lineRule="auto" w:before="238" w:after="0"/>
            <w:ind w:left="1511" w:right="0" w:hanging="422"/>
            <w:jc w:val="left"/>
          </w:pPr>
          <w:hyperlink w:history="true" w:anchor="_bookmark44">
            <w:r>
              <w:rPr/>
              <w:t>Data</w:t>
            </w:r>
            <w:r>
              <w:rPr>
                <w:spacing w:val="-6"/>
              </w:rPr>
              <w:t> </w:t>
            </w:r>
            <w:r>
              <w:rPr/>
              <w:t>Collection</w:t>
            </w:r>
            <w:r>
              <w:rPr>
                <w:spacing w:val="-5"/>
              </w:rPr>
              <w:t> </w:t>
            </w:r>
            <w:r>
              <w:rPr>
                <w:spacing w:val="-2"/>
              </w:rPr>
              <w:t>Technique</w:t>
            </w:r>
            <w:r>
              <w:rPr/>
              <w:tab/>
            </w:r>
            <w:r>
              <w:rPr>
                <w:spacing w:val="-5"/>
              </w:rPr>
              <w:t>34</w:t>
            </w:r>
          </w:hyperlink>
        </w:p>
        <w:p>
          <w:pPr>
            <w:pStyle w:val="TOC5"/>
            <w:numPr>
              <w:ilvl w:val="1"/>
              <w:numId w:val="5"/>
            </w:numPr>
            <w:tabs>
              <w:tab w:pos="1510" w:val="left" w:leader="none"/>
              <w:tab w:pos="8254" w:val="left" w:leader="dot"/>
            </w:tabs>
            <w:spacing w:line="240" w:lineRule="auto" w:before="238" w:after="0"/>
            <w:ind w:left="1510" w:right="0" w:hanging="421"/>
            <w:jc w:val="left"/>
          </w:pPr>
          <w:hyperlink w:history="true" w:anchor="_bookmark45">
            <w:r>
              <w:rPr/>
              <w:t>Data</w:t>
            </w:r>
            <w:r>
              <w:rPr>
                <w:spacing w:val="-7"/>
              </w:rPr>
              <w:t> </w:t>
            </w:r>
            <w:r>
              <w:rPr/>
              <w:t>Analysis</w:t>
            </w:r>
            <w:r>
              <w:rPr>
                <w:spacing w:val="-4"/>
              </w:rPr>
              <w:t> </w:t>
            </w:r>
            <w:r>
              <w:rPr>
                <w:spacing w:val="-2"/>
              </w:rPr>
              <w:t>Techniques</w:t>
            </w:r>
            <w:r>
              <w:rPr/>
              <w:tab/>
            </w:r>
            <w:r>
              <w:rPr>
                <w:spacing w:val="-5"/>
              </w:rPr>
              <w:t>35</w:t>
            </w:r>
          </w:hyperlink>
        </w:p>
        <w:p>
          <w:pPr>
            <w:pStyle w:val="TOC1"/>
            <w:tabs>
              <w:tab w:pos="8254" w:val="left" w:leader="dot"/>
            </w:tabs>
          </w:pPr>
          <w:bookmarkStart w:name="BAB IV RESULTS AND DISCUSSION 39" w:id="23"/>
          <w:bookmarkEnd w:id="23"/>
          <w:r>
            <w:rPr>
              <w:b w:val="0"/>
            </w:rPr>
          </w:r>
          <w:hyperlink w:history="true" w:anchor="_bookmark46">
            <w:r>
              <w:rPr/>
              <w:t>BAB</w:t>
            </w:r>
            <w:r>
              <w:rPr>
                <w:spacing w:val="-3"/>
              </w:rPr>
              <w:t> </w:t>
            </w:r>
            <w:r>
              <w:rPr/>
              <w:t>IV</w:t>
            </w:r>
            <w:r>
              <w:rPr>
                <w:spacing w:val="-1"/>
              </w:rPr>
              <w:t> </w:t>
            </w:r>
            <w:r>
              <w:rPr/>
              <w:t>RESULTS</w:t>
            </w:r>
            <w:r>
              <w:rPr>
                <w:spacing w:val="-1"/>
              </w:rPr>
              <w:t> </w:t>
            </w:r>
            <w:r>
              <w:rPr/>
              <w:t>AND</w:t>
            </w:r>
            <w:r>
              <w:rPr>
                <w:spacing w:val="-1"/>
              </w:rPr>
              <w:t> </w:t>
            </w:r>
            <w:r>
              <w:rPr>
                <w:spacing w:val="-2"/>
              </w:rPr>
              <w:t>DISCUSSION</w:t>
            </w:r>
            <w:r>
              <w:rPr/>
              <w:tab/>
            </w:r>
            <w:r>
              <w:rPr>
                <w:spacing w:val="-5"/>
              </w:rPr>
              <w:t>39</w:t>
            </w:r>
          </w:hyperlink>
        </w:p>
        <w:p>
          <w:pPr>
            <w:pStyle w:val="TOC5"/>
            <w:numPr>
              <w:ilvl w:val="1"/>
              <w:numId w:val="6"/>
            </w:numPr>
            <w:tabs>
              <w:tab w:pos="1511" w:val="left" w:leader="none"/>
              <w:tab w:pos="8254" w:val="left" w:leader="dot"/>
            </w:tabs>
            <w:spacing w:line="240" w:lineRule="auto" w:before="136" w:after="0"/>
            <w:ind w:left="1511" w:right="0" w:hanging="422"/>
            <w:jc w:val="left"/>
          </w:pPr>
          <w:hyperlink w:history="true" w:anchor="_bookmark47">
            <w:r>
              <w:rPr/>
              <w:t>Overview</w:t>
            </w:r>
            <w:r>
              <w:rPr>
                <w:spacing w:val="-2"/>
              </w:rPr>
              <w:t> </w:t>
            </w:r>
            <w:r>
              <w:rPr/>
              <w:t>of</w:t>
            </w:r>
            <w:r>
              <w:rPr>
                <w:spacing w:val="-9"/>
              </w:rPr>
              <w:t> </w:t>
            </w:r>
            <w:r>
              <w:rPr/>
              <w:t>Research</w:t>
            </w:r>
            <w:r>
              <w:rPr>
                <w:spacing w:val="-5"/>
              </w:rPr>
              <w:t> </w:t>
            </w:r>
            <w:r>
              <w:rPr>
                <w:spacing w:val="-2"/>
              </w:rPr>
              <w:t>Location</w:t>
            </w:r>
            <w:r>
              <w:rPr/>
              <w:tab/>
            </w:r>
            <w:r>
              <w:rPr>
                <w:spacing w:val="-5"/>
              </w:rPr>
              <w:t>39</w:t>
            </w:r>
          </w:hyperlink>
        </w:p>
        <w:p>
          <w:pPr>
            <w:pStyle w:val="TOC6"/>
            <w:numPr>
              <w:ilvl w:val="2"/>
              <w:numId w:val="6"/>
            </w:numPr>
            <w:tabs>
              <w:tab w:pos="1870" w:val="left" w:leader="none"/>
              <w:tab w:pos="8254" w:val="left" w:leader="dot"/>
            </w:tabs>
            <w:spacing w:line="240" w:lineRule="auto" w:before="238" w:after="0"/>
            <w:ind w:left="1870" w:right="0" w:hanging="541"/>
            <w:jc w:val="left"/>
          </w:pPr>
          <w:hyperlink w:history="true" w:anchor="_bookmark48">
            <w:r>
              <w:rPr/>
              <w:t>Perangat</w:t>
            </w:r>
            <w:r>
              <w:rPr>
                <w:spacing w:val="3"/>
              </w:rPr>
              <w:t> </w:t>
            </w:r>
            <w:r>
              <w:rPr/>
              <w:t>Community</w:t>
            </w:r>
            <w:r>
              <w:rPr>
                <w:spacing w:val="-10"/>
              </w:rPr>
              <w:t> </w:t>
            </w:r>
            <w:r>
              <w:rPr/>
              <w:t>Health</w:t>
            </w:r>
            <w:r>
              <w:rPr>
                <w:spacing w:val="-6"/>
              </w:rPr>
              <w:t> </w:t>
            </w:r>
            <w:r>
              <w:rPr/>
              <w:t>Center </w:t>
            </w:r>
            <w:r>
              <w:rPr>
                <w:spacing w:val="-2"/>
              </w:rPr>
              <w:t>Profile</w:t>
            </w:r>
            <w:r>
              <w:rPr/>
              <w:tab/>
            </w:r>
            <w:r>
              <w:rPr>
                <w:spacing w:val="-5"/>
              </w:rPr>
              <w:t>39</w:t>
            </w:r>
          </w:hyperlink>
        </w:p>
        <w:p>
          <w:pPr>
            <w:pStyle w:val="TOC6"/>
            <w:numPr>
              <w:ilvl w:val="2"/>
              <w:numId w:val="6"/>
            </w:numPr>
            <w:tabs>
              <w:tab w:pos="1870" w:val="left" w:leader="none"/>
              <w:tab w:pos="8254" w:val="left" w:leader="dot"/>
            </w:tabs>
            <w:spacing w:line="240" w:lineRule="auto" w:before="238" w:after="0"/>
            <w:ind w:left="1870" w:right="0" w:hanging="541"/>
            <w:jc w:val="left"/>
          </w:pPr>
          <w:hyperlink w:history="true" w:anchor="_bookmark49">
            <w:r>
              <w:rPr/>
              <w:t>Vision</w:t>
            </w:r>
            <w:r>
              <w:rPr>
                <w:spacing w:val="-6"/>
              </w:rPr>
              <w:t> </w:t>
            </w:r>
            <w:r>
              <w:rPr/>
              <w:t>and Mission</w:t>
            </w:r>
            <w:r>
              <w:rPr>
                <w:spacing w:val="-5"/>
              </w:rPr>
              <w:t> </w:t>
            </w:r>
            <w:r>
              <w:rPr/>
              <w:t>of</w:t>
            </w:r>
            <w:r>
              <w:rPr>
                <w:spacing w:val="-8"/>
              </w:rPr>
              <w:t> </w:t>
            </w:r>
            <w:r>
              <w:rPr/>
              <w:t>Perangat</w:t>
            </w:r>
            <w:r>
              <w:rPr>
                <w:spacing w:val="5"/>
              </w:rPr>
              <w:t> </w:t>
            </w:r>
            <w:r>
              <w:rPr/>
              <w:t>Health</w:t>
            </w:r>
            <w:r>
              <w:rPr>
                <w:spacing w:val="-5"/>
              </w:rPr>
              <w:t> </w:t>
            </w:r>
            <w:r>
              <w:rPr>
                <w:spacing w:val="-2"/>
              </w:rPr>
              <w:t>Center</w:t>
            </w:r>
            <w:r>
              <w:rPr/>
              <w:tab/>
            </w:r>
            <w:r>
              <w:rPr>
                <w:spacing w:val="-5"/>
              </w:rPr>
              <w:t>44</w:t>
            </w:r>
          </w:hyperlink>
        </w:p>
        <w:p>
          <w:pPr>
            <w:pStyle w:val="TOC5"/>
            <w:numPr>
              <w:ilvl w:val="1"/>
              <w:numId w:val="6"/>
            </w:numPr>
            <w:tabs>
              <w:tab w:pos="1511" w:val="left" w:leader="none"/>
              <w:tab w:pos="8254" w:val="left" w:leader="dot"/>
            </w:tabs>
            <w:spacing w:line="240" w:lineRule="auto" w:before="238" w:after="0"/>
            <w:ind w:left="1511" w:right="0" w:hanging="422"/>
            <w:jc w:val="left"/>
          </w:pPr>
          <w:hyperlink w:history="true" w:anchor="_bookmark50">
            <w:r>
              <w:rPr/>
              <w:t>Coding</w:t>
            </w:r>
            <w:r>
              <w:rPr>
                <w:spacing w:val="-5"/>
              </w:rPr>
              <w:t> </w:t>
            </w:r>
            <w:r>
              <w:rPr/>
              <w:t>and</w:t>
            </w:r>
            <w:r>
              <w:rPr>
                <w:spacing w:val="-5"/>
              </w:rPr>
              <w:t> </w:t>
            </w:r>
            <w:r>
              <w:rPr>
                <w:spacing w:val="-2"/>
              </w:rPr>
              <w:t>Themes</w:t>
            </w:r>
            <w:r>
              <w:rPr/>
              <w:tab/>
            </w:r>
            <w:r>
              <w:rPr>
                <w:spacing w:val="-5"/>
              </w:rPr>
              <w:t>45</w:t>
            </w:r>
          </w:hyperlink>
        </w:p>
        <w:p>
          <w:pPr>
            <w:pStyle w:val="TOC4"/>
          </w:pPr>
          <w:r>
            <w:rPr>
              <w:spacing w:val="-5"/>
            </w:rPr>
            <w:t>VII</w:t>
          </w:r>
        </w:p>
        <w:p>
          <w:pPr>
            <w:pStyle w:val="TOC5"/>
            <w:numPr>
              <w:ilvl w:val="1"/>
              <w:numId w:val="6"/>
            </w:numPr>
            <w:tabs>
              <w:tab w:pos="1511" w:val="left" w:leader="none"/>
              <w:tab w:pos="8494" w:val="right" w:leader="dot"/>
            </w:tabs>
            <w:spacing w:line="240" w:lineRule="auto" w:before="321" w:after="0"/>
            <w:ind w:left="1511" w:right="0" w:hanging="422"/>
            <w:jc w:val="left"/>
          </w:pPr>
          <w:hyperlink w:history="true" w:anchor="_bookmark51">
            <w:r>
              <w:rPr/>
              <w:t>Research</w:t>
            </w:r>
            <w:r>
              <w:rPr>
                <w:spacing w:val="-8"/>
              </w:rPr>
              <w:t> </w:t>
            </w:r>
            <w:r>
              <w:rPr/>
              <w:t>Results</w:t>
            </w:r>
            <w:r>
              <w:rPr>
                <w:spacing w:val="-4"/>
              </w:rPr>
              <w:t> </w:t>
            </w:r>
            <w:r>
              <w:rPr/>
              <w:t>and</w:t>
            </w:r>
            <w:r>
              <w:rPr>
                <w:spacing w:val="-2"/>
              </w:rPr>
              <w:t> Discussion</w:t>
            </w:r>
            <w:r>
              <w:rPr/>
              <w:tab/>
            </w:r>
            <w:r>
              <w:rPr>
                <w:spacing w:val="-5"/>
              </w:rPr>
              <w:t>47</w:t>
            </w:r>
          </w:hyperlink>
        </w:p>
        <w:p>
          <w:pPr>
            <w:pStyle w:val="TOC6"/>
            <w:numPr>
              <w:ilvl w:val="2"/>
              <w:numId w:val="6"/>
            </w:numPr>
            <w:tabs>
              <w:tab w:pos="1870" w:val="left" w:leader="none"/>
              <w:tab w:pos="8494" w:val="right" w:leader="dot"/>
            </w:tabs>
            <w:spacing w:line="240" w:lineRule="auto" w:before="242" w:after="0"/>
            <w:ind w:left="1870" w:right="0" w:hanging="541"/>
            <w:jc w:val="left"/>
          </w:pPr>
          <w:hyperlink w:history="true" w:anchor="_bookmark52">
            <w:r>
              <w:rPr/>
              <w:t>Clarity</w:t>
            </w:r>
            <w:r>
              <w:rPr>
                <w:spacing w:val="-11"/>
              </w:rPr>
              <w:t> </w:t>
            </w:r>
            <w:r>
              <w:rPr/>
              <w:t>and</w:t>
            </w:r>
            <w:r>
              <w:rPr>
                <w:spacing w:val="1"/>
              </w:rPr>
              <w:t> </w:t>
            </w:r>
            <w:r>
              <w:rPr/>
              <w:t>Understanding of</w:t>
            </w:r>
            <w:r>
              <w:rPr>
                <w:spacing w:val="-6"/>
              </w:rPr>
              <w:t> </w:t>
            </w:r>
            <w:r>
              <w:rPr/>
              <w:t>the Purpose</w:t>
            </w:r>
            <w:r>
              <w:rPr>
                <w:spacing w:val="-1"/>
              </w:rPr>
              <w:t> </w:t>
            </w:r>
            <w:r>
              <w:rPr/>
              <w:t>of</w:t>
            </w:r>
            <w:r>
              <w:rPr>
                <w:spacing w:val="-6"/>
              </w:rPr>
              <w:t> </w:t>
            </w:r>
            <w:r>
              <w:rPr/>
              <w:t>HOA </w:t>
            </w:r>
            <w:r>
              <w:rPr>
                <w:spacing w:val="-2"/>
              </w:rPr>
              <w:t>Funds</w:t>
            </w:r>
            <w:r>
              <w:rPr/>
              <w:tab/>
            </w:r>
            <w:r>
              <w:rPr>
                <w:spacing w:val="-5"/>
              </w:rPr>
              <w:t>47</w:t>
            </w:r>
          </w:hyperlink>
        </w:p>
        <w:p>
          <w:pPr>
            <w:pStyle w:val="TOC6"/>
            <w:numPr>
              <w:ilvl w:val="2"/>
              <w:numId w:val="6"/>
            </w:numPr>
            <w:tabs>
              <w:tab w:pos="1870" w:val="left" w:leader="none"/>
              <w:tab w:pos="8494" w:val="right" w:leader="dot"/>
            </w:tabs>
            <w:spacing w:line="240" w:lineRule="auto" w:before="238" w:after="0"/>
            <w:ind w:left="1870" w:right="0" w:hanging="541"/>
            <w:jc w:val="left"/>
          </w:pPr>
          <w:hyperlink w:history="true" w:anchor="_bookmark53">
            <w:r>
              <w:rPr/>
              <w:t>Measurability</w:t>
            </w:r>
            <w:r>
              <w:rPr>
                <w:spacing w:val="-4"/>
              </w:rPr>
              <w:t> </w:t>
            </w:r>
            <w:r>
              <w:rPr/>
              <w:t>and</w:t>
            </w:r>
            <w:r>
              <w:rPr>
                <w:spacing w:val="1"/>
              </w:rPr>
              <w:t> </w:t>
            </w:r>
            <w:r>
              <w:rPr/>
              <w:t>Accuracy</w:t>
            </w:r>
            <w:r>
              <w:rPr>
                <w:spacing w:val="-8"/>
              </w:rPr>
              <w:t> </w:t>
            </w:r>
            <w:r>
              <w:rPr/>
              <w:t>of</w:t>
            </w:r>
            <w:r>
              <w:rPr>
                <w:spacing w:val="-7"/>
              </w:rPr>
              <w:t> </w:t>
            </w:r>
            <w:r>
              <w:rPr/>
              <w:t>HOA</w:t>
            </w:r>
            <w:r>
              <w:rPr>
                <w:spacing w:val="-5"/>
              </w:rPr>
              <w:t> </w:t>
            </w:r>
            <w:r>
              <w:rPr/>
              <w:t>Fund</w:t>
            </w:r>
            <w:r>
              <w:rPr>
                <w:spacing w:val="2"/>
              </w:rPr>
              <w:t> </w:t>
            </w:r>
            <w:r>
              <w:rPr>
                <w:spacing w:val="-2"/>
              </w:rPr>
              <w:t>Realization</w:t>
            </w:r>
            <w:r>
              <w:rPr/>
              <w:tab/>
            </w:r>
            <w:r>
              <w:rPr>
                <w:spacing w:val="-5"/>
              </w:rPr>
              <w:t>51</w:t>
            </w:r>
          </w:hyperlink>
        </w:p>
        <w:p>
          <w:pPr>
            <w:pStyle w:val="TOC6"/>
            <w:numPr>
              <w:ilvl w:val="2"/>
              <w:numId w:val="6"/>
            </w:numPr>
            <w:tabs>
              <w:tab w:pos="1861" w:val="left" w:leader="none"/>
            </w:tabs>
            <w:spacing w:line="240" w:lineRule="auto" w:before="238" w:after="0"/>
            <w:ind w:left="1861" w:right="0" w:hanging="532"/>
            <w:jc w:val="left"/>
          </w:pPr>
          <w:hyperlink w:history="true" w:anchor="_bookmark54">
            <w:r>
              <w:rPr/>
              <w:t>Challenges</w:t>
            </w:r>
            <w:r>
              <w:rPr>
                <w:spacing w:val="-15"/>
              </w:rPr>
              <w:t> </w:t>
            </w:r>
            <w:r>
              <w:rPr/>
              <w:t>and</w:t>
            </w:r>
            <w:r>
              <w:rPr>
                <w:spacing w:val="-15"/>
              </w:rPr>
              <w:t> </w:t>
            </w:r>
            <w:r>
              <w:rPr/>
              <w:t>Goal</w:t>
            </w:r>
            <w:r>
              <w:rPr>
                <w:spacing w:val="-17"/>
              </w:rPr>
              <w:t> </w:t>
            </w:r>
            <w:r>
              <w:rPr/>
              <w:t>Alignment</w:t>
            </w:r>
            <w:r>
              <w:rPr>
                <w:spacing w:val="-15"/>
              </w:rPr>
              <w:t> </w:t>
            </w:r>
            <w:r>
              <w:rPr/>
              <w:t>in</w:t>
            </w:r>
            <w:r>
              <w:rPr>
                <w:spacing w:val="-15"/>
              </w:rPr>
              <w:t> </w:t>
            </w:r>
            <w:r>
              <w:rPr/>
              <w:t>the</w:t>
            </w:r>
            <w:r>
              <w:rPr>
                <w:spacing w:val="-15"/>
              </w:rPr>
              <w:t> </w:t>
            </w:r>
            <w:r>
              <w:rPr/>
              <w:t>Implementation</w:t>
            </w:r>
            <w:r>
              <w:rPr>
                <w:spacing w:val="-15"/>
              </w:rPr>
              <w:t> </w:t>
            </w:r>
            <w:r>
              <w:rPr/>
              <w:t>of</w:t>
            </w:r>
            <w:r>
              <w:rPr>
                <w:spacing w:val="-16"/>
              </w:rPr>
              <w:t> </w:t>
            </w:r>
            <w:r>
              <w:rPr/>
              <w:t>HOA</w:t>
            </w:r>
            <w:r>
              <w:rPr>
                <w:spacing w:val="-15"/>
              </w:rPr>
              <w:t> </w:t>
            </w:r>
            <w:r>
              <w:rPr>
                <w:spacing w:val="-2"/>
              </w:rPr>
              <w:t>Funds</w:t>
            </w:r>
          </w:hyperlink>
        </w:p>
        <w:p>
          <w:pPr>
            <w:pStyle w:val="TOC5"/>
            <w:tabs>
              <w:tab w:pos="8494" w:val="right" w:leader="dot"/>
            </w:tabs>
            <w:spacing w:before="137"/>
            <w:ind w:left="1046" w:firstLine="0"/>
          </w:pPr>
          <w:hyperlink w:history="true" w:anchor="_bookmark54">
            <w:r>
              <w:rPr>
                <w:spacing w:val="-10"/>
              </w:rPr>
              <w:t>.</w:t>
            </w:r>
            <w:r>
              <w:rPr/>
              <w:tab/>
            </w:r>
            <w:r>
              <w:rPr>
                <w:spacing w:val="-5"/>
              </w:rPr>
              <w:t>55</w:t>
            </w:r>
          </w:hyperlink>
        </w:p>
        <w:p>
          <w:pPr>
            <w:pStyle w:val="TOC6"/>
            <w:numPr>
              <w:ilvl w:val="2"/>
              <w:numId w:val="6"/>
            </w:numPr>
            <w:tabs>
              <w:tab w:pos="1870" w:val="left" w:leader="none"/>
              <w:tab w:pos="8494" w:val="right" w:leader="dot"/>
            </w:tabs>
            <w:spacing w:line="240" w:lineRule="auto" w:before="237" w:after="0"/>
            <w:ind w:left="1870" w:right="0" w:hanging="541"/>
            <w:jc w:val="left"/>
          </w:pPr>
          <w:hyperlink w:history="true" w:anchor="_bookmark55">
            <w:r>
              <w:rPr/>
              <w:t>Implementer</w:t>
            </w:r>
            <w:r>
              <w:rPr>
                <w:spacing w:val="-6"/>
              </w:rPr>
              <w:t> </w:t>
            </w:r>
            <w:r>
              <w:rPr/>
              <w:t>Acceptance</w:t>
            </w:r>
            <w:r>
              <w:rPr>
                <w:spacing w:val="-4"/>
              </w:rPr>
              <w:t> </w:t>
            </w:r>
            <w:r>
              <w:rPr/>
              <w:t>and</w:t>
            </w:r>
            <w:r>
              <w:rPr>
                <w:spacing w:val="-4"/>
              </w:rPr>
              <w:t> </w:t>
            </w:r>
            <w:r>
              <w:rPr/>
              <w:t>Support for</w:t>
            </w:r>
            <w:r>
              <w:rPr>
                <w:spacing w:val="-7"/>
              </w:rPr>
              <w:t> </w:t>
            </w:r>
            <w:r>
              <w:rPr/>
              <w:t>HOA</w:t>
            </w:r>
            <w:r>
              <w:rPr>
                <w:spacing w:val="-5"/>
              </w:rPr>
              <w:t> </w:t>
            </w:r>
            <w:r>
              <w:rPr/>
              <w:t>Fund</w:t>
            </w:r>
            <w:r>
              <w:rPr>
                <w:spacing w:val="-3"/>
              </w:rPr>
              <w:t> </w:t>
            </w:r>
            <w:r>
              <w:rPr>
                <w:spacing w:val="-2"/>
              </w:rPr>
              <w:t>Objectives</w:t>
            </w:r>
            <w:r>
              <w:rPr/>
              <w:tab/>
            </w:r>
            <w:r>
              <w:rPr>
                <w:spacing w:val="-5"/>
              </w:rPr>
              <w:t>58</w:t>
            </w:r>
          </w:hyperlink>
        </w:p>
        <w:p>
          <w:pPr>
            <w:pStyle w:val="TOC1"/>
            <w:tabs>
              <w:tab w:pos="8494" w:val="right" w:leader="dot"/>
            </w:tabs>
          </w:pPr>
          <w:bookmarkStart w:name="CHAPTER V CONCLUSION 62" w:id="24"/>
          <w:bookmarkEnd w:id="24"/>
          <w:r>
            <w:rPr>
              <w:b w:val="0"/>
            </w:rPr>
          </w:r>
          <w:hyperlink w:history="true" w:anchor="_bookmark56">
            <w:r>
              <w:rPr/>
              <w:t>CHAPTER</w:t>
            </w:r>
            <w:r>
              <w:rPr>
                <w:spacing w:val="-3"/>
              </w:rPr>
              <w:t> </w:t>
            </w:r>
            <w:r>
              <w:rPr/>
              <w:t>V</w:t>
            </w:r>
            <w:r>
              <w:rPr>
                <w:spacing w:val="-3"/>
              </w:rPr>
              <w:t> </w:t>
            </w:r>
            <w:r>
              <w:rPr>
                <w:spacing w:val="-2"/>
              </w:rPr>
              <w:t>CONCLUSION</w:t>
            </w:r>
            <w:r>
              <w:rPr/>
              <w:tab/>
            </w:r>
            <w:r>
              <w:rPr>
                <w:spacing w:val="-5"/>
              </w:rPr>
              <w:t>62</w:t>
            </w:r>
          </w:hyperlink>
        </w:p>
        <w:p>
          <w:pPr>
            <w:pStyle w:val="TOC5"/>
            <w:numPr>
              <w:ilvl w:val="1"/>
              <w:numId w:val="7"/>
            </w:numPr>
            <w:tabs>
              <w:tab w:pos="1511" w:val="left" w:leader="none"/>
              <w:tab w:pos="8494" w:val="right" w:leader="dot"/>
            </w:tabs>
            <w:spacing w:line="240" w:lineRule="auto" w:before="132" w:after="0"/>
            <w:ind w:left="1511" w:right="0" w:hanging="422"/>
            <w:jc w:val="left"/>
          </w:pPr>
          <w:hyperlink w:history="true" w:anchor="_bookmark57">
            <w:r>
              <w:rPr>
                <w:spacing w:val="-2"/>
              </w:rPr>
              <w:t>Conclusions</w:t>
            </w:r>
            <w:r>
              <w:rPr/>
              <w:tab/>
            </w:r>
            <w:r>
              <w:rPr>
                <w:spacing w:val="-5"/>
              </w:rPr>
              <w:t>62</w:t>
            </w:r>
          </w:hyperlink>
        </w:p>
        <w:p>
          <w:pPr>
            <w:pStyle w:val="TOC5"/>
            <w:numPr>
              <w:ilvl w:val="1"/>
              <w:numId w:val="7"/>
            </w:numPr>
            <w:tabs>
              <w:tab w:pos="1511" w:val="left" w:leader="none"/>
              <w:tab w:pos="8494" w:val="right" w:leader="dot"/>
            </w:tabs>
            <w:spacing w:line="240" w:lineRule="auto" w:before="238" w:after="0"/>
            <w:ind w:left="1511" w:right="0" w:hanging="422"/>
            <w:jc w:val="left"/>
          </w:pPr>
          <w:hyperlink w:history="true" w:anchor="_bookmark58">
            <w:r>
              <w:rPr/>
              <w:t>Research</w:t>
            </w:r>
            <w:r>
              <w:rPr>
                <w:spacing w:val="-7"/>
              </w:rPr>
              <w:t> </w:t>
            </w:r>
            <w:r>
              <w:rPr>
                <w:spacing w:val="-2"/>
              </w:rPr>
              <w:t>Contribution</w:t>
            </w:r>
            <w:r>
              <w:rPr/>
              <w:tab/>
            </w:r>
            <w:r>
              <w:rPr>
                <w:spacing w:val="-5"/>
              </w:rPr>
              <w:t>63</w:t>
            </w:r>
          </w:hyperlink>
        </w:p>
        <w:p>
          <w:pPr>
            <w:pStyle w:val="TOC5"/>
            <w:numPr>
              <w:ilvl w:val="1"/>
              <w:numId w:val="7"/>
            </w:numPr>
            <w:tabs>
              <w:tab w:pos="1511" w:val="left" w:leader="none"/>
              <w:tab w:pos="8494" w:val="right" w:leader="dot"/>
            </w:tabs>
            <w:spacing w:line="240" w:lineRule="auto" w:before="242" w:after="0"/>
            <w:ind w:left="1511" w:right="0" w:hanging="422"/>
            <w:jc w:val="left"/>
          </w:pPr>
          <w:hyperlink w:history="true" w:anchor="_bookmark59">
            <w:r>
              <w:rPr>
                <w:spacing w:val="-2"/>
              </w:rPr>
              <w:t>Suggestion</w:t>
            </w:r>
            <w:r>
              <w:rPr/>
              <w:tab/>
            </w:r>
            <w:r>
              <w:rPr>
                <w:spacing w:val="-5"/>
              </w:rPr>
              <w:t>64</w:t>
            </w:r>
          </w:hyperlink>
        </w:p>
        <w:p>
          <w:pPr>
            <w:pStyle w:val="TOC1"/>
            <w:tabs>
              <w:tab w:pos="8494" w:val="right" w:leader="dot"/>
            </w:tabs>
          </w:pPr>
          <w:bookmarkStart w:name="REFERENCES 66" w:id="25"/>
          <w:bookmarkEnd w:id="25"/>
          <w:r>
            <w:rPr>
              <w:b w:val="0"/>
            </w:rPr>
          </w:r>
          <w:hyperlink w:history="true" w:anchor="_bookmark60">
            <w:r>
              <w:rPr>
                <w:spacing w:val="-2"/>
              </w:rPr>
              <w:t>REFERENCES</w:t>
            </w:r>
            <w:r>
              <w:rPr/>
              <w:tab/>
            </w:r>
            <w:r>
              <w:rPr>
                <w:spacing w:val="-5"/>
              </w:rPr>
              <w:t>66</w:t>
            </w:r>
          </w:hyperlink>
        </w:p>
        <w:p>
          <w:pPr>
            <w:pStyle w:val="TOC1"/>
            <w:tabs>
              <w:tab w:pos="8494" w:val="right" w:leader="dot"/>
            </w:tabs>
            <w:spacing w:before="137"/>
          </w:pPr>
          <w:bookmarkStart w:name="APPENDICES 68" w:id="26"/>
          <w:bookmarkEnd w:id="26"/>
          <w:r>
            <w:rPr>
              <w:b w:val="0"/>
            </w:rPr>
          </w:r>
          <w:hyperlink w:history="true" w:anchor="_bookmark61">
            <w:r>
              <w:rPr>
                <w:spacing w:val="-2"/>
              </w:rPr>
              <w:t>APPENDICES</w:t>
            </w:r>
            <w:r>
              <w:rPr/>
              <w:tab/>
            </w:r>
            <w:r>
              <w:rPr>
                <w:spacing w:val="-5"/>
              </w:rPr>
              <w:t>68</w:t>
            </w:r>
          </w:hyperlink>
        </w:p>
      </w:sdtContent>
    </w:sdt>
    <w:p>
      <w:pPr>
        <w:pStyle w:val="TOC1"/>
        <w:spacing w:after="0"/>
        <w:sectPr>
          <w:type w:val="continuous"/>
          <w:pgSz w:w="11910" w:h="16840"/>
          <w:pgMar w:top="1938" w:bottom="964" w:left="1700" w:right="1559"/>
        </w:sect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14"/>
        <w:rPr>
          <w:b/>
          <w:sz w:val="22"/>
        </w:rPr>
      </w:pPr>
    </w:p>
    <w:p>
      <w:pPr>
        <w:spacing w:before="0"/>
        <w:ind w:left="714" w:right="4" w:firstLine="0"/>
        <w:jc w:val="center"/>
        <w:rPr>
          <w:sz w:val="22"/>
        </w:rPr>
      </w:pPr>
      <w:r>
        <w:rPr>
          <w:spacing w:val="-4"/>
          <w:sz w:val="22"/>
        </w:rPr>
        <w:t>VIII</w:t>
      </w:r>
    </w:p>
    <w:p>
      <w:pPr>
        <w:spacing w:after="0"/>
        <w:jc w:val="center"/>
        <w:rPr>
          <w:sz w:val="22"/>
        </w:rPr>
        <w:sectPr>
          <w:type w:val="continuous"/>
          <w:pgSz w:w="11910" w:h="16840"/>
          <w:pgMar w:top="1920" w:bottom="280" w:left="1700" w:right="1559"/>
        </w:sectPr>
      </w:pPr>
    </w:p>
    <w:p>
      <w:pPr>
        <w:pStyle w:val="BodyText"/>
        <w:spacing w:before="53"/>
      </w:pPr>
    </w:p>
    <w:p>
      <w:pPr>
        <w:pStyle w:val="Heading2"/>
        <w:ind w:right="292"/>
      </w:pPr>
      <w:bookmarkStart w:name="LIST OF TABLES" w:id="27"/>
      <w:bookmarkEnd w:id="27"/>
      <w:r>
        <w:rPr>
          <w:b w:val="0"/>
        </w:rPr>
      </w:r>
      <w:bookmarkStart w:name="_bookmark3" w:id="28"/>
      <w:bookmarkEnd w:id="28"/>
      <w:r>
        <w:rPr>
          <w:b w:val="0"/>
        </w:rPr>
      </w:r>
      <w:r>
        <w:rPr/>
        <w:t>LIST</w:t>
      </w:r>
      <w:r>
        <w:rPr>
          <w:spacing w:val="-5"/>
        </w:rPr>
        <w:t> </w:t>
      </w:r>
      <w:r>
        <w:rPr/>
        <w:t>OF</w:t>
      </w:r>
      <w:r>
        <w:rPr>
          <w:spacing w:val="-1"/>
        </w:rPr>
        <w:t> </w:t>
      </w:r>
      <w:r>
        <w:rPr>
          <w:spacing w:val="-2"/>
        </w:rPr>
        <w:t>TABLES</w:t>
      </w:r>
    </w:p>
    <w:p>
      <w:pPr>
        <w:pStyle w:val="BodyText"/>
        <w:rPr>
          <w:b/>
        </w:rPr>
      </w:pPr>
    </w:p>
    <w:p>
      <w:pPr>
        <w:pStyle w:val="Heading3"/>
        <w:spacing w:before="1"/>
        <w:ind w:left="7533"/>
        <w:jc w:val="left"/>
      </w:pPr>
      <w:r>
        <w:rPr>
          <w:spacing w:val="-4"/>
        </w:rPr>
        <w:t>Page</w:t>
      </w:r>
    </w:p>
    <w:p>
      <w:pPr>
        <w:pStyle w:val="BodyText"/>
        <w:tabs>
          <w:tab w:pos="8374" w:val="left" w:leader="dot"/>
        </w:tabs>
        <w:spacing w:line="362" w:lineRule="auto" w:before="266"/>
        <w:ind w:left="566" w:right="139"/>
      </w:pPr>
      <w:hyperlink w:history="true" w:anchor="_bookmark8">
        <w:r>
          <w:rPr/>
          <w:t>Tabel</w:t>
        </w:r>
        <w:r>
          <w:rPr>
            <w:spacing w:val="34"/>
          </w:rPr>
          <w:t> </w:t>
        </w:r>
        <w:r>
          <w:rPr/>
          <w:t>1.1</w:t>
        </w:r>
        <w:r>
          <w:rPr>
            <w:spacing w:val="40"/>
          </w:rPr>
          <w:t> </w:t>
        </w:r>
        <w:r>
          <w:rPr/>
          <w:t>Details</w:t>
        </w:r>
        <w:r>
          <w:rPr>
            <w:spacing w:val="40"/>
          </w:rPr>
          <w:t> </w:t>
        </w:r>
        <w:r>
          <w:rPr/>
          <w:t>of</w:t>
        </w:r>
        <w:r>
          <w:rPr>
            <w:spacing w:val="30"/>
          </w:rPr>
          <w:t> </w:t>
        </w:r>
        <w:r>
          <w:rPr/>
          <w:t>the</w:t>
        </w:r>
        <w:r>
          <w:rPr>
            <w:spacing w:val="40"/>
          </w:rPr>
          <w:t> </w:t>
        </w:r>
        <w:r>
          <w:rPr/>
          <w:t>Budget</w:t>
        </w:r>
        <w:r>
          <w:rPr>
            <w:spacing w:val="40"/>
          </w:rPr>
          <w:t> </w:t>
        </w:r>
        <w:r>
          <w:rPr/>
          <w:t>Ceiling</w:t>
        </w:r>
        <w:r>
          <w:rPr>
            <w:spacing w:val="38"/>
          </w:rPr>
          <w:t> </w:t>
        </w:r>
        <w:r>
          <w:rPr/>
          <w:t>and</w:t>
        </w:r>
        <w:r>
          <w:rPr>
            <w:spacing w:val="38"/>
          </w:rPr>
          <w:t> </w:t>
        </w:r>
        <w:r>
          <w:rPr/>
          <w:t>Realization</w:t>
        </w:r>
        <w:r>
          <w:rPr>
            <w:spacing w:val="33"/>
          </w:rPr>
          <w:t> </w:t>
        </w:r>
        <w:r>
          <w:rPr/>
          <w:t>of</w:t>
        </w:r>
        <w:r>
          <w:rPr>
            <w:spacing w:val="38"/>
          </w:rPr>
          <w:t> </w:t>
        </w:r>
        <w:r>
          <w:rPr/>
          <w:t>HOA</w:t>
        </w:r>
        <w:r>
          <w:rPr>
            <w:spacing w:val="38"/>
          </w:rPr>
          <w:t> </w:t>
        </w:r>
        <w:r>
          <w:rPr/>
          <w:t>Funds</w:t>
        </w:r>
        <w:r>
          <w:rPr>
            <w:spacing w:val="36"/>
          </w:rPr>
          <w:t> </w:t>
        </w:r>
        <w:r>
          <w:rPr/>
          <w:t>at</w:t>
        </w:r>
        <w:r>
          <w:rPr>
            <w:spacing w:val="40"/>
          </w:rPr>
          <w:t> </w:t>
        </w:r>
        <w:r>
          <w:rPr/>
          <w:t>the</w:t>
        </w:r>
      </w:hyperlink>
      <w:r>
        <w:rPr/>
        <w:t> </w:t>
      </w:r>
      <w:hyperlink w:history="true" w:anchor="_bookmark8">
        <w:r>
          <w:rPr/>
          <w:t>Provincial</w:t>
        </w:r>
        <w:r>
          <w:rPr>
            <w:spacing w:val="-7"/>
          </w:rPr>
          <w:t> </w:t>
        </w:r>
        <w:r>
          <w:rPr>
            <w:spacing w:val="-2"/>
          </w:rPr>
          <w:t>Level</w:t>
        </w:r>
        <w:r>
          <w:rPr/>
          <w:tab/>
        </w:r>
        <w:r>
          <w:rPr>
            <w:spacing w:val="-10"/>
          </w:rPr>
          <w:t>3</w:t>
        </w:r>
      </w:hyperlink>
    </w:p>
    <w:p>
      <w:pPr>
        <w:pStyle w:val="BodyText"/>
        <w:tabs>
          <w:tab w:pos="8374" w:val="left" w:leader="dot"/>
        </w:tabs>
        <w:spacing w:line="360" w:lineRule="auto"/>
        <w:ind w:left="566" w:right="148"/>
      </w:pPr>
      <w:hyperlink w:history="true" w:anchor="_bookmark9">
        <w:r>
          <w:rPr/>
          <w:t>Tabel</w:t>
        </w:r>
        <w:r>
          <w:rPr>
            <w:spacing w:val="-11"/>
          </w:rPr>
          <w:t> </w:t>
        </w:r>
        <w:r>
          <w:rPr/>
          <w:t>1.2</w:t>
        </w:r>
        <w:r>
          <w:rPr>
            <w:spacing w:val="-1"/>
          </w:rPr>
          <w:t> </w:t>
        </w:r>
        <w:r>
          <w:rPr/>
          <w:t>Details</w:t>
        </w:r>
        <w:r>
          <w:rPr>
            <w:spacing w:val="-4"/>
          </w:rPr>
          <w:t> </w:t>
        </w:r>
        <w:r>
          <w:rPr/>
          <w:t>of</w:t>
        </w:r>
        <w:r>
          <w:rPr>
            <w:spacing w:val="-10"/>
          </w:rPr>
          <w:t> </w:t>
        </w:r>
        <w:r>
          <w:rPr/>
          <w:t>the</w:t>
        </w:r>
        <w:r>
          <w:rPr>
            <w:spacing w:val="-3"/>
          </w:rPr>
          <w:t> </w:t>
        </w:r>
        <w:r>
          <w:rPr/>
          <w:t>Budget</w:t>
        </w:r>
        <w:r>
          <w:rPr>
            <w:spacing w:val="-2"/>
          </w:rPr>
          <w:t> </w:t>
        </w:r>
        <w:r>
          <w:rPr/>
          <w:t>Ceiling</w:t>
        </w:r>
        <w:r>
          <w:rPr>
            <w:spacing w:val="-2"/>
          </w:rPr>
          <w:t> </w:t>
        </w:r>
        <w:r>
          <w:rPr/>
          <w:t>and</w:t>
        </w:r>
        <w:r>
          <w:rPr>
            <w:spacing w:val="-2"/>
          </w:rPr>
          <w:t> </w:t>
        </w:r>
        <w:r>
          <w:rPr/>
          <w:t>Realization</w:t>
        </w:r>
        <w:r>
          <w:rPr>
            <w:spacing w:val="-7"/>
          </w:rPr>
          <w:t> </w:t>
        </w:r>
        <w:r>
          <w:rPr/>
          <w:t>of</w:t>
        </w:r>
        <w:r>
          <w:rPr>
            <w:spacing w:val="-10"/>
          </w:rPr>
          <w:t> </w:t>
        </w:r>
        <w:r>
          <w:rPr/>
          <w:t>HOA</w:t>
        </w:r>
        <w:r>
          <w:rPr>
            <w:spacing w:val="-8"/>
          </w:rPr>
          <w:t> </w:t>
        </w:r>
        <w:r>
          <w:rPr/>
          <w:t>Funds</w:t>
        </w:r>
        <w:r>
          <w:rPr>
            <w:spacing w:val="-4"/>
          </w:rPr>
          <w:t> </w:t>
        </w:r>
        <w:r>
          <w:rPr/>
          <w:t>at</w:t>
        </w:r>
        <w:r>
          <w:rPr>
            <w:spacing w:val="-2"/>
          </w:rPr>
          <w:t> </w:t>
        </w:r>
        <w:r>
          <w:rPr/>
          <w:t>Perangat</w:t>
        </w:r>
      </w:hyperlink>
      <w:r>
        <w:rPr/>
        <w:t> </w:t>
      </w:r>
      <w:hyperlink w:history="true" w:anchor="_bookmark9">
        <w:r>
          <w:rPr/>
          <w:t>Community</w:t>
        </w:r>
        <w:r>
          <w:rPr>
            <w:spacing w:val="-8"/>
          </w:rPr>
          <w:t> </w:t>
        </w:r>
        <w:r>
          <w:rPr/>
          <w:t>Health</w:t>
        </w:r>
        <w:r>
          <w:rPr>
            <w:spacing w:val="-3"/>
          </w:rPr>
          <w:t> </w:t>
        </w:r>
        <w:r>
          <w:rPr>
            <w:spacing w:val="-2"/>
          </w:rPr>
          <w:t>Center</w:t>
        </w:r>
        <w:r>
          <w:rPr/>
          <w:tab/>
        </w:r>
        <w:r>
          <w:rPr>
            <w:spacing w:val="-10"/>
          </w:rPr>
          <w:t>4</w:t>
        </w:r>
      </w:hyperlink>
    </w:p>
    <w:p>
      <w:pPr>
        <w:pStyle w:val="BodyText"/>
        <w:tabs>
          <w:tab w:pos="8254" w:val="left" w:leader="dot"/>
        </w:tabs>
        <w:spacing w:line="274" w:lineRule="exact"/>
        <w:ind w:left="566"/>
      </w:pPr>
      <w:hyperlink w:history="true" w:anchor="_bookmark35">
        <w:r>
          <w:rPr/>
          <w:t>Tabel</w:t>
        </w:r>
        <w:r>
          <w:rPr>
            <w:spacing w:val="-9"/>
          </w:rPr>
          <w:t> </w:t>
        </w:r>
        <w:r>
          <w:rPr/>
          <w:t>2.1</w:t>
        </w:r>
        <w:r>
          <w:rPr>
            <w:spacing w:val="1"/>
          </w:rPr>
          <w:t> </w:t>
        </w:r>
        <w:r>
          <w:rPr/>
          <w:t>Previous</w:t>
        </w:r>
        <w:r>
          <w:rPr>
            <w:spacing w:val="-1"/>
          </w:rPr>
          <w:t> </w:t>
        </w:r>
        <w:r>
          <w:rPr>
            <w:spacing w:val="-2"/>
          </w:rPr>
          <w:t>Research</w:t>
        </w:r>
        <w:r>
          <w:rPr/>
          <w:tab/>
        </w:r>
        <w:r>
          <w:rPr>
            <w:spacing w:val="-5"/>
          </w:rPr>
          <w:t>28</w:t>
        </w:r>
      </w:hyperlink>
    </w:p>
    <w:p>
      <w:pPr>
        <w:pStyle w:val="BodyText"/>
        <w:tabs>
          <w:tab w:pos="8254" w:val="left" w:leader="dot"/>
        </w:tabs>
        <w:spacing w:before="139"/>
        <w:ind w:left="566"/>
      </w:pPr>
      <w:hyperlink w:history="true" w:anchor="_bookmark35">
        <w:r>
          <w:rPr/>
          <w:t>Tabel</w:t>
        </w:r>
        <w:r>
          <w:rPr>
            <w:spacing w:val="-9"/>
          </w:rPr>
          <w:t> </w:t>
        </w:r>
        <w:r>
          <w:rPr/>
          <w:t>3.1</w:t>
        </w:r>
        <w:r>
          <w:rPr>
            <w:spacing w:val="1"/>
          </w:rPr>
          <w:t> </w:t>
        </w:r>
        <w:r>
          <w:rPr/>
          <w:t>Data</w:t>
        </w:r>
        <w:r>
          <w:rPr>
            <w:spacing w:val="-1"/>
          </w:rPr>
          <w:t> </w:t>
        </w:r>
        <w:r>
          <w:rPr/>
          <w:t>Analysis</w:t>
        </w:r>
        <w:r>
          <w:rPr>
            <w:spacing w:val="-2"/>
          </w:rPr>
          <w:t> </w:t>
        </w:r>
        <w:r>
          <w:rPr>
            <w:spacing w:val="-4"/>
          </w:rPr>
          <w:t>Tools</w:t>
        </w:r>
        <w:r>
          <w:rPr/>
          <w:tab/>
        </w:r>
        <w:r>
          <w:rPr>
            <w:spacing w:val="-5"/>
          </w:rPr>
          <w:t>3</w:t>
        </w:r>
      </w:hyperlink>
      <w:r>
        <w:rPr>
          <w:spacing w:val="-5"/>
        </w:rPr>
        <w:t>5</w:t>
      </w:r>
    </w:p>
    <w:p>
      <w:pPr>
        <w:pStyle w:val="BodyText"/>
        <w:tabs>
          <w:tab w:pos="8014" w:val="left" w:leader="dot"/>
        </w:tabs>
        <w:spacing w:line="360" w:lineRule="auto" w:before="137"/>
        <w:ind w:left="566" w:right="144"/>
      </w:pPr>
      <w:hyperlink w:history="true" w:anchor="_bookmark35">
        <w:r>
          <w:rPr/>
          <w:t>Tabel</w:t>
        </w:r>
        <w:r>
          <w:rPr>
            <w:spacing w:val="29"/>
          </w:rPr>
          <w:t> </w:t>
        </w:r>
        <w:r>
          <w:rPr/>
          <w:t>4.1</w:t>
        </w:r>
        <w:r>
          <w:rPr>
            <w:spacing w:val="37"/>
          </w:rPr>
          <w:t> </w:t>
        </w:r>
        <w:r>
          <w:rPr/>
          <w:t>Data</w:t>
        </w:r>
        <w:r>
          <w:rPr>
            <w:spacing w:val="35"/>
          </w:rPr>
          <w:t> </w:t>
        </w:r>
        <w:r>
          <w:rPr/>
          <w:t>on</w:t>
        </w:r>
        <w:r>
          <w:rPr>
            <w:spacing w:val="31"/>
          </w:rPr>
          <w:t> </w:t>
        </w:r>
        <w:r>
          <w:rPr/>
          <w:t>Areas</w:t>
        </w:r>
        <w:r>
          <w:rPr>
            <w:spacing w:val="34"/>
          </w:rPr>
          <w:t> </w:t>
        </w:r>
        <w:r>
          <w:rPr/>
          <w:t>and</w:t>
        </w:r>
        <w:r>
          <w:rPr>
            <w:spacing w:val="36"/>
          </w:rPr>
          <w:t> </w:t>
        </w:r>
        <w:r>
          <w:rPr/>
          <w:t>Health</w:t>
        </w:r>
        <w:r>
          <w:rPr>
            <w:spacing w:val="31"/>
          </w:rPr>
          <w:t> </w:t>
        </w:r>
        <w:r>
          <w:rPr/>
          <w:t>Service</w:t>
        </w:r>
        <w:r>
          <w:rPr>
            <w:spacing w:val="40"/>
          </w:rPr>
          <w:t> </w:t>
        </w:r>
        <w:r>
          <w:rPr/>
          <w:t>Facilities</w:t>
        </w:r>
        <w:r>
          <w:rPr>
            <w:spacing w:val="34"/>
          </w:rPr>
          <w:t> </w:t>
        </w:r>
        <w:r>
          <w:rPr/>
          <w:t>at</w:t>
        </w:r>
        <w:r>
          <w:rPr>
            <w:spacing w:val="40"/>
          </w:rPr>
          <w:t> </w:t>
        </w:r>
        <w:r>
          <w:rPr/>
          <w:t>Perangat</w:t>
        </w:r>
        <w:r>
          <w:rPr>
            <w:spacing w:val="40"/>
          </w:rPr>
          <w:t> </w:t>
        </w:r>
        <w:r>
          <w:rPr/>
          <w:t>Community</w:t>
        </w:r>
      </w:hyperlink>
      <w:r>
        <w:rPr/>
        <w:t> </w:t>
      </w:r>
      <w:hyperlink w:history="true" w:anchor="_bookmark35">
        <w:r>
          <w:rPr/>
          <w:t>Health</w:t>
        </w:r>
        <w:r>
          <w:rPr>
            <w:spacing w:val="-6"/>
          </w:rPr>
          <w:t> </w:t>
        </w:r>
        <w:r>
          <w:rPr/>
          <w:t>Center</w:t>
        </w:r>
        <w:r>
          <w:rPr>
            <w:spacing w:val="-1"/>
          </w:rPr>
          <w:t> </w:t>
        </w:r>
        <w:r>
          <w:rPr/>
          <w:t>in</w:t>
        </w:r>
        <w:r>
          <w:rPr>
            <w:spacing w:val="-5"/>
          </w:rPr>
          <w:t> </w:t>
        </w:r>
        <w:r>
          <w:rPr>
            <w:spacing w:val="-4"/>
          </w:rPr>
          <w:t>2024</w:t>
        </w:r>
        <w:r>
          <w:rPr/>
          <w:tab/>
        </w:r>
        <w:r>
          <w:rPr>
            <w:spacing w:val="-4"/>
          </w:rPr>
          <w:t>28</w:t>
        </w:r>
      </w:hyperlink>
      <w:r>
        <w:rPr>
          <w:spacing w:val="-4"/>
        </w:rPr>
        <w:t>37</w:t>
      </w:r>
    </w:p>
    <w:p>
      <w:pPr>
        <w:pStyle w:val="BodyText"/>
        <w:tabs>
          <w:tab w:pos="8254" w:val="left" w:leader="dot"/>
        </w:tabs>
        <w:spacing w:line="362" w:lineRule="auto"/>
        <w:ind w:left="566" w:right="143"/>
      </w:pPr>
      <w:hyperlink w:history="true" w:anchor="_bookmark35">
        <w:r>
          <w:rPr/>
          <w:t>Tabel 4.2 Data on Integrated Service Posts at Perangat Community</w:t>
        </w:r>
        <w:r>
          <w:rPr>
            <w:spacing w:val="-1"/>
          </w:rPr>
          <w:t> </w:t>
        </w:r>
        <w:r>
          <w:rPr/>
          <w:t>Health Center</w:t>
        </w:r>
      </w:hyperlink>
      <w:r>
        <w:rPr/>
        <w:t> </w:t>
      </w:r>
      <w:hyperlink w:history="true" w:anchor="_bookmark35">
        <w:r>
          <w:rPr/>
          <w:t>in</w:t>
        </w:r>
        <w:r>
          <w:rPr>
            <w:spacing w:val="-8"/>
          </w:rPr>
          <w:t> </w:t>
        </w:r>
        <w:r>
          <w:rPr>
            <w:spacing w:val="-4"/>
          </w:rPr>
          <w:t>2024</w:t>
        </w:r>
        <w:r>
          <w:rPr/>
          <w:tab/>
        </w:r>
        <w:r>
          <w:rPr>
            <w:spacing w:val="-5"/>
          </w:rPr>
          <w:t>38</w:t>
        </w:r>
      </w:hyperlink>
    </w:p>
    <w:p>
      <w:pPr>
        <w:pStyle w:val="BodyText"/>
        <w:tabs>
          <w:tab w:pos="8014" w:val="left" w:leader="dot"/>
        </w:tabs>
        <w:spacing w:line="360" w:lineRule="auto"/>
        <w:ind w:left="566" w:right="139"/>
      </w:pPr>
      <w:hyperlink w:history="true" w:anchor="_bookmark35">
        <w:r>
          <w:rPr/>
          <w:t>Tabel</w:t>
        </w:r>
        <w:r>
          <w:rPr>
            <w:spacing w:val="29"/>
          </w:rPr>
          <w:t> </w:t>
        </w:r>
        <w:r>
          <w:rPr/>
          <w:t>4.3</w:t>
        </w:r>
        <w:r>
          <w:rPr>
            <w:spacing w:val="38"/>
          </w:rPr>
          <w:t> </w:t>
        </w:r>
        <w:r>
          <w:rPr/>
          <w:t>Data on</w:t>
        </w:r>
        <w:r>
          <w:rPr>
            <w:spacing w:val="32"/>
          </w:rPr>
          <w:t> </w:t>
        </w:r>
        <w:r>
          <w:rPr/>
          <w:t>Minimum Service</w:t>
        </w:r>
        <w:r>
          <w:rPr>
            <w:spacing w:val="36"/>
          </w:rPr>
          <w:t> </w:t>
        </w:r>
        <w:r>
          <w:rPr/>
          <w:t>Standards</w:t>
        </w:r>
        <w:r>
          <w:rPr>
            <w:spacing w:val="30"/>
          </w:rPr>
          <w:t> </w:t>
        </w:r>
        <w:r>
          <w:rPr/>
          <w:t>(SPM)</w:t>
        </w:r>
        <w:r>
          <w:rPr>
            <w:spacing w:val="39"/>
          </w:rPr>
          <w:t> </w:t>
        </w:r>
        <w:r>
          <w:rPr/>
          <w:t>at</w:t>
        </w:r>
        <w:r>
          <w:rPr>
            <w:spacing w:val="38"/>
          </w:rPr>
          <w:t> </w:t>
        </w:r>
        <w:r>
          <w:rPr/>
          <w:t>Perangat</w:t>
        </w:r>
        <w:r>
          <w:rPr>
            <w:spacing w:val="38"/>
          </w:rPr>
          <w:t> </w:t>
        </w:r>
        <w:r>
          <w:rPr/>
          <w:t>Community</w:t>
        </w:r>
      </w:hyperlink>
      <w:r>
        <w:rPr/>
        <w:t> </w:t>
      </w:r>
      <w:hyperlink w:history="true" w:anchor="_bookmark35">
        <w:r>
          <w:rPr/>
          <w:t>Health</w:t>
        </w:r>
        <w:r>
          <w:rPr>
            <w:spacing w:val="-6"/>
          </w:rPr>
          <w:t> </w:t>
        </w:r>
        <w:r>
          <w:rPr/>
          <w:t>Center</w:t>
        </w:r>
        <w:r>
          <w:rPr>
            <w:spacing w:val="-1"/>
          </w:rPr>
          <w:t> </w:t>
        </w:r>
        <w:r>
          <w:rPr/>
          <w:t>in</w:t>
        </w:r>
        <w:r>
          <w:rPr>
            <w:spacing w:val="-5"/>
          </w:rPr>
          <w:t> </w:t>
        </w:r>
        <w:r>
          <w:rPr>
            <w:spacing w:val="-4"/>
          </w:rPr>
          <w:t>2024</w:t>
        </w:r>
        <w:r>
          <w:rPr/>
          <w:tab/>
        </w:r>
        <w:r>
          <w:rPr>
            <w:spacing w:val="-4"/>
          </w:rPr>
          <w:t>28</w:t>
        </w:r>
      </w:hyperlink>
      <w:r>
        <w:rPr>
          <w:spacing w:val="-4"/>
        </w:rPr>
        <w:t>39</w:t>
      </w:r>
    </w:p>
    <w:p>
      <w:pPr>
        <w:pStyle w:val="BodyText"/>
        <w:tabs>
          <w:tab w:pos="8254" w:val="left" w:leader="dot"/>
        </w:tabs>
        <w:spacing w:line="274" w:lineRule="exact"/>
        <w:ind w:left="566"/>
      </w:pPr>
      <w:hyperlink w:history="true" w:anchor="_bookmark35">
        <w:r>
          <w:rPr/>
          <w:t>Tabel</w:t>
        </w:r>
        <w:r>
          <w:rPr>
            <w:spacing w:val="-10"/>
          </w:rPr>
          <w:t> </w:t>
        </w:r>
        <w:r>
          <w:rPr/>
          <w:t>4.4 Coding</w:t>
        </w:r>
        <w:r>
          <w:rPr>
            <w:spacing w:val="-1"/>
          </w:rPr>
          <w:t> </w:t>
        </w:r>
        <w:r>
          <w:rPr/>
          <w:t>and </w:t>
        </w:r>
        <w:r>
          <w:rPr>
            <w:spacing w:val="-2"/>
          </w:rPr>
          <w:t>Themes</w:t>
        </w:r>
      </w:hyperlink>
      <w:r>
        <w:rPr/>
        <w:tab/>
      </w:r>
      <w:r>
        <w:rPr>
          <w:spacing w:val="-5"/>
        </w:rPr>
        <w:t>44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7"/>
        <w:rPr>
          <w:sz w:val="22"/>
        </w:rPr>
      </w:pPr>
    </w:p>
    <w:p>
      <w:pPr>
        <w:spacing w:before="1"/>
        <w:ind w:left="714" w:right="6" w:firstLine="0"/>
        <w:jc w:val="center"/>
        <w:rPr>
          <w:sz w:val="22"/>
        </w:rPr>
      </w:pPr>
      <w:r>
        <w:rPr>
          <w:spacing w:val="-5"/>
          <w:sz w:val="22"/>
        </w:rPr>
        <w:t>IX</w:t>
      </w:r>
    </w:p>
    <w:p>
      <w:pPr>
        <w:spacing w:after="0"/>
        <w:jc w:val="center"/>
        <w:rPr>
          <w:sz w:val="22"/>
        </w:rPr>
        <w:sectPr>
          <w:pgSz w:w="11910" w:h="16840"/>
          <w:pgMar w:top="1920" w:bottom="280" w:left="1700" w:right="1559"/>
        </w:sectPr>
      </w:pPr>
    </w:p>
    <w:p>
      <w:pPr>
        <w:pStyle w:val="BodyText"/>
      </w:pPr>
    </w:p>
    <w:p>
      <w:pPr>
        <w:pStyle w:val="BodyText"/>
        <w:spacing w:before="195"/>
      </w:pPr>
    </w:p>
    <w:p>
      <w:pPr>
        <w:pStyle w:val="Heading2"/>
        <w:ind w:right="297"/>
      </w:pPr>
      <w:bookmarkStart w:name="LIST OF FIGURES" w:id="29"/>
      <w:bookmarkEnd w:id="29"/>
      <w:r>
        <w:rPr>
          <w:b w:val="0"/>
        </w:rPr>
      </w:r>
      <w:bookmarkStart w:name="_bookmark4" w:id="30"/>
      <w:bookmarkEnd w:id="30"/>
      <w:r>
        <w:rPr>
          <w:b w:val="0"/>
        </w:rPr>
      </w:r>
      <w:r>
        <w:rPr/>
        <w:t>LIST</w:t>
      </w:r>
      <w:r>
        <w:rPr>
          <w:spacing w:val="-3"/>
        </w:rPr>
        <w:t> </w:t>
      </w:r>
      <w:r>
        <w:rPr/>
        <w:t>OF</w:t>
      </w:r>
      <w:r>
        <w:rPr>
          <w:spacing w:val="-2"/>
        </w:rPr>
        <w:t> FIGURES</w:t>
      </w:r>
    </w:p>
    <w:p>
      <w:pPr>
        <w:pStyle w:val="BodyText"/>
        <w:rPr>
          <w:b/>
        </w:rPr>
      </w:pPr>
    </w:p>
    <w:p>
      <w:pPr>
        <w:pStyle w:val="Heading3"/>
        <w:ind w:left="0" w:right="618"/>
        <w:jc w:val="right"/>
      </w:pPr>
      <w:r>
        <w:rPr>
          <w:spacing w:val="-4"/>
        </w:rPr>
        <w:t>Page</w:t>
      </w:r>
    </w:p>
    <w:p>
      <w:pPr>
        <w:pStyle w:val="BodyText"/>
        <w:tabs>
          <w:tab w:pos="8494" w:val="right" w:leader="dot"/>
        </w:tabs>
        <w:spacing w:before="267"/>
        <w:ind w:left="566"/>
      </w:pPr>
      <w:hyperlink r:id="rId10">
        <w:r>
          <w:rPr/>
          <w:t>Figure</w:t>
        </w:r>
        <w:r>
          <w:rPr>
            <w:spacing w:val="-1"/>
          </w:rPr>
          <w:t> </w:t>
        </w:r>
        <w:r>
          <w:rPr/>
          <w:t>2.1</w:t>
        </w:r>
        <w:r>
          <w:rPr>
            <w:spacing w:val="2"/>
          </w:rPr>
          <w:t> </w:t>
        </w:r>
        <w:r>
          <w:rPr/>
          <w:t>Conceptual</w:t>
        </w:r>
        <w:r>
          <w:rPr>
            <w:spacing w:val="-8"/>
          </w:rPr>
          <w:t> </w:t>
        </w:r>
        <w:r>
          <w:rPr>
            <w:spacing w:val="-2"/>
          </w:rPr>
          <w:t>Framework</w:t>
        </w:r>
        <w:r>
          <w:rPr/>
          <w:tab/>
        </w:r>
        <w:r>
          <w:rPr>
            <w:spacing w:val="-5"/>
          </w:rPr>
          <w:t>30</w:t>
        </w:r>
      </w:hyperlink>
    </w:p>
    <w:p>
      <w:pPr>
        <w:pStyle w:val="BodyText"/>
        <w:spacing w:before="137"/>
        <w:ind w:left="566"/>
      </w:pPr>
      <w:hyperlink r:id="rId10">
        <w:r>
          <w:rPr/>
          <w:t>Figure</w:t>
        </w:r>
        <w:r>
          <w:rPr>
            <w:spacing w:val="-3"/>
          </w:rPr>
          <w:t> </w:t>
        </w:r>
        <w:r>
          <w:rPr/>
          <w:t>4.1</w:t>
        </w:r>
        <w:r>
          <w:rPr>
            <w:spacing w:val="1"/>
          </w:rPr>
          <w:t> </w:t>
        </w:r>
        <w:r>
          <w:rPr/>
          <w:t>Geographic</w:t>
        </w:r>
        <w:r>
          <w:rPr>
            <w:spacing w:val="1"/>
          </w:rPr>
          <w:t> </w:t>
        </w:r>
        <w:r>
          <w:rPr/>
          <w:t>Map</w:t>
        </w:r>
        <w:r>
          <w:rPr>
            <w:spacing w:val="1"/>
          </w:rPr>
          <w:t> </w:t>
        </w:r>
        <w:r>
          <w:rPr/>
          <w:t>of</w:t>
        </w:r>
        <w:r>
          <w:rPr>
            <w:spacing w:val="-7"/>
          </w:rPr>
          <w:t> </w:t>
        </w:r>
        <w:r>
          <w:rPr/>
          <w:t>the Perangat</w:t>
        </w:r>
        <w:r>
          <w:rPr>
            <w:spacing w:val="6"/>
          </w:rPr>
          <w:t> </w:t>
        </w:r>
        <w:r>
          <w:rPr/>
          <w:t>Community</w:t>
        </w:r>
        <w:r>
          <w:rPr>
            <w:spacing w:val="-4"/>
          </w:rPr>
          <w:t> </w:t>
        </w:r>
        <w:r>
          <w:rPr/>
          <w:t>Health</w:t>
        </w:r>
        <w:r>
          <w:rPr>
            <w:spacing w:val="-4"/>
          </w:rPr>
          <w:t> </w:t>
        </w:r>
        <w:r>
          <w:rPr/>
          <w:t>Center</w:t>
        </w:r>
        <w:r>
          <w:rPr>
            <w:spacing w:val="2"/>
          </w:rPr>
          <w:t> </w:t>
        </w:r>
        <w:r>
          <w:rPr/>
          <w:t>Work</w:t>
        </w:r>
        <w:r>
          <w:rPr>
            <w:spacing w:val="1"/>
          </w:rPr>
          <w:t> </w:t>
        </w:r>
        <w:r>
          <w:rPr>
            <w:spacing w:val="-4"/>
          </w:rPr>
          <w:t>Area</w:t>
        </w:r>
      </w:hyperlink>
    </w:p>
    <w:p>
      <w:pPr>
        <w:pStyle w:val="BodyText"/>
        <w:tabs>
          <w:tab w:pos="8014" w:val="left" w:leader="dot"/>
        </w:tabs>
        <w:spacing w:before="137"/>
        <w:ind w:left="609"/>
      </w:pPr>
      <w:hyperlink r:id="rId10">
        <w:r>
          <w:rPr>
            <w:spacing w:val="-10"/>
          </w:rPr>
          <w:t>.</w:t>
        </w:r>
      </w:hyperlink>
      <w:r>
        <w:rPr/>
        <w:tab/>
      </w:r>
      <w:hyperlink w:history="true" w:anchor="_bookmark37">
        <w:r>
          <w:rPr>
            <w:spacing w:val="-4"/>
          </w:rPr>
          <w:t>30</w:t>
        </w:r>
      </w:hyperlink>
      <w:r>
        <w:rPr>
          <w:spacing w:val="-4"/>
        </w:rPr>
        <w:t>40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3"/>
        <w:rPr>
          <w:sz w:val="22"/>
        </w:rPr>
      </w:pPr>
    </w:p>
    <w:p>
      <w:pPr>
        <w:spacing w:before="0"/>
        <w:ind w:left="714" w:right="0" w:firstLine="0"/>
        <w:jc w:val="center"/>
        <w:rPr>
          <w:sz w:val="22"/>
        </w:rPr>
      </w:pPr>
      <w:r>
        <w:rPr>
          <w:spacing w:val="-10"/>
          <w:sz w:val="22"/>
        </w:rPr>
        <w:t>X</w:t>
      </w:r>
    </w:p>
    <w:p>
      <w:pPr>
        <w:spacing w:after="0"/>
        <w:jc w:val="center"/>
        <w:rPr>
          <w:sz w:val="22"/>
        </w:rPr>
        <w:sectPr>
          <w:pgSz w:w="11910" w:h="16840"/>
          <w:pgMar w:top="1920" w:bottom="280" w:left="1700" w:right="1559"/>
        </w:sectPr>
      </w:pPr>
    </w:p>
    <w:p>
      <w:pPr>
        <w:pStyle w:val="BodyText"/>
        <w:spacing w:before="53"/>
      </w:pPr>
    </w:p>
    <w:p>
      <w:pPr>
        <w:pStyle w:val="Heading2"/>
        <w:ind w:right="292"/>
      </w:pPr>
      <w:bookmarkStart w:name="LIST OF ABBREVIATIONS" w:id="31"/>
      <w:bookmarkEnd w:id="31"/>
      <w:r>
        <w:rPr>
          <w:b w:val="0"/>
        </w:rPr>
      </w:r>
      <w:bookmarkStart w:name="_bookmark5" w:id="32"/>
      <w:bookmarkEnd w:id="32"/>
      <w:r>
        <w:rPr>
          <w:b w:val="0"/>
        </w:rPr>
      </w:r>
      <w:r>
        <w:rPr/>
        <w:t>LIST</w:t>
      </w:r>
      <w:r>
        <w:rPr>
          <w:spacing w:val="-3"/>
        </w:rPr>
        <w:t> </w:t>
      </w:r>
      <w:r>
        <w:rPr/>
        <w:t>OF</w:t>
      </w:r>
      <w:r>
        <w:rPr>
          <w:spacing w:val="-2"/>
        </w:rPr>
        <w:t> ABBREVIATIONS</w:t>
      </w:r>
    </w:p>
    <w:p>
      <w:pPr>
        <w:pStyle w:val="BodyText"/>
        <w:spacing w:before="47"/>
        <w:rPr>
          <w:b/>
          <w:sz w:val="20"/>
        </w:rPr>
      </w:pPr>
    </w:p>
    <w:tbl>
      <w:tblPr>
        <w:tblW w:w="0" w:type="auto"/>
        <w:jc w:val="left"/>
        <w:tblInd w:w="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4"/>
        <w:gridCol w:w="4744"/>
      </w:tblGrid>
      <w:tr>
        <w:trPr>
          <w:trHeight w:val="341" w:hRule="atLeast"/>
        </w:trPr>
        <w:tc>
          <w:tcPr>
            <w:tcW w:w="1694" w:type="dxa"/>
          </w:tcPr>
          <w:p>
            <w:pPr>
              <w:pStyle w:val="TableParagraph"/>
              <w:spacing w:line="266" w:lineRule="exact"/>
              <w:ind w:left="50"/>
              <w:rPr>
                <w:sz w:val="24"/>
              </w:rPr>
            </w:pPr>
            <w:r>
              <w:rPr>
                <w:spacing w:val="-5"/>
                <w:sz w:val="24"/>
              </w:rPr>
              <w:t>AAP</w:t>
            </w:r>
          </w:p>
        </w:tc>
        <w:tc>
          <w:tcPr>
            <w:tcW w:w="4744" w:type="dxa"/>
          </w:tcPr>
          <w:p>
            <w:pPr>
              <w:pStyle w:val="TableParagraph"/>
              <w:spacing w:line="266" w:lineRule="exact"/>
              <w:ind w:left="776"/>
              <w:rPr>
                <w:sz w:val="24"/>
              </w:rPr>
            </w:pPr>
            <w:r>
              <w:rPr>
                <w:sz w:val="24"/>
              </w:rPr>
              <w:t>Annual</w:t>
            </w:r>
            <w:r>
              <w:rPr>
                <w:spacing w:val="-9"/>
                <w:sz w:val="24"/>
              </w:rPr>
              <w:t> </w:t>
            </w:r>
            <w:r>
              <w:rPr>
                <w:sz w:val="24"/>
              </w:rPr>
              <w:t>Activity</w:t>
            </w:r>
            <w:r>
              <w:rPr>
                <w:spacing w:val="-11"/>
                <w:sz w:val="24"/>
              </w:rPr>
              <w:t> </w:t>
            </w:r>
            <w:r>
              <w:rPr>
                <w:spacing w:val="-4"/>
                <w:sz w:val="24"/>
              </w:rPr>
              <w:t>Plan</w:t>
            </w:r>
          </w:p>
        </w:tc>
      </w:tr>
      <w:tr>
        <w:trPr>
          <w:trHeight w:val="415" w:hRule="atLeast"/>
        </w:trPr>
        <w:tc>
          <w:tcPr>
            <w:tcW w:w="1694" w:type="dxa"/>
          </w:tcPr>
          <w:p>
            <w:pPr>
              <w:pStyle w:val="TableParagraph"/>
              <w:spacing w:before="65"/>
              <w:ind w:left="50"/>
              <w:rPr>
                <w:sz w:val="24"/>
              </w:rPr>
            </w:pPr>
            <w:r>
              <w:rPr>
                <w:spacing w:val="-5"/>
                <w:sz w:val="24"/>
              </w:rPr>
              <w:t>APP</w:t>
            </w:r>
          </w:p>
        </w:tc>
        <w:tc>
          <w:tcPr>
            <w:tcW w:w="4744" w:type="dxa"/>
          </w:tcPr>
          <w:p>
            <w:pPr>
              <w:pStyle w:val="TableParagraph"/>
              <w:spacing w:before="65"/>
              <w:ind w:left="776"/>
              <w:rPr>
                <w:sz w:val="24"/>
              </w:rPr>
            </w:pPr>
            <w:r>
              <w:rPr>
                <w:sz w:val="24"/>
              </w:rPr>
              <w:t>Annuan</w:t>
            </w:r>
            <w:r>
              <w:rPr>
                <w:spacing w:val="-5"/>
                <w:sz w:val="24"/>
              </w:rPr>
              <w:t> </w:t>
            </w:r>
            <w:r>
              <w:rPr>
                <w:sz w:val="24"/>
              </w:rPr>
              <w:t>Program</w:t>
            </w:r>
            <w:r>
              <w:rPr>
                <w:spacing w:val="-8"/>
                <w:sz w:val="24"/>
              </w:rPr>
              <w:t> </w:t>
            </w:r>
            <w:r>
              <w:rPr>
                <w:spacing w:val="-2"/>
                <w:sz w:val="24"/>
              </w:rPr>
              <w:t>Planning</w:t>
            </w:r>
          </w:p>
        </w:tc>
      </w:tr>
      <w:tr>
        <w:trPr>
          <w:trHeight w:val="413" w:hRule="atLeast"/>
        </w:trPr>
        <w:tc>
          <w:tcPr>
            <w:tcW w:w="1694" w:type="dxa"/>
          </w:tcPr>
          <w:p>
            <w:pPr>
              <w:pStyle w:val="TableParagraph"/>
              <w:spacing w:before="63"/>
              <w:ind w:left="50"/>
              <w:rPr>
                <w:sz w:val="24"/>
              </w:rPr>
            </w:pPr>
            <w:r>
              <w:rPr>
                <w:spacing w:val="-5"/>
                <w:sz w:val="24"/>
              </w:rPr>
              <w:t>BGC</w:t>
            </w:r>
          </w:p>
        </w:tc>
        <w:tc>
          <w:tcPr>
            <w:tcW w:w="4744" w:type="dxa"/>
          </w:tcPr>
          <w:p>
            <w:pPr>
              <w:pStyle w:val="TableParagraph"/>
              <w:spacing w:before="63"/>
              <w:ind w:left="776"/>
              <w:rPr>
                <w:sz w:val="24"/>
              </w:rPr>
            </w:pPr>
            <w:r>
              <w:rPr>
                <w:sz w:val="24"/>
              </w:rPr>
              <w:t>Budgetary</w:t>
            </w:r>
            <w:r>
              <w:rPr>
                <w:spacing w:val="-8"/>
                <w:sz w:val="24"/>
              </w:rPr>
              <w:t> </w:t>
            </w:r>
            <w:r>
              <w:rPr>
                <w:sz w:val="24"/>
              </w:rPr>
              <w:t>Goals </w:t>
            </w:r>
            <w:r>
              <w:rPr>
                <w:spacing w:val="-2"/>
                <w:sz w:val="24"/>
              </w:rPr>
              <w:t>Characteristics</w:t>
            </w:r>
          </w:p>
        </w:tc>
      </w:tr>
      <w:tr>
        <w:trPr>
          <w:trHeight w:val="412" w:hRule="atLeast"/>
        </w:trPr>
        <w:tc>
          <w:tcPr>
            <w:tcW w:w="1694" w:type="dxa"/>
          </w:tcPr>
          <w:p>
            <w:pPr>
              <w:pStyle w:val="TableParagraph"/>
              <w:spacing w:before="63"/>
              <w:ind w:left="50"/>
              <w:rPr>
                <w:sz w:val="24"/>
              </w:rPr>
            </w:pPr>
            <w:r>
              <w:rPr>
                <w:spacing w:val="-4"/>
                <w:sz w:val="24"/>
              </w:rPr>
              <w:t>BIAS</w:t>
            </w:r>
          </w:p>
        </w:tc>
        <w:tc>
          <w:tcPr>
            <w:tcW w:w="4744" w:type="dxa"/>
          </w:tcPr>
          <w:p>
            <w:pPr>
              <w:pStyle w:val="TableParagraph"/>
              <w:spacing w:before="63"/>
              <w:ind w:left="776"/>
              <w:rPr>
                <w:i/>
                <w:sz w:val="24"/>
              </w:rPr>
            </w:pPr>
            <w:r>
              <w:rPr>
                <w:i/>
                <w:sz w:val="24"/>
              </w:rPr>
              <w:t>Bulan</w:t>
            </w:r>
            <w:r>
              <w:rPr>
                <w:i/>
                <w:spacing w:val="-6"/>
                <w:sz w:val="24"/>
              </w:rPr>
              <w:t> </w:t>
            </w:r>
            <w:r>
              <w:rPr>
                <w:i/>
                <w:sz w:val="24"/>
              </w:rPr>
              <w:t>Imunisasi</w:t>
            </w:r>
            <w:r>
              <w:rPr>
                <w:i/>
                <w:spacing w:val="1"/>
                <w:sz w:val="24"/>
              </w:rPr>
              <w:t> </w:t>
            </w:r>
            <w:r>
              <w:rPr>
                <w:i/>
                <w:sz w:val="24"/>
              </w:rPr>
              <w:t>Anak </w:t>
            </w:r>
            <w:r>
              <w:rPr>
                <w:i/>
                <w:spacing w:val="-2"/>
                <w:sz w:val="24"/>
              </w:rPr>
              <w:t>Sekolah</w:t>
            </w:r>
          </w:p>
        </w:tc>
      </w:tr>
      <w:tr>
        <w:trPr>
          <w:trHeight w:val="415" w:hRule="atLeast"/>
        </w:trPr>
        <w:tc>
          <w:tcPr>
            <w:tcW w:w="1694" w:type="dxa"/>
          </w:tcPr>
          <w:p>
            <w:pPr>
              <w:pStyle w:val="TableParagraph"/>
              <w:spacing w:before="63"/>
              <w:ind w:left="50"/>
              <w:rPr>
                <w:sz w:val="24"/>
              </w:rPr>
            </w:pPr>
            <w:r>
              <w:rPr>
                <w:spacing w:val="-5"/>
                <w:sz w:val="24"/>
              </w:rPr>
              <w:t>BNI</w:t>
            </w:r>
          </w:p>
        </w:tc>
        <w:tc>
          <w:tcPr>
            <w:tcW w:w="4744" w:type="dxa"/>
          </w:tcPr>
          <w:p>
            <w:pPr>
              <w:pStyle w:val="TableParagraph"/>
              <w:spacing w:before="63"/>
              <w:ind w:left="776"/>
              <w:rPr>
                <w:i/>
                <w:sz w:val="24"/>
              </w:rPr>
            </w:pPr>
            <w:r>
              <w:rPr>
                <w:i/>
                <w:sz w:val="24"/>
              </w:rPr>
              <w:t>Bank</w:t>
            </w:r>
            <w:r>
              <w:rPr>
                <w:i/>
                <w:spacing w:val="-2"/>
                <w:sz w:val="24"/>
              </w:rPr>
              <w:t> </w:t>
            </w:r>
            <w:r>
              <w:rPr>
                <w:i/>
                <w:sz w:val="24"/>
              </w:rPr>
              <w:t>Negara </w:t>
            </w:r>
            <w:r>
              <w:rPr>
                <w:i/>
                <w:spacing w:val="-2"/>
                <w:sz w:val="24"/>
              </w:rPr>
              <w:t>Indonesia</w:t>
            </w:r>
          </w:p>
        </w:tc>
      </w:tr>
      <w:tr>
        <w:trPr>
          <w:trHeight w:val="415" w:hRule="atLeast"/>
        </w:trPr>
        <w:tc>
          <w:tcPr>
            <w:tcW w:w="1694" w:type="dxa"/>
          </w:tcPr>
          <w:p>
            <w:pPr>
              <w:pStyle w:val="TableParagraph"/>
              <w:spacing w:before="65"/>
              <w:ind w:left="50"/>
              <w:rPr>
                <w:sz w:val="24"/>
              </w:rPr>
            </w:pPr>
            <w:r>
              <w:rPr>
                <w:spacing w:val="-5"/>
                <w:sz w:val="24"/>
              </w:rPr>
              <w:t>HOA</w:t>
            </w:r>
          </w:p>
        </w:tc>
        <w:tc>
          <w:tcPr>
            <w:tcW w:w="4744" w:type="dxa"/>
          </w:tcPr>
          <w:p>
            <w:pPr>
              <w:pStyle w:val="TableParagraph"/>
              <w:spacing w:before="65"/>
              <w:ind w:left="776"/>
              <w:rPr>
                <w:sz w:val="24"/>
              </w:rPr>
            </w:pPr>
            <w:r>
              <w:rPr>
                <w:sz w:val="24"/>
              </w:rPr>
              <w:t>Health</w:t>
            </w:r>
            <w:r>
              <w:rPr>
                <w:spacing w:val="-8"/>
                <w:sz w:val="24"/>
              </w:rPr>
              <w:t> </w:t>
            </w:r>
            <w:r>
              <w:rPr>
                <w:sz w:val="24"/>
              </w:rPr>
              <w:t>Operational</w:t>
            </w:r>
            <w:r>
              <w:rPr>
                <w:spacing w:val="-2"/>
                <w:sz w:val="24"/>
              </w:rPr>
              <w:t> Assistance</w:t>
            </w:r>
          </w:p>
        </w:tc>
      </w:tr>
      <w:tr>
        <w:trPr>
          <w:trHeight w:val="413" w:hRule="atLeast"/>
        </w:trPr>
        <w:tc>
          <w:tcPr>
            <w:tcW w:w="1694" w:type="dxa"/>
          </w:tcPr>
          <w:p>
            <w:pPr>
              <w:pStyle w:val="TableParagraph"/>
              <w:spacing w:before="63"/>
              <w:ind w:left="50"/>
              <w:rPr>
                <w:sz w:val="24"/>
              </w:rPr>
            </w:pPr>
            <w:r>
              <w:rPr>
                <w:spacing w:val="-5"/>
                <w:sz w:val="24"/>
              </w:rPr>
              <w:t>POA</w:t>
            </w:r>
          </w:p>
        </w:tc>
        <w:tc>
          <w:tcPr>
            <w:tcW w:w="4744" w:type="dxa"/>
          </w:tcPr>
          <w:p>
            <w:pPr>
              <w:pStyle w:val="TableParagraph"/>
              <w:spacing w:before="63"/>
              <w:ind w:left="776"/>
              <w:rPr>
                <w:sz w:val="24"/>
              </w:rPr>
            </w:pPr>
            <w:r>
              <w:rPr>
                <w:sz w:val="24"/>
              </w:rPr>
              <w:t>Plan</w:t>
            </w:r>
            <w:r>
              <w:rPr>
                <w:spacing w:val="-2"/>
                <w:sz w:val="24"/>
              </w:rPr>
              <w:t> </w:t>
            </w:r>
            <w:r>
              <w:rPr>
                <w:sz w:val="24"/>
              </w:rPr>
              <w:t>of</w:t>
            </w:r>
            <w:r>
              <w:rPr>
                <w:spacing w:val="-5"/>
                <w:sz w:val="24"/>
              </w:rPr>
              <w:t> </w:t>
            </w:r>
            <w:r>
              <w:rPr>
                <w:spacing w:val="-2"/>
                <w:sz w:val="24"/>
              </w:rPr>
              <w:t>Action</w:t>
            </w:r>
          </w:p>
        </w:tc>
      </w:tr>
      <w:tr>
        <w:trPr>
          <w:trHeight w:val="413" w:hRule="atLeast"/>
        </w:trPr>
        <w:tc>
          <w:tcPr>
            <w:tcW w:w="1694" w:type="dxa"/>
          </w:tcPr>
          <w:p>
            <w:pPr>
              <w:pStyle w:val="TableParagraph"/>
              <w:spacing w:before="63"/>
              <w:ind w:left="50"/>
              <w:rPr>
                <w:sz w:val="24"/>
              </w:rPr>
            </w:pPr>
            <w:r>
              <w:rPr>
                <w:spacing w:val="-5"/>
                <w:sz w:val="24"/>
              </w:rPr>
              <w:t>RI</w:t>
            </w:r>
          </w:p>
        </w:tc>
        <w:tc>
          <w:tcPr>
            <w:tcW w:w="4744" w:type="dxa"/>
          </w:tcPr>
          <w:p>
            <w:pPr>
              <w:pStyle w:val="TableParagraph"/>
              <w:spacing w:before="63"/>
              <w:ind w:left="776"/>
              <w:rPr>
                <w:sz w:val="24"/>
              </w:rPr>
            </w:pPr>
            <w:r>
              <w:rPr>
                <w:sz w:val="24"/>
              </w:rPr>
              <w:t>Republic</w:t>
            </w:r>
            <w:r>
              <w:rPr>
                <w:spacing w:val="-1"/>
                <w:sz w:val="24"/>
              </w:rPr>
              <w:t> </w:t>
            </w:r>
            <w:r>
              <w:rPr>
                <w:sz w:val="24"/>
              </w:rPr>
              <w:t>of</w:t>
            </w:r>
            <w:r>
              <w:rPr>
                <w:spacing w:val="-7"/>
                <w:sz w:val="24"/>
              </w:rPr>
              <w:t> </w:t>
            </w:r>
            <w:r>
              <w:rPr>
                <w:spacing w:val="-2"/>
                <w:sz w:val="24"/>
              </w:rPr>
              <w:t>Indonesia</w:t>
            </w:r>
          </w:p>
        </w:tc>
      </w:tr>
      <w:tr>
        <w:trPr>
          <w:trHeight w:val="415" w:hRule="atLeast"/>
        </w:trPr>
        <w:tc>
          <w:tcPr>
            <w:tcW w:w="1694" w:type="dxa"/>
          </w:tcPr>
          <w:p>
            <w:pPr>
              <w:pStyle w:val="TableParagraph"/>
              <w:spacing w:before="63"/>
              <w:ind w:left="50"/>
              <w:rPr>
                <w:sz w:val="24"/>
              </w:rPr>
            </w:pPr>
            <w:r>
              <w:rPr>
                <w:spacing w:val="-2"/>
                <w:sz w:val="24"/>
              </w:rPr>
              <w:t>SIMPUS</w:t>
            </w:r>
          </w:p>
        </w:tc>
        <w:tc>
          <w:tcPr>
            <w:tcW w:w="4744" w:type="dxa"/>
          </w:tcPr>
          <w:p>
            <w:pPr>
              <w:pStyle w:val="TableParagraph"/>
              <w:spacing w:before="63"/>
              <w:ind w:left="776"/>
              <w:rPr>
                <w:i/>
                <w:sz w:val="24"/>
              </w:rPr>
            </w:pPr>
            <w:r>
              <w:rPr>
                <w:i/>
                <w:sz w:val="24"/>
              </w:rPr>
              <w:t>Sistem</w:t>
            </w:r>
            <w:r>
              <w:rPr>
                <w:i/>
                <w:spacing w:val="-4"/>
                <w:sz w:val="24"/>
              </w:rPr>
              <w:t> </w:t>
            </w:r>
            <w:r>
              <w:rPr>
                <w:i/>
                <w:sz w:val="24"/>
              </w:rPr>
              <w:t>Informasi</w:t>
            </w:r>
            <w:r>
              <w:rPr>
                <w:i/>
                <w:spacing w:val="-1"/>
                <w:sz w:val="24"/>
              </w:rPr>
              <w:t> </w:t>
            </w:r>
            <w:r>
              <w:rPr>
                <w:i/>
                <w:sz w:val="24"/>
              </w:rPr>
              <w:t>Manajemen </w:t>
            </w:r>
            <w:r>
              <w:rPr>
                <w:i/>
                <w:spacing w:val="-2"/>
                <w:sz w:val="24"/>
              </w:rPr>
              <w:t>Puskesmas</w:t>
            </w:r>
          </w:p>
        </w:tc>
      </w:tr>
      <w:tr>
        <w:trPr>
          <w:trHeight w:val="415" w:hRule="atLeast"/>
        </w:trPr>
        <w:tc>
          <w:tcPr>
            <w:tcW w:w="1694" w:type="dxa"/>
          </w:tcPr>
          <w:p>
            <w:pPr>
              <w:pStyle w:val="TableParagraph"/>
              <w:spacing w:before="65"/>
              <w:ind w:left="50"/>
              <w:rPr>
                <w:sz w:val="24"/>
              </w:rPr>
            </w:pPr>
            <w:r>
              <w:rPr>
                <w:spacing w:val="-4"/>
                <w:sz w:val="24"/>
              </w:rPr>
              <w:t>SIPD</w:t>
            </w:r>
          </w:p>
        </w:tc>
        <w:tc>
          <w:tcPr>
            <w:tcW w:w="4744" w:type="dxa"/>
          </w:tcPr>
          <w:p>
            <w:pPr>
              <w:pStyle w:val="TableParagraph"/>
              <w:spacing w:before="65"/>
              <w:ind w:left="776"/>
              <w:rPr>
                <w:i/>
                <w:sz w:val="24"/>
              </w:rPr>
            </w:pPr>
            <w:r>
              <w:rPr>
                <w:i/>
                <w:sz w:val="24"/>
              </w:rPr>
              <w:t>Sistem</w:t>
            </w:r>
            <w:r>
              <w:rPr>
                <w:i/>
                <w:spacing w:val="-5"/>
                <w:sz w:val="24"/>
              </w:rPr>
              <w:t> </w:t>
            </w:r>
            <w:r>
              <w:rPr>
                <w:i/>
                <w:sz w:val="24"/>
              </w:rPr>
              <w:t>Informasi</w:t>
            </w:r>
            <w:r>
              <w:rPr>
                <w:i/>
                <w:spacing w:val="-3"/>
                <w:sz w:val="24"/>
              </w:rPr>
              <w:t> </w:t>
            </w:r>
            <w:r>
              <w:rPr>
                <w:i/>
                <w:sz w:val="24"/>
              </w:rPr>
              <w:t>Pemerintah</w:t>
            </w:r>
            <w:r>
              <w:rPr>
                <w:i/>
                <w:spacing w:val="-3"/>
                <w:sz w:val="24"/>
              </w:rPr>
              <w:t> </w:t>
            </w:r>
            <w:r>
              <w:rPr>
                <w:i/>
                <w:spacing w:val="-2"/>
                <w:sz w:val="24"/>
              </w:rPr>
              <w:t>Daerah</w:t>
            </w:r>
          </w:p>
        </w:tc>
      </w:tr>
      <w:tr>
        <w:trPr>
          <w:trHeight w:val="413" w:hRule="atLeast"/>
        </w:trPr>
        <w:tc>
          <w:tcPr>
            <w:tcW w:w="1694" w:type="dxa"/>
          </w:tcPr>
          <w:p>
            <w:pPr>
              <w:pStyle w:val="TableParagraph"/>
              <w:spacing w:before="63"/>
              <w:ind w:left="50"/>
              <w:rPr>
                <w:sz w:val="24"/>
              </w:rPr>
            </w:pPr>
            <w:r>
              <w:rPr>
                <w:spacing w:val="-5"/>
                <w:sz w:val="24"/>
              </w:rPr>
              <w:t>UU</w:t>
            </w:r>
          </w:p>
        </w:tc>
        <w:tc>
          <w:tcPr>
            <w:tcW w:w="4744" w:type="dxa"/>
          </w:tcPr>
          <w:p>
            <w:pPr>
              <w:pStyle w:val="TableParagraph"/>
              <w:spacing w:before="63"/>
              <w:ind w:left="776"/>
              <w:rPr>
                <w:i/>
                <w:sz w:val="24"/>
              </w:rPr>
            </w:pPr>
            <w:r>
              <w:rPr>
                <w:i/>
                <w:sz w:val="24"/>
              </w:rPr>
              <w:t>Undang-</w:t>
            </w:r>
            <w:r>
              <w:rPr>
                <w:i/>
                <w:spacing w:val="-2"/>
                <w:sz w:val="24"/>
              </w:rPr>
              <w:t>Undang</w:t>
            </w:r>
          </w:p>
        </w:tc>
      </w:tr>
      <w:tr>
        <w:trPr>
          <w:trHeight w:val="339" w:hRule="atLeast"/>
        </w:trPr>
        <w:tc>
          <w:tcPr>
            <w:tcW w:w="1694" w:type="dxa"/>
          </w:tcPr>
          <w:p>
            <w:pPr>
              <w:pStyle w:val="TableParagraph"/>
              <w:spacing w:line="256" w:lineRule="exact" w:before="63"/>
              <w:ind w:left="50"/>
              <w:rPr>
                <w:sz w:val="24"/>
              </w:rPr>
            </w:pPr>
            <w:r>
              <w:rPr>
                <w:spacing w:val="-5"/>
                <w:sz w:val="24"/>
              </w:rPr>
              <w:t>VA</w:t>
            </w:r>
          </w:p>
        </w:tc>
        <w:tc>
          <w:tcPr>
            <w:tcW w:w="4744" w:type="dxa"/>
          </w:tcPr>
          <w:p>
            <w:pPr>
              <w:pStyle w:val="TableParagraph"/>
              <w:spacing w:line="256" w:lineRule="exact" w:before="63"/>
              <w:ind w:left="776"/>
              <w:rPr>
                <w:sz w:val="24"/>
              </w:rPr>
            </w:pPr>
            <w:r>
              <w:rPr>
                <w:sz w:val="24"/>
              </w:rPr>
              <w:t>Virtual</w:t>
            </w:r>
            <w:r>
              <w:rPr>
                <w:spacing w:val="-4"/>
                <w:sz w:val="24"/>
              </w:rPr>
              <w:t> </w:t>
            </w:r>
            <w:r>
              <w:rPr>
                <w:spacing w:val="-2"/>
                <w:sz w:val="24"/>
              </w:rPr>
              <w:t>Account</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3"/>
        <w:rPr>
          <w:b/>
        </w:rPr>
      </w:pPr>
    </w:p>
    <w:p>
      <w:pPr>
        <w:spacing w:before="0"/>
        <w:ind w:left="714" w:right="5" w:firstLine="0"/>
        <w:jc w:val="center"/>
        <w:rPr>
          <w:sz w:val="22"/>
        </w:rPr>
      </w:pPr>
      <w:r>
        <w:rPr>
          <w:spacing w:val="-5"/>
          <w:sz w:val="22"/>
        </w:rPr>
        <w:t>XI</w:t>
      </w:r>
    </w:p>
    <w:p>
      <w:pPr>
        <w:spacing w:after="0"/>
        <w:jc w:val="center"/>
        <w:rPr>
          <w:sz w:val="22"/>
        </w:rPr>
        <w:sectPr>
          <w:pgSz w:w="11910" w:h="16840"/>
          <w:pgMar w:top="1920" w:bottom="280" w:left="1700" w:right="1559"/>
        </w:sectPr>
      </w:pPr>
    </w:p>
    <w:p>
      <w:pPr>
        <w:pStyle w:val="BodyText"/>
        <w:spacing w:before="53"/>
      </w:pPr>
    </w:p>
    <w:p>
      <w:pPr>
        <w:pStyle w:val="Heading2"/>
        <w:spacing w:line="480" w:lineRule="auto"/>
        <w:ind w:left="3577" w:right="3150" w:firstLine="2"/>
      </w:pPr>
      <w:bookmarkStart w:name="CHAPTER I INTRODUCTION" w:id="33"/>
      <w:bookmarkEnd w:id="33"/>
      <w:r>
        <w:rPr>
          <w:b w:val="0"/>
        </w:rPr>
      </w:r>
      <w:bookmarkStart w:name="_bookmark6" w:id="34"/>
      <w:bookmarkEnd w:id="34"/>
      <w:r>
        <w:rPr>
          <w:b w:val="0"/>
        </w:rPr>
      </w:r>
      <w:r>
        <w:rPr/>
        <w:t>CHAPTER I </w:t>
      </w:r>
      <w:r>
        <w:rPr>
          <w:spacing w:val="-2"/>
        </w:rPr>
        <w:t>INTRODUCTION</w:t>
      </w:r>
    </w:p>
    <w:p>
      <w:pPr>
        <w:pStyle w:val="Heading3"/>
        <w:numPr>
          <w:ilvl w:val="1"/>
          <w:numId w:val="8"/>
        </w:numPr>
        <w:tabs>
          <w:tab w:pos="988" w:val="left" w:leader="none"/>
        </w:tabs>
        <w:spacing w:line="240" w:lineRule="auto" w:before="1" w:after="0"/>
        <w:ind w:left="988" w:right="0" w:hanging="422"/>
        <w:jc w:val="both"/>
      </w:pPr>
      <w:bookmarkStart w:name="1.1. Research Background" w:id="35"/>
      <w:bookmarkEnd w:id="35"/>
      <w:r>
        <w:rPr>
          <w:b w:val="0"/>
        </w:rPr>
      </w:r>
      <w:bookmarkStart w:name="_bookmark7" w:id="36"/>
      <w:bookmarkEnd w:id="36"/>
      <w:r>
        <w:rPr>
          <w:b w:val="0"/>
        </w:rPr>
      </w:r>
      <w:r>
        <w:rPr/>
        <w:t>Research</w:t>
      </w:r>
      <w:r>
        <w:rPr>
          <w:spacing w:val="-7"/>
        </w:rPr>
        <w:t> </w:t>
      </w:r>
      <w:r>
        <w:rPr>
          <w:spacing w:val="-2"/>
        </w:rPr>
        <w:t>Background</w:t>
      </w:r>
    </w:p>
    <w:p>
      <w:pPr>
        <w:pStyle w:val="BodyText"/>
        <w:spacing w:line="480" w:lineRule="auto" w:before="271"/>
        <w:ind w:left="566" w:right="142" w:firstLine="283"/>
        <w:jc w:val="both"/>
      </w:pPr>
      <w:r>
        <w:rPr/>
        <w:t>To achieve equitable prosperity, the state is obligated to guarantee the right to health for every citizen through an inclusive and equitable service system. Investment in the health sector not only improves people's quality of life but also strengthens social resilience and contributes directly to sustainable economic growth. Optimizing budget allocation</w:t>
      </w:r>
      <w:r>
        <w:rPr>
          <w:spacing w:val="-4"/>
        </w:rPr>
        <w:t> </w:t>
      </w:r>
      <w:r>
        <w:rPr/>
        <w:t>and policies</w:t>
      </w:r>
      <w:r>
        <w:rPr>
          <w:spacing w:val="-2"/>
        </w:rPr>
        <w:t> </w:t>
      </w:r>
      <w:r>
        <w:rPr/>
        <w:t>that support equitable access</w:t>
      </w:r>
      <w:r>
        <w:rPr>
          <w:spacing w:val="-2"/>
        </w:rPr>
        <w:t> </w:t>
      </w:r>
      <w:r>
        <w:rPr/>
        <w:t>to health services are essential foundations for building a resilient and productive system. (Chen &amp; Zhang, 2025).</w:t>
      </w:r>
    </w:p>
    <w:p>
      <w:pPr>
        <w:pStyle w:val="BodyText"/>
        <w:spacing w:line="480" w:lineRule="auto" w:before="2"/>
        <w:ind w:left="566" w:right="135" w:firstLine="283"/>
        <w:jc w:val="both"/>
      </w:pPr>
      <w:r>
        <w:rPr/>
        <w:t>As</w:t>
      </w:r>
      <w:r>
        <w:rPr>
          <w:spacing w:val="-10"/>
        </w:rPr>
        <w:t> </w:t>
      </w:r>
      <w:r>
        <w:rPr/>
        <w:t>a</w:t>
      </w:r>
      <w:r>
        <w:rPr>
          <w:spacing w:val="-8"/>
        </w:rPr>
        <w:t> </w:t>
      </w:r>
      <w:r>
        <w:rPr/>
        <w:t>concrete</w:t>
      </w:r>
      <w:r>
        <w:rPr>
          <w:spacing w:val="-8"/>
        </w:rPr>
        <w:t> </w:t>
      </w:r>
      <w:r>
        <w:rPr/>
        <w:t>manifestation</w:t>
      </w:r>
      <w:r>
        <w:rPr>
          <w:spacing w:val="-12"/>
        </w:rPr>
        <w:t> </w:t>
      </w:r>
      <w:r>
        <w:rPr/>
        <w:t>of</w:t>
      </w:r>
      <w:r>
        <w:rPr>
          <w:spacing w:val="-14"/>
        </w:rPr>
        <w:t> </w:t>
      </w:r>
      <w:r>
        <w:rPr/>
        <w:t>this</w:t>
      </w:r>
      <w:r>
        <w:rPr>
          <w:spacing w:val="-9"/>
        </w:rPr>
        <w:t> </w:t>
      </w:r>
      <w:r>
        <w:rPr/>
        <w:t>commitment,</w:t>
      </w:r>
      <w:r>
        <w:rPr>
          <w:spacing w:val="-10"/>
        </w:rPr>
        <w:t> </w:t>
      </w:r>
      <w:r>
        <w:rPr/>
        <w:t>the</w:t>
      </w:r>
      <w:r>
        <w:rPr>
          <w:spacing w:val="-8"/>
        </w:rPr>
        <w:t> </w:t>
      </w:r>
      <w:r>
        <w:rPr/>
        <w:t>government has</w:t>
      </w:r>
      <w:r>
        <w:rPr>
          <w:spacing w:val="-4"/>
        </w:rPr>
        <w:t> </w:t>
      </w:r>
      <w:r>
        <w:rPr/>
        <w:t>introduced various health financing programs, one of which is the Health Operational Assistance. This program has been implemented since 2010 as an effort by the central government to strengthen the provision of basic health services at the regional</w:t>
      </w:r>
      <w:r>
        <w:rPr>
          <w:spacing w:val="-10"/>
        </w:rPr>
        <w:t> </w:t>
      </w:r>
      <w:r>
        <w:rPr/>
        <w:t>level</w:t>
      </w:r>
      <w:r>
        <w:rPr>
          <w:spacing w:val="-15"/>
        </w:rPr>
        <w:t> </w:t>
      </w:r>
      <w:r>
        <w:rPr/>
        <w:t>(Naftalin</w:t>
      </w:r>
      <w:r>
        <w:rPr>
          <w:spacing w:val="-6"/>
        </w:rPr>
        <w:t> </w:t>
      </w:r>
      <w:r>
        <w:rPr/>
        <w:t>&amp;</w:t>
      </w:r>
      <w:r>
        <w:rPr>
          <w:spacing w:val="-10"/>
        </w:rPr>
        <w:t> </w:t>
      </w:r>
      <w:r>
        <w:rPr/>
        <w:t>Ayuningtyas,</w:t>
      </w:r>
      <w:r>
        <w:rPr>
          <w:spacing w:val="-9"/>
        </w:rPr>
        <w:t> </w:t>
      </w:r>
      <w:r>
        <w:rPr/>
        <w:t>2020).</w:t>
      </w:r>
      <w:r>
        <w:rPr>
          <w:spacing w:val="-4"/>
        </w:rPr>
        <w:t> </w:t>
      </w:r>
      <w:r>
        <w:rPr/>
        <w:t>HOA</w:t>
      </w:r>
      <w:r>
        <w:rPr>
          <w:spacing w:val="-11"/>
        </w:rPr>
        <w:t> </w:t>
      </w:r>
      <w:r>
        <w:rPr/>
        <w:t>funds</w:t>
      </w:r>
      <w:r>
        <w:rPr>
          <w:spacing w:val="-8"/>
        </w:rPr>
        <w:t> </w:t>
      </w:r>
      <w:r>
        <w:rPr/>
        <w:t>focus</w:t>
      </w:r>
      <w:r>
        <w:rPr>
          <w:spacing w:val="-13"/>
        </w:rPr>
        <w:t> </w:t>
      </w:r>
      <w:r>
        <w:rPr/>
        <w:t>on</w:t>
      </w:r>
      <w:r>
        <w:rPr>
          <w:spacing w:val="-15"/>
        </w:rPr>
        <w:t> </w:t>
      </w:r>
      <w:r>
        <w:rPr/>
        <w:t>promotive</w:t>
      </w:r>
      <w:r>
        <w:rPr>
          <w:spacing w:val="-12"/>
        </w:rPr>
        <w:t> </w:t>
      </w:r>
      <w:r>
        <w:rPr/>
        <w:t>and preventive activities. HOA funds aim</w:t>
      </w:r>
      <w:r>
        <w:rPr>
          <w:spacing w:val="-6"/>
        </w:rPr>
        <w:t> </w:t>
      </w:r>
      <w:r>
        <w:rPr/>
        <w:t>to improve access, quality, and optimize the effectiveness</w:t>
      </w:r>
      <w:r>
        <w:rPr>
          <w:spacing w:val="-15"/>
        </w:rPr>
        <w:t> </w:t>
      </w:r>
      <w:r>
        <w:rPr/>
        <w:t>of</w:t>
      </w:r>
      <w:r>
        <w:rPr>
          <w:spacing w:val="-15"/>
        </w:rPr>
        <w:t> </w:t>
      </w:r>
      <w:r>
        <w:rPr/>
        <w:t>health</w:t>
      </w:r>
      <w:r>
        <w:rPr>
          <w:spacing w:val="-15"/>
        </w:rPr>
        <w:t> </w:t>
      </w:r>
      <w:r>
        <w:rPr/>
        <w:t>services</w:t>
      </w:r>
      <w:r>
        <w:rPr>
          <w:spacing w:val="-15"/>
        </w:rPr>
        <w:t> </w:t>
      </w:r>
      <w:r>
        <w:rPr/>
        <w:t>as</w:t>
      </w:r>
      <w:r>
        <w:rPr>
          <w:spacing w:val="-15"/>
        </w:rPr>
        <w:t> </w:t>
      </w:r>
      <w:r>
        <w:rPr/>
        <w:t>a</w:t>
      </w:r>
      <w:r>
        <w:rPr>
          <w:spacing w:val="-15"/>
        </w:rPr>
        <w:t> </w:t>
      </w:r>
      <w:r>
        <w:rPr/>
        <w:t>basis</w:t>
      </w:r>
      <w:r>
        <w:rPr>
          <w:spacing w:val="-15"/>
        </w:rPr>
        <w:t> </w:t>
      </w:r>
      <w:r>
        <w:rPr/>
        <w:t>for</w:t>
      </w:r>
      <w:r>
        <w:rPr>
          <w:spacing w:val="-15"/>
        </w:rPr>
        <w:t> </w:t>
      </w:r>
      <w:r>
        <w:rPr/>
        <w:t>achieving</w:t>
      </w:r>
      <w:r>
        <w:rPr>
          <w:spacing w:val="-15"/>
        </w:rPr>
        <w:t> </w:t>
      </w:r>
      <w:r>
        <w:rPr/>
        <w:t>Minimum</w:t>
      </w:r>
      <w:r>
        <w:rPr>
          <w:spacing w:val="-15"/>
        </w:rPr>
        <w:t> </w:t>
      </w:r>
      <w:r>
        <w:rPr/>
        <w:t>Service</w:t>
      </w:r>
      <w:r>
        <w:rPr>
          <w:spacing w:val="-15"/>
        </w:rPr>
        <w:t> </w:t>
      </w:r>
      <w:r>
        <w:rPr/>
        <w:t>Standards and the targets of national priority health programs. (Aulia et al., 2024).</w:t>
      </w:r>
    </w:p>
    <w:p>
      <w:pPr>
        <w:pStyle w:val="BodyText"/>
        <w:spacing w:line="480" w:lineRule="auto" w:before="1"/>
        <w:ind w:left="566" w:right="134" w:firstLine="283"/>
        <w:jc w:val="both"/>
      </w:pPr>
      <w:r>
        <w:rPr/>
        <w:t>HOA</w:t>
      </w:r>
      <w:r>
        <w:rPr>
          <w:spacing w:val="-15"/>
        </w:rPr>
        <w:t> </w:t>
      </w:r>
      <w:r>
        <w:rPr/>
        <w:t>funds</w:t>
      </w:r>
      <w:r>
        <w:rPr>
          <w:spacing w:val="-15"/>
        </w:rPr>
        <w:t> </w:t>
      </w:r>
      <w:r>
        <w:rPr/>
        <w:t>are</w:t>
      </w:r>
      <w:r>
        <w:rPr>
          <w:spacing w:val="-15"/>
        </w:rPr>
        <w:t> </w:t>
      </w:r>
      <w:r>
        <w:rPr/>
        <w:t>allocated</w:t>
      </w:r>
      <w:r>
        <w:rPr>
          <w:spacing w:val="-15"/>
        </w:rPr>
        <w:t> </w:t>
      </w:r>
      <w:r>
        <w:rPr/>
        <w:t>through</w:t>
      </w:r>
      <w:r>
        <w:rPr>
          <w:spacing w:val="-15"/>
        </w:rPr>
        <w:t> </w:t>
      </w:r>
      <w:r>
        <w:rPr/>
        <w:t>the</w:t>
      </w:r>
      <w:r>
        <w:rPr>
          <w:spacing w:val="-15"/>
        </w:rPr>
        <w:t> </w:t>
      </w:r>
      <w:r>
        <w:rPr/>
        <w:t>non-physical</w:t>
      </w:r>
      <w:r>
        <w:rPr>
          <w:spacing w:val="-15"/>
        </w:rPr>
        <w:t> </w:t>
      </w:r>
      <w:r>
        <w:rPr/>
        <w:t>Special</w:t>
      </w:r>
      <w:r>
        <w:rPr>
          <w:spacing w:val="-15"/>
        </w:rPr>
        <w:t> </w:t>
      </w:r>
      <w:r>
        <w:rPr/>
        <w:t>Allocation</w:t>
      </w:r>
      <w:r>
        <w:rPr>
          <w:spacing w:val="-15"/>
        </w:rPr>
        <w:t> </w:t>
      </w:r>
      <w:r>
        <w:rPr/>
        <w:t>Fund</w:t>
      </w:r>
      <w:r>
        <w:rPr>
          <w:spacing w:val="-9"/>
        </w:rPr>
        <w:t> </w:t>
      </w:r>
      <w:r>
        <w:rPr/>
        <w:t>from the State Budget and distributed to regional government agencies. Regional governments then distribute HOA funds to community health centers, which become the primary institutions managing and utilizing HOA funds to implement promotive</w:t>
      </w:r>
      <w:r>
        <w:rPr>
          <w:spacing w:val="-3"/>
        </w:rPr>
        <w:t> </w:t>
      </w:r>
      <w:r>
        <w:rPr/>
        <w:t>and</w:t>
      </w:r>
      <w:r>
        <w:rPr>
          <w:spacing w:val="-1"/>
        </w:rPr>
        <w:t> </w:t>
      </w:r>
      <w:r>
        <w:rPr/>
        <w:t>preventive</w:t>
      </w:r>
      <w:r>
        <w:rPr>
          <w:spacing w:val="-3"/>
        </w:rPr>
        <w:t> </w:t>
      </w:r>
      <w:r>
        <w:rPr/>
        <w:t>programs</w:t>
      </w:r>
      <w:r>
        <w:rPr>
          <w:spacing w:val="60"/>
        </w:rPr>
        <w:t> </w:t>
      </w:r>
      <w:r>
        <w:rPr/>
        <w:t>(Rabi’ah</w:t>
      </w:r>
      <w:r>
        <w:rPr>
          <w:spacing w:val="-6"/>
        </w:rPr>
        <w:t> </w:t>
      </w:r>
      <w:r>
        <w:rPr/>
        <w:t>et</w:t>
      </w:r>
      <w:r>
        <w:rPr>
          <w:spacing w:val="3"/>
        </w:rPr>
        <w:t> </w:t>
      </w:r>
      <w:r>
        <w:rPr/>
        <w:t>al.,</w:t>
      </w:r>
      <w:r>
        <w:rPr>
          <w:spacing w:val="-4"/>
        </w:rPr>
        <w:t> </w:t>
      </w:r>
      <w:r>
        <w:rPr/>
        <w:t>2022).</w:t>
      </w:r>
      <w:r>
        <w:rPr>
          <w:spacing w:val="-3"/>
        </w:rPr>
        <w:t> </w:t>
      </w:r>
      <w:r>
        <w:rPr/>
        <w:t>The</w:t>
      </w:r>
      <w:r>
        <w:rPr>
          <w:spacing w:val="-3"/>
        </w:rPr>
        <w:t> </w:t>
      </w:r>
      <w:r>
        <w:rPr/>
        <w:t>mechanism</w:t>
      </w:r>
      <w:r>
        <w:rPr>
          <w:spacing w:val="-6"/>
        </w:rPr>
        <w:t> </w:t>
      </w:r>
      <w:r>
        <w:rPr/>
        <w:t>for </w:t>
      </w:r>
      <w:r>
        <w:rPr>
          <w:spacing w:val="-5"/>
        </w:rPr>
        <w:t>the</w:t>
      </w:r>
    </w:p>
    <w:p>
      <w:pPr>
        <w:pStyle w:val="BodyText"/>
        <w:rPr>
          <w:sz w:val="22"/>
        </w:rPr>
      </w:pPr>
    </w:p>
    <w:p>
      <w:pPr>
        <w:pStyle w:val="BodyText"/>
        <w:spacing w:before="133"/>
        <w:rPr>
          <w:sz w:val="22"/>
        </w:rPr>
      </w:pPr>
    </w:p>
    <w:p>
      <w:pPr>
        <w:spacing w:before="0"/>
        <w:ind w:left="714" w:right="1" w:firstLine="0"/>
        <w:jc w:val="center"/>
        <w:rPr>
          <w:sz w:val="22"/>
        </w:rPr>
      </w:pPr>
      <w:r>
        <w:rPr>
          <w:spacing w:val="-10"/>
          <w:sz w:val="22"/>
        </w:rPr>
        <w:t>1</w:t>
      </w:r>
    </w:p>
    <w:p>
      <w:pPr>
        <w:spacing w:after="0"/>
        <w:jc w:val="center"/>
        <w:rPr>
          <w:sz w:val="22"/>
        </w:rPr>
        <w:sectPr>
          <w:pgSz w:w="11910" w:h="16840"/>
          <w:pgMar w:top="1920" w:bottom="280" w:left="1700" w:right="1559"/>
        </w:sectPr>
      </w:pPr>
    </w:p>
    <w:p>
      <w:pPr>
        <w:pStyle w:val="BodyText"/>
        <w:spacing w:before="48"/>
      </w:pPr>
    </w:p>
    <w:p>
      <w:pPr>
        <w:pStyle w:val="BodyText"/>
        <w:spacing w:line="480" w:lineRule="auto" w:before="1"/>
        <w:ind w:left="566" w:right="143"/>
        <w:jc w:val="both"/>
      </w:pPr>
      <w:r>
        <w:rPr/>
        <w:t>use of these funds has been regulated in detail through the Regulation of the Minister of Health of the Republic of Indonesia Number HK.01.07/MENKES/2001/2024</w:t>
      </w:r>
      <w:r>
        <w:rPr>
          <w:spacing w:val="-3"/>
        </w:rPr>
        <w:t> </w:t>
      </w:r>
      <w:r>
        <w:rPr/>
        <w:t>as</w:t>
      </w:r>
      <w:r>
        <w:rPr>
          <w:spacing w:val="-5"/>
        </w:rPr>
        <w:t> </w:t>
      </w:r>
      <w:r>
        <w:rPr/>
        <w:t>well</w:t>
      </w:r>
      <w:r>
        <w:rPr>
          <w:spacing w:val="-8"/>
        </w:rPr>
        <w:t> </w:t>
      </w:r>
      <w:r>
        <w:rPr/>
        <w:t>as</w:t>
      </w:r>
      <w:r>
        <w:rPr>
          <w:spacing w:val="-5"/>
        </w:rPr>
        <w:t> </w:t>
      </w:r>
      <w:r>
        <w:rPr/>
        <w:t>the</w:t>
      </w:r>
      <w:r>
        <w:rPr>
          <w:spacing w:val="-4"/>
        </w:rPr>
        <w:t> </w:t>
      </w:r>
      <w:r>
        <w:rPr/>
        <w:t>technical</w:t>
      </w:r>
      <w:r>
        <w:rPr>
          <w:spacing w:val="-8"/>
        </w:rPr>
        <w:t> </w:t>
      </w:r>
      <w:r>
        <w:rPr/>
        <w:t>provisions</w:t>
      </w:r>
      <w:r>
        <w:rPr>
          <w:spacing w:val="-1"/>
        </w:rPr>
        <w:t> </w:t>
      </w:r>
      <w:r>
        <w:rPr/>
        <w:t>for</w:t>
      </w:r>
      <w:r>
        <w:rPr>
          <w:spacing w:val="-2"/>
        </w:rPr>
        <w:t> </w:t>
      </w:r>
      <w:r>
        <w:rPr/>
        <w:t>distribution and reporting in the Regulation of the Minister of Finance of the Republic of Indonesia Number 18 of 2024.</w:t>
      </w:r>
    </w:p>
    <w:p>
      <w:pPr>
        <w:pStyle w:val="BodyText"/>
        <w:spacing w:line="480" w:lineRule="auto"/>
        <w:ind w:left="566" w:right="130" w:firstLine="283"/>
        <w:jc w:val="both"/>
      </w:pPr>
      <w:r>
        <w:rPr/>
        <w:t>However,</w:t>
      </w:r>
      <w:r>
        <w:rPr>
          <w:spacing w:val="-5"/>
        </w:rPr>
        <w:t> </w:t>
      </w:r>
      <w:r>
        <w:rPr/>
        <w:t>the ideal</w:t>
      </w:r>
      <w:r>
        <w:rPr>
          <w:spacing w:val="-7"/>
        </w:rPr>
        <w:t> </w:t>
      </w:r>
      <w:r>
        <w:rPr/>
        <w:t>goals</w:t>
      </w:r>
      <w:r>
        <w:rPr>
          <w:spacing w:val="-4"/>
        </w:rPr>
        <w:t> </w:t>
      </w:r>
      <w:r>
        <w:rPr/>
        <w:t>pursued in</w:t>
      </w:r>
      <w:r>
        <w:rPr>
          <w:spacing w:val="-7"/>
        </w:rPr>
        <w:t> </w:t>
      </w:r>
      <w:r>
        <w:rPr/>
        <w:t>the HOA</w:t>
      </w:r>
      <w:r>
        <w:rPr>
          <w:spacing w:val="-2"/>
        </w:rPr>
        <w:t> </w:t>
      </w:r>
      <w:r>
        <w:rPr/>
        <w:t>fund management policy, such</w:t>
      </w:r>
      <w:r>
        <w:rPr>
          <w:spacing w:val="-7"/>
        </w:rPr>
        <w:t> </w:t>
      </w:r>
      <w:r>
        <w:rPr/>
        <w:t>as increasing access to health services, effective program implementation, and equitable service distribution, have not been fully reflected in implementation on the</w:t>
      </w:r>
      <w:r>
        <w:rPr>
          <w:spacing w:val="-15"/>
        </w:rPr>
        <w:t> </w:t>
      </w:r>
      <w:r>
        <w:rPr/>
        <w:t>ground.</w:t>
      </w:r>
      <w:r>
        <w:rPr>
          <w:spacing w:val="-12"/>
        </w:rPr>
        <w:t> </w:t>
      </w:r>
      <w:r>
        <w:rPr/>
        <w:t>Several</w:t>
      </w:r>
      <w:r>
        <w:rPr>
          <w:spacing w:val="-15"/>
        </w:rPr>
        <w:t> </w:t>
      </w:r>
      <w:r>
        <w:rPr/>
        <w:t>regions</w:t>
      </w:r>
      <w:r>
        <w:rPr>
          <w:spacing w:val="-9"/>
        </w:rPr>
        <w:t> </w:t>
      </w:r>
      <w:r>
        <w:rPr/>
        <w:t>still</w:t>
      </w:r>
      <w:r>
        <w:rPr>
          <w:spacing w:val="-11"/>
        </w:rPr>
        <w:t> </w:t>
      </w:r>
      <w:r>
        <w:rPr/>
        <w:t>face</w:t>
      </w:r>
      <w:r>
        <w:rPr>
          <w:spacing w:val="-8"/>
        </w:rPr>
        <w:t> </w:t>
      </w:r>
      <w:r>
        <w:rPr/>
        <w:t>various</w:t>
      </w:r>
      <w:r>
        <w:rPr>
          <w:spacing w:val="-14"/>
        </w:rPr>
        <w:t> </w:t>
      </w:r>
      <w:r>
        <w:rPr/>
        <w:t>challenges</w:t>
      </w:r>
      <w:r>
        <w:rPr>
          <w:spacing w:val="-9"/>
        </w:rPr>
        <w:t> </w:t>
      </w:r>
      <w:r>
        <w:rPr/>
        <w:t>in</w:t>
      </w:r>
      <w:r>
        <w:rPr>
          <w:spacing w:val="-10"/>
        </w:rPr>
        <w:t> </w:t>
      </w:r>
      <w:r>
        <w:rPr/>
        <w:t>HOA</w:t>
      </w:r>
      <w:r>
        <w:rPr>
          <w:spacing w:val="-11"/>
        </w:rPr>
        <w:t> </w:t>
      </w:r>
      <w:r>
        <w:rPr/>
        <w:t>fund</w:t>
      </w:r>
      <w:r>
        <w:rPr>
          <w:spacing w:val="-7"/>
        </w:rPr>
        <w:t> </w:t>
      </w:r>
      <w:r>
        <w:rPr/>
        <w:t>management. Challenges such as late reporting, low budget absorption, and discrepancies between</w:t>
      </w:r>
      <w:r>
        <w:rPr>
          <w:spacing w:val="-11"/>
        </w:rPr>
        <w:t> </w:t>
      </w:r>
      <w:r>
        <w:rPr/>
        <w:t>planned</w:t>
      </w:r>
      <w:r>
        <w:rPr>
          <w:spacing w:val="-6"/>
        </w:rPr>
        <w:t> </w:t>
      </w:r>
      <w:r>
        <w:rPr/>
        <w:t>and</w:t>
      </w:r>
      <w:r>
        <w:rPr>
          <w:spacing w:val="-6"/>
        </w:rPr>
        <w:t> </w:t>
      </w:r>
      <w:r>
        <w:rPr/>
        <w:t>realized</w:t>
      </w:r>
      <w:r>
        <w:rPr>
          <w:spacing w:val="-6"/>
        </w:rPr>
        <w:t> </w:t>
      </w:r>
      <w:r>
        <w:rPr/>
        <w:t>activities</w:t>
      </w:r>
      <w:r>
        <w:rPr>
          <w:spacing w:val="-8"/>
        </w:rPr>
        <w:t> </w:t>
      </w:r>
      <w:r>
        <w:rPr/>
        <w:t>often</w:t>
      </w:r>
      <w:r>
        <w:rPr>
          <w:spacing w:val="-11"/>
        </w:rPr>
        <w:t> </w:t>
      </w:r>
      <w:r>
        <w:rPr/>
        <w:t>pose</w:t>
      </w:r>
      <w:r>
        <w:rPr>
          <w:spacing w:val="-7"/>
        </w:rPr>
        <w:t> </w:t>
      </w:r>
      <w:r>
        <w:rPr/>
        <w:t>obstacles</w:t>
      </w:r>
      <w:r>
        <w:rPr>
          <w:spacing w:val="-2"/>
        </w:rPr>
        <w:t> </w:t>
      </w:r>
      <w:r>
        <w:rPr/>
        <w:t>(Zahra</w:t>
      </w:r>
      <w:r>
        <w:rPr>
          <w:spacing w:val="-7"/>
        </w:rPr>
        <w:t> </w:t>
      </w:r>
      <w:r>
        <w:rPr/>
        <w:t>et</w:t>
      </w:r>
      <w:r>
        <w:rPr>
          <w:spacing w:val="-2"/>
        </w:rPr>
        <w:t> </w:t>
      </w:r>
      <w:r>
        <w:rPr/>
        <w:t>al.,</w:t>
      </w:r>
      <w:r>
        <w:rPr>
          <w:spacing w:val="-5"/>
        </w:rPr>
        <w:t> </w:t>
      </w:r>
      <w:r>
        <w:rPr/>
        <w:t>2022).</w:t>
      </w:r>
      <w:r>
        <w:rPr>
          <w:spacing w:val="-8"/>
        </w:rPr>
        <w:t> </w:t>
      </w:r>
      <w:r>
        <w:rPr/>
        <w:t>In fact, weak output indicators and a lack of technical understanding in preparing budget</w:t>
      </w:r>
      <w:r>
        <w:rPr>
          <w:spacing w:val="-10"/>
        </w:rPr>
        <w:t> </w:t>
      </w:r>
      <w:r>
        <w:rPr/>
        <w:t>plans</w:t>
      </w:r>
      <w:r>
        <w:rPr>
          <w:spacing w:val="-13"/>
        </w:rPr>
        <w:t> </w:t>
      </w:r>
      <w:r>
        <w:rPr/>
        <w:t>also</w:t>
      </w:r>
      <w:r>
        <w:rPr>
          <w:spacing w:val="-7"/>
        </w:rPr>
        <w:t> </w:t>
      </w:r>
      <w:r>
        <w:rPr/>
        <w:t>contribute</w:t>
      </w:r>
      <w:r>
        <w:rPr>
          <w:spacing w:val="-12"/>
        </w:rPr>
        <w:t> </w:t>
      </w:r>
      <w:r>
        <w:rPr/>
        <w:t>to</w:t>
      </w:r>
      <w:r>
        <w:rPr>
          <w:spacing w:val="-7"/>
        </w:rPr>
        <w:t> </w:t>
      </w:r>
      <w:r>
        <w:rPr/>
        <w:t>worsening</w:t>
      </w:r>
      <w:r>
        <w:rPr>
          <w:spacing w:val="-11"/>
        </w:rPr>
        <w:t> </w:t>
      </w:r>
      <w:r>
        <w:rPr/>
        <w:t>the</w:t>
      </w:r>
      <w:r>
        <w:rPr>
          <w:spacing w:val="-12"/>
        </w:rPr>
        <w:t> </w:t>
      </w:r>
      <w:r>
        <w:rPr/>
        <w:t>effectiveness</w:t>
      </w:r>
      <w:r>
        <w:rPr>
          <w:spacing w:val="-13"/>
        </w:rPr>
        <w:t> </w:t>
      </w:r>
      <w:r>
        <w:rPr/>
        <w:t>of</w:t>
      </w:r>
      <w:r>
        <w:rPr>
          <w:spacing w:val="-15"/>
        </w:rPr>
        <w:t> </w:t>
      </w:r>
      <w:r>
        <w:rPr/>
        <w:t>the</w:t>
      </w:r>
      <w:r>
        <w:rPr>
          <w:spacing w:val="-12"/>
        </w:rPr>
        <w:t> </w:t>
      </w:r>
      <w:r>
        <w:rPr/>
        <w:t>program. (Lestari &amp; Fajriyati, 2024).</w:t>
      </w:r>
    </w:p>
    <w:p>
      <w:pPr>
        <w:pStyle w:val="BodyText"/>
        <w:spacing w:line="480" w:lineRule="auto" w:before="2"/>
        <w:ind w:left="566" w:right="131" w:firstLine="283"/>
        <w:jc w:val="both"/>
      </w:pPr>
      <w:r>
        <w:rPr/>
        <w:t>One of the main indicators in assessing the effectiveness of HOA fund management is the level of budget realization (Taufiqi et al., 2020). When actual figures show a significant difference from the budgeted ceiling, the entire budget management cycle, from planning to implementation to oversight, needs to be thoroughly reviewed. Therefore, an evaluation is needed that focuses not only on technical implementation but also examines the accuracy of budget objective formulation, the integration between planning and implementation, and the effectiveness of the coordination and oversight mechanisms implemented. (Sunarya, 2021).</w:t>
      </w:r>
    </w:p>
    <w:p>
      <w:pPr>
        <w:pStyle w:val="BodyText"/>
        <w:spacing w:after="0" w:line="480" w:lineRule="auto"/>
        <w:jc w:val="both"/>
        <w:sectPr>
          <w:headerReference w:type="default" r:id="rId11"/>
          <w:pgSz w:w="11910" w:h="16840"/>
          <w:pgMar w:header="711" w:footer="0" w:top="1920" w:bottom="280" w:left="1700" w:right="1559"/>
          <w:pgNumType w:start="2"/>
        </w:sectPr>
      </w:pPr>
    </w:p>
    <w:p>
      <w:pPr>
        <w:pStyle w:val="BodyText"/>
        <w:spacing w:before="48"/>
      </w:pPr>
    </w:p>
    <w:p>
      <w:pPr>
        <w:pStyle w:val="BodyText"/>
        <w:spacing w:line="480" w:lineRule="auto" w:before="1"/>
        <w:ind w:left="566" w:right="134" w:firstLine="345"/>
        <w:jc w:val="both"/>
      </w:pPr>
      <w:r>
        <w:rPr/>
        <w:t>According to the 2024 Technical Guidelines for the Management of HOA Funds,</w:t>
      </w:r>
      <w:r>
        <w:rPr>
          <w:spacing w:val="-4"/>
        </w:rPr>
        <w:t> </w:t>
      </w:r>
      <w:r>
        <w:rPr/>
        <w:t>released</w:t>
      </w:r>
      <w:r>
        <w:rPr>
          <w:spacing w:val="-6"/>
        </w:rPr>
        <w:t> </w:t>
      </w:r>
      <w:r>
        <w:rPr/>
        <w:t>by</w:t>
      </w:r>
      <w:r>
        <w:rPr>
          <w:spacing w:val="-15"/>
        </w:rPr>
        <w:t> </w:t>
      </w:r>
      <w:r>
        <w:rPr/>
        <w:t>the</w:t>
      </w:r>
      <w:r>
        <w:rPr>
          <w:spacing w:val="-7"/>
        </w:rPr>
        <w:t> </w:t>
      </w:r>
      <w:r>
        <w:rPr/>
        <w:t>Ministry</w:t>
      </w:r>
      <w:r>
        <w:rPr>
          <w:spacing w:val="-15"/>
        </w:rPr>
        <w:t> </w:t>
      </w:r>
      <w:r>
        <w:rPr/>
        <w:t>of</w:t>
      </w:r>
      <w:r>
        <w:rPr>
          <w:spacing w:val="-14"/>
        </w:rPr>
        <w:t> </w:t>
      </w:r>
      <w:r>
        <w:rPr/>
        <w:t>Health's</w:t>
      </w:r>
      <w:r>
        <w:rPr>
          <w:spacing w:val="-8"/>
        </w:rPr>
        <w:t> </w:t>
      </w:r>
      <w:r>
        <w:rPr/>
        <w:t>Planning</w:t>
      </w:r>
      <w:r>
        <w:rPr>
          <w:spacing w:val="-6"/>
        </w:rPr>
        <w:t> </w:t>
      </w:r>
      <w:r>
        <w:rPr/>
        <w:t>and</w:t>
      </w:r>
      <w:r>
        <w:rPr>
          <w:spacing w:val="-6"/>
        </w:rPr>
        <w:t> </w:t>
      </w:r>
      <w:r>
        <w:rPr/>
        <w:t>Budget</w:t>
      </w:r>
      <w:r>
        <w:rPr>
          <w:spacing w:val="-5"/>
        </w:rPr>
        <w:t> </w:t>
      </w:r>
      <w:r>
        <w:rPr/>
        <w:t>Bureau</w:t>
      </w:r>
      <w:r>
        <w:rPr>
          <w:spacing w:val="-6"/>
        </w:rPr>
        <w:t> </w:t>
      </w:r>
      <w:r>
        <w:rPr/>
        <w:t>in</w:t>
      </w:r>
      <w:r>
        <w:rPr>
          <w:spacing w:val="-11"/>
        </w:rPr>
        <w:t> </w:t>
      </w:r>
      <w:r>
        <w:rPr/>
        <w:t>January 2025, HOA fund realization data shows that several provinces have suboptimal absorption</w:t>
      </w:r>
      <w:r>
        <w:rPr>
          <w:spacing w:val="-6"/>
        </w:rPr>
        <w:t> </w:t>
      </w:r>
      <w:r>
        <w:rPr/>
        <w:t>rates. Five</w:t>
      </w:r>
      <w:r>
        <w:rPr>
          <w:spacing w:val="-2"/>
        </w:rPr>
        <w:t> </w:t>
      </w:r>
      <w:r>
        <w:rPr/>
        <w:t>(5)</w:t>
      </w:r>
      <w:r>
        <w:rPr>
          <w:spacing w:val="-1"/>
        </w:rPr>
        <w:t> </w:t>
      </w:r>
      <w:r>
        <w:rPr/>
        <w:t>provinces</w:t>
      </w:r>
      <w:r>
        <w:rPr>
          <w:spacing w:val="-3"/>
        </w:rPr>
        <w:t> </w:t>
      </w:r>
      <w:r>
        <w:rPr/>
        <w:t>were</w:t>
      </w:r>
      <w:r>
        <w:rPr>
          <w:spacing w:val="-2"/>
        </w:rPr>
        <w:t> </w:t>
      </w:r>
      <w:r>
        <w:rPr/>
        <w:t>recorded</w:t>
      </w:r>
      <w:r>
        <w:rPr>
          <w:spacing w:val="-2"/>
        </w:rPr>
        <w:t> </w:t>
      </w:r>
      <w:r>
        <w:rPr/>
        <w:t>as having</w:t>
      </w:r>
      <w:r>
        <w:rPr>
          <w:spacing w:val="-2"/>
        </w:rPr>
        <w:t> </w:t>
      </w:r>
      <w:r>
        <w:rPr/>
        <w:t>the lowest realization nationally, as presented in Table 1.1.</w:t>
      </w:r>
    </w:p>
    <w:p>
      <w:pPr>
        <w:spacing w:line="237" w:lineRule="auto" w:before="7"/>
        <w:ind w:left="566" w:right="149" w:firstLine="0"/>
        <w:jc w:val="left"/>
        <w:rPr>
          <w:b/>
          <w:sz w:val="22"/>
        </w:rPr>
      </w:pPr>
      <w:bookmarkStart w:name="_bookmark8" w:id="37"/>
      <w:bookmarkEnd w:id="37"/>
      <w:r>
        <w:rPr/>
      </w:r>
      <w:r>
        <w:rPr>
          <w:b/>
          <w:sz w:val="22"/>
        </w:rPr>
        <w:t>Table</w:t>
      </w:r>
      <w:r>
        <w:rPr>
          <w:b/>
          <w:spacing w:val="40"/>
          <w:sz w:val="22"/>
        </w:rPr>
        <w:t> </w:t>
      </w:r>
      <w:r>
        <w:rPr>
          <w:b/>
          <w:sz w:val="22"/>
        </w:rPr>
        <w:t>1.1</w:t>
      </w:r>
      <w:r>
        <w:rPr>
          <w:b/>
          <w:spacing w:val="40"/>
          <w:sz w:val="22"/>
        </w:rPr>
        <w:t> </w:t>
      </w:r>
      <w:r>
        <w:rPr>
          <w:b/>
          <w:sz w:val="22"/>
        </w:rPr>
        <w:t>Details</w:t>
      </w:r>
      <w:r>
        <w:rPr>
          <w:b/>
          <w:spacing w:val="40"/>
          <w:sz w:val="22"/>
        </w:rPr>
        <w:t> </w:t>
      </w:r>
      <w:r>
        <w:rPr>
          <w:b/>
          <w:sz w:val="22"/>
        </w:rPr>
        <w:t>of</w:t>
      </w:r>
      <w:r>
        <w:rPr>
          <w:b/>
          <w:spacing w:val="40"/>
          <w:sz w:val="22"/>
        </w:rPr>
        <w:t> </w:t>
      </w:r>
      <w:r>
        <w:rPr>
          <w:b/>
          <w:sz w:val="22"/>
        </w:rPr>
        <w:t>the</w:t>
      </w:r>
      <w:r>
        <w:rPr>
          <w:b/>
          <w:spacing w:val="40"/>
          <w:sz w:val="22"/>
        </w:rPr>
        <w:t> </w:t>
      </w:r>
      <w:r>
        <w:rPr>
          <w:b/>
          <w:sz w:val="22"/>
        </w:rPr>
        <w:t>Budget</w:t>
      </w:r>
      <w:r>
        <w:rPr>
          <w:b/>
          <w:spacing w:val="40"/>
          <w:sz w:val="22"/>
        </w:rPr>
        <w:t> </w:t>
      </w:r>
      <w:r>
        <w:rPr>
          <w:b/>
          <w:sz w:val="22"/>
        </w:rPr>
        <w:t>Ceiling</w:t>
      </w:r>
      <w:r>
        <w:rPr>
          <w:b/>
          <w:spacing w:val="40"/>
          <w:sz w:val="22"/>
        </w:rPr>
        <w:t> </w:t>
      </w:r>
      <w:r>
        <w:rPr>
          <w:b/>
          <w:sz w:val="22"/>
        </w:rPr>
        <w:t>and</w:t>
      </w:r>
      <w:r>
        <w:rPr>
          <w:b/>
          <w:spacing w:val="40"/>
          <w:sz w:val="22"/>
        </w:rPr>
        <w:t> </w:t>
      </w:r>
      <w:r>
        <w:rPr>
          <w:b/>
          <w:sz w:val="22"/>
        </w:rPr>
        <w:t>Realization</w:t>
      </w:r>
      <w:r>
        <w:rPr>
          <w:b/>
          <w:spacing w:val="40"/>
          <w:sz w:val="22"/>
        </w:rPr>
        <w:t> </w:t>
      </w:r>
      <w:r>
        <w:rPr>
          <w:b/>
          <w:sz w:val="22"/>
        </w:rPr>
        <w:t>of</w:t>
      </w:r>
      <w:r>
        <w:rPr>
          <w:b/>
          <w:spacing w:val="40"/>
          <w:sz w:val="22"/>
        </w:rPr>
        <w:t> </w:t>
      </w:r>
      <w:r>
        <w:rPr>
          <w:b/>
          <w:sz w:val="22"/>
        </w:rPr>
        <w:t>HOA</w:t>
      </w:r>
      <w:r>
        <w:rPr>
          <w:b/>
          <w:spacing w:val="40"/>
          <w:sz w:val="22"/>
        </w:rPr>
        <w:t> </w:t>
      </w:r>
      <w:r>
        <w:rPr>
          <w:b/>
          <w:sz w:val="22"/>
        </w:rPr>
        <w:t>Funds</w:t>
      </w:r>
      <w:r>
        <w:rPr>
          <w:b/>
          <w:spacing w:val="40"/>
          <w:sz w:val="22"/>
        </w:rPr>
        <w:t> </w:t>
      </w:r>
      <w:r>
        <w:rPr>
          <w:b/>
          <w:sz w:val="22"/>
        </w:rPr>
        <w:t>at</w:t>
      </w:r>
      <w:r>
        <w:rPr>
          <w:b/>
          <w:spacing w:val="40"/>
          <w:sz w:val="22"/>
        </w:rPr>
        <w:t> </w:t>
      </w:r>
      <w:r>
        <w:rPr>
          <w:b/>
          <w:sz w:val="22"/>
        </w:rPr>
        <w:t>the</w:t>
      </w:r>
      <w:r>
        <w:rPr>
          <w:b/>
          <w:spacing w:val="40"/>
          <w:sz w:val="22"/>
        </w:rPr>
        <w:t> </w:t>
      </w:r>
      <w:r>
        <w:rPr>
          <w:b/>
          <w:sz w:val="22"/>
        </w:rPr>
        <w:t>Provincial Level</w:t>
      </w:r>
    </w:p>
    <w:p>
      <w:pPr>
        <w:pStyle w:val="BodyText"/>
        <w:spacing w:before="96" w:after="1"/>
        <w:rPr>
          <w:b/>
          <w:sz w:val="20"/>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9"/>
        <w:gridCol w:w="2242"/>
        <w:gridCol w:w="1753"/>
        <w:gridCol w:w="1704"/>
      </w:tblGrid>
      <w:tr>
        <w:trPr>
          <w:trHeight w:val="532" w:hRule="atLeast"/>
        </w:trPr>
        <w:tc>
          <w:tcPr>
            <w:tcW w:w="1949" w:type="dxa"/>
            <w:tcBorders>
              <w:left w:val="single" w:sz="8" w:space="0" w:color="000000"/>
              <w:bottom w:val="single" w:sz="8" w:space="0" w:color="000000"/>
              <w:right w:val="single" w:sz="8" w:space="0" w:color="000000"/>
            </w:tcBorders>
          </w:tcPr>
          <w:p>
            <w:pPr>
              <w:pStyle w:val="TableParagraph"/>
              <w:spacing w:before="38"/>
              <w:ind w:left="431" w:right="420" w:firstLine="158"/>
              <w:rPr>
                <w:b/>
                <w:sz w:val="20"/>
              </w:rPr>
            </w:pPr>
            <w:r>
              <w:rPr>
                <w:b/>
                <w:spacing w:val="-2"/>
                <w:sz w:val="20"/>
              </w:rPr>
              <w:t>Regional Government</w:t>
            </w:r>
          </w:p>
        </w:tc>
        <w:tc>
          <w:tcPr>
            <w:tcW w:w="2242" w:type="dxa"/>
            <w:tcBorders>
              <w:left w:val="single" w:sz="8" w:space="0" w:color="000000"/>
              <w:bottom w:val="single" w:sz="8" w:space="0" w:color="000000"/>
              <w:right w:val="single" w:sz="8" w:space="0" w:color="000000"/>
            </w:tcBorders>
          </w:tcPr>
          <w:p>
            <w:pPr>
              <w:pStyle w:val="TableParagraph"/>
              <w:spacing w:before="154"/>
              <w:ind w:left="22"/>
              <w:jc w:val="center"/>
              <w:rPr>
                <w:b/>
                <w:sz w:val="20"/>
              </w:rPr>
            </w:pPr>
            <w:r>
              <w:rPr>
                <w:b/>
                <w:sz w:val="20"/>
              </w:rPr>
              <w:t>Budget</w:t>
            </w:r>
            <w:r>
              <w:rPr>
                <w:b/>
                <w:spacing w:val="-8"/>
                <w:sz w:val="20"/>
              </w:rPr>
              <w:t> </w:t>
            </w:r>
            <w:r>
              <w:rPr>
                <w:b/>
                <w:sz w:val="20"/>
              </w:rPr>
              <w:t>Ceiling</w:t>
            </w:r>
            <w:r>
              <w:rPr>
                <w:b/>
                <w:spacing w:val="-7"/>
                <w:sz w:val="20"/>
              </w:rPr>
              <w:t> </w:t>
            </w:r>
            <w:r>
              <w:rPr>
                <w:b/>
                <w:spacing w:val="-5"/>
                <w:sz w:val="20"/>
              </w:rPr>
              <w:t>HOA</w:t>
            </w:r>
          </w:p>
        </w:tc>
        <w:tc>
          <w:tcPr>
            <w:tcW w:w="1753" w:type="dxa"/>
            <w:tcBorders>
              <w:left w:val="single" w:sz="8" w:space="0" w:color="000000"/>
              <w:bottom w:val="single" w:sz="8" w:space="0" w:color="000000"/>
              <w:right w:val="single" w:sz="8" w:space="0" w:color="000000"/>
            </w:tcBorders>
          </w:tcPr>
          <w:p>
            <w:pPr>
              <w:pStyle w:val="TableParagraph"/>
              <w:spacing w:before="154"/>
              <w:ind w:left="23" w:right="2"/>
              <w:jc w:val="center"/>
              <w:rPr>
                <w:b/>
                <w:sz w:val="20"/>
              </w:rPr>
            </w:pPr>
            <w:r>
              <w:rPr>
                <w:b/>
                <w:spacing w:val="-2"/>
                <w:sz w:val="20"/>
              </w:rPr>
              <w:t>Realization</w:t>
            </w:r>
          </w:p>
        </w:tc>
        <w:tc>
          <w:tcPr>
            <w:tcW w:w="1704" w:type="dxa"/>
            <w:tcBorders>
              <w:left w:val="single" w:sz="8" w:space="0" w:color="000000"/>
              <w:bottom w:val="single" w:sz="8" w:space="0" w:color="000000"/>
              <w:right w:val="single" w:sz="8" w:space="0" w:color="000000"/>
            </w:tcBorders>
          </w:tcPr>
          <w:p>
            <w:pPr>
              <w:pStyle w:val="TableParagraph"/>
              <w:spacing w:before="38"/>
              <w:ind w:left="370" w:right="176" w:hanging="164"/>
              <w:rPr>
                <w:b/>
                <w:sz w:val="20"/>
              </w:rPr>
            </w:pPr>
            <w:r>
              <w:rPr>
                <w:b/>
                <w:sz w:val="20"/>
              </w:rPr>
              <w:t>Presentation</w:t>
            </w:r>
            <w:r>
              <w:rPr>
                <w:b/>
                <w:spacing w:val="-13"/>
                <w:sz w:val="20"/>
              </w:rPr>
              <w:t> </w:t>
            </w:r>
            <w:r>
              <w:rPr>
                <w:b/>
                <w:sz w:val="20"/>
              </w:rPr>
              <w:t>of </w:t>
            </w:r>
            <w:r>
              <w:rPr>
                <w:b/>
                <w:spacing w:val="-2"/>
                <w:sz w:val="20"/>
              </w:rPr>
              <w:t>Realization</w:t>
            </w:r>
          </w:p>
        </w:tc>
      </w:tr>
      <w:tr>
        <w:trPr>
          <w:trHeight w:val="229" w:hRule="atLeast"/>
        </w:trPr>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105"/>
              <w:rPr>
                <w:sz w:val="20"/>
              </w:rPr>
            </w:pPr>
            <w:r>
              <w:rPr>
                <w:spacing w:val="-2"/>
                <w:sz w:val="20"/>
              </w:rPr>
              <w:t>Kalimantan</w:t>
            </w:r>
            <w:r>
              <w:rPr>
                <w:spacing w:val="7"/>
                <w:sz w:val="20"/>
              </w:rPr>
              <w:t> </w:t>
            </w:r>
            <w:r>
              <w:rPr>
                <w:spacing w:val="-2"/>
                <w:sz w:val="20"/>
              </w:rPr>
              <w:t>Timur</w:t>
            </w:r>
          </w:p>
        </w:tc>
        <w:tc>
          <w:tcPr>
            <w:tcW w:w="2242"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2" w:right="8"/>
              <w:jc w:val="center"/>
              <w:rPr>
                <w:sz w:val="20"/>
              </w:rPr>
            </w:pPr>
            <w:r>
              <w:rPr>
                <w:spacing w:val="-2"/>
                <w:sz w:val="20"/>
              </w:rPr>
              <w:t>146.694.144.000</w:t>
            </w:r>
          </w:p>
        </w:tc>
        <w:tc>
          <w:tcPr>
            <w:tcW w:w="1753"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3"/>
              <w:jc w:val="center"/>
              <w:rPr>
                <w:sz w:val="20"/>
              </w:rPr>
            </w:pPr>
            <w:r>
              <w:rPr>
                <w:spacing w:val="-2"/>
                <w:sz w:val="20"/>
              </w:rPr>
              <w:t>106.893.419.924</w:t>
            </w:r>
          </w:p>
        </w:tc>
        <w:tc>
          <w:tcPr>
            <w:tcW w:w="1704"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0"/>
              <w:jc w:val="center"/>
              <w:rPr>
                <w:sz w:val="20"/>
              </w:rPr>
            </w:pPr>
            <w:r>
              <w:rPr>
                <w:spacing w:val="-2"/>
                <w:sz w:val="20"/>
              </w:rPr>
              <w:t>72,9%</w:t>
            </w:r>
          </w:p>
        </w:tc>
      </w:tr>
      <w:tr>
        <w:trPr>
          <w:trHeight w:val="229" w:hRule="atLeast"/>
        </w:trPr>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105"/>
              <w:rPr>
                <w:sz w:val="20"/>
              </w:rPr>
            </w:pPr>
            <w:r>
              <w:rPr>
                <w:sz w:val="20"/>
              </w:rPr>
              <w:t>Kalimantan</w:t>
            </w:r>
            <w:r>
              <w:rPr>
                <w:spacing w:val="-8"/>
                <w:sz w:val="20"/>
              </w:rPr>
              <w:t> </w:t>
            </w:r>
            <w:r>
              <w:rPr>
                <w:spacing w:val="-2"/>
                <w:sz w:val="20"/>
              </w:rPr>
              <w:t>Utara</w:t>
            </w:r>
          </w:p>
        </w:tc>
        <w:tc>
          <w:tcPr>
            <w:tcW w:w="2242"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2" w:right="3"/>
              <w:jc w:val="center"/>
              <w:rPr>
                <w:sz w:val="20"/>
              </w:rPr>
            </w:pPr>
            <w:r>
              <w:rPr>
                <w:spacing w:val="-2"/>
                <w:sz w:val="20"/>
              </w:rPr>
              <w:t>50.850.747.000</w:t>
            </w:r>
          </w:p>
        </w:tc>
        <w:tc>
          <w:tcPr>
            <w:tcW w:w="1753"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3" w:right="4"/>
              <w:jc w:val="center"/>
              <w:rPr>
                <w:sz w:val="20"/>
              </w:rPr>
            </w:pPr>
            <w:r>
              <w:rPr>
                <w:spacing w:val="-2"/>
                <w:sz w:val="20"/>
              </w:rPr>
              <w:t>36.805.890.244</w:t>
            </w:r>
          </w:p>
        </w:tc>
        <w:tc>
          <w:tcPr>
            <w:tcW w:w="1704"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0"/>
              <w:jc w:val="center"/>
              <w:rPr>
                <w:sz w:val="20"/>
              </w:rPr>
            </w:pPr>
            <w:r>
              <w:rPr>
                <w:spacing w:val="-2"/>
                <w:sz w:val="20"/>
              </w:rPr>
              <w:t>72,4%</w:t>
            </w:r>
          </w:p>
        </w:tc>
      </w:tr>
      <w:tr>
        <w:trPr>
          <w:trHeight w:val="229" w:hRule="atLeast"/>
        </w:trPr>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105"/>
              <w:rPr>
                <w:sz w:val="20"/>
              </w:rPr>
            </w:pPr>
            <w:r>
              <w:rPr>
                <w:sz w:val="20"/>
              </w:rPr>
              <w:t>Papua</w:t>
            </w:r>
            <w:r>
              <w:rPr>
                <w:spacing w:val="-4"/>
                <w:sz w:val="20"/>
              </w:rPr>
              <w:t> </w:t>
            </w:r>
            <w:r>
              <w:rPr>
                <w:spacing w:val="-2"/>
                <w:sz w:val="20"/>
              </w:rPr>
              <w:t>Selatan</w:t>
            </w:r>
          </w:p>
        </w:tc>
        <w:tc>
          <w:tcPr>
            <w:tcW w:w="2242"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2" w:right="3"/>
              <w:jc w:val="center"/>
              <w:rPr>
                <w:sz w:val="20"/>
              </w:rPr>
            </w:pPr>
            <w:r>
              <w:rPr>
                <w:spacing w:val="-2"/>
                <w:sz w:val="20"/>
              </w:rPr>
              <w:t>98.419.780.000</w:t>
            </w:r>
          </w:p>
        </w:tc>
        <w:tc>
          <w:tcPr>
            <w:tcW w:w="1753"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3" w:right="4"/>
              <w:jc w:val="center"/>
              <w:rPr>
                <w:sz w:val="20"/>
              </w:rPr>
            </w:pPr>
            <w:r>
              <w:rPr>
                <w:spacing w:val="-2"/>
                <w:sz w:val="20"/>
              </w:rPr>
              <w:t>69.624.824.886</w:t>
            </w:r>
          </w:p>
        </w:tc>
        <w:tc>
          <w:tcPr>
            <w:tcW w:w="1704"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0"/>
              <w:jc w:val="center"/>
              <w:rPr>
                <w:sz w:val="20"/>
              </w:rPr>
            </w:pPr>
            <w:r>
              <w:rPr>
                <w:spacing w:val="-2"/>
                <w:sz w:val="20"/>
              </w:rPr>
              <w:t>70,7%</w:t>
            </w:r>
          </w:p>
        </w:tc>
      </w:tr>
      <w:tr>
        <w:trPr>
          <w:trHeight w:val="229" w:hRule="atLeast"/>
        </w:trPr>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105"/>
              <w:rPr>
                <w:sz w:val="20"/>
              </w:rPr>
            </w:pPr>
            <w:r>
              <w:rPr>
                <w:sz w:val="20"/>
              </w:rPr>
              <w:t>Kepulauan</w:t>
            </w:r>
            <w:r>
              <w:rPr>
                <w:spacing w:val="-8"/>
                <w:sz w:val="20"/>
              </w:rPr>
              <w:t> </w:t>
            </w:r>
            <w:r>
              <w:rPr>
                <w:spacing w:val="-4"/>
                <w:sz w:val="20"/>
              </w:rPr>
              <w:t>Riau</w:t>
            </w:r>
          </w:p>
        </w:tc>
        <w:tc>
          <w:tcPr>
            <w:tcW w:w="2242"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2" w:right="3"/>
              <w:jc w:val="center"/>
              <w:rPr>
                <w:sz w:val="20"/>
              </w:rPr>
            </w:pPr>
            <w:r>
              <w:rPr>
                <w:spacing w:val="-2"/>
                <w:sz w:val="20"/>
              </w:rPr>
              <w:t>66.227.967.000</w:t>
            </w:r>
          </w:p>
        </w:tc>
        <w:tc>
          <w:tcPr>
            <w:tcW w:w="1753"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3" w:right="4"/>
              <w:jc w:val="center"/>
              <w:rPr>
                <w:sz w:val="20"/>
              </w:rPr>
            </w:pPr>
            <w:r>
              <w:rPr>
                <w:spacing w:val="-2"/>
                <w:sz w:val="20"/>
              </w:rPr>
              <w:t>46.633.367.285</w:t>
            </w:r>
          </w:p>
        </w:tc>
        <w:tc>
          <w:tcPr>
            <w:tcW w:w="1704" w:type="dxa"/>
            <w:tcBorders>
              <w:top w:val="single" w:sz="8" w:space="0" w:color="000000"/>
              <w:left w:val="single" w:sz="8" w:space="0" w:color="000000"/>
              <w:bottom w:val="single" w:sz="8" w:space="0" w:color="000000"/>
              <w:right w:val="single" w:sz="8" w:space="0" w:color="000000"/>
            </w:tcBorders>
          </w:tcPr>
          <w:p>
            <w:pPr>
              <w:pStyle w:val="TableParagraph"/>
              <w:spacing w:line="210" w:lineRule="exact"/>
              <w:ind w:left="20"/>
              <w:jc w:val="center"/>
              <w:rPr>
                <w:sz w:val="20"/>
              </w:rPr>
            </w:pPr>
            <w:r>
              <w:rPr>
                <w:spacing w:val="-2"/>
                <w:sz w:val="20"/>
              </w:rPr>
              <w:t>70,4%</w:t>
            </w:r>
          </w:p>
        </w:tc>
      </w:tr>
      <w:tr>
        <w:trPr>
          <w:trHeight w:val="234" w:hRule="atLeast"/>
        </w:trPr>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ind w:left="105"/>
              <w:rPr>
                <w:sz w:val="20"/>
              </w:rPr>
            </w:pPr>
            <w:r>
              <w:rPr>
                <w:spacing w:val="-2"/>
                <w:sz w:val="20"/>
              </w:rPr>
              <w:t>Bengkulu</w:t>
            </w:r>
          </w:p>
        </w:tc>
        <w:tc>
          <w:tcPr>
            <w:tcW w:w="2242"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ind w:left="22" w:right="8"/>
              <w:jc w:val="center"/>
              <w:rPr>
                <w:sz w:val="20"/>
              </w:rPr>
            </w:pPr>
            <w:r>
              <w:rPr>
                <w:spacing w:val="-2"/>
                <w:sz w:val="20"/>
              </w:rPr>
              <w:t>148.313.258.000</w:t>
            </w:r>
          </w:p>
        </w:tc>
        <w:tc>
          <w:tcPr>
            <w:tcW w:w="1753"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ind w:left="23" w:right="4"/>
              <w:jc w:val="center"/>
              <w:rPr>
                <w:sz w:val="20"/>
              </w:rPr>
            </w:pPr>
            <w:r>
              <w:rPr>
                <w:spacing w:val="-2"/>
                <w:sz w:val="20"/>
              </w:rPr>
              <w:t>98.526.609.783</w:t>
            </w:r>
          </w:p>
        </w:tc>
        <w:tc>
          <w:tcPr>
            <w:tcW w:w="1704"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ind w:left="20"/>
              <w:jc w:val="center"/>
              <w:rPr>
                <w:sz w:val="20"/>
              </w:rPr>
            </w:pPr>
            <w:r>
              <w:rPr>
                <w:spacing w:val="-2"/>
                <w:sz w:val="20"/>
              </w:rPr>
              <w:t>66,4%</w:t>
            </w:r>
          </w:p>
        </w:tc>
      </w:tr>
    </w:tbl>
    <w:p>
      <w:pPr>
        <w:spacing w:before="3"/>
        <w:ind w:left="720" w:right="0" w:firstLine="0"/>
        <w:jc w:val="left"/>
        <w:rPr>
          <w:i/>
          <w:sz w:val="20"/>
        </w:rPr>
      </w:pPr>
      <w:r>
        <w:rPr>
          <w:i/>
          <w:sz w:val="20"/>
        </w:rPr>
        <w:t>Source:</w:t>
      </w:r>
      <w:r>
        <w:rPr>
          <w:i/>
          <w:spacing w:val="-9"/>
          <w:sz w:val="20"/>
        </w:rPr>
        <w:t> </w:t>
      </w:r>
      <w:r>
        <w:rPr>
          <w:i/>
          <w:sz w:val="20"/>
        </w:rPr>
        <w:t>Ministry</w:t>
      </w:r>
      <w:r>
        <w:rPr>
          <w:i/>
          <w:spacing w:val="-3"/>
          <w:sz w:val="20"/>
        </w:rPr>
        <w:t> </w:t>
      </w:r>
      <w:r>
        <w:rPr>
          <w:i/>
          <w:sz w:val="20"/>
        </w:rPr>
        <w:t>of</w:t>
      </w:r>
      <w:r>
        <w:rPr>
          <w:i/>
          <w:spacing w:val="-2"/>
          <w:sz w:val="20"/>
        </w:rPr>
        <w:t> </w:t>
      </w:r>
      <w:r>
        <w:rPr>
          <w:i/>
          <w:sz w:val="20"/>
        </w:rPr>
        <w:t>Health</w:t>
      </w:r>
      <w:r>
        <w:rPr>
          <w:i/>
          <w:spacing w:val="-9"/>
          <w:sz w:val="20"/>
        </w:rPr>
        <w:t> </w:t>
      </w:r>
      <w:r>
        <w:rPr>
          <w:i/>
          <w:sz w:val="20"/>
        </w:rPr>
        <w:t>of</w:t>
      </w:r>
      <w:r>
        <w:rPr>
          <w:i/>
          <w:spacing w:val="-7"/>
          <w:sz w:val="20"/>
        </w:rPr>
        <w:t> </w:t>
      </w:r>
      <w:r>
        <w:rPr>
          <w:i/>
          <w:sz w:val="20"/>
        </w:rPr>
        <w:t>the</w:t>
      </w:r>
      <w:r>
        <w:rPr>
          <w:i/>
          <w:spacing w:val="-7"/>
          <w:sz w:val="20"/>
        </w:rPr>
        <w:t> </w:t>
      </w:r>
      <w:r>
        <w:rPr>
          <w:i/>
          <w:sz w:val="20"/>
        </w:rPr>
        <w:t>Republic</w:t>
      </w:r>
      <w:r>
        <w:rPr>
          <w:i/>
          <w:spacing w:val="-7"/>
          <w:sz w:val="20"/>
        </w:rPr>
        <w:t> </w:t>
      </w:r>
      <w:r>
        <w:rPr>
          <w:i/>
          <w:sz w:val="20"/>
        </w:rPr>
        <w:t>of</w:t>
      </w:r>
      <w:r>
        <w:rPr>
          <w:i/>
          <w:spacing w:val="-2"/>
          <w:sz w:val="20"/>
        </w:rPr>
        <w:t> </w:t>
      </w:r>
      <w:r>
        <w:rPr>
          <w:i/>
          <w:sz w:val="20"/>
        </w:rPr>
        <w:t>Indonesia,</w:t>
      </w:r>
      <w:r>
        <w:rPr>
          <w:i/>
          <w:spacing w:val="-6"/>
          <w:sz w:val="20"/>
        </w:rPr>
        <w:t> </w:t>
      </w:r>
      <w:r>
        <w:rPr>
          <w:i/>
          <w:spacing w:val="-4"/>
          <w:sz w:val="20"/>
        </w:rPr>
        <w:t>2025</w:t>
      </w:r>
    </w:p>
    <w:p>
      <w:pPr>
        <w:pStyle w:val="BodyText"/>
        <w:spacing w:line="480" w:lineRule="auto" w:before="227"/>
        <w:ind w:left="566" w:right="138" w:firstLine="283"/>
        <w:jc w:val="both"/>
      </w:pPr>
      <w:r>
        <w:rPr/>
        <w:t>This situation indicates that the management of HOA funds at the provincial level does not fully reflect optimal budget utilization. East Kalimantan, as one of the five provinces with the lowest fund absorption rates nationally, recorded a realization of only 72.9% of the total allocated budget.</w:t>
      </w:r>
    </w:p>
    <w:p>
      <w:pPr>
        <w:pStyle w:val="BodyText"/>
        <w:spacing w:line="480" w:lineRule="auto" w:before="1"/>
        <w:ind w:left="566" w:right="141" w:firstLine="283"/>
        <w:jc w:val="both"/>
      </w:pPr>
      <w:r>
        <w:rPr/>
        <w:t>The low realization at the provincial level indicates that fund management challenges occur at the technical implementation level, namely community health </w:t>
      </w:r>
      <w:r>
        <w:rPr>
          <w:spacing w:val="-2"/>
        </w:rPr>
        <w:t>centers.</w:t>
      </w:r>
      <w:r>
        <w:rPr>
          <w:spacing w:val="-3"/>
        </w:rPr>
        <w:t> </w:t>
      </w:r>
      <w:r>
        <w:rPr>
          <w:spacing w:val="-2"/>
        </w:rPr>
        <w:t>Perangat Community</w:t>
      </w:r>
      <w:r>
        <w:rPr>
          <w:spacing w:val="-13"/>
        </w:rPr>
        <w:t> </w:t>
      </w:r>
      <w:r>
        <w:rPr>
          <w:spacing w:val="-2"/>
        </w:rPr>
        <w:t>Health</w:t>
      </w:r>
      <w:r>
        <w:rPr>
          <w:spacing w:val="-10"/>
        </w:rPr>
        <w:t> </w:t>
      </w:r>
      <w:r>
        <w:rPr>
          <w:spacing w:val="-2"/>
        </w:rPr>
        <w:t>Center, located</w:t>
      </w:r>
      <w:r>
        <w:rPr>
          <w:spacing w:val="-4"/>
        </w:rPr>
        <w:t> </w:t>
      </w:r>
      <w:r>
        <w:rPr>
          <w:spacing w:val="-2"/>
        </w:rPr>
        <w:t>in</w:t>
      </w:r>
      <w:r>
        <w:rPr>
          <w:spacing w:val="-10"/>
        </w:rPr>
        <w:t> </w:t>
      </w:r>
      <w:r>
        <w:rPr>
          <w:spacing w:val="-2"/>
        </w:rPr>
        <w:t>East Kalimantan, has</w:t>
      </w:r>
      <w:r>
        <w:rPr>
          <w:spacing w:val="-7"/>
        </w:rPr>
        <w:t> </w:t>
      </w:r>
      <w:r>
        <w:rPr>
          <w:spacing w:val="-2"/>
        </w:rPr>
        <w:t>shown </w:t>
      </w:r>
      <w:r>
        <w:rPr/>
        <w:t>an even lower budget realization trend, with a tendency to stagnate over the past three</w:t>
      </w:r>
      <w:r>
        <w:rPr>
          <w:spacing w:val="-2"/>
        </w:rPr>
        <w:t> </w:t>
      </w:r>
      <w:r>
        <w:rPr/>
        <w:t>years.</w:t>
      </w:r>
      <w:r>
        <w:rPr>
          <w:spacing w:val="-4"/>
        </w:rPr>
        <w:t> </w:t>
      </w:r>
      <w:r>
        <w:rPr/>
        <w:t>Details</w:t>
      </w:r>
      <w:r>
        <w:rPr>
          <w:spacing w:val="-7"/>
        </w:rPr>
        <w:t> </w:t>
      </w:r>
      <w:r>
        <w:rPr/>
        <w:t>of</w:t>
      </w:r>
      <w:r>
        <w:rPr>
          <w:spacing w:val="-13"/>
        </w:rPr>
        <w:t> </w:t>
      </w:r>
      <w:r>
        <w:rPr/>
        <w:t>the</w:t>
      </w:r>
      <w:r>
        <w:rPr>
          <w:spacing w:val="-1"/>
        </w:rPr>
        <w:t> </w:t>
      </w:r>
      <w:r>
        <w:rPr/>
        <w:t>budget</w:t>
      </w:r>
      <w:r>
        <w:rPr>
          <w:spacing w:val="-1"/>
        </w:rPr>
        <w:t> </w:t>
      </w:r>
      <w:r>
        <w:rPr/>
        <w:t>ceiling</w:t>
      </w:r>
      <w:r>
        <w:rPr>
          <w:spacing w:val="-5"/>
        </w:rPr>
        <w:t> </w:t>
      </w:r>
      <w:r>
        <w:rPr/>
        <w:t>and</w:t>
      </w:r>
      <w:r>
        <w:rPr>
          <w:spacing w:val="-6"/>
        </w:rPr>
        <w:t> </w:t>
      </w:r>
      <w:r>
        <w:rPr/>
        <w:t>realization</w:t>
      </w:r>
      <w:r>
        <w:rPr>
          <w:spacing w:val="-10"/>
        </w:rPr>
        <w:t> </w:t>
      </w:r>
      <w:r>
        <w:rPr/>
        <w:t>are</w:t>
      </w:r>
      <w:r>
        <w:rPr>
          <w:spacing w:val="-6"/>
        </w:rPr>
        <w:t> </w:t>
      </w:r>
      <w:r>
        <w:rPr/>
        <w:t>presented</w:t>
      </w:r>
      <w:r>
        <w:rPr>
          <w:spacing w:val="-1"/>
        </w:rPr>
        <w:t> </w:t>
      </w:r>
      <w:r>
        <w:rPr/>
        <w:t>in</w:t>
      </w:r>
      <w:r>
        <w:rPr>
          <w:spacing w:val="-10"/>
        </w:rPr>
        <w:t> </w:t>
      </w:r>
      <w:r>
        <w:rPr/>
        <w:t>Table</w:t>
      </w:r>
      <w:r>
        <w:rPr>
          <w:spacing w:val="-6"/>
        </w:rPr>
        <w:t> </w:t>
      </w:r>
      <w:r>
        <w:rPr>
          <w:spacing w:val="-4"/>
        </w:rPr>
        <w:t>1.2.</w:t>
      </w:r>
    </w:p>
    <w:p>
      <w:pPr>
        <w:pStyle w:val="BodyText"/>
        <w:spacing w:after="0" w:line="480" w:lineRule="auto"/>
        <w:jc w:val="both"/>
        <w:sectPr>
          <w:pgSz w:w="11910" w:h="16840"/>
          <w:pgMar w:header="711" w:footer="0" w:top="1920" w:bottom="280" w:left="1700" w:right="1559"/>
        </w:sectPr>
      </w:pPr>
    </w:p>
    <w:p>
      <w:pPr>
        <w:pStyle w:val="BodyText"/>
        <w:spacing w:before="78"/>
        <w:rPr>
          <w:sz w:val="22"/>
        </w:rPr>
      </w:pPr>
    </w:p>
    <w:p>
      <w:pPr>
        <w:spacing w:line="237" w:lineRule="auto" w:before="0"/>
        <w:ind w:left="566" w:right="149" w:firstLine="0"/>
        <w:jc w:val="left"/>
        <w:rPr>
          <w:b/>
          <w:sz w:val="22"/>
        </w:rPr>
      </w:pPr>
      <w:bookmarkStart w:name="_bookmark9" w:id="38"/>
      <w:bookmarkEnd w:id="38"/>
      <w:r>
        <w:rPr/>
      </w:r>
      <w:r>
        <w:rPr>
          <w:b/>
          <w:sz w:val="22"/>
        </w:rPr>
        <w:t>Table 1.2 Details of the Budget Ceiling and Realization of HOA Funds for Perangat Health Center</w:t>
      </w:r>
    </w:p>
    <w:p>
      <w:pPr>
        <w:pStyle w:val="BodyText"/>
        <w:spacing w:before="101"/>
        <w:rPr>
          <w:b/>
          <w:sz w:val="20"/>
        </w:rPr>
      </w:pPr>
    </w:p>
    <w:tbl>
      <w:tblPr>
        <w:tblW w:w="0" w:type="auto"/>
        <w:jc w:val="left"/>
        <w:tblInd w:w="7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71"/>
        <w:gridCol w:w="2353"/>
        <w:gridCol w:w="1935"/>
        <w:gridCol w:w="2214"/>
      </w:tblGrid>
      <w:tr>
        <w:trPr>
          <w:trHeight w:val="551" w:hRule="atLeast"/>
        </w:trPr>
        <w:tc>
          <w:tcPr>
            <w:tcW w:w="1071" w:type="dxa"/>
          </w:tcPr>
          <w:p>
            <w:pPr>
              <w:pStyle w:val="TableParagraph"/>
              <w:spacing w:before="163"/>
              <w:ind w:left="16"/>
              <w:jc w:val="center"/>
              <w:rPr>
                <w:b/>
                <w:sz w:val="20"/>
              </w:rPr>
            </w:pPr>
            <w:r>
              <w:rPr>
                <w:b/>
                <w:spacing w:val="-4"/>
                <w:sz w:val="20"/>
              </w:rPr>
              <w:t>Year</w:t>
            </w:r>
          </w:p>
        </w:tc>
        <w:tc>
          <w:tcPr>
            <w:tcW w:w="2353" w:type="dxa"/>
          </w:tcPr>
          <w:p>
            <w:pPr>
              <w:pStyle w:val="TableParagraph"/>
              <w:spacing w:before="163"/>
              <w:ind w:left="14"/>
              <w:jc w:val="center"/>
              <w:rPr>
                <w:b/>
                <w:sz w:val="20"/>
              </w:rPr>
            </w:pPr>
            <w:r>
              <w:rPr>
                <w:b/>
                <w:sz w:val="20"/>
              </w:rPr>
              <w:t>Budget</w:t>
            </w:r>
            <w:r>
              <w:rPr>
                <w:b/>
                <w:spacing w:val="-8"/>
                <w:sz w:val="20"/>
              </w:rPr>
              <w:t> </w:t>
            </w:r>
            <w:r>
              <w:rPr>
                <w:b/>
                <w:sz w:val="20"/>
              </w:rPr>
              <w:t>Ceiling</w:t>
            </w:r>
            <w:r>
              <w:rPr>
                <w:b/>
                <w:spacing w:val="-7"/>
                <w:sz w:val="20"/>
              </w:rPr>
              <w:t> </w:t>
            </w:r>
            <w:r>
              <w:rPr>
                <w:b/>
                <w:spacing w:val="-5"/>
                <w:sz w:val="20"/>
              </w:rPr>
              <w:t>HOA</w:t>
            </w:r>
          </w:p>
        </w:tc>
        <w:tc>
          <w:tcPr>
            <w:tcW w:w="1935" w:type="dxa"/>
          </w:tcPr>
          <w:p>
            <w:pPr>
              <w:pStyle w:val="TableParagraph"/>
              <w:spacing w:before="163"/>
              <w:ind w:left="17" w:right="8"/>
              <w:jc w:val="center"/>
              <w:rPr>
                <w:b/>
                <w:sz w:val="20"/>
              </w:rPr>
            </w:pPr>
            <w:r>
              <w:rPr>
                <w:b/>
                <w:spacing w:val="-2"/>
                <w:sz w:val="20"/>
              </w:rPr>
              <w:t>Realization</w:t>
            </w:r>
          </w:p>
        </w:tc>
        <w:tc>
          <w:tcPr>
            <w:tcW w:w="2214" w:type="dxa"/>
          </w:tcPr>
          <w:p>
            <w:pPr>
              <w:pStyle w:val="TableParagraph"/>
              <w:spacing w:before="48"/>
              <w:ind w:left="619" w:right="437" w:hanging="164"/>
              <w:rPr>
                <w:b/>
                <w:sz w:val="20"/>
              </w:rPr>
            </w:pPr>
            <w:r>
              <w:rPr>
                <w:b/>
                <w:sz w:val="20"/>
              </w:rPr>
              <w:t>Presentation</w:t>
            </w:r>
            <w:r>
              <w:rPr>
                <w:b/>
                <w:spacing w:val="-13"/>
                <w:sz w:val="20"/>
              </w:rPr>
              <w:t> </w:t>
            </w:r>
            <w:r>
              <w:rPr>
                <w:b/>
                <w:sz w:val="20"/>
              </w:rPr>
              <w:t>of </w:t>
            </w:r>
            <w:r>
              <w:rPr>
                <w:b/>
                <w:spacing w:val="-2"/>
                <w:sz w:val="20"/>
              </w:rPr>
              <w:t>Realization</w:t>
            </w:r>
          </w:p>
        </w:tc>
      </w:tr>
      <w:tr>
        <w:trPr>
          <w:trHeight w:val="229" w:hRule="atLeast"/>
        </w:trPr>
        <w:tc>
          <w:tcPr>
            <w:tcW w:w="1071" w:type="dxa"/>
          </w:tcPr>
          <w:p>
            <w:pPr>
              <w:pStyle w:val="TableParagraph"/>
              <w:spacing w:line="210" w:lineRule="exact"/>
              <w:ind w:left="16" w:right="3"/>
              <w:jc w:val="center"/>
              <w:rPr>
                <w:sz w:val="20"/>
              </w:rPr>
            </w:pPr>
            <w:r>
              <w:rPr>
                <w:spacing w:val="-4"/>
                <w:sz w:val="20"/>
              </w:rPr>
              <w:t>2022</w:t>
            </w:r>
          </w:p>
        </w:tc>
        <w:tc>
          <w:tcPr>
            <w:tcW w:w="2353" w:type="dxa"/>
          </w:tcPr>
          <w:p>
            <w:pPr>
              <w:pStyle w:val="TableParagraph"/>
              <w:spacing w:line="210" w:lineRule="exact"/>
              <w:ind w:left="14" w:right="2"/>
              <w:jc w:val="center"/>
              <w:rPr>
                <w:sz w:val="20"/>
              </w:rPr>
            </w:pPr>
            <w:r>
              <w:rPr>
                <w:spacing w:val="-2"/>
                <w:sz w:val="20"/>
              </w:rPr>
              <w:t>653.121.516</w:t>
            </w:r>
          </w:p>
        </w:tc>
        <w:tc>
          <w:tcPr>
            <w:tcW w:w="1935" w:type="dxa"/>
          </w:tcPr>
          <w:p>
            <w:pPr>
              <w:pStyle w:val="TableParagraph"/>
              <w:spacing w:line="210" w:lineRule="exact"/>
              <w:ind w:left="17"/>
              <w:jc w:val="center"/>
              <w:rPr>
                <w:sz w:val="20"/>
              </w:rPr>
            </w:pPr>
            <w:r>
              <w:rPr>
                <w:spacing w:val="-2"/>
                <w:sz w:val="20"/>
              </w:rPr>
              <w:t>431.304.852</w:t>
            </w:r>
          </w:p>
        </w:tc>
        <w:tc>
          <w:tcPr>
            <w:tcW w:w="2214" w:type="dxa"/>
          </w:tcPr>
          <w:p>
            <w:pPr>
              <w:pStyle w:val="TableParagraph"/>
              <w:spacing w:line="210" w:lineRule="exact"/>
              <w:ind w:left="18"/>
              <w:jc w:val="center"/>
              <w:rPr>
                <w:sz w:val="20"/>
              </w:rPr>
            </w:pPr>
            <w:r>
              <w:rPr>
                <w:spacing w:val="-5"/>
                <w:sz w:val="20"/>
              </w:rPr>
              <w:t>66%</w:t>
            </w:r>
          </w:p>
        </w:tc>
      </w:tr>
      <w:tr>
        <w:trPr>
          <w:trHeight w:val="234" w:hRule="atLeast"/>
        </w:trPr>
        <w:tc>
          <w:tcPr>
            <w:tcW w:w="1071" w:type="dxa"/>
          </w:tcPr>
          <w:p>
            <w:pPr>
              <w:pStyle w:val="TableParagraph"/>
              <w:spacing w:line="215" w:lineRule="exact"/>
              <w:ind w:left="16" w:right="3"/>
              <w:jc w:val="center"/>
              <w:rPr>
                <w:sz w:val="20"/>
              </w:rPr>
            </w:pPr>
            <w:r>
              <w:rPr>
                <w:spacing w:val="-4"/>
                <w:sz w:val="20"/>
              </w:rPr>
              <w:t>2023</w:t>
            </w:r>
          </w:p>
        </w:tc>
        <w:tc>
          <w:tcPr>
            <w:tcW w:w="2353" w:type="dxa"/>
          </w:tcPr>
          <w:p>
            <w:pPr>
              <w:pStyle w:val="TableParagraph"/>
              <w:spacing w:line="215" w:lineRule="exact"/>
              <w:ind w:left="14" w:right="2"/>
              <w:jc w:val="center"/>
              <w:rPr>
                <w:sz w:val="20"/>
              </w:rPr>
            </w:pPr>
            <w:r>
              <w:rPr>
                <w:spacing w:val="-2"/>
                <w:sz w:val="20"/>
              </w:rPr>
              <w:t>559.937.300</w:t>
            </w:r>
          </w:p>
        </w:tc>
        <w:tc>
          <w:tcPr>
            <w:tcW w:w="1935" w:type="dxa"/>
          </w:tcPr>
          <w:p>
            <w:pPr>
              <w:pStyle w:val="TableParagraph"/>
              <w:spacing w:line="215" w:lineRule="exact"/>
              <w:ind w:left="17"/>
              <w:jc w:val="center"/>
              <w:rPr>
                <w:sz w:val="20"/>
              </w:rPr>
            </w:pPr>
            <w:r>
              <w:rPr>
                <w:spacing w:val="-2"/>
                <w:sz w:val="20"/>
              </w:rPr>
              <w:t>337.171.556</w:t>
            </w:r>
          </w:p>
        </w:tc>
        <w:tc>
          <w:tcPr>
            <w:tcW w:w="2214" w:type="dxa"/>
          </w:tcPr>
          <w:p>
            <w:pPr>
              <w:pStyle w:val="TableParagraph"/>
              <w:spacing w:line="215" w:lineRule="exact"/>
              <w:ind w:left="18"/>
              <w:jc w:val="center"/>
              <w:rPr>
                <w:sz w:val="20"/>
              </w:rPr>
            </w:pPr>
            <w:r>
              <w:rPr>
                <w:spacing w:val="-5"/>
                <w:sz w:val="20"/>
              </w:rPr>
              <w:t>60%</w:t>
            </w:r>
          </w:p>
        </w:tc>
      </w:tr>
      <w:tr>
        <w:trPr>
          <w:trHeight w:val="229" w:hRule="atLeast"/>
        </w:trPr>
        <w:tc>
          <w:tcPr>
            <w:tcW w:w="1071" w:type="dxa"/>
          </w:tcPr>
          <w:p>
            <w:pPr>
              <w:pStyle w:val="TableParagraph"/>
              <w:spacing w:line="210" w:lineRule="exact"/>
              <w:ind w:left="16" w:right="3"/>
              <w:jc w:val="center"/>
              <w:rPr>
                <w:sz w:val="20"/>
              </w:rPr>
            </w:pPr>
            <w:r>
              <w:rPr>
                <w:spacing w:val="-4"/>
                <w:sz w:val="20"/>
              </w:rPr>
              <w:t>2024</w:t>
            </w:r>
          </w:p>
        </w:tc>
        <w:tc>
          <w:tcPr>
            <w:tcW w:w="2353" w:type="dxa"/>
          </w:tcPr>
          <w:p>
            <w:pPr>
              <w:pStyle w:val="TableParagraph"/>
              <w:spacing w:line="210" w:lineRule="exact"/>
              <w:ind w:left="14" w:right="2"/>
              <w:jc w:val="center"/>
              <w:rPr>
                <w:sz w:val="20"/>
              </w:rPr>
            </w:pPr>
            <w:r>
              <w:rPr>
                <w:spacing w:val="-2"/>
                <w:sz w:val="20"/>
              </w:rPr>
              <w:t>912.765.000</w:t>
            </w:r>
          </w:p>
        </w:tc>
        <w:tc>
          <w:tcPr>
            <w:tcW w:w="1935" w:type="dxa"/>
          </w:tcPr>
          <w:p>
            <w:pPr>
              <w:pStyle w:val="TableParagraph"/>
              <w:spacing w:line="210" w:lineRule="exact"/>
              <w:ind w:left="17"/>
              <w:jc w:val="center"/>
              <w:rPr>
                <w:sz w:val="20"/>
              </w:rPr>
            </w:pPr>
            <w:r>
              <w:rPr>
                <w:spacing w:val="-2"/>
                <w:sz w:val="20"/>
              </w:rPr>
              <w:t>562.887.532</w:t>
            </w:r>
          </w:p>
        </w:tc>
        <w:tc>
          <w:tcPr>
            <w:tcW w:w="2214" w:type="dxa"/>
          </w:tcPr>
          <w:p>
            <w:pPr>
              <w:pStyle w:val="TableParagraph"/>
              <w:spacing w:line="210" w:lineRule="exact"/>
              <w:ind w:left="18"/>
              <w:jc w:val="center"/>
              <w:rPr>
                <w:sz w:val="20"/>
              </w:rPr>
            </w:pPr>
            <w:r>
              <w:rPr>
                <w:spacing w:val="-5"/>
                <w:sz w:val="20"/>
              </w:rPr>
              <w:t>62%</w:t>
            </w:r>
          </w:p>
        </w:tc>
      </w:tr>
    </w:tbl>
    <w:p>
      <w:pPr>
        <w:spacing w:before="0"/>
        <w:ind w:left="720" w:right="0" w:firstLine="0"/>
        <w:jc w:val="left"/>
        <w:rPr>
          <w:i/>
          <w:sz w:val="20"/>
        </w:rPr>
      </w:pPr>
      <w:r>
        <w:rPr>
          <w:i/>
          <w:sz w:val="20"/>
        </w:rPr>
        <w:t>Source:</w:t>
      </w:r>
      <w:r>
        <w:rPr>
          <w:i/>
          <w:spacing w:val="-10"/>
          <w:sz w:val="20"/>
        </w:rPr>
        <w:t> </w:t>
      </w:r>
      <w:r>
        <w:rPr>
          <w:i/>
          <w:sz w:val="20"/>
        </w:rPr>
        <w:t>Perangat</w:t>
      </w:r>
      <w:r>
        <w:rPr>
          <w:i/>
          <w:spacing w:val="-7"/>
          <w:sz w:val="20"/>
        </w:rPr>
        <w:t> </w:t>
      </w:r>
      <w:r>
        <w:rPr>
          <w:i/>
          <w:sz w:val="20"/>
        </w:rPr>
        <w:t>Community</w:t>
      </w:r>
      <w:r>
        <w:rPr>
          <w:i/>
          <w:spacing w:val="-8"/>
          <w:sz w:val="20"/>
        </w:rPr>
        <w:t> </w:t>
      </w:r>
      <w:r>
        <w:rPr>
          <w:i/>
          <w:sz w:val="20"/>
        </w:rPr>
        <w:t>Health</w:t>
      </w:r>
      <w:r>
        <w:rPr>
          <w:i/>
          <w:spacing w:val="-10"/>
          <w:sz w:val="20"/>
        </w:rPr>
        <w:t> </w:t>
      </w:r>
      <w:r>
        <w:rPr>
          <w:i/>
          <w:sz w:val="20"/>
        </w:rPr>
        <w:t>Center</w:t>
      </w:r>
      <w:r>
        <w:rPr>
          <w:i/>
          <w:spacing w:val="-6"/>
          <w:sz w:val="20"/>
        </w:rPr>
        <w:t> </w:t>
      </w:r>
      <w:r>
        <w:rPr>
          <w:i/>
          <w:sz w:val="20"/>
        </w:rPr>
        <w:t>HOA</w:t>
      </w:r>
      <w:r>
        <w:rPr>
          <w:i/>
          <w:spacing w:val="-4"/>
          <w:sz w:val="20"/>
        </w:rPr>
        <w:t> </w:t>
      </w:r>
      <w:r>
        <w:rPr>
          <w:i/>
          <w:sz w:val="20"/>
        </w:rPr>
        <w:t>Fund</w:t>
      </w:r>
      <w:r>
        <w:rPr>
          <w:i/>
          <w:spacing w:val="-10"/>
          <w:sz w:val="20"/>
        </w:rPr>
        <w:t> </w:t>
      </w:r>
      <w:r>
        <w:rPr>
          <w:i/>
          <w:sz w:val="20"/>
        </w:rPr>
        <w:t>Management</w:t>
      </w:r>
      <w:r>
        <w:rPr>
          <w:i/>
          <w:spacing w:val="-8"/>
          <w:sz w:val="20"/>
        </w:rPr>
        <w:t> </w:t>
      </w:r>
      <w:r>
        <w:rPr>
          <w:i/>
          <w:sz w:val="20"/>
        </w:rPr>
        <w:t>Report,</w:t>
      </w:r>
      <w:r>
        <w:rPr>
          <w:i/>
          <w:spacing w:val="-7"/>
          <w:sz w:val="20"/>
        </w:rPr>
        <w:t> </w:t>
      </w:r>
      <w:r>
        <w:rPr>
          <w:i/>
          <w:spacing w:val="-4"/>
          <w:sz w:val="20"/>
        </w:rPr>
        <w:t>2025</w:t>
      </w:r>
    </w:p>
    <w:p>
      <w:pPr>
        <w:pStyle w:val="BodyText"/>
        <w:spacing w:before="66"/>
        <w:rPr>
          <w:i/>
          <w:sz w:val="20"/>
        </w:rPr>
      </w:pPr>
    </w:p>
    <w:p>
      <w:pPr>
        <w:pStyle w:val="BodyText"/>
        <w:spacing w:line="480" w:lineRule="auto"/>
        <w:ind w:left="566" w:right="141" w:firstLine="283"/>
        <w:jc w:val="both"/>
      </w:pPr>
      <w:r>
        <w:rPr/>
        <w:t>Although fund allocations vary from year to year, budget absorption has not shown a significant upward trend. Stagnant budget realization at around 60% for three consecutive years indicates that the increased allocation has not been accompanied by improved management performance at the technical implementation level.</w:t>
      </w:r>
    </w:p>
    <w:p>
      <w:pPr>
        <w:pStyle w:val="BodyText"/>
        <w:spacing w:line="480" w:lineRule="auto" w:before="1"/>
        <w:ind w:left="566" w:right="142" w:firstLine="283"/>
        <w:jc w:val="both"/>
      </w:pPr>
      <w:r>
        <w:rPr/>
        <w:t>Given this situation, it is necessary to review the factors influencing the effectiveness of fund management, particularly in the planning, implementation, and</w:t>
      </w:r>
      <w:r>
        <w:rPr>
          <w:spacing w:val="-9"/>
        </w:rPr>
        <w:t> </w:t>
      </w:r>
      <w:r>
        <w:rPr/>
        <w:t>involvement</w:t>
      </w:r>
      <w:r>
        <w:rPr>
          <w:spacing w:val="-11"/>
        </w:rPr>
        <w:t> </w:t>
      </w:r>
      <w:r>
        <w:rPr/>
        <w:t>of</w:t>
      </w:r>
      <w:r>
        <w:rPr>
          <w:spacing w:val="-15"/>
        </w:rPr>
        <w:t> </w:t>
      </w:r>
      <w:r>
        <w:rPr/>
        <w:t>program</w:t>
      </w:r>
      <w:r>
        <w:rPr>
          <w:spacing w:val="-14"/>
        </w:rPr>
        <w:t> </w:t>
      </w:r>
      <w:r>
        <w:rPr/>
        <w:t>implementers.</w:t>
      </w:r>
      <w:r>
        <w:rPr>
          <w:spacing w:val="-9"/>
        </w:rPr>
        <w:t> </w:t>
      </w:r>
      <w:r>
        <w:rPr/>
        <w:t>Problems</w:t>
      </w:r>
      <w:r>
        <w:rPr>
          <w:spacing w:val="-8"/>
        </w:rPr>
        <w:t> </w:t>
      </w:r>
      <w:r>
        <w:rPr/>
        <w:t>identified</w:t>
      </w:r>
      <w:r>
        <w:rPr>
          <w:spacing w:val="-6"/>
        </w:rPr>
        <w:t> </w:t>
      </w:r>
      <w:r>
        <w:rPr/>
        <w:t>in</w:t>
      </w:r>
      <w:r>
        <w:rPr>
          <w:spacing w:val="-15"/>
        </w:rPr>
        <w:t> </w:t>
      </w:r>
      <w:r>
        <w:rPr/>
        <w:t>the</w:t>
      </w:r>
      <w:r>
        <w:rPr>
          <w:spacing w:val="-12"/>
        </w:rPr>
        <w:t> </w:t>
      </w:r>
      <w:r>
        <w:rPr/>
        <w:t>management of</w:t>
      </w:r>
      <w:r>
        <w:rPr>
          <w:spacing w:val="-15"/>
        </w:rPr>
        <w:t> </w:t>
      </w:r>
      <w:r>
        <w:rPr/>
        <w:t>HOA</w:t>
      </w:r>
      <w:r>
        <w:rPr>
          <w:spacing w:val="-15"/>
        </w:rPr>
        <w:t> </w:t>
      </w:r>
      <w:r>
        <w:rPr/>
        <w:t>funds</w:t>
      </w:r>
      <w:r>
        <w:rPr>
          <w:spacing w:val="-15"/>
        </w:rPr>
        <w:t> </w:t>
      </w:r>
      <w:r>
        <w:rPr/>
        <w:t>at</w:t>
      </w:r>
      <w:r>
        <w:rPr>
          <w:spacing w:val="-15"/>
        </w:rPr>
        <w:t> </w:t>
      </w:r>
      <w:r>
        <w:rPr/>
        <w:t>Perangat</w:t>
      </w:r>
      <w:r>
        <w:rPr>
          <w:spacing w:val="-15"/>
        </w:rPr>
        <w:t> </w:t>
      </w:r>
      <w:r>
        <w:rPr/>
        <w:t>Community</w:t>
      </w:r>
      <w:r>
        <w:rPr>
          <w:spacing w:val="-15"/>
        </w:rPr>
        <w:t> </w:t>
      </w:r>
      <w:r>
        <w:rPr/>
        <w:t>Health</w:t>
      </w:r>
      <w:r>
        <w:rPr>
          <w:spacing w:val="-15"/>
        </w:rPr>
        <w:t> </w:t>
      </w:r>
      <w:r>
        <w:rPr/>
        <w:t>Center,</w:t>
      </w:r>
      <w:r>
        <w:rPr>
          <w:spacing w:val="-15"/>
        </w:rPr>
        <w:t> </w:t>
      </w:r>
      <w:r>
        <w:rPr/>
        <w:t>such</w:t>
      </w:r>
      <w:r>
        <w:rPr>
          <w:spacing w:val="-15"/>
        </w:rPr>
        <w:t> </w:t>
      </w:r>
      <w:r>
        <w:rPr/>
        <w:t>as</w:t>
      </w:r>
      <w:r>
        <w:rPr>
          <w:spacing w:val="-15"/>
        </w:rPr>
        <w:t> </w:t>
      </w:r>
      <w:r>
        <w:rPr/>
        <w:t>fluctuations</w:t>
      </w:r>
      <w:r>
        <w:rPr>
          <w:spacing w:val="-15"/>
        </w:rPr>
        <w:t> </w:t>
      </w:r>
      <w:r>
        <w:rPr/>
        <w:t>in</w:t>
      </w:r>
      <w:r>
        <w:rPr>
          <w:spacing w:val="-15"/>
        </w:rPr>
        <w:t> </w:t>
      </w:r>
      <w:r>
        <w:rPr/>
        <w:t>budget absorption and stagnant realization, indicate gaps in the process of setting and implementing program</w:t>
      </w:r>
      <w:r>
        <w:rPr>
          <w:spacing w:val="-1"/>
        </w:rPr>
        <w:t> </w:t>
      </w:r>
      <w:r>
        <w:rPr/>
        <w:t>objectives. Although activity plans are routinely prepared, the reality on the ground shows that implementation does not always proceed according to the established direction. This can be caused by</w:t>
      </w:r>
      <w:r>
        <w:rPr>
          <w:spacing w:val="-2"/>
        </w:rPr>
        <w:t> </w:t>
      </w:r>
      <w:r>
        <w:rPr/>
        <w:t>a number of internal factors, including limited resources, a lack of consistent implementation, and suboptimal implementation engagement in responding to formulated objectives (Karim &amp; Dapi, 2021).</w:t>
      </w:r>
    </w:p>
    <w:p>
      <w:pPr>
        <w:pStyle w:val="BodyText"/>
        <w:spacing w:line="480" w:lineRule="auto" w:before="2"/>
        <w:ind w:left="566" w:right="138" w:firstLine="283"/>
        <w:jc w:val="both"/>
      </w:pPr>
      <w:r>
        <w:rPr/>
        <w:t>These phenomena show that the success of HOA fund management does not only</w:t>
      </w:r>
      <w:r>
        <w:rPr>
          <w:spacing w:val="28"/>
        </w:rPr>
        <w:t> </w:t>
      </w:r>
      <w:r>
        <w:rPr/>
        <w:t>depend</w:t>
      </w:r>
      <w:r>
        <w:rPr>
          <w:spacing w:val="33"/>
        </w:rPr>
        <w:t> </w:t>
      </w:r>
      <w:r>
        <w:rPr/>
        <w:t>on</w:t>
      </w:r>
      <w:r>
        <w:rPr>
          <w:spacing w:val="28"/>
        </w:rPr>
        <w:t> </w:t>
      </w:r>
      <w:r>
        <w:rPr/>
        <w:t>the</w:t>
      </w:r>
      <w:r>
        <w:rPr>
          <w:spacing w:val="32"/>
        </w:rPr>
        <w:t> </w:t>
      </w:r>
      <w:r>
        <w:rPr/>
        <w:t>availability</w:t>
      </w:r>
      <w:r>
        <w:rPr>
          <w:spacing w:val="24"/>
        </w:rPr>
        <w:t> </w:t>
      </w:r>
      <w:r>
        <w:rPr/>
        <w:t>of</w:t>
      </w:r>
      <w:r>
        <w:rPr>
          <w:spacing w:val="30"/>
        </w:rPr>
        <w:t> </w:t>
      </w:r>
      <w:r>
        <w:rPr/>
        <w:t>budget</w:t>
      </w:r>
      <w:r>
        <w:rPr>
          <w:spacing w:val="38"/>
        </w:rPr>
        <w:t> </w:t>
      </w:r>
      <w:r>
        <w:rPr/>
        <w:t>and</w:t>
      </w:r>
      <w:r>
        <w:rPr>
          <w:spacing w:val="33"/>
        </w:rPr>
        <w:t> </w:t>
      </w:r>
      <w:r>
        <w:rPr/>
        <w:t>regulations,</w:t>
      </w:r>
      <w:r>
        <w:rPr>
          <w:spacing w:val="40"/>
        </w:rPr>
        <w:t> </w:t>
      </w:r>
      <w:r>
        <w:rPr/>
        <w:t>but</w:t>
      </w:r>
      <w:r>
        <w:rPr>
          <w:spacing w:val="38"/>
        </w:rPr>
        <w:t> </w:t>
      </w:r>
      <w:r>
        <w:rPr/>
        <w:t>also</w:t>
      </w:r>
      <w:r>
        <w:rPr>
          <w:spacing w:val="38"/>
        </w:rPr>
        <w:t> </w:t>
      </w:r>
      <w:r>
        <w:rPr/>
        <w:t>on</w:t>
      </w:r>
      <w:r>
        <w:rPr>
          <w:spacing w:val="28"/>
        </w:rPr>
        <w:t> </w:t>
      </w:r>
      <w:r>
        <w:rPr/>
        <w:t>how</w:t>
      </w:r>
      <w:r>
        <w:rPr>
          <w:spacing w:val="28"/>
        </w:rPr>
        <w:t> </w:t>
      </w:r>
      <w:r>
        <w:rPr/>
        <w:t>the</w:t>
      </w:r>
    </w:p>
    <w:p>
      <w:pPr>
        <w:pStyle w:val="BodyText"/>
        <w:spacing w:after="0" w:line="480" w:lineRule="auto"/>
        <w:jc w:val="both"/>
        <w:sectPr>
          <w:pgSz w:w="11910" w:h="16840"/>
          <w:pgMar w:header="711" w:footer="0" w:top="1920" w:bottom="280" w:left="1700" w:right="1559"/>
        </w:sectPr>
      </w:pPr>
    </w:p>
    <w:p>
      <w:pPr>
        <w:pStyle w:val="BodyText"/>
        <w:spacing w:before="48"/>
      </w:pPr>
    </w:p>
    <w:p>
      <w:pPr>
        <w:pStyle w:val="BodyText"/>
        <w:spacing w:line="480" w:lineRule="auto" w:before="1"/>
        <w:ind w:left="566" w:right="138"/>
        <w:jc w:val="both"/>
      </w:pPr>
      <w:r>
        <w:rPr/>
        <w:t>budget objectives are formulated, understood and implemented in a harmonious manner</w:t>
      </w:r>
      <w:r>
        <w:rPr>
          <w:spacing w:val="-4"/>
        </w:rPr>
        <w:t> </w:t>
      </w:r>
      <w:r>
        <w:rPr/>
        <w:t>by</w:t>
      </w:r>
      <w:r>
        <w:rPr>
          <w:spacing w:val="-14"/>
        </w:rPr>
        <w:t> </w:t>
      </w:r>
      <w:r>
        <w:rPr/>
        <w:t>all</w:t>
      </w:r>
      <w:r>
        <w:rPr>
          <w:spacing w:val="-14"/>
        </w:rPr>
        <w:t> </w:t>
      </w:r>
      <w:r>
        <w:rPr/>
        <w:t>parties</w:t>
      </w:r>
      <w:r>
        <w:rPr>
          <w:spacing w:val="-8"/>
        </w:rPr>
        <w:t> </w:t>
      </w:r>
      <w:r>
        <w:rPr/>
        <w:t>involved</w:t>
      </w:r>
      <w:r>
        <w:rPr>
          <w:spacing w:val="-8"/>
        </w:rPr>
        <w:t> </w:t>
      </w:r>
      <w:r>
        <w:rPr/>
        <w:t>(Rini</w:t>
      </w:r>
      <w:r>
        <w:rPr>
          <w:spacing w:val="-14"/>
        </w:rPr>
        <w:t> </w:t>
      </w:r>
      <w:r>
        <w:rPr/>
        <w:t>et</w:t>
      </w:r>
      <w:r>
        <w:rPr>
          <w:spacing w:val="-6"/>
        </w:rPr>
        <w:t> </w:t>
      </w:r>
      <w:r>
        <w:rPr/>
        <w:t>al.,</w:t>
      </w:r>
      <w:r>
        <w:rPr>
          <w:spacing w:val="-9"/>
        </w:rPr>
        <w:t> </w:t>
      </w:r>
      <w:r>
        <w:rPr/>
        <w:t>2021).</w:t>
      </w:r>
      <w:r>
        <w:rPr>
          <w:spacing w:val="-8"/>
        </w:rPr>
        <w:t> </w:t>
      </w:r>
      <w:r>
        <w:rPr/>
        <w:t>Therefore,</w:t>
      </w:r>
      <w:r>
        <w:rPr>
          <w:spacing w:val="-9"/>
        </w:rPr>
        <w:t> </w:t>
      </w:r>
      <w:r>
        <w:rPr/>
        <w:t>an</w:t>
      </w:r>
      <w:r>
        <w:rPr>
          <w:spacing w:val="-14"/>
        </w:rPr>
        <w:t> </w:t>
      </w:r>
      <w:r>
        <w:rPr/>
        <w:t>analytical</w:t>
      </w:r>
      <w:r>
        <w:rPr>
          <w:spacing w:val="-14"/>
        </w:rPr>
        <w:t> </w:t>
      </w:r>
      <w:r>
        <w:rPr/>
        <w:t>approach that focuses on the characteristics of budget objectives at Perangat Community Health Center is needed to explore how aspects such as clarity, measurability, implementation</w:t>
      </w:r>
      <w:r>
        <w:rPr>
          <w:spacing w:val="-15"/>
        </w:rPr>
        <w:t> </w:t>
      </w:r>
      <w:r>
        <w:rPr/>
        <w:t>challenges,</w:t>
      </w:r>
      <w:r>
        <w:rPr>
          <w:spacing w:val="-15"/>
        </w:rPr>
        <w:t> </w:t>
      </w:r>
      <w:r>
        <w:rPr/>
        <w:t>and</w:t>
      </w:r>
      <w:r>
        <w:rPr>
          <w:spacing w:val="-15"/>
        </w:rPr>
        <w:t> </w:t>
      </w:r>
      <w:r>
        <w:rPr/>
        <w:t>implementer</w:t>
      </w:r>
      <w:r>
        <w:rPr>
          <w:spacing w:val="-15"/>
        </w:rPr>
        <w:t> </w:t>
      </w:r>
      <w:r>
        <w:rPr/>
        <w:t>acceptance</w:t>
      </w:r>
      <w:r>
        <w:rPr>
          <w:spacing w:val="-15"/>
        </w:rPr>
        <w:t> </w:t>
      </w:r>
      <w:r>
        <w:rPr/>
        <w:t>of</w:t>
      </w:r>
      <w:r>
        <w:rPr>
          <w:spacing w:val="-15"/>
        </w:rPr>
        <w:t> </w:t>
      </w:r>
      <w:r>
        <w:rPr/>
        <w:t>objectives</w:t>
      </w:r>
      <w:r>
        <w:rPr>
          <w:spacing w:val="-15"/>
        </w:rPr>
        <w:t> </w:t>
      </w:r>
      <w:r>
        <w:rPr/>
        <w:t>influence</w:t>
      </w:r>
      <w:r>
        <w:rPr>
          <w:spacing w:val="-15"/>
        </w:rPr>
        <w:t> </w:t>
      </w:r>
      <w:r>
        <w:rPr/>
        <w:t>the effectiveness of program management. If the process of formulating and understanding budget objectives is not taken seriously, there is a risk of low fund absorption and failure to achieve program</w:t>
      </w:r>
      <w:r>
        <w:rPr>
          <w:spacing w:val="-2"/>
        </w:rPr>
        <w:t> </w:t>
      </w:r>
      <w:r>
        <w:rPr/>
        <w:t>outputs, which will hamper the essence of HOA funds as an instrument for equitable distribution of basic health services.</w:t>
      </w:r>
    </w:p>
    <w:p>
      <w:pPr>
        <w:pStyle w:val="BodyText"/>
        <w:spacing w:line="480" w:lineRule="auto" w:before="1"/>
        <w:ind w:left="566" w:right="136" w:firstLine="283"/>
        <w:jc w:val="both"/>
      </w:pPr>
      <w:r>
        <w:rPr/>
        <w:t>One relevant conceptual approach used to examine this phenomenon is Budgetary</w:t>
      </w:r>
      <w:r>
        <w:rPr>
          <w:spacing w:val="-14"/>
        </w:rPr>
        <w:t> </w:t>
      </w:r>
      <w:r>
        <w:rPr/>
        <w:t>Goals</w:t>
      </w:r>
      <w:r>
        <w:rPr>
          <w:spacing w:val="-7"/>
        </w:rPr>
        <w:t> </w:t>
      </w:r>
      <w:r>
        <w:rPr/>
        <w:t>Characteristics</w:t>
      </w:r>
      <w:r>
        <w:rPr>
          <w:spacing w:val="-7"/>
        </w:rPr>
        <w:t> </w:t>
      </w:r>
      <w:r>
        <w:rPr/>
        <w:t>(BGC).</w:t>
      </w:r>
      <w:r>
        <w:rPr>
          <w:spacing w:val="-4"/>
        </w:rPr>
        <w:t> </w:t>
      </w:r>
      <w:r>
        <w:rPr/>
        <w:t>This</w:t>
      </w:r>
      <w:r>
        <w:rPr>
          <w:spacing w:val="-7"/>
        </w:rPr>
        <w:t> </w:t>
      </w:r>
      <w:r>
        <w:rPr/>
        <w:t>approach</w:t>
      </w:r>
      <w:r>
        <w:rPr>
          <w:spacing w:val="-10"/>
        </w:rPr>
        <w:t> </w:t>
      </w:r>
      <w:r>
        <w:rPr/>
        <w:t>emphasizes</w:t>
      </w:r>
      <w:r>
        <w:rPr>
          <w:spacing w:val="-7"/>
        </w:rPr>
        <w:t> </w:t>
      </w:r>
      <w:r>
        <w:rPr/>
        <w:t>the</w:t>
      </w:r>
      <w:r>
        <w:rPr>
          <w:spacing w:val="-2"/>
        </w:rPr>
        <w:t> </w:t>
      </w:r>
      <w:r>
        <w:rPr/>
        <w:t>importance of clarity, measurability, implementation challenges, and implementer acceptance of budget objectives as factors influencing the effectiveness of the budgeting system. This approach is important as a basis for formulating more appropriate improvement strategies, particularly</w:t>
      </w:r>
      <w:r>
        <w:rPr>
          <w:spacing w:val="-2"/>
        </w:rPr>
        <w:t> </w:t>
      </w:r>
      <w:r>
        <w:rPr/>
        <w:t>in the</w:t>
      </w:r>
      <w:r>
        <w:rPr>
          <w:spacing w:val="-3"/>
        </w:rPr>
        <w:t> </w:t>
      </w:r>
      <w:r>
        <w:rPr/>
        <w:t>context of</w:t>
      </w:r>
      <w:r>
        <w:rPr>
          <w:spacing w:val="-10"/>
        </w:rPr>
        <w:t> </w:t>
      </w:r>
      <w:r>
        <w:rPr/>
        <w:t>strengthening</w:t>
      </w:r>
      <w:r>
        <w:rPr>
          <w:spacing w:val="-2"/>
        </w:rPr>
        <w:t> </w:t>
      </w:r>
      <w:r>
        <w:rPr/>
        <w:t>promotive</w:t>
      </w:r>
      <w:r>
        <w:rPr>
          <w:spacing w:val="-3"/>
        </w:rPr>
        <w:t> </w:t>
      </w:r>
      <w:r>
        <w:rPr/>
        <w:t>and preventive health services at the community health center level (Muttiarni &amp; Akram, 2016).</w:t>
      </w:r>
    </w:p>
    <w:p>
      <w:pPr>
        <w:pStyle w:val="BodyText"/>
        <w:spacing w:line="480" w:lineRule="auto" w:before="2"/>
        <w:ind w:left="566" w:right="139" w:firstLine="283"/>
        <w:jc w:val="both"/>
      </w:pPr>
      <w:r>
        <w:rPr/>
        <w:t>However, research specifically linking the BGC concept to HOA fund management is</w:t>
      </w:r>
      <w:r>
        <w:rPr>
          <w:spacing w:val="-1"/>
        </w:rPr>
        <w:t> </w:t>
      </w:r>
      <w:r>
        <w:rPr/>
        <w:t>still</w:t>
      </w:r>
      <w:r>
        <w:rPr>
          <w:spacing w:val="-2"/>
        </w:rPr>
        <w:t> </w:t>
      </w:r>
      <w:r>
        <w:rPr/>
        <w:t>very</w:t>
      </w:r>
      <w:r>
        <w:rPr>
          <w:spacing w:val="-3"/>
        </w:rPr>
        <w:t> </w:t>
      </w:r>
      <w:r>
        <w:rPr/>
        <w:t>limited. Most studies focus</w:t>
      </w:r>
      <w:r>
        <w:rPr>
          <w:spacing w:val="-1"/>
        </w:rPr>
        <w:t> </w:t>
      </w:r>
      <w:r>
        <w:rPr/>
        <w:t>primarily</w:t>
      </w:r>
      <w:r>
        <w:rPr>
          <w:spacing w:val="-7"/>
        </w:rPr>
        <w:t> </w:t>
      </w:r>
      <w:r>
        <w:rPr/>
        <w:t>on</w:t>
      </w:r>
      <w:r>
        <w:rPr>
          <w:spacing w:val="-3"/>
        </w:rPr>
        <w:t> </w:t>
      </w:r>
      <w:r>
        <w:rPr/>
        <w:t>program</w:t>
      </w:r>
      <w:r>
        <w:rPr>
          <w:spacing w:val="-7"/>
        </w:rPr>
        <w:t> </w:t>
      </w:r>
      <w:r>
        <w:rPr/>
        <w:t>outputs without examining the budget preparation process and objectives in depth. Therefore, this research is crucial to fill this gap.</w:t>
      </w:r>
    </w:p>
    <w:p>
      <w:pPr>
        <w:pStyle w:val="BodyText"/>
        <w:spacing w:line="480" w:lineRule="auto"/>
        <w:ind w:left="566" w:right="129" w:firstLine="283"/>
        <w:jc w:val="both"/>
      </w:pPr>
      <w:r>
        <w:rPr/>
        <w:t>Based</w:t>
      </w:r>
      <w:r>
        <w:rPr>
          <w:spacing w:val="-4"/>
        </w:rPr>
        <w:t> </w:t>
      </w:r>
      <w:r>
        <w:rPr/>
        <w:t>on</w:t>
      </w:r>
      <w:r>
        <w:rPr>
          <w:spacing w:val="-9"/>
        </w:rPr>
        <w:t> </w:t>
      </w:r>
      <w:r>
        <w:rPr/>
        <w:t>this</w:t>
      </w:r>
      <w:r>
        <w:rPr>
          <w:spacing w:val="-1"/>
        </w:rPr>
        <w:t> </w:t>
      </w:r>
      <w:r>
        <w:rPr/>
        <w:t>background,</w:t>
      </w:r>
      <w:r>
        <w:rPr>
          <w:spacing w:val="-2"/>
        </w:rPr>
        <w:t> </w:t>
      </w:r>
      <w:r>
        <w:rPr/>
        <w:t>this</w:t>
      </w:r>
      <w:r>
        <w:rPr>
          <w:spacing w:val="-6"/>
        </w:rPr>
        <w:t> </w:t>
      </w:r>
      <w:r>
        <w:rPr/>
        <w:t>study</w:t>
      </w:r>
      <w:r>
        <w:rPr>
          <w:spacing w:val="-13"/>
        </w:rPr>
        <w:t> </w:t>
      </w:r>
      <w:r>
        <w:rPr/>
        <w:t>aims</w:t>
      </w:r>
      <w:r>
        <w:rPr>
          <w:spacing w:val="-6"/>
        </w:rPr>
        <w:t> </w:t>
      </w:r>
      <w:r>
        <w:rPr/>
        <w:t>to analyze</w:t>
      </w:r>
      <w:r>
        <w:rPr>
          <w:spacing w:val="-5"/>
        </w:rPr>
        <w:t> </w:t>
      </w:r>
      <w:r>
        <w:rPr/>
        <w:t>the management of</w:t>
      </w:r>
      <w:r>
        <w:rPr>
          <w:spacing w:val="-12"/>
        </w:rPr>
        <w:t> </w:t>
      </w:r>
      <w:r>
        <w:rPr/>
        <w:t>Health Operational</w:t>
      </w:r>
      <w:r>
        <w:rPr>
          <w:spacing w:val="25"/>
        </w:rPr>
        <w:t> </w:t>
      </w:r>
      <w:r>
        <w:rPr/>
        <w:t>Assistance</w:t>
      </w:r>
      <w:r>
        <w:rPr>
          <w:spacing w:val="30"/>
        </w:rPr>
        <w:t> </w:t>
      </w:r>
      <w:r>
        <w:rPr/>
        <w:t>Funds</w:t>
      </w:r>
      <w:r>
        <w:rPr>
          <w:spacing w:val="30"/>
        </w:rPr>
        <w:t> </w:t>
      </w:r>
      <w:r>
        <w:rPr/>
        <w:t>(HOA)</w:t>
      </w:r>
      <w:r>
        <w:rPr>
          <w:spacing w:val="33"/>
        </w:rPr>
        <w:t> </w:t>
      </w:r>
      <w:r>
        <w:rPr/>
        <w:t>at</w:t>
      </w:r>
      <w:r>
        <w:rPr>
          <w:spacing w:val="33"/>
        </w:rPr>
        <w:t> </w:t>
      </w:r>
      <w:r>
        <w:rPr/>
        <w:t>Perangat</w:t>
      </w:r>
      <w:r>
        <w:rPr>
          <w:spacing w:val="32"/>
        </w:rPr>
        <w:t> </w:t>
      </w:r>
      <w:r>
        <w:rPr/>
        <w:t>Community</w:t>
      </w:r>
      <w:r>
        <w:rPr>
          <w:spacing w:val="23"/>
        </w:rPr>
        <w:t> </w:t>
      </w:r>
      <w:r>
        <w:rPr/>
        <w:t>Health</w:t>
      </w:r>
      <w:r>
        <w:rPr>
          <w:spacing w:val="26"/>
        </w:rPr>
        <w:t> </w:t>
      </w:r>
      <w:r>
        <w:rPr/>
        <w:t>Center</w:t>
      </w:r>
      <w:r>
        <w:rPr>
          <w:spacing w:val="34"/>
        </w:rPr>
        <w:t> </w:t>
      </w:r>
      <w:r>
        <w:rPr>
          <w:spacing w:val="-5"/>
        </w:rPr>
        <w:t>by</w:t>
      </w:r>
    </w:p>
    <w:p>
      <w:pPr>
        <w:pStyle w:val="BodyText"/>
        <w:spacing w:after="0" w:line="480" w:lineRule="auto"/>
        <w:jc w:val="both"/>
        <w:sectPr>
          <w:pgSz w:w="11910" w:h="16840"/>
          <w:pgMar w:header="711" w:footer="0" w:top="1920" w:bottom="280" w:left="1700" w:right="1559"/>
        </w:sectPr>
      </w:pPr>
    </w:p>
    <w:p>
      <w:pPr>
        <w:pStyle w:val="BodyText"/>
        <w:spacing w:before="48"/>
      </w:pPr>
    </w:p>
    <w:p>
      <w:pPr>
        <w:spacing w:line="480" w:lineRule="auto" w:before="1"/>
        <w:ind w:left="566" w:right="137" w:firstLine="0"/>
        <w:jc w:val="both"/>
        <w:rPr>
          <w:sz w:val="24"/>
        </w:rPr>
      </w:pPr>
      <w:r>
        <w:rPr>
          <w:sz w:val="24"/>
        </w:rPr>
        <w:t>further exploring how the characteristics of budget objectives contribute to the effectiveness of program implementation. The title of this study is "</w:t>
      </w:r>
      <w:r>
        <w:rPr>
          <w:b/>
          <w:sz w:val="24"/>
        </w:rPr>
        <w:t>Analysis of Health Operational Assistance Fund Management from the Perspective of Budgetary Goals Characteristics at Perangat Community Health Center</w:t>
      </w:r>
      <w:r>
        <w:rPr>
          <w:sz w:val="24"/>
        </w:rPr>
        <w:t>.”</w:t>
      </w:r>
    </w:p>
    <w:p>
      <w:pPr>
        <w:pStyle w:val="Heading3"/>
        <w:numPr>
          <w:ilvl w:val="1"/>
          <w:numId w:val="8"/>
        </w:numPr>
        <w:tabs>
          <w:tab w:pos="988" w:val="left" w:leader="none"/>
        </w:tabs>
        <w:spacing w:line="240" w:lineRule="auto" w:before="5" w:after="0"/>
        <w:ind w:left="988" w:right="0" w:hanging="422"/>
        <w:jc w:val="both"/>
      </w:pPr>
      <w:bookmarkStart w:name="1.2. Research Questions" w:id="39"/>
      <w:bookmarkEnd w:id="39"/>
      <w:r>
        <w:rPr>
          <w:b w:val="0"/>
        </w:rPr>
      </w:r>
      <w:bookmarkStart w:name="_bookmark10" w:id="40"/>
      <w:bookmarkEnd w:id="40"/>
      <w:r>
        <w:rPr>
          <w:b w:val="0"/>
        </w:rPr>
      </w:r>
      <w:r>
        <w:rPr/>
        <w:t>Research</w:t>
      </w:r>
      <w:r>
        <w:rPr>
          <w:spacing w:val="-5"/>
        </w:rPr>
        <w:t> </w:t>
      </w:r>
      <w:r>
        <w:rPr>
          <w:spacing w:val="-2"/>
        </w:rPr>
        <w:t>Questions</w:t>
      </w:r>
    </w:p>
    <w:p>
      <w:pPr>
        <w:pStyle w:val="BodyText"/>
        <w:spacing w:line="480" w:lineRule="auto" w:before="271"/>
        <w:ind w:left="566" w:right="143" w:firstLine="283"/>
        <w:jc w:val="both"/>
      </w:pPr>
      <w:r>
        <w:rPr/>
        <w:t>Based</w:t>
      </w:r>
      <w:r>
        <w:rPr>
          <w:spacing w:val="-15"/>
        </w:rPr>
        <w:t> </w:t>
      </w:r>
      <w:r>
        <w:rPr/>
        <w:t>on</w:t>
      </w:r>
      <w:r>
        <w:rPr>
          <w:spacing w:val="-15"/>
        </w:rPr>
        <w:t> </w:t>
      </w:r>
      <w:r>
        <w:rPr/>
        <w:t>the</w:t>
      </w:r>
      <w:r>
        <w:rPr>
          <w:spacing w:val="-15"/>
        </w:rPr>
        <w:t> </w:t>
      </w:r>
      <w:r>
        <w:rPr/>
        <w:t>background</w:t>
      </w:r>
      <w:r>
        <w:rPr>
          <w:spacing w:val="-15"/>
        </w:rPr>
        <w:t> </w:t>
      </w:r>
      <w:r>
        <w:rPr/>
        <w:t>that</w:t>
      </w:r>
      <w:r>
        <w:rPr>
          <w:spacing w:val="-15"/>
        </w:rPr>
        <w:t> </w:t>
      </w:r>
      <w:r>
        <w:rPr/>
        <w:t>has</w:t>
      </w:r>
      <w:r>
        <w:rPr>
          <w:spacing w:val="-15"/>
        </w:rPr>
        <w:t> </w:t>
      </w:r>
      <w:r>
        <w:rPr/>
        <w:t>been</w:t>
      </w:r>
      <w:r>
        <w:rPr>
          <w:spacing w:val="-15"/>
        </w:rPr>
        <w:t> </w:t>
      </w:r>
      <w:r>
        <w:rPr/>
        <w:t>described,</w:t>
      </w:r>
      <w:r>
        <w:rPr>
          <w:spacing w:val="-15"/>
        </w:rPr>
        <w:t> </w:t>
      </w:r>
      <w:r>
        <w:rPr/>
        <w:t>the</w:t>
      </w:r>
      <w:r>
        <w:rPr>
          <w:spacing w:val="-15"/>
        </w:rPr>
        <w:t> </w:t>
      </w:r>
      <w:r>
        <w:rPr/>
        <w:t>formulation</w:t>
      </w:r>
      <w:r>
        <w:rPr>
          <w:spacing w:val="-15"/>
        </w:rPr>
        <w:t> </w:t>
      </w:r>
      <w:r>
        <w:rPr/>
        <w:t>of</w:t>
      </w:r>
      <w:r>
        <w:rPr>
          <w:spacing w:val="-15"/>
        </w:rPr>
        <w:t> </w:t>
      </w:r>
      <w:r>
        <w:rPr/>
        <w:t>the</w:t>
      </w:r>
      <w:r>
        <w:rPr>
          <w:spacing w:val="-15"/>
        </w:rPr>
        <w:t> </w:t>
      </w:r>
      <w:r>
        <w:rPr/>
        <w:t>problem in this study is how is the management of Health Operational Assistance funds at Perangat Health Center reviewed from the perspective of Budgetary Goals </w:t>
      </w:r>
      <w:r>
        <w:rPr>
          <w:spacing w:val="-2"/>
        </w:rPr>
        <w:t>Characteristics?</w:t>
      </w:r>
    </w:p>
    <w:p>
      <w:pPr>
        <w:pStyle w:val="Heading3"/>
        <w:numPr>
          <w:ilvl w:val="1"/>
          <w:numId w:val="8"/>
        </w:numPr>
        <w:tabs>
          <w:tab w:pos="988" w:val="left" w:leader="none"/>
        </w:tabs>
        <w:spacing w:line="240" w:lineRule="auto" w:before="6" w:after="0"/>
        <w:ind w:left="988" w:right="0" w:hanging="422"/>
        <w:jc w:val="both"/>
      </w:pPr>
      <w:bookmarkStart w:name="1.3. Research Purposes" w:id="41"/>
      <w:bookmarkEnd w:id="41"/>
      <w:r>
        <w:rPr>
          <w:b w:val="0"/>
        </w:rPr>
      </w:r>
      <w:bookmarkStart w:name="_bookmark11" w:id="42"/>
      <w:bookmarkEnd w:id="42"/>
      <w:r>
        <w:rPr>
          <w:b w:val="0"/>
        </w:rPr>
      </w:r>
      <w:r>
        <w:rPr/>
        <w:t>Research</w:t>
      </w:r>
      <w:r>
        <w:rPr>
          <w:spacing w:val="-7"/>
        </w:rPr>
        <w:t> </w:t>
      </w:r>
      <w:r>
        <w:rPr>
          <w:spacing w:val="-2"/>
        </w:rPr>
        <w:t>Purposes</w:t>
      </w:r>
    </w:p>
    <w:p>
      <w:pPr>
        <w:pStyle w:val="BodyText"/>
        <w:spacing w:line="480" w:lineRule="auto" w:before="271"/>
        <w:ind w:left="566" w:right="142" w:firstLine="283"/>
        <w:jc w:val="both"/>
      </w:pPr>
      <w:r>
        <w:rPr/>
        <w:t>Based on the problems presented, the aim of this study is to analyze the management of Health Operational Assistance Funds at Perangat Health Center from the perspective of Budgetary Goals Characteristics.</w:t>
      </w:r>
    </w:p>
    <w:p>
      <w:pPr>
        <w:pStyle w:val="Heading3"/>
        <w:numPr>
          <w:ilvl w:val="1"/>
          <w:numId w:val="8"/>
        </w:numPr>
        <w:tabs>
          <w:tab w:pos="988" w:val="left" w:leader="none"/>
        </w:tabs>
        <w:spacing w:line="240" w:lineRule="auto" w:before="6" w:after="0"/>
        <w:ind w:left="988" w:right="0" w:hanging="422"/>
        <w:jc w:val="both"/>
      </w:pPr>
      <w:bookmarkStart w:name="1.4. Research Benefits" w:id="43"/>
      <w:bookmarkEnd w:id="43"/>
      <w:r>
        <w:rPr>
          <w:b w:val="0"/>
        </w:rPr>
      </w:r>
      <w:bookmarkStart w:name="_bookmark12" w:id="44"/>
      <w:bookmarkEnd w:id="44"/>
      <w:r>
        <w:rPr>
          <w:b w:val="0"/>
        </w:rPr>
      </w:r>
      <w:r>
        <w:rPr/>
        <w:t>Research</w:t>
      </w:r>
      <w:r>
        <w:rPr>
          <w:spacing w:val="-7"/>
        </w:rPr>
        <w:t> </w:t>
      </w:r>
      <w:r>
        <w:rPr>
          <w:spacing w:val="-2"/>
        </w:rPr>
        <w:t>Benefits</w:t>
      </w:r>
    </w:p>
    <w:p>
      <w:pPr>
        <w:pStyle w:val="BodyText"/>
        <w:spacing w:line="480" w:lineRule="auto" w:before="271"/>
        <w:ind w:left="566" w:right="149" w:firstLine="283"/>
        <w:jc w:val="both"/>
      </w:pPr>
      <w:r>
        <w:rPr/>
        <w:t>Referring to the background, problem formulation and research</w:t>
      </w:r>
      <w:r>
        <w:rPr>
          <w:spacing w:val="-2"/>
        </w:rPr>
        <w:t> </w:t>
      </w:r>
      <w:r>
        <w:rPr/>
        <w:t>objectives, this research is expected to provide the following benefits:</w:t>
      </w:r>
    </w:p>
    <w:p>
      <w:pPr>
        <w:pStyle w:val="ListParagraph"/>
        <w:numPr>
          <w:ilvl w:val="0"/>
          <w:numId w:val="9"/>
        </w:numPr>
        <w:tabs>
          <w:tab w:pos="993" w:val="left" w:leader="none"/>
        </w:tabs>
        <w:spacing w:line="240" w:lineRule="auto" w:before="1" w:after="0"/>
        <w:ind w:left="993" w:right="0" w:hanging="360"/>
        <w:jc w:val="both"/>
        <w:rPr>
          <w:sz w:val="24"/>
        </w:rPr>
      </w:pPr>
      <w:r>
        <w:rPr>
          <w:sz w:val="24"/>
        </w:rPr>
        <w:t>Theoretical</w:t>
      </w:r>
      <w:r>
        <w:rPr>
          <w:spacing w:val="-9"/>
          <w:sz w:val="24"/>
        </w:rPr>
        <w:t> </w:t>
      </w:r>
      <w:r>
        <w:rPr>
          <w:spacing w:val="-2"/>
          <w:sz w:val="24"/>
        </w:rPr>
        <w:t>Benefits</w:t>
      </w:r>
    </w:p>
    <w:p>
      <w:pPr>
        <w:pStyle w:val="BodyText"/>
      </w:pPr>
    </w:p>
    <w:p>
      <w:pPr>
        <w:pStyle w:val="BodyText"/>
        <w:spacing w:line="480" w:lineRule="auto"/>
        <w:ind w:left="993" w:right="145"/>
        <w:jc w:val="both"/>
      </w:pPr>
      <w:r>
        <w:rPr/>
        <w:t>This research is expected to provide theoretical contributions to the development of literature in the field of public budget management, particularly in the application of the budgetary goals characteristics approach to basic health services.</w:t>
      </w:r>
    </w:p>
    <w:p>
      <w:pPr>
        <w:pStyle w:val="BodyText"/>
        <w:spacing w:after="0" w:line="480" w:lineRule="auto"/>
        <w:jc w:val="both"/>
        <w:sectPr>
          <w:pgSz w:w="11910" w:h="16840"/>
          <w:pgMar w:header="711" w:footer="0" w:top="1920" w:bottom="280" w:left="1700" w:right="1559"/>
        </w:sectPr>
      </w:pPr>
    </w:p>
    <w:p>
      <w:pPr>
        <w:pStyle w:val="BodyText"/>
        <w:spacing w:before="48"/>
      </w:pPr>
    </w:p>
    <w:p>
      <w:pPr>
        <w:pStyle w:val="ListParagraph"/>
        <w:numPr>
          <w:ilvl w:val="0"/>
          <w:numId w:val="9"/>
        </w:numPr>
        <w:tabs>
          <w:tab w:pos="360" w:val="left" w:leader="none"/>
        </w:tabs>
        <w:spacing w:line="240" w:lineRule="auto" w:before="1" w:after="0"/>
        <w:ind w:left="360" w:right="5952" w:hanging="360"/>
        <w:jc w:val="right"/>
        <w:rPr>
          <w:sz w:val="24"/>
        </w:rPr>
      </w:pPr>
      <w:r>
        <w:rPr>
          <w:sz w:val="24"/>
        </w:rPr>
        <w:t>Practical</w:t>
      </w:r>
      <w:r>
        <w:rPr>
          <w:spacing w:val="-5"/>
          <w:sz w:val="24"/>
        </w:rPr>
        <w:t> </w:t>
      </w:r>
      <w:r>
        <w:rPr>
          <w:spacing w:val="-2"/>
          <w:sz w:val="24"/>
        </w:rPr>
        <w:t>Benefits</w:t>
      </w:r>
    </w:p>
    <w:p>
      <w:pPr>
        <w:pStyle w:val="BodyText"/>
      </w:pPr>
    </w:p>
    <w:p>
      <w:pPr>
        <w:pStyle w:val="ListParagraph"/>
        <w:numPr>
          <w:ilvl w:val="0"/>
          <w:numId w:val="10"/>
        </w:numPr>
        <w:tabs>
          <w:tab w:pos="292" w:val="left" w:leader="none"/>
        </w:tabs>
        <w:spacing w:line="240" w:lineRule="auto" w:before="0" w:after="0"/>
        <w:ind w:left="292" w:right="5929" w:hanging="292"/>
        <w:jc w:val="right"/>
        <w:rPr>
          <w:sz w:val="24"/>
        </w:rPr>
      </w:pPr>
      <w:r>
        <w:rPr>
          <w:sz w:val="24"/>
        </w:rPr>
        <w:t>For</w:t>
      </w:r>
      <w:r>
        <w:rPr>
          <w:spacing w:val="-1"/>
          <w:sz w:val="24"/>
        </w:rPr>
        <w:t> </w:t>
      </w:r>
      <w:r>
        <w:rPr>
          <w:sz w:val="24"/>
        </w:rPr>
        <w:t>the</w:t>
      </w:r>
      <w:r>
        <w:rPr>
          <w:spacing w:val="1"/>
          <w:sz w:val="24"/>
        </w:rPr>
        <w:t> </w:t>
      </w:r>
      <w:r>
        <w:rPr>
          <w:spacing w:val="-2"/>
          <w:sz w:val="24"/>
        </w:rPr>
        <w:t>Author</w:t>
      </w:r>
    </w:p>
    <w:p>
      <w:pPr>
        <w:pStyle w:val="BodyText"/>
      </w:pPr>
    </w:p>
    <w:p>
      <w:pPr>
        <w:pStyle w:val="BodyText"/>
        <w:spacing w:line="480" w:lineRule="auto"/>
        <w:ind w:left="993" w:right="144" w:firstLine="292"/>
        <w:jc w:val="both"/>
      </w:pPr>
      <w:r>
        <w:rPr/>
        <w:t>This research is expected to broaden academic insight into the application of budget objective characteristics theory in the context of health service operational budgets.</w:t>
      </w:r>
    </w:p>
    <w:p>
      <w:pPr>
        <w:pStyle w:val="ListParagraph"/>
        <w:numPr>
          <w:ilvl w:val="0"/>
          <w:numId w:val="10"/>
        </w:numPr>
        <w:tabs>
          <w:tab w:pos="1285" w:val="left" w:leader="none"/>
        </w:tabs>
        <w:spacing w:line="240" w:lineRule="auto" w:before="0" w:after="0"/>
        <w:ind w:left="1285" w:right="0" w:hanging="292"/>
        <w:jc w:val="both"/>
        <w:rPr>
          <w:sz w:val="24"/>
        </w:rPr>
      </w:pPr>
      <w:r>
        <w:rPr>
          <w:sz w:val="24"/>
        </w:rPr>
        <w:t>For</w:t>
      </w:r>
      <w:r>
        <w:rPr>
          <w:spacing w:val="-4"/>
          <w:sz w:val="24"/>
        </w:rPr>
        <w:t> </w:t>
      </w:r>
      <w:r>
        <w:rPr>
          <w:sz w:val="24"/>
        </w:rPr>
        <w:t>the</w:t>
      </w:r>
      <w:r>
        <w:rPr>
          <w:spacing w:val="-1"/>
          <w:sz w:val="24"/>
        </w:rPr>
        <w:t> </w:t>
      </w:r>
      <w:r>
        <w:rPr>
          <w:sz w:val="24"/>
        </w:rPr>
        <w:t>Perangat</w:t>
      </w:r>
      <w:r>
        <w:rPr>
          <w:spacing w:val="4"/>
          <w:sz w:val="24"/>
        </w:rPr>
        <w:t> </w:t>
      </w:r>
      <w:r>
        <w:rPr>
          <w:sz w:val="24"/>
        </w:rPr>
        <w:t>Community</w:t>
      </w:r>
      <w:r>
        <w:rPr>
          <w:spacing w:val="-10"/>
          <w:sz w:val="24"/>
        </w:rPr>
        <w:t> </w:t>
      </w:r>
      <w:r>
        <w:rPr>
          <w:sz w:val="24"/>
        </w:rPr>
        <w:t>Health</w:t>
      </w:r>
      <w:r>
        <w:rPr>
          <w:spacing w:val="-5"/>
          <w:sz w:val="24"/>
        </w:rPr>
        <w:t> </w:t>
      </w:r>
      <w:r>
        <w:rPr>
          <w:spacing w:val="-2"/>
          <w:sz w:val="24"/>
        </w:rPr>
        <w:t>Center</w:t>
      </w:r>
    </w:p>
    <w:p>
      <w:pPr>
        <w:pStyle w:val="BodyText"/>
      </w:pPr>
    </w:p>
    <w:p>
      <w:pPr>
        <w:pStyle w:val="BodyText"/>
        <w:spacing w:line="480" w:lineRule="auto"/>
        <w:ind w:left="993" w:right="138" w:firstLine="292"/>
        <w:jc w:val="both"/>
      </w:pPr>
      <w:r>
        <w:rPr/>
        <w:t>This</w:t>
      </w:r>
      <w:r>
        <w:rPr>
          <w:spacing w:val="-15"/>
        </w:rPr>
        <w:t> </w:t>
      </w:r>
      <w:r>
        <w:rPr/>
        <w:t>research</w:t>
      </w:r>
      <w:r>
        <w:rPr>
          <w:spacing w:val="-15"/>
        </w:rPr>
        <w:t> </w:t>
      </w:r>
      <w:r>
        <w:rPr/>
        <w:t>is</w:t>
      </w:r>
      <w:r>
        <w:rPr>
          <w:spacing w:val="-15"/>
        </w:rPr>
        <w:t> </w:t>
      </w:r>
      <w:r>
        <w:rPr/>
        <w:t>expected</w:t>
      </w:r>
      <w:r>
        <w:rPr>
          <w:spacing w:val="-15"/>
        </w:rPr>
        <w:t> </w:t>
      </w:r>
      <w:r>
        <w:rPr/>
        <w:t>to</w:t>
      </w:r>
      <w:r>
        <w:rPr>
          <w:spacing w:val="-15"/>
        </w:rPr>
        <w:t> </w:t>
      </w:r>
      <w:r>
        <w:rPr/>
        <w:t>provide</w:t>
      </w:r>
      <w:r>
        <w:rPr>
          <w:spacing w:val="-15"/>
        </w:rPr>
        <w:t> </w:t>
      </w:r>
      <w:r>
        <w:rPr/>
        <w:t>strategic</w:t>
      </w:r>
      <w:r>
        <w:rPr>
          <w:spacing w:val="-15"/>
        </w:rPr>
        <w:t> </w:t>
      </w:r>
      <w:r>
        <w:rPr/>
        <w:t>input</w:t>
      </w:r>
      <w:r>
        <w:rPr>
          <w:spacing w:val="-15"/>
        </w:rPr>
        <w:t> </w:t>
      </w:r>
      <w:r>
        <w:rPr/>
        <w:t>for</w:t>
      </w:r>
      <w:r>
        <w:rPr>
          <w:spacing w:val="-15"/>
        </w:rPr>
        <w:t> </w:t>
      </w:r>
      <w:r>
        <w:rPr/>
        <w:t>improving</w:t>
      </w:r>
      <w:r>
        <w:rPr>
          <w:spacing w:val="-15"/>
        </w:rPr>
        <w:t> </w:t>
      </w:r>
      <w:r>
        <w:rPr/>
        <w:t>the</w:t>
      </w:r>
      <w:r>
        <w:rPr>
          <w:spacing w:val="-15"/>
        </w:rPr>
        <w:t> </w:t>
      </w:r>
      <w:r>
        <w:rPr/>
        <w:t>quality of planning and optimal implementation of HOA funds.</w:t>
      </w:r>
    </w:p>
    <w:p>
      <w:pPr>
        <w:pStyle w:val="ListParagraph"/>
        <w:numPr>
          <w:ilvl w:val="0"/>
          <w:numId w:val="10"/>
        </w:numPr>
        <w:tabs>
          <w:tab w:pos="1285" w:val="left" w:leader="none"/>
        </w:tabs>
        <w:spacing w:line="240" w:lineRule="auto" w:before="1" w:after="0"/>
        <w:ind w:left="1285" w:right="0" w:hanging="292"/>
        <w:jc w:val="both"/>
        <w:rPr>
          <w:sz w:val="24"/>
        </w:rPr>
      </w:pPr>
      <w:r>
        <w:rPr>
          <w:sz w:val="24"/>
        </w:rPr>
        <w:t>For</w:t>
      </w:r>
      <w:r>
        <w:rPr>
          <w:spacing w:val="-2"/>
          <w:sz w:val="24"/>
        </w:rPr>
        <w:t> </w:t>
      </w:r>
      <w:r>
        <w:rPr>
          <w:sz w:val="24"/>
        </w:rPr>
        <w:t>Further</w:t>
      </w:r>
      <w:r>
        <w:rPr>
          <w:spacing w:val="-1"/>
          <w:sz w:val="24"/>
        </w:rPr>
        <w:t> </w:t>
      </w:r>
      <w:r>
        <w:rPr>
          <w:spacing w:val="-2"/>
          <w:sz w:val="24"/>
        </w:rPr>
        <w:t>Research</w:t>
      </w:r>
    </w:p>
    <w:p>
      <w:pPr>
        <w:pStyle w:val="BodyText"/>
      </w:pPr>
    </w:p>
    <w:p>
      <w:pPr>
        <w:pStyle w:val="BodyText"/>
        <w:spacing w:line="480" w:lineRule="auto"/>
        <w:ind w:left="993" w:right="145" w:firstLine="292"/>
        <w:jc w:val="both"/>
      </w:pPr>
      <w:r>
        <w:rPr/>
        <w:t>This research is expected</w:t>
      </w:r>
      <w:r>
        <w:rPr>
          <w:spacing w:val="-2"/>
        </w:rPr>
        <w:t> </w:t>
      </w:r>
      <w:r>
        <w:rPr/>
        <w:t>to serve as a reference and source of</w:t>
      </w:r>
      <w:r>
        <w:rPr>
          <w:spacing w:val="-1"/>
        </w:rPr>
        <w:t> </w:t>
      </w:r>
      <w:r>
        <w:rPr/>
        <w:t>information for conducting further studies related to public budget management using a managerial approach based on budget objectives.</w:t>
      </w:r>
    </w:p>
    <w:p>
      <w:pPr>
        <w:pStyle w:val="BodyText"/>
        <w:spacing w:after="0" w:line="480" w:lineRule="auto"/>
        <w:jc w:val="both"/>
        <w:sectPr>
          <w:pgSz w:w="11910" w:h="16840"/>
          <w:pgMar w:header="711" w:footer="0" w:top="1920" w:bottom="280" w:left="1700" w:right="1559"/>
        </w:sectPr>
      </w:pPr>
    </w:p>
    <w:p>
      <w:pPr>
        <w:pStyle w:val="Heading2"/>
        <w:spacing w:line="480" w:lineRule="auto" w:before="257"/>
        <w:ind w:left="3217" w:right="3075" w:hanging="2"/>
      </w:pPr>
      <w:bookmarkStart w:name="CHAPTER II  LITERATURE REVIEW" w:id="45"/>
      <w:bookmarkEnd w:id="45"/>
      <w:r>
        <w:rPr>
          <w:b w:val="0"/>
        </w:rPr>
      </w:r>
      <w:bookmarkStart w:name="_bookmark13" w:id="46"/>
      <w:bookmarkEnd w:id="46"/>
      <w:r>
        <w:rPr>
          <w:b w:val="0"/>
        </w:rPr>
      </w:r>
      <w:r>
        <w:rPr/>
        <w:t>CHAPTER II LITERATURE</w:t>
      </w:r>
      <w:r>
        <w:rPr>
          <w:spacing w:val="-15"/>
        </w:rPr>
        <w:t> </w:t>
      </w:r>
      <w:r>
        <w:rPr/>
        <w:t>REVIEW</w:t>
      </w:r>
    </w:p>
    <w:p>
      <w:pPr>
        <w:pStyle w:val="Heading3"/>
        <w:numPr>
          <w:ilvl w:val="1"/>
          <w:numId w:val="9"/>
        </w:numPr>
        <w:tabs>
          <w:tab w:pos="988" w:val="left" w:leader="none"/>
        </w:tabs>
        <w:spacing w:line="240" w:lineRule="auto" w:before="0" w:after="0"/>
        <w:ind w:left="988" w:right="0" w:hanging="422"/>
        <w:jc w:val="both"/>
      </w:pPr>
      <w:bookmarkStart w:name="2.1. Public Budget Management" w:id="47"/>
      <w:bookmarkEnd w:id="47"/>
      <w:r>
        <w:rPr>
          <w:b w:val="0"/>
        </w:rPr>
      </w:r>
      <w:bookmarkStart w:name="_bookmark14" w:id="48"/>
      <w:bookmarkEnd w:id="48"/>
      <w:r>
        <w:rPr>
          <w:b w:val="0"/>
        </w:rPr>
      </w:r>
      <w:r>
        <w:rPr/>
        <w:t>Public</w:t>
      </w:r>
      <w:r>
        <w:rPr>
          <w:spacing w:val="-3"/>
        </w:rPr>
        <w:t> </w:t>
      </w:r>
      <w:r>
        <w:rPr/>
        <w:t>Budget</w:t>
      </w:r>
      <w:r>
        <w:rPr>
          <w:spacing w:val="-4"/>
        </w:rPr>
        <w:t> </w:t>
      </w:r>
      <w:r>
        <w:rPr>
          <w:spacing w:val="-2"/>
        </w:rPr>
        <w:t>Management</w:t>
      </w:r>
    </w:p>
    <w:p>
      <w:pPr>
        <w:pStyle w:val="BodyText"/>
        <w:rPr>
          <w:b/>
        </w:rPr>
      </w:pPr>
    </w:p>
    <w:p>
      <w:pPr>
        <w:pStyle w:val="Heading3"/>
        <w:numPr>
          <w:ilvl w:val="2"/>
          <w:numId w:val="9"/>
        </w:numPr>
        <w:tabs>
          <w:tab w:pos="1170" w:val="left" w:leader="none"/>
        </w:tabs>
        <w:spacing w:line="240" w:lineRule="auto" w:before="0" w:after="0"/>
        <w:ind w:left="1170" w:right="0" w:hanging="604"/>
        <w:jc w:val="both"/>
      </w:pPr>
      <w:bookmarkStart w:name="2.1.1. Definition and Concept of Public " w:id="49"/>
      <w:bookmarkEnd w:id="49"/>
      <w:r>
        <w:rPr>
          <w:b w:val="0"/>
        </w:rPr>
      </w:r>
      <w:bookmarkStart w:name="_bookmark15" w:id="50"/>
      <w:bookmarkEnd w:id="50"/>
      <w:r>
        <w:rPr>
          <w:b w:val="0"/>
        </w:rPr>
      </w:r>
      <w:r>
        <w:rPr/>
        <w:t>Definition</w:t>
      </w:r>
      <w:r>
        <w:rPr>
          <w:spacing w:val="-7"/>
        </w:rPr>
        <w:t> </w:t>
      </w:r>
      <w:r>
        <w:rPr/>
        <w:t>and</w:t>
      </w:r>
      <w:r>
        <w:rPr>
          <w:spacing w:val="-5"/>
        </w:rPr>
        <w:t> </w:t>
      </w:r>
      <w:r>
        <w:rPr/>
        <w:t>Concept of</w:t>
      </w:r>
      <w:r>
        <w:rPr>
          <w:spacing w:val="-4"/>
        </w:rPr>
        <w:t> </w:t>
      </w:r>
      <w:r>
        <w:rPr/>
        <w:t>Public</w:t>
      </w:r>
      <w:r>
        <w:rPr>
          <w:spacing w:val="-2"/>
        </w:rPr>
        <w:t> </w:t>
      </w:r>
      <w:r>
        <w:rPr/>
        <w:t>Budget</w:t>
      </w:r>
      <w:r>
        <w:rPr>
          <w:spacing w:val="-3"/>
        </w:rPr>
        <w:t> </w:t>
      </w:r>
      <w:r>
        <w:rPr>
          <w:spacing w:val="-2"/>
        </w:rPr>
        <w:t>Management</w:t>
      </w:r>
    </w:p>
    <w:p>
      <w:pPr>
        <w:pStyle w:val="BodyText"/>
        <w:spacing w:line="480" w:lineRule="auto" w:before="272"/>
        <w:ind w:left="566" w:right="419" w:firstLine="720"/>
        <w:jc w:val="both"/>
      </w:pPr>
      <w:r>
        <w:rPr/>
        <w:t>The</w:t>
      </w:r>
      <w:r>
        <w:rPr>
          <w:spacing w:val="-15"/>
        </w:rPr>
        <w:t> </w:t>
      </w:r>
      <w:r>
        <w:rPr/>
        <w:t>public</w:t>
      </w:r>
      <w:r>
        <w:rPr>
          <w:spacing w:val="-15"/>
        </w:rPr>
        <w:t> </w:t>
      </w:r>
      <w:r>
        <w:rPr/>
        <w:t>budget</w:t>
      </w:r>
      <w:r>
        <w:rPr>
          <w:spacing w:val="-15"/>
        </w:rPr>
        <w:t> </w:t>
      </w:r>
      <w:r>
        <w:rPr/>
        <w:t>is</w:t>
      </w:r>
      <w:r>
        <w:rPr>
          <w:spacing w:val="-15"/>
        </w:rPr>
        <w:t> </w:t>
      </w:r>
      <w:r>
        <w:rPr/>
        <w:t>an</w:t>
      </w:r>
      <w:r>
        <w:rPr>
          <w:spacing w:val="-15"/>
        </w:rPr>
        <w:t> </w:t>
      </w:r>
      <w:r>
        <w:rPr/>
        <w:t>annual</w:t>
      </w:r>
      <w:r>
        <w:rPr>
          <w:spacing w:val="-15"/>
        </w:rPr>
        <w:t> </w:t>
      </w:r>
      <w:r>
        <w:rPr/>
        <w:t>financial</w:t>
      </w:r>
      <w:r>
        <w:rPr>
          <w:spacing w:val="-15"/>
        </w:rPr>
        <w:t> </w:t>
      </w:r>
      <w:r>
        <w:rPr/>
        <w:t>plan</w:t>
      </w:r>
      <w:r>
        <w:rPr>
          <w:spacing w:val="-15"/>
        </w:rPr>
        <w:t> </w:t>
      </w:r>
      <w:r>
        <w:rPr/>
        <w:t>that</w:t>
      </w:r>
      <w:r>
        <w:rPr>
          <w:spacing w:val="-15"/>
        </w:rPr>
        <w:t> </w:t>
      </w:r>
      <w:r>
        <w:rPr/>
        <w:t>reflects</w:t>
      </w:r>
      <w:r>
        <w:rPr>
          <w:spacing w:val="-15"/>
        </w:rPr>
        <w:t> </w:t>
      </w:r>
      <w:r>
        <w:rPr/>
        <w:t>government</w:t>
      </w:r>
      <w:r>
        <w:rPr>
          <w:spacing w:val="-15"/>
        </w:rPr>
        <w:t> </w:t>
      </w:r>
      <w:r>
        <w:rPr/>
        <w:t>policy priorities</w:t>
      </w:r>
      <w:r>
        <w:rPr>
          <w:spacing w:val="-10"/>
        </w:rPr>
        <w:t> </w:t>
      </w:r>
      <w:r>
        <w:rPr/>
        <w:t>and</w:t>
      </w:r>
      <w:r>
        <w:rPr>
          <w:spacing w:val="-8"/>
        </w:rPr>
        <w:t> </w:t>
      </w:r>
      <w:r>
        <w:rPr/>
        <w:t>serves</w:t>
      </w:r>
      <w:r>
        <w:rPr>
          <w:spacing w:val="-10"/>
        </w:rPr>
        <w:t> </w:t>
      </w:r>
      <w:r>
        <w:rPr/>
        <w:t>as</w:t>
      </w:r>
      <w:r>
        <w:rPr>
          <w:spacing w:val="-10"/>
        </w:rPr>
        <w:t> </w:t>
      </w:r>
      <w:r>
        <w:rPr/>
        <w:t>the</w:t>
      </w:r>
      <w:r>
        <w:rPr>
          <w:spacing w:val="-9"/>
        </w:rPr>
        <w:t> </w:t>
      </w:r>
      <w:r>
        <w:rPr/>
        <w:t>basis</w:t>
      </w:r>
      <w:r>
        <w:rPr>
          <w:spacing w:val="-5"/>
        </w:rPr>
        <w:t> </w:t>
      </w:r>
      <w:r>
        <w:rPr/>
        <w:t>for</w:t>
      </w:r>
      <w:r>
        <w:rPr>
          <w:spacing w:val="-6"/>
        </w:rPr>
        <w:t> </w:t>
      </w:r>
      <w:r>
        <w:rPr/>
        <w:t>decision-making</w:t>
      </w:r>
      <w:r>
        <w:rPr>
          <w:spacing w:val="-8"/>
        </w:rPr>
        <w:t> </w:t>
      </w:r>
      <w:r>
        <w:rPr/>
        <w:t>and</w:t>
      </w:r>
      <w:r>
        <w:rPr>
          <w:spacing w:val="-8"/>
        </w:rPr>
        <w:t> </w:t>
      </w:r>
      <w:r>
        <w:rPr/>
        <w:t>program</w:t>
      </w:r>
      <w:r>
        <w:rPr>
          <w:spacing w:val="-12"/>
        </w:rPr>
        <w:t> </w:t>
      </w:r>
      <w:r>
        <w:rPr/>
        <w:t>implementation, in accordance with Law No. 17 of 2003 concerning State Finance. Public budget management is a series of processes encompassing planning, allocation, implementation, control, and evaluation of the use of public funds to finance the implementation of government functions and public services. In the health sector, public budget management serves as a primary instrument for ensuring the availability</w:t>
      </w:r>
      <w:r>
        <w:rPr>
          <w:spacing w:val="-10"/>
        </w:rPr>
        <w:t> </w:t>
      </w:r>
      <w:r>
        <w:rPr/>
        <w:t>and</w:t>
      </w:r>
      <w:r>
        <w:rPr>
          <w:spacing w:val="-5"/>
        </w:rPr>
        <w:t> </w:t>
      </w:r>
      <w:r>
        <w:rPr/>
        <w:t>equitable</w:t>
      </w:r>
      <w:r>
        <w:rPr>
          <w:spacing w:val="-6"/>
        </w:rPr>
        <w:t> </w:t>
      </w:r>
      <w:r>
        <w:rPr/>
        <w:t>distribution</w:t>
      </w:r>
      <w:r>
        <w:rPr>
          <w:spacing w:val="-10"/>
        </w:rPr>
        <w:t> </w:t>
      </w:r>
      <w:r>
        <w:rPr/>
        <w:t>of</w:t>
      </w:r>
      <w:r>
        <w:rPr>
          <w:spacing w:val="-13"/>
        </w:rPr>
        <w:t> </w:t>
      </w:r>
      <w:r>
        <w:rPr/>
        <w:t>quality</w:t>
      </w:r>
      <w:r>
        <w:rPr>
          <w:spacing w:val="-5"/>
        </w:rPr>
        <w:t> </w:t>
      </w:r>
      <w:r>
        <w:rPr/>
        <w:t>health</w:t>
      </w:r>
      <w:r>
        <w:rPr>
          <w:spacing w:val="-10"/>
        </w:rPr>
        <w:t> </w:t>
      </w:r>
      <w:r>
        <w:rPr/>
        <w:t>services</w:t>
      </w:r>
      <w:r>
        <w:rPr>
          <w:spacing w:val="-7"/>
        </w:rPr>
        <w:t> </w:t>
      </w:r>
      <w:r>
        <w:rPr/>
        <w:t>to all</w:t>
      </w:r>
      <w:r>
        <w:rPr>
          <w:spacing w:val="-14"/>
        </w:rPr>
        <w:t> </w:t>
      </w:r>
      <w:r>
        <w:rPr/>
        <w:t>citizens</w:t>
      </w:r>
      <w:r>
        <w:rPr>
          <w:spacing w:val="-7"/>
        </w:rPr>
        <w:t> </w:t>
      </w:r>
      <w:r>
        <w:rPr/>
        <w:t>while supporting the achievement of national health development targets.</w:t>
      </w:r>
    </w:p>
    <w:p>
      <w:pPr>
        <w:pStyle w:val="BodyText"/>
        <w:spacing w:line="480" w:lineRule="auto" w:before="2"/>
        <w:ind w:left="566" w:right="420" w:firstLine="720"/>
        <w:jc w:val="both"/>
      </w:pPr>
      <w:r>
        <w:rPr/>
        <w:t>The</w:t>
      </w:r>
      <w:r>
        <w:rPr>
          <w:spacing w:val="-4"/>
        </w:rPr>
        <w:t> </w:t>
      </w:r>
      <w:r>
        <w:rPr/>
        <w:t>public budget management process</w:t>
      </w:r>
      <w:r>
        <w:rPr>
          <w:spacing w:val="-1"/>
        </w:rPr>
        <w:t> </w:t>
      </w:r>
      <w:r>
        <w:rPr/>
        <w:t>in</w:t>
      </w:r>
      <w:r>
        <w:rPr>
          <w:spacing w:val="-7"/>
        </w:rPr>
        <w:t> </w:t>
      </w:r>
      <w:r>
        <w:rPr/>
        <w:t>the</w:t>
      </w:r>
      <w:r>
        <w:rPr>
          <w:spacing w:val="-4"/>
        </w:rPr>
        <w:t> </w:t>
      </w:r>
      <w:r>
        <w:rPr/>
        <w:t>health</w:t>
      </w:r>
      <w:r>
        <w:rPr>
          <w:spacing w:val="-7"/>
        </w:rPr>
        <w:t> </w:t>
      </w:r>
      <w:r>
        <w:rPr/>
        <w:t>sector</w:t>
      </w:r>
      <w:r>
        <w:rPr>
          <w:spacing w:val="-5"/>
        </w:rPr>
        <w:t> </w:t>
      </w:r>
      <w:r>
        <w:rPr/>
        <w:t>begins</w:t>
      </w:r>
      <w:r>
        <w:rPr>
          <w:spacing w:val="-4"/>
        </w:rPr>
        <w:t> </w:t>
      </w:r>
      <w:r>
        <w:rPr/>
        <w:t>with</w:t>
      </w:r>
      <w:r>
        <w:rPr>
          <w:spacing w:val="-7"/>
        </w:rPr>
        <w:t> </w:t>
      </w:r>
      <w:r>
        <w:rPr/>
        <w:t>the preparation of a budget plan based on real needs and public health priorities, followed by the allocation of funds in accordance with planned programs and activities, as stipulated in Law No. 36 of 2009 concerning Health. Furthermore, budget implementation</w:t>
      </w:r>
      <w:r>
        <w:rPr>
          <w:spacing w:val="-5"/>
        </w:rPr>
        <w:t> </w:t>
      </w:r>
      <w:r>
        <w:rPr/>
        <w:t>is</w:t>
      </w:r>
      <w:r>
        <w:rPr>
          <w:spacing w:val="-7"/>
        </w:rPr>
        <w:t> </w:t>
      </w:r>
      <w:r>
        <w:rPr/>
        <w:t>subject</w:t>
      </w:r>
      <w:r>
        <w:rPr>
          <w:spacing w:val="-5"/>
        </w:rPr>
        <w:t> </w:t>
      </w:r>
      <w:r>
        <w:rPr/>
        <w:t>to</w:t>
      </w:r>
      <w:r>
        <w:rPr>
          <w:spacing w:val="-5"/>
        </w:rPr>
        <w:t> </w:t>
      </w:r>
      <w:r>
        <w:rPr/>
        <w:t>strict</w:t>
      </w:r>
      <w:r>
        <w:rPr>
          <w:spacing w:val="-5"/>
        </w:rPr>
        <w:t> </w:t>
      </w:r>
      <w:r>
        <w:rPr/>
        <w:t>oversight</w:t>
      </w:r>
      <w:r>
        <w:rPr>
          <w:spacing w:val="-5"/>
        </w:rPr>
        <w:t> </w:t>
      </w:r>
      <w:r>
        <w:rPr/>
        <w:t>to</w:t>
      </w:r>
      <w:r>
        <w:rPr>
          <w:spacing w:val="-5"/>
        </w:rPr>
        <w:t> </w:t>
      </w:r>
      <w:r>
        <w:rPr/>
        <w:t>ensure</w:t>
      </w:r>
      <w:r>
        <w:rPr>
          <w:spacing w:val="-6"/>
        </w:rPr>
        <w:t> </w:t>
      </w:r>
      <w:r>
        <w:rPr/>
        <w:t>that</w:t>
      </w:r>
      <w:r>
        <w:rPr>
          <w:spacing w:val="-5"/>
        </w:rPr>
        <w:t> </w:t>
      </w:r>
      <w:r>
        <w:rPr/>
        <w:t>funds</w:t>
      </w:r>
      <w:r>
        <w:rPr>
          <w:spacing w:val="-7"/>
        </w:rPr>
        <w:t> </w:t>
      </w:r>
      <w:r>
        <w:rPr/>
        <w:t>are</w:t>
      </w:r>
      <w:r>
        <w:rPr>
          <w:spacing w:val="-6"/>
        </w:rPr>
        <w:t> </w:t>
      </w:r>
      <w:r>
        <w:rPr/>
        <w:t>used</w:t>
      </w:r>
      <w:r>
        <w:rPr>
          <w:spacing w:val="-5"/>
        </w:rPr>
        <w:t> </w:t>
      </w:r>
      <w:r>
        <w:rPr/>
        <w:t>in accordance with applicable regulations and established objectives. The evaluation phase is conducted to assess the effectiveness and efficiency</w:t>
      </w:r>
      <w:r>
        <w:rPr>
          <w:spacing w:val="-1"/>
        </w:rPr>
        <w:t> </w:t>
      </w:r>
      <w:r>
        <w:rPr/>
        <w:t>of budget use and to provide input for improving subsequent budget planning. (Minister of Health Regulation No. 3, 2023).</w:t>
      </w:r>
    </w:p>
    <w:p>
      <w:pPr>
        <w:pStyle w:val="BodyText"/>
        <w:spacing w:after="0" w:line="480" w:lineRule="auto"/>
        <w:jc w:val="both"/>
        <w:sectPr>
          <w:pgSz w:w="11910" w:h="16840"/>
          <w:pgMar w:header="711" w:footer="0" w:top="2000" w:bottom="280" w:left="1700" w:right="1275"/>
        </w:sectPr>
      </w:pPr>
    </w:p>
    <w:p>
      <w:pPr>
        <w:pStyle w:val="Heading3"/>
        <w:numPr>
          <w:ilvl w:val="2"/>
          <w:numId w:val="9"/>
        </w:numPr>
        <w:tabs>
          <w:tab w:pos="1170" w:val="left" w:leader="none"/>
        </w:tabs>
        <w:spacing w:line="240" w:lineRule="auto" w:before="257" w:after="0"/>
        <w:ind w:left="1170" w:right="0" w:hanging="604"/>
        <w:jc w:val="both"/>
      </w:pPr>
      <w:bookmarkStart w:name="2.1.2. Objectives and Functions of Publi" w:id="51"/>
      <w:bookmarkEnd w:id="51"/>
      <w:r>
        <w:rPr>
          <w:b w:val="0"/>
        </w:rPr>
      </w:r>
      <w:bookmarkStart w:name="_bookmark16" w:id="52"/>
      <w:bookmarkEnd w:id="52"/>
      <w:r>
        <w:rPr>
          <w:b w:val="0"/>
        </w:rPr>
      </w:r>
      <w:r>
        <w:rPr/>
        <w:t>Objectives</w:t>
      </w:r>
      <w:r>
        <w:rPr>
          <w:spacing w:val="-6"/>
        </w:rPr>
        <w:t> </w:t>
      </w:r>
      <w:r>
        <w:rPr/>
        <w:t>and</w:t>
      </w:r>
      <w:r>
        <w:rPr>
          <w:spacing w:val="-5"/>
        </w:rPr>
        <w:t> </w:t>
      </w:r>
      <w:r>
        <w:rPr/>
        <w:t>Functions</w:t>
      </w:r>
      <w:r>
        <w:rPr>
          <w:spacing w:val="-3"/>
        </w:rPr>
        <w:t> </w:t>
      </w:r>
      <w:r>
        <w:rPr/>
        <w:t>of</w:t>
      </w:r>
      <w:r>
        <w:rPr>
          <w:spacing w:val="-4"/>
        </w:rPr>
        <w:t> </w:t>
      </w:r>
      <w:r>
        <w:rPr/>
        <w:t>Public</w:t>
      </w:r>
      <w:r>
        <w:rPr>
          <w:spacing w:val="-3"/>
        </w:rPr>
        <w:t> </w:t>
      </w:r>
      <w:r>
        <w:rPr/>
        <w:t>Budget</w:t>
      </w:r>
      <w:r>
        <w:rPr>
          <w:spacing w:val="-3"/>
        </w:rPr>
        <w:t> </w:t>
      </w:r>
      <w:r>
        <w:rPr>
          <w:spacing w:val="-2"/>
        </w:rPr>
        <w:t>Management</w:t>
      </w:r>
    </w:p>
    <w:p>
      <w:pPr>
        <w:pStyle w:val="BodyText"/>
        <w:spacing w:line="480" w:lineRule="auto" w:before="271"/>
        <w:ind w:left="566" w:right="424" w:firstLine="283"/>
        <w:jc w:val="both"/>
      </w:pPr>
      <w:r>
        <w:rPr/>
        <w:t>Public</w:t>
      </w:r>
      <w:r>
        <w:rPr>
          <w:spacing w:val="-15"/>
        </w:rPr>
        <w:t> </w:t>
      </w:r>
      <w:r>
        <w:rPr/>
        <w:t>budget</w:t>
      </w:r>
      <w:r>
        <w:rPr>
          <w:spacing w:val="-15"/>
        </w:rPr>
        <w:t> </w:t>
      </w:r>
      <w:r>
        <w:rPr/>
        <w:t>management</w:t>
      </w:r>
      <w:r>
        <w:rPr>
          <w:spacing w:val="-15"/>
        </w:rPr>
        <w:t> </w:t>
      </w:r>
      <w:r>
        <w:rPr/>
        <w:t>has</w:t>
      </w:r>
      <w:r>
        <w:rPr>
          <w:spacing w:val="-15"/>
        </w:rPr>
        <w:t> </w:t>
      </w:r>
      <w:r>
        <w:rPr/>
        <w:t>the</w:t>
      </w:r>
      <w:r>
        <w:rPr>
          <w:spacing w:val="-15"/>
        </w:rPr>
        <w:t> </w:t>
      </w:r>
      <w:r>
        <w:rPr/>
        <w:t>primary</w:t>
      </w:r>
      <w:r>
        <w:rPr>
          <w:spacing w:val="-15"/>
        </w:rPr>
        <w:t> </w:t>
      </w:r>
      <w:r>
        <w:rPr/>
        <w:t>goal</w:t>
      </w:r>
      <w:r>
        <w:rPr>
          <w:spacing w:val="-15"/>
        </w:rPr>
        <w:t> </w:t>
      </w:r>
      <w:r>
        <w:rPr/>
        <w:t>of</w:t>
      </w:r>
      <w:r>
        <w:rPr>
          <w:spacing w:val="-15"/>
        </w:rPr>
        <w:t> </w:t>
      </w:r>
      <w:r>
        <w:rPr/>
        <w:t>allocating</w:t>
      </w:r>
      <w:r>
        <w:rPr>
          <w:spacing w:val="-14"/>
        </w:rPr>
        <w:t> </w:t>
      </w:r>
      <w:r>
        <w:rPr/>
        <w:t>financial</w:t>
      </w:r>
      <w:r>
        <w:rPr>
          <w:spacing w:val="-15"/>
        </w:rPr>
        <w:t> </w:t>
      </w:r>
      <w:r>
        <w:rPr/>
        <w:t>resources efficiently</w:t>
      </w:r>
      <w:r>
        <w:rPr>
          <w:spacing w:val="-3"/>
        </w:rPr>
        <w:t> </w:t>
      </w:r>
      <w:r>
        <w:rPr/>
        <w:t>and effectively</w:t>
      </w:r>
      <w:r>
        <w:rPr>
          <w:spacing w:val="-3"/>
        </w:rPr>
        <w:t> </w:t>
      </w:r>
      <w:r>
        <w:rPr/>
        <w:t>in</w:t>
      </w:r>
      <w:r>
        <w:rPr>
          <w:spacing w:val="-3"/>
        </w:rPr>
        <w:t> </w:t>
      </w:r>
      <w:r>
        <w:rPr/>
        <w:t>accordance</w:t>
      </w:r>
      <w:r>
        <w:rPr>
          <w:spacing w:val="-4"/>
        </w:rPr>
        <w:t> </w:t>
      </w:r>
      <w:r>
        <w:rPr/>
        <w:t>with</w:t>
      </w:r>
      <w:r>
        <w:rPr>
          <w:spacing w:val="-7"/>
        </w:rPr>
        <w:t> </w:t>
      </w:r>
      <w:r>
        <w:rPr/>
        <w:t>government policies</w:t>
      </w:r>
      <w:r>
        <w:rPr>
          <w:spacing w:val="-5"/>
        </w:rPr>
        <w:t> </w:t>
      </w:r>
      <w:r>
        <w:rPr/>
        <w:t>and</w:t>
      </w:r>
      <w:r>
        <w:rPr>
          <w:spacing w:val="-3"/>
        </w:rPr>
        <w:t> </w:t>
      </w:r>
      <w:r>
        <w:rPr/>
        <w:t>community needs. In the health sector, public budget management aims to ensure the availability</w:t>
      </w:r>
      <w:r>
        <w:rPr>
          <w:spacing w:val="-15"/>
        </w:rPr>
        <w:t> </w:t>
      </w:r>
      <w:r>
        <w:rPr/>
        <w:t>of</w:t>
      </w:r>
      <w:r>
        <w:rPr>
          <w:spacing w:val="-14"/>
        </w:rPr>
        <w:t> </w:t>
      </w:r>
      <w:r>
        <w:rPr/>
        <w:t>sufficient,</w:t>
      </w:r>
      <w:r>
        <w:rPr>
          <w:spacing w:val="-10"/>
        </w:rPr>
        <w:t> </w:t>
      </w:r>
      <w:r>
        <w:rPr/>
        <w:t>timely,</w:t>
      </w:r>
      <w:r>
        <w:rPr>
          <w:spacing w:val="-5"/>
        </w:rPr>
        <w:t> </w:t>
      </w:r>
      <w:r>
        <w:rPr/>
        <w:t>and</w:t>
      </w:r>
      <w:r>
        <w:rPr>
          <w:spacing w:val="-7"/>
        </w:rPr>
        <w:t> </w:t>
      </w:r>
      <w:r>
        <w:rPr/>
        <w:t>targeted</w:t>
      </w:r>
      <w:r>
        <w:rPr>
          <w:spacing w:val="-7"/>
        </w:rPr>
        <w:t> </w:t>
      </w:r>
      <w:r>
        <w:rPr/>
        <w:t>funds</w:t>
      </w:r>
      <w:r>
        <w:rPr>
          <w:spacing w:val="-9"/>
        </w:rPr>
        <w:t> </w:t>
      </w:r>
      <w:r>
        <w:rPr/>
        <w:t>to</w:t>
      </w:r>
      <w:r>
        <w:rPr>
          <w:spacing w:val="-2"/>
        </w:rPr>
        <w:t> </w:t>
      </w:r>
      <w:r>
        <w:rPr/>
        <w:t>support</w:t>
      </w:r>
      <w:r>
        <w:rPr>
          <w:spacing w:val="-2"/>
        </w:rPr>
        <w:t> </w:t>
      </w:r>
      <w:r>
        <w:rPr/>
        <w:t>health</w:t>
      </w:r>
      <w:r>
        <w:rPr>
          <w:spacing w:val="-12"/>
        </w:rPr>
        <w:t> </w:t>
      </w:r>
      <w:r>
        <w:rPr/>
        <w:t>programs</w:t>
      </w:r>
      <w:r>
        <w:rPr>
          <w:spacing w:val="-9"/>
        </w:rPr>
        <w:t> </w:t>
      </w:r>
      <w:r>
        <w:rPr/>
        <w:t>that can</w:t>
      </w:r>
      <w:r>
        <w:rPr>
          <w:spacing w:val="-2"/>
        </w:rPr>
        <w:t> </w:t>
      </w:r>
      <w:r>
        <w:rPr/>
        <w:t>improve</w:t>
      </w:r>
      <w:r>
        <w:rPr>
          <w:spacing w:val="-3"/>
        </w:rPr>
        <w:t> </w:t>
      </w:r>
      <w:r>
        <w:rPr/>
        <w:t>public health</w:t>
      </w:r>
      <w:r>
        <w:rPr>
          <w:spacing w:val="-7"/>
        </w:rPr>
        <w:t> </w:t>
      </w:r>
      <w:r>
        <w:rPr/>
        <w:t>equitably. This</w:t>
      </w:r>
      <w:r>
        <w:rPr>
          <w:spacing w:val="-4"/>
        </w:rPr>
        <w:t> </w:t>
      </w:r>
      <w:r>
        <w:rPr/>
        <w:t>goal</w:t>
      </w:r>
      <w:r>
        <w:rPr>
          <w:spacing w:val="-7"/>
        </w:rPr>
        <w:t> </w:t>
      </w:r>
      <w:r>
        <w:rPr/>
        <w:t>is</w:t>
      </w:r>
      <w:r>
        <w:rPr>
          <w:spacing w:val="-4"/>
        </w:rPr>
        <w:t> </w:t>
      </w:r>
      <w:r>
        <w:rPr/>
        <w:t>crucial</w:t>
      </w:r>
      <w:r>
        <w:rPr>
          <w:spacing w:val="-7"/>
        </w:rPr>
        <w:t> </w:t>
      </w:r>
      <w:r>
        <w:rPr/>
        <w:t>because limited</w:t>
      </w:r>
      <w:r>
        <w:rPr>
          <w:spacing w:val="-2"/>
        </w:rPr>
        <w:t> </w:t>
      </w:r>
      <w:r>
        <w:rPr/>
        <w:t>resources must be managed responsibly to maximize community benefits.</w:t>
      </w:r>
    </w:p>
    <w:p>
      <w:pPr>
        <w:pStyle w:val="BodyText"/>
        <w:spacing w:line="480" w:lineRule="auto" w:before="2"/>
        <w:ind w:left="566" w:right="438" w:firstLine="283"/>
        <w:jc w:val="both"/>
      </w:pPr>
      <w:r>
        <w:rPr/>
        <w:t>According to (Mardiasmo, 2009), the functions of public budget management are diverse and encompass several important aspects, including:</w:t>
      </w:r>
    </w:p>
    <w:p>
      <w:pPr>
        <w:pStyle w:val="ListParagraph"/>
        <w:numPr>
          <w:ilvl w:val="3"/>
          <w:numId w:val="9"/>
        </w:numPr>
        <w:tabs>
          <w:tab w:pos="1093" w:val="left" w:leader="none"/>
        </w:tabs>
        <w:spacing w:line="240" w:lineRule="auto" w:before="0" w:after="0"/>
        <w:ind w:left="1093" w:right="0" w:hanging="244"/>
        <w:jc w:val="both"/>
        <w:rPr>
          <w:sz w:val="24"/>
        </w:rPr>
      </w:pPr>
      <w:r>
        <w:rPr>
          <w:sz w:val="24"/>
        </w:rPr>
        <w:t>Planning</w:t>
      </w:r>
      <w:r>
        <w:rPr>
          <w:spacing w:val="-12"/>
          <w:sz w:val="24"/>
        </w:rPr>
        <w:t> </w:t>
      </w:r>
      <w:r>
        <w:rPr>
          <w:spacing w:val="-4"/>
          <w:sz w:val="24"/>
        </w:rPr>
        <w:t>Tool</w:t>
      </w:r>
    </w:p>
    <w:p>
      <w:pPr>
        <w:pStyle w:val="BodyText"/>
      </w:pPr>
    </w:p>
    <w:p>
      <w:pPr>
        <w:pStyle w:val="BodyText"/>
        <w:spacing w:line="480" w:lineRule="auto"/>
        <w:ind w:left="566" w:right="438" w:firstLine="283"/>
        <w:jc w:val="both"/>
      </w:pPr>
      <w:r>
        <w:rPr/>
        <w:t>The budget is used as an instrument for planning government activities and programs, determining priorities, and estimating funding needs for a specific </w:t>
      </w:r>
      <w:r>
        <w:rPr>
          <w:spacing w:val="-2"/>
        </w:rPr>
        <w:t>period.</w:t>
      </w:r>
    </w:p>
    <w:p>
      <w:pPr>
        <w:pStyle w:val="ListParagraph"/>
        <w:numPr>
          <w:ilvl w:val="3"/>
          <w:numId w:val="9"/>
        </w:numPr>
        <w:tabs>
          <w:tab w:pos="1093" w:val="left" w:leader="none"/>
        </w:tabs>
        <w:spacing w:line="240" w:lineRule="auto" w:before="1" w:after="0"/>
        <w:ind w:left="1093" w:right="0" w:hanging="244"/>
        <w:jc w:val="both"/>
        <w:rPr>
          <w:sz w:val="24"/>
        </w:rPr>
      </w:pPr>
      <w:r>
        <w:rPr>
          <w:sz w:val="24"/>
        </w:rPr>
        <w:t>Control</w:t>
      </w:r>
      <w:r>
        <w:rPr>
          <w:spacing w:val="-12"/>
          <w:sz w:val="24"/>
        </w:rPr>
        <w:t> </w:t>
      </w:r>
      <w:r>
        <w:rPr>
          <w:spacing w:val="-4"/>
          <w:sz w:val="24"/>
        </w:rPr>
        <w:t>Tool</w:t>
      </w:r>
    </w:p>
    <w:p>
      <w:pPr>
        <w:pStyle w:val="BodyText"/>
      </w:pPr>
    </w:p>
    <w:p>
      <w:pPr>
        <w:pStyle w:val="BodyText"/>
        <w:spacing w:line="480" w:lineRule="auto"/>
        <w:ind w:left="566" w:right="435" w:firstLine="283"/>
        <w:jc w:val="both"/>
      </w:pPr>
      <w:r>
        <w:rPr/>
        <w:t>The budget serves as a monitoring mechanism to ensure that funds are used according to approved plans and to prevent deviations.</w:t>
      </w:r>
    </w:p>
    <w:p>
      <w:pPr>
        <w:pStyle w:val="ListParagraph"/>
        <w:numPr>
          <w:ilvl w:val="3"/>
          <w:numId w:val="9"/>
        </w:numPr>
        <w:tabs>
          <w:tab w:pos="1093" w:val="left" w:leader="none"/>
        </w:tabs>
        <w:spacing w:line="240" w:lineRule="auto" w:before="1" w:after="0"/>
        <w:ind w:left="1093" w:right="0" w:hanging="244"/>
        <w:jc w:val="left"/>
        <w:rPr>
          <w:sz w:val="24"/>
        </w:rPr>
      </w:pPr>
      <w:r>
        <w:rPr>
          <w:sz w:val="24"/>
        </w:rPr>
        <w:t>Fiscal</w:t>
      </w:r>
      <w:r>
        <w:rPr>
          <w:spacing w:val="-12"/>
          <w:sz w:val="24"/>
        </w:rPr>
        <w:t> </w:t>
      </w:r>
      <w:r>
        <w:rPr>
          <w:sz w:val="24"/>
        </w:rPr>
        <w:t>Policy</w:t>
      </w:r>
      <w:r>
        <w:rPr>
          <w:spacing w:val="-10"/>
          <w:sz w:val="24"/>
        </w:rPr>
        <w:t> </w:t>
      </w:r>
      <w:r>
        <w:rPr>
          <w:spacing w:val="-4"/>
          <w:sz w:val="24"/>
        </w:rPr>
        <w:t>Tool</w:t>
      </w:r>
    </w:p>
    <w:p>
      <w:pPr>
        <w:pStyle w:val="BodyText"/>
        <w:spacing w:line="480" w:lineRule="auto" w:before="276"/>
        <w:ind w:left="566" w:right="437" w:firstLine="283"/>
        <w:jc w:val="both"/>
      </w:pPr>
      <w:r>
        <w:rPr/>
        <w:t>The</w:t>
      </w:r>
      <w:r>
        <w:rPr>
          <w:spacing w:val="-15"/>
        </w:rPr>
        <w:t> </w:t>
      </w:r>
      <w:r>
        <w:rPr/>
        <w:t>budget</w:t>
      </w:r>
      <w:r>
        <w:rPr>
          <w:spacing w:val="-11"/>
        </w:rPr>
        <w:t> </w:t>
      </w:r>
      <w:r>
        <w:rPr/>
        <w:t>reflects</w:t>
      </w:r>
      <w:r>
        <w:rPr>
          <w:spacing w:val="-15"/>
        </w:rPr>
        <w:t> </w:t>
      </w:r>
      <w:r>
        <w:rPr/>
        <w:t>the</w:t>
      </w:r>
      <w:r>
        <w:rPr>
          <w:spacing w:val="-14"/>
        </w:rPr>
        <w:t> </w:t>
      </w:r>
      <w:r>
        <w:rPr/>
        <w:t>government's</w:t>
      </w:r>
      <w:r>
        <w:rPr>
          <w:spacing w:val="-11"/>
        </w:rPr>
        <w:t> </w:t>
      </w:r>
      <w:r>
        <w:rPr/>
        <w:t>fiscal</w:t>
      </w:r>
      <w:r>
        <w:rPr>
          <w:spacing w:val="-15"/>
        </w:rPr>
        <w:t> </w:t>
      </w:r>
      <w:r>
        <w:rPr/>
        <w:t>policy,</w:t>
      </w:r>
      <w:r>
        <w:rPr>
          <w:spacing w:val="-7"/>
        </w:rPr>
        <w:t> </w:t>
      </w:r>
      <w:r>
        <w:rPr/>
        <w:t>which</w:t>
      </w:r>
      <w:r>
        <w:rPr>
          <w:spacing w:val="-15"/>
        </w:rPr>
        <w:t> </w:t>
      </w:r>
      <w:r>
        <w:rPr/>
        <w:t>regulates</w:t>
      </w:r>
      <w:r>
        <w:rPr>
          <w:spacing w:val="-15"/>
        </w:rPr>
        <w:t> </w:t>
      </w:r>
      <w:r>
        <w:rPr/>
        <w:t>revenues</w:t>
      </w:r>
      <w:r>
        <w:rPr>
          <w:spacing w:val="-15"/>
        </w:rPr>
        <w:t> </w:t>
      </w:r>
      <w:r>
        <w:rPr/>
        <w:t>and expenditures to achieve economic stability and development.</w:t>
      </w:r>
    </w:p>
    <w:p>
      <w:pPr>
        <w:pStyle w:val="ListParagraph"/>
        <w:numPr>
          <w:ilvl w:val="3"/>
          <w:numId w:val="9"/>
        </w:numPr>
        <w:tabs>
          <w:tab w:pos="1093" w:val="left" w:leader="none"/>
        </w:tabs>
        <w:spacing w:line="240" w:lineRule="auto" w:before="0" w:after="0"/>
        <w:ind w:left="1093" w:right="0" w:hanging="244"/>
        <w:jc w:val="left"/>
        <w:rPr>
          <w:sz w:val="24"/>
        </w:rPr>
      </w:pPr>
      <w:r>
        <w:rPr>
          <w:spacing w:val="-2"/>
          <w:sz w:val="24"/>
        </w:rPr>
        <w:t>Political</w:t>
      </w:r>
      <w:r>
        <w:rPr>
          <w:spacing w:val="2"/>
          <w:sz w:val="24"/>
        </w:rPr>
        <w:t> </w:t>
      </w:r>
      <w:r>
        <w:rPr>
          <w:spacing w:val="-4"/>
          <w:sz w:val="24"/>
        </w:rPr>
        <w:t>Tool</w:t>
      </w:r>
    </w:p>
    <w:p>
      <w:pPr>
        <w:pStyle w:val="BodyText"/>
      </w:pPr>
    </w:p>
    <w:p>
      <w:pPr>
        <w:pStyle w:val="BodyText"/>
        <w:spacing w:line="480" w:lineRule="auto"/>
        <w:ind w:left="566" w:right="433" w:firstLine="283"/>
        <w:jc w:val="both"/>
      </w:pPr>
      <w:r>
        <w:rPr/>
        <w:t>The budget serves as a means of negotiation and compromise between the executive and legislative branches in determining priorities and allocating </w:t>
      </w:r>
      <w:r>
        <w:rPr>
          <w:spacing w:val="-2"/>
        </w:rPr>
        <w:t>resources.</w:t>
      </w:r>
    </w:p>
    <w:p>
      <w:pPr>
        <w:pStyle w:val="BodyText"/>
        <w:spacing w:after="0" w:line="480" w:lineRule="auto"/>
        <w:jc w:val="both"/>
        <w:sectPr>
          <w:pgSz w:w="11910" w:h="16840"/>
          <w:pgMar w:header="711" w:footer="0" w:top="2000" w:bottom="280" w:left="1700" w:right="1275"/>
        </w:sectPr>
      </w:pPr>
    </w:p>
    <w:p>
      <w:pPr>
        <w:pStyle w:val="ListParagraph"/>
        <w:numPr>
          <w:ilvl w:val="3"/>
          <w:numId w:val="9"/>
        </w:numPr>
        <w:tabs>
          <w:tab w:pos="1093" w:val="left" w:leader="none"/>
        </w:tabs>
        <w:spacing w:line="240" w:lineRule="auto" w:before="252" w:after="0"/>
        <w:ind w:left="1093" w:right="0" w:hanging="244"/>
        <w:jc w:val="both"/>
        <w:rPr>
          <w:sz w:val="24"/>
        </w:rPr>
      </w:pPr>
      <w:r>
        <w:rPr>
          <w:sz w:val="24"/>
        </w:rPr>
        <w:t>Coordination</w:t>
      </w:r>
      <w:r>
        <w:rPr>
          <w:spacing w:val="-10"/>
          <w:sz w:val="24"/>
        </w:rPr>
        <w:t> </w:t>
      </w:r>
      <w:r>
        <w:rPr>
          <w:sz w:val="24"/>
        </w:rPr>
        <w:t>and</w:t>
      </w:r>
      <w:r>
        <w:rPr>
          <w:spacing w:val="-5"/>
          <w:sz w:val="24"/>
        </w:rPr>
        <w:t> </w:t>
      </w:r>
      <w:r>
        <w:rPr>
          <w:sz w:val="24"/>
        </w:rPr>
        <w:t>Communication</w:t>
      </w:r>
      <w:r>
        <w:rPr>
          <w:spacing w:val="-9"/>
          <w:sz w:val="24"/>
        </w:rPr>
        <w:t> </w:t>
      </w:r>
      <w:r>
        <w:rPr>
          <w:spacing w:val="-4"/>
          <w:sz w:val="24"/>
        </w:rPr>
        <w:t>Tool</w:t>
      </w:r>
    </w:p>
    <w:p>
      <w:pPr>
        <w:pStyle w:val="BodyText"/>
      </w:pPr>
    </w:p>
    <w:p>
      <w:pPr>
        <w:pStyle w:val="BodyText"/>
        <w:spacing w:line="480" w:lineRule="auto"/>
        <w:ind w:left="566" w:right="429" w:firstLine="283"/>
        <w:jc w:val="both"/>
      </w:pPr>
      <w:r>
        <w:rPr/>
        <w:t>The budget facilitates coordination between work units and communication within government organizations.</w:t>
      </w:r>
    </w:p>
    <w:p>
      <w:pPr>
        <w:pStyle w:val="ListParagraph"/>
        <w:numPr>
          <w:ilvl w:val="3"/>
          <w:numId w:val="9"/>
        </w:numPr>
        <w:tabs>
          <w:tab w:pos="1093" w:val="left" w:leader="none"/>
        </w:tabs>
        <w:spacing w:line="240" w:lineRule="auto" w:before="1" w:after="0"/>
        <w:ind w:left="1093" w:right="0" w:hanging="244"/>
        <w:jc w:val="both"/>
        <w:rPr>
          <w:sz w:val="24"/>
        </w:rPr>
      </w:pPr>
      <w:r>
        <w:rPr>
          <w:sz w:val="24"/>
        </w:rPr>
        <w:t>Performance</w:t>
      </w:r>
      <w:r>
        <w:rPr>
          <w:spacing w:val="-10"/>
          <w:sz w:val="24"/>
        </w:rPr>
        <w:t> </w:t>
      </w:r>
      <w:r>
        <w:rPr>
          <w:sz w:val="24"/>
        </w:rPr>
        <w:t>Measurement</w:t>
      </w:r>
      <w:r>
        <w:rPr>
          <w:spacing w:val="-4"/>
          <w:sz w:val="24"/>
        </w:rPr>
        <w:t> Tool</w:t>
      </w:r>
    </w:p>
    <w:p>
      <w:pPr>
        <w:pStyle w:val="BodyText"/>
      </w:pPr>
    </w:p>
    <w:p>
      <w:pPr>
        <w:pStyle w:val="BodyText"/>
        <w:spacing w:line="480" w:lineRule="auto"/>
        <w:ind w:left="566" w:right="432" w:firstLine="283"/>
        <w:jc w:val="both"/>
      </w:pPr>
      <w:r>
        <w:rPr/>
        <w:t>The budget is used to assess the achievement of objectives and motivate implementers to work efficiently and effectively.</w:t>
      </w:r>
    </w:p>
    <w:p>
      <w:pPr>
        <w:pStyle w:val="Heading3"/>
        <w:numPr>
          <w:ilvl w:val="2"/>
          <w:numId w:val="9"/>
        </w:numPr>
        <w:tabs>
          <w:tab w:pos="1170" w:val="left" w:leader="none"/>
        </w:tabs>
        <w:spacing w:line="240" w:lineRule="auto" w:before="5" w:after="0"/>
        <w:ind w:left="1170" w:right="0" w:hanging="604"/>
        <w:jc w:val="both"/>
      </w:pPr>
      <w:bookmarkStart w:name="2.1.3. Principles of Public Budget Manag" w:id="53"/>
      <w:bookmarkEnd w:id="53"/>
      <w:r>
        <w:rPr>
          <w:b w:val="0"/>
        </w:rPr>
      </w:r>
      <w:bookmarkStart w:name="_bookmark17" w:id="54"/>
      <w:bookmarkEnd w:id="54"/>
      <w:r>
        <w:rPr>
          <w:b w:val="0"/>
        </w:rPr>
      </w:r>
      <w:r>
        <w:rPr/>
        <w:t>Principles</w:t>
      </w:r>
      <w:r>
        <w:rPr>
          <w:spacing w:val="-3"/>
        </w:rPr>
        <w:t> </w:t>
      </w:r>
      <w:r>
        <w:rPr/>
        <w:t>of</w:t>
      </w:r>
      <w:r>
        <w:rPr>
          <w:spacing w:val="-4"/>
        </w:rPr>
        <w:t> </w:t>
      </w:r>
      <w:r>
        <w:rPr/>
        <w:t>Public</w:t>
      </w:r>
      <w:r>
        <w:rPr>
          <w:spacing w:val="-2"/>
        </w:rPr>
        <w:t> </w:t>
      </w:r>
      <w:r>
        <w:rPr/>
        <w:t>Budget</w:t>
      </w:r>
      <w:r>
        <w:rPr>
          <w:spacing w:val="-3"/>
        </w:rPr>
        <w:t> </w:t>
      </w:r>
      <w:r>
        <w:rPr>
          <w:spacing w:val="-2"/>
        </w:rPr>
        <w:t>Management</w:t>
      </w:r>
    </w:p>
    <w:p>
      <w:pPr>
        <w:pStyle w:val="BodyText"/>
        <w:spacing w:line="480" w:lineRule="auto" w:before="272"/>
        <w:ind w:left="566" w:right="434" w:firstLine="283"/>
        <w:jc w:val="both"/>
      </w:pPr>
      <w:r>
        <w:rPr/>
        <w:t>Public</w:t>
      </w:r>
      <w:r>
        <w:rPr>
          <w:spacing w:val="-3"/>
        </w:rPr>
        <w:t> </w:t>
      </w:r>
      <w:r>
        <w:rPr/>
        <w:t>budget management must be</w:t>
      </w:r>
      <w:r>
        <w:rPr>
          <w:spacing w:val="-3"/>
        </w:rPr>
        <w:t> </w:t>
      </w:r>
      <w:r>
        <w:rPr/>
        <w:t>implemented</w:t>
      </w:r>
      <w:r>
        <w:rPr>
          <w:spacing w:val="-3"/>
        </w:rPr>
        <w:t> </w:t>
      </w:r>
      <w:r>
        <w:rPr/>
        <w:t>based</w:t>
      </w:r>
      <w:r>
        <w:rPr>
          <w:spacing w:val="-3"/>
        </w:rPr>
        <w:t> </w:t>
      </w:r>
      <w:r>
        <w:rPr/>
        <w:t>on</w:t>
      </w:r>
      <w:r>
        <w:rPr>
          <w:spacing w:val="-6"/>
        </w:rPr>
        <w:t> </w:t>
      </w:r>
      <w:r>
        <w:rPr/>
        <w:t>basic</w:t>
      </w:r>
      <w:r>
        <w:rPr>
          <w:spacing w:val="-3"/>
        </w:rPr>
        <w:t> </w:t>
      </w:r>
      <w:r>
        <w:rPr/>
        <w:t>principles</w:t>
      </w:r>
      <w:r>
        <w:rPr>
          <w:spacing w:val="-5"/>
        </w:rPr>
        <w:t> </w:t>
      </w:r>
      <w:r>
        <w:rPr/>
        <w:t>that serve as guidelines to ensure the management process is conducted legally, transparently, and accountably. These principles include:</w:t>
      </w:r>
    </w:p>
    <w:p>
      <w:pPr>
        <w:pStyle w:val="ListParagraph"/>
        <w:numPr>
          <w:ilvl w:val="3"/>
          <w:numId w:val="9"/>
        </w:numPr>
        <w:tabs>
          <w:tab w:pos="1093" w:val="left" w:leader="none"/>
        </w:tabs>
        <w:spacing w:line="240" w:lineRule="auto" w:before="0" w:after="0"/>
        <w:ind w:left="1093" w:right="0" w:hanging="244"/>
        <w:jc w:val="both"/>
        <w:rPr>
          <w:sz w:val="24"/>
        </w:rPr>
      </w:pPr>
      <w:r>
        <w:rPr>
          <w:spacing w:val="-2"/>
          <w:sz w:val="24"/>
        </w:rPr>
        <w:t>Legality</w:t>
      </w:r>
    </w:p>
    <w:p>
      <w:pPr>
        <w:pStyle w:val="BodyText"/>
      </w:pPr>
    </w:p>
    <w:p>
      <w:pPr>
        <w:pStyle w:val="BodyText"/>
        <w:spacing w:line="480" w:lineRule="auto"/>
        <w:ind w:left="566" w:right="431" w:firstLine="283"/>
        <w:jc w:val="both"/>
      </w:pPr>
      <w:r>
        <w:rPr/>
        <w:t>Every stage of budget management must be based on applicable laws and regulations so that the use of public funds has a strong legal basis and prevents abuse of authority.</w:t>
      </w:r>
    </w:p>
    <w:p>
      <w:pPr>
        <w:pStyle w:val="ListParagraph"/>
        <w:numPr>
          <w:ilvl w:val="3"/>
          <w:numId w:val="9"/>
        </w:numPr>
        <w:tabs>
          <w:tab w:pos="1093" w:val="left" w:leader="none"/>
        </w:tabs>
        <w:spacing w:line="240" w:lineRule="auto" w:before="1" w:after="0"/>
        <w:ind w:left="1093" w:right="0" w:hanging="244"/>
        <w:jc w:val="both"/>
        <w:rPr>
          <w:sz w:val="24"/>
        </w:rPr>
      </w:pPr>
      <w:r>
        <w:rPr>
          <w:spacing w:val="-2"/>
          <w:sz w:val="24"/>
        </w:rPr>
        <w:t>Transparency</w:t>
      </w:r>
    </w:p>
    <w:p>
      <w:pPr>
        <w:pStyle w:val="BodyText"/>
      </w:pPr>
    </w:p>
    <w:p>
      <w:pPr>
        <w:pStyle w:val="BodyText"/>
        <w:spacing w:line="480" w:lineRule="auto"/>
        <w:ind w:left="566" w:right="438" w:firstLine="283"/>
        <w:jc w:val="both"/>
      </w:pPr>
      <w:r>
        <w:rPr/>
        <w:t>Information</w:t>
      </w:r>
      <w:r>
        <w:rPr>
          <w:spacing w:val="-4"/>
        </w:rPr>
        <w:t> </w:t>
      </w:r>
      <w:r>
        <w:rPr/>
        <w:t>regarding budget planning, implementation, and reporting must be open and accessible to the public to ensure effective oversight.</w:t>
      </w:r>
    </w:p>
    <w:p>
      <w:pPr>
        <w:pStyle w:val="ListParagraph"/>
        <w:numPr>
          <w:ilvl w:val="3"/>
          <w:numId w:val="9"/>
        </w:numPr>
        <w:tabs>
          <w:tab w:pos="1093" w:val="left" w:leader="none"/>
        </w:tabs>
        <w:spacing w:line="240" w:lineRule="auto" w:before="1" w:after="0"/>
        <w:ind w:left="1093" w:right="0" w:hanging="244"/>
        <w:jc w:val="both"/>
        <w:rPr>
          <w:sz w:val="24"/>
        </w:rPr>
      </w:pPr>
      <w:r>
        <w:rPr>
          <w:spacing w:val="-2"/>
          <w:sz w:val="24"/>
        </w:rPr>
        <w:t>Accountability</w:t>
      </w:r>
    </w:p>
    <w:p>
      <w:pPr>
        <w:pStyle w:val="BodyText"/>
        <w:spacing w:line="480" w:lineRule="auto" w:before="276"/>
        <w:ind w:left="566" w:right="430" w:firstLine="283"/>
        <w:jc w:val="both"/>
      </w:pPr>
      <w:r>
        <w:rPr/>
        <w:t>Budget managers are required to clearly</w:t>
      </w:r>
      <w:r>
        <w:rPr>
          <w:spacing w:val="-3"/>
        </w:rPr>
        <w:t> </w:t>
      </w:r>
      <w:r>
        <w:rPr/>
        <w:t>and responsibly account for the use of funds to the public and supervisory institutions.</w:t>
      </w:r>
    </w:p>
    <w:p>
      <w:pPr>
        <w:pStyle w:val="ListParagraph"/>
        <w:numPr>
          <w:ilvl w:val="3"/>
          <w:numId w:val="9"/>
        </w:numPr>
        <w:tabs>
          <w:tab w:pos="1093" w:val="left" w:leader="none"/>
        </w:tabs>
        <w:spacing w:line="240" w:lineRule="auto" w:before="0" w:after="0"/>
        <w:ind w:left="1093" w:right="0" w:hanging="244"/>
        <w:jc w:val="both"/>
        <w:rPr>
          <w:sz w:val="24"/>
        </w:rPr>
      </w:pPr>
      <w:r>
        <w:rPr>
          <w:spacing w:val="-2"/>
          <w:sz w:val="24"/>
        </w:rPr>
        <w:t>Efficiency</w:t>
      </w:r>
    </w:p>
    <w:p>
      <w:pPr>
        <w:pStyle w:val="BodyText"/>
      </w:pPr>
    </w:p>
    <w:p>
      <w:pPr>
        <w:pStyle w:val="BodyText"/>
        <w:spacing w:line="480" w:lineRule="auto"/>
        <w:ind w:left="566" w:right="429" w:firstLine="283"/>
        <w:jc w:val="both"/>
      </w:pPr>
      <w:r>
        <w:rPr/>
        <w:t>Financial resources must be used at the lowest possible cost without compromising the quality of service.</w:t>
      </w:r>
    </w:p>
    <w:p>
      <w:pPr>
        <w:pStyle w:val="BodyText"/>
        <w:spacing w:after="0" w:line="480" w:lineRule="auto"/>
        <w:jc w:val="both"/>
        <w:sectPr>
          <w:pgSz w:w="11910" w:h="16840"/>
          <w:pgMar w:header="711" w:footer="0" w:top="2000" w:bottom="280" w:left="1700" w:right="1275"/>
        </w:sectPr>
      </w:pPr>
    </w:p>
    <w:p>
      <w:pPr>
        <w:pStyle w:val="ListParagraph"/>
        <w:numPr>
          <w:ilvl w:val="3"/>
          <w:numId w:val="9"/>
        </w:numPr>
        <w:tabs>
          <w:tab w:pos="1093" w:val="left" w:leader="none"/>
        </w:tabs>
        <w:spacing w:line="240" w:lineRule="auto" w:before="252" w:after="0"/>
        <w:ind w:left="1093" w:right="0" w:hanging="244"/>
        <w:jc w:val="left"/>
        <w:rPr>
          <w:sz w:val="24"/>
        </w:rPr>
      </w:pPr>
      <w:r>
        <w:rPr>
          <w:spacing w:val="-2"/>
          <w:sz w:val="24"/>
        </w:rPr>
        <w:t>Effectiveness</w:t>
      </w:r>
    </w:p>
    <w:p>
      <w:pPr>
        <w:pStyle w:val="BodyText"/>
      </w:pPr>
    </w:p>
    <w:p>
      <w:pPr>
        <w:pStyle w:val="BodyText"/>
        <w:spacing w:line="480" w:lineRule="auto"/>
        <w:ind w:left="566" w:right="440" w:firstLine="283"/>
        <w:jc w:val="both"/>
      </w:pPr>
      <w:r>
        <w:rPr/>
        <w:t>Budget management must be able to optimally achieve established goals and </w:t>
      </w:r>
      <w:r>
        <w:rPr>
          <w:spacing w:val="-2"/>
        </w:rPr>
        <w:t>objectives.</w:t>
      </w:r>
    </w:p>
    <w:p>
      <w:pPr>
        <w:pStyle w:val="ListParagraph"/>
        <w:numPr>
          <w:ilvl w:val="3"/>
          <w:numId w:val="9"/>
        </w:numPr>
        <w:tabs>
          <w:tab w:pos="1093" w:val="left" w:leader="none"/>
        </w:tabs>
        <w:spacing w:line="240" w:lineRule="auto" w:before="1" w:after="0"/>
        <w:ind w:left="1093" w:right="0" w:hanging="244"/>
        <w:jc w:val="left"/>
        <w:rPr>
          <w:sz w:val="24"/>
        </w:rPr>
      </w:pPr>
      <w:r>
        <w:rPr>
          <w:sz w:val="24"/>
        </w:rPr>
        <w:t>Public</w:t>
      </w:r>
      <w:r>
        <w:rPr>
          <w:spacing w:val="-9"/>
          <w:sz w:val="24"/>
        </w:rPr>
        <w:t> </w:t>
      </w:r>
      <w:r>
        <w:rPr>
          <w:spacing w:val="-2"/>
          <w:sz w:val="24"/>
        </w:rPr>
        <w:t>Participation</w:t>
      </w:r>
    </w:p>
    <w:p>
      <w:pPr>
        <w:pStyle w:val="BodyText"/>
      </w:pPr>
    </w:p>
    <w:p>
      <w:pPr>
        <w:pStyle w:val="BodyText"/>
        <w:spacing w:line="480" w:lineRule="auto"/>
        <w:ind w:left="566" w:right="431" w:firstLine="283"/>
        <w:jc w:val="both"/>
      </w:pPr>
      <w:r>
        <w:rPr/>
        <w:t>Involving the public and stakeholders in the budget planning and oversight process to improve the quality and relevance of the budget.</w:t>
      </w:r>
    </w:p>
    <w:p>
      <w:pPr>
        <w:pStyle w:val="Heading3"/>
        <w:numPr>
          <w:ilvl w:val="2"/>
          <w:numId w:val="9"/>
        </w:numPr>
        <w:tabs>
          <w:tab w:pos="1169" w:val="left" w:leader="none"/>
        </w:tabs>
        <w:spacing w:line="240" w:lineRule="auto" w:before="5" w:after="0"/>
        <w:ind w:left="1169" w:right="0" w:hanging="603"/>
        <w:jc w:val="both"/>
      </w:pPr>
      <w:bookmarkStart w:name="2.1.4. Regulations and Policies Related " w:id="55"/>
      <w:bookmarkEnd w:id="55"/>
      <w:r>
        <w:rPr>
          <w:b w:val="0"/>
        </w:rPr>
      </w:r>
      <w:bookmarkStart w:name="_bookmark18" w:id="56"/>
      <w:bookmarkEnd w:id="56"/>
      <w:r>
        <w:rPr>
          <w:b w:val="0"/>
        </w:rPr>
      </w:r>
      <w:r>
        <w:rPr/>
        <w:t>Regulations</w:t>
      </w:r>
      <w:r>
        <w:rPr>
          <w:spacing w:val="-6"/>
        </w:rPr>
        <w:t> </w:t>
      </w:r>
      <w:r>
        <w:rPr/>
        <w:t>and</w:t>
      </w:r>
      <w:r>
        <w:rPr>
          <w:spacing w:val="-6"/>
        </w:rPr>
        <w:t> </w:t>
      </w:r>
      <w:r>
        <w:rPr/>
        <w:t>Policies</w:t>
      </w:r>
      <w:r>
        <w:rPr>
          <w:spacing w:val="-3"/>
        </w:rPr>
        <w:t> </w:t>
      </w:r>
      <w:r>
        <w:rPr/>
        <w:t>Related</w:t>
      </w:r>
      <w:r>
        <w:rPr>
          <w:spacing w:val="-2"/>
        </w:rPr>
        <w:t> </w:t>
      </w:r>
      <w:r>
        <w:rPr/>
        <w:t>to</w:t>
      </w:r>
      <w:r>
        <w:rPr>
          <w:spacing w:val="-2"/>
        </w:rPr>
        <w:t> </w:t>
      </w:r>
      <w:r>
        <w:rPr/>
        <w:t>Public</w:t>
      </w:r>
      <w:r>
        <w:rPr>
          <w:spacing w:val="-3"/>
        </w:rPr>
        <w:t> </w:t>
      </w:r>
      <w:r>
        <w:rPr/>
        <w:t>Budget</w:t>
      </w:r>
      <w:r>
        <w:rPr>
          <w:spacing w:val="-4"/>
        </w:rPr>
        <w:t> </w:t>
      </w:r>
      <w:r>
        <w:rPr>
          <w:spacing w:val="-2"/>
        </w:rPr>
        <w:t>Management</w:t>
      </w:r>
    </w:p>
    <w:p>
      <w:pPr>
        <w:pStyle w:val="BodyText"/>
        <w:spacing w:line="480" w:lineRule="auto" w:before="272"/>
        <w:ind w:left="566" w:right="422" w:firstLine="283"/>
        <w:jc w:val="both"/>
      </w:pPr>
      <w:r>
        <w:rPr/>
        <w:t>Public budget management in Indonesia is governed by several national regulations that serve as the legal basis and guidelines for the implementation of state</w:t>
      </w:r>
      <w:r>
        <w:rPr>
          <w:spacing w:val="-4"/>
        </w:rPr>
        <w:t> </w:t>
      </w:r>
      <w:r>
        <w:rPr/>
        <w:t>and</w:t>
      </w:r>
      <w:r>
        <w:rPr>
          <w:spacing w:val="-3"/>
        </w:rPr>
        <w:t> </w:t>
      </w:r>
      <w:r>
        <w:rPr/>
        <w:t>regional</w:t>
      </w:r>
      <w:r>
        <w:rPr>
          <w:spacing w:val="-3"/>
        </w:rPr>
        <w:t> </w:t>
      </w:r>
      <w:r>
        <w:rPr/>
        <w:t>financial</w:t>
      </w:r>
      <w:r>
        <w:rPr>
          <w:spacing w:val="-3"/>
        </w:rPr>
        <w:t> </w:t>
      </w:r>
      <w:r>
        <w:rPr/>
        <w:t>management.</w:t>
      </w:r>
      <w:r>
        <w:rPr>
          <w:spacing w:val="-1"/>
        </w:rPr>
        <w:t> </w:t>
      </w:r>
      <w:r>
        <w:rPr/>
        <w:t>One</w:t>
      </w:r>
      <w:r>
        <w:rPr>
          <w:spacing w:val="-4"/>
        </w:rPr>
        <w:t> </w:t>
      </w:r>
      <w:r>
        <w:rPr/>
        <w:t>key</w:t>
      </w:r>
      <w:r>
        <w:rPr>
          <w:spacing w:val="-12"/>
        </w:rPr>
        <w:t> </w:t>
      </w:r>
      <w:r>
        <w:rPr/>
        <w:t>regulation</w:t>
      </w:r>
      <w:r>
        <w:rPr>
          <w:spacing w:val="-3"/>
        </w:rPr>
        <w:t> </w:t>
      </w:r>
      <w:r>
        <w:rPr/>
        <w:t>is</w:t>
      </w:r>
      <w:r>
        <w:rPr>
          <w:spacing w:val="-5"/>
        </w:rPr>
        <w:t> </w:t>
      </w:r>
      <w:r>
        <w:rPr/>
        <w:t>Law</w:t>
      </w:r>
      <w:r>
        <w:rPr>
          <w:spacing w:val="-4"/>
        </w:rPr>
        <w:t> </w:t>
      </w:r>
      <w:r>
        <w:rPr/>
        <w:t>Number</w:t>
      </w:r>
      <w:r>
        <w:rPr>
          <w:spacing w:val="-2"/>
        </w:rPr>
        <w:t> </w:t>
      </w:r>
      <w:r>
        <w:rPr/>
        <w:t>28</w:t>
      </w:r>
      <w:r>
        <w:rPr>
          <w:spacing w:val="-7"/>
        </w:rPr>
        <w:t> </w:t>
      </w:r>
      <w:r>
        <w:rPr/>
        <w:t>of 2022</w:t>
      </w:r>
      <w:r>
        <w:rPr>
          <w:spacing w:val="-8"/>
        </w:rPr>
        <w:t> </w:t>
      </w:r>
      <w:r>
        <w:rPr/>
        <w:t>concerning</w:t>
      </w:r>
      <w:r>
        <w:rPr>
          <w:spacing w:val="-8"/>
        </w:rPr>
        <w:t> </w:t>
      </w:r>
      <w:r>
        <w:rPr/>
        <w:t>the</w:t>
      </w:r>
      <w:r>
        <w:rPr>
          <w:spacing w:val="-9"/>
        </w:rPr>
        <w:t> </w:t>
      </w:r>
      <w:r>
        <w:rPr/>
        <w:t>State</w:t>
      </w:r>
      <w:r>
        <w:rPr>
          <w:spacing w:val="-9"/>
        </w:rPr>
        <w:t> </w:t>
      </w:r>
      <w:r>
        <w:rPr/>
        <w:t>Budget,</w:t>
      </w:r>
      <w:r>
        <w:rPr>
          <w:spacing w:val="-5"/>
        </w:rPr>
        <w:t> </w:t>
      </w:r>
      <w:r>
        <w:rPr/>
        <w:t>which</w:t>
      </w:r>
      <w:r>
        <w:rPr>
          <w:spacing w:val="-12"/>
        </w:rPr>
        <w:t> </w:t>
      </w:r>
      <w:r>
        <w:rPr/>
        <w:t>governs</w:t>
      </w:r>
      <w:r>
        <w:rPr>
          <w:spacing w:val="-10"/>
        </w:rPr>
        <w:t> </w:t>
      </w:r>
      <w:r>
        <w:rPr/>
        <w:t>the</w:t>
      </w:r>
      <w:r>
        <w:rPr>
          <w:spacing w:val="-9"/>
        </w:rPr>
        <w:t> </w:t>
      </w:r>
      <w:r>
        <w:rPr/>
        <w:t>preparation,</w:t>
      </w:r>
      <w:r>
        <w:rPr>
          <w:spacing w:val="-1"/>
        </w:rPr>
        <w:t> </w:t>
      </w:r>
      <w:r>
        <w:rPr/>
        <w:t>implementation, and oversight of the State Budget as the primary instrument for open and accountable</w:t>
      </w:r>
      <w:r>
        <w:rPr>
          <w:spacing w:val="-14"/>
        </w:rPr>
        <w:t> </w:t>
      </w:r>
      <w:r>
        <w:rPr/>
        <w:t>state</w:t>
      </w:r>
      <w:r>
        <w:rPr>
          <w:spacing w:val="-14"/>
        </w:rPr>
        <w:t> </w:t>
      </w:r>
      <w:r>
        <w:rPr/>
        <w:t>financial</w:t>
      </w:r>
      <w:r>
        <w:rPr>
          <w:spacing w:val="-12"/>
        </w:rPr>
        <w:t> </w:t>
      </w:r>
      <w:r>
        <w:rPr/>
        <w:t>management.</w:t>
      </w:r>
      <w:r>
        <w:rPr>
          <w:spacing w:val="-11"/>
        </w:rPr>
        <w:t> </w:t>
      </w:r>
      <w:r>
        <w:rPr/>
        <w:t>This</w:t>
      </w:r>
      <w:r>
        <w:rPr>
          <w:spacing w:val="-10"/>
        </w:rPr>
        <w:t> </w:t>
      </w:r>
      <w:r>
        <w:rPr/>
        <w:t>law</w:t>
      </w:r>
      <w:r>
        <w:rPr>
          <w:spacing w:val="-13"/>
        </w:rPr>
        <w:t> </w:t>
      </w:r>
      <w:r>
        <w:rPr/>
        <w:t>emphasizes</w:t>
      </w:r>
      <w:r>
        <w:rPr>
          <w:spacing w:val="-15"/>
        </w:rPr>
        <w:t> </w:t>
      </w:r>
      <w:r>
        <w:rPr/>
        <w:t>that</w:t>
      </w:r>
      <w:r>
        <w:rPr>
          <w:spacing w:val="-8"/>
        </w:rPr>
        <w:t> </w:t>
      </w:r>
      <w:r>
        <w:rPr/>
        <w:t>the</w:t>
      </w:r>
      <w:r>
        <w:rPr>
          <w:spacing w:val="-5"/>
        </w:rPr>
        <w:t> </w:t>
      </w:r>
      <w:r>
        <w:rPr/>
        <w:t>State</w:t>
      </w:r>
      <w:r>
        <w:rPr>
          <w:spacing w:val="-14"/>
        </w:rPr>
        <w:t> </w:t>
      </w:r>
      <w:r>
        <w:rPr/>
        <w:t>Budget is a manifestation of state financial management that must be implemented transparently and accountably to support national development.</w:t>
      </w:r>
    </w:p>
    <w:p>
      <w:pPr>
        <w:pStyle w:val="BodyText"/>
        <w:spacing w:line="480" w:lineRule="auto" w:before="1"/>
        <w:ind w:left="566" w:right="426" w:firstLine="283"/>
        <w:jc w:val="both"/>
      </w:pPr>
      <w:r>
        <w:rPr/>
        <w:t>Furthermore, Minister of Finance Regulation Number 62 of 2023 concerning Budget Planning, Budget Execution, and Financial Accounting and Reporting serves as a technical guideline for state budget governance. This regulation consolidates and simplifies various previous regulations to improve the quality</w:t>
      </w:r>
      <w:r>
        <w:rPr>
          <w:spacing w:val="-1"/>
        </w:rPr>
        <w:t> </w:t>
      </w:r>
      <w:r>
        <w:rPr/>
        <w:t>of budget</w:t>
      </w:r>
      <w:r>
        <w:rPr>
          <w:spacing w:val="-15"/>
        </w:rPr>
        <w:t> </w:t>
      </w:r>
      <w:r>
        <w:rPr/>
        <w:t>planning</w:t>
      </w:r>
      <w:r>
        <w:rPr>
          <w:spacing w:val="-15"/>
        </w:rPr>
        <w:t> </w:t>
      </w:r>
      <w:r>
        <w:rPr/>
        <w:t>and</w:t>
      </w:r>
      <w:r>
        <w:rPr>
          <w:spacing w:val="-13"/>
        </w:rPr>
        <w:t> </w:t>
      </w:r>
      <w:r>
        <w:rPr/>
        <w:t>implementation</w:t>
      </w:r>
      <w:r>
        <w:rPr>
          <w:spacing w:val="-15"/>
        </w:rPr>
        <w:t> </w:t>
      </w:r>
      <w:r>
        <w:rPr/>
        <w:t>and</w:t>
      </w:r>
      <w:r>
        <w:rPr>
          <w:spacing w:val="-15"/>
        </w:rPr>
        <w:t> </w:t>
      </w:r>
      <w:r>
        <w:rPr/>
        <w:t>strengthens</w:t>
      </w:r>
      <w:r>
        <w:rPr>
          <w:spacing w:val="-15"/>
        </w:rPr>
        <w:t> </w:t>
      </w:r>
      <w:r>
        <w:rPr/>
        <w:t>the</w:t>
      </w:r>
      <w:r>
        <w:rPr>
          <w:spacing w:val="-11"/>
        </w:rPr>
        <w:t> </w:t>
      </w:r>
      <w:r>
        <w:rPr/>
        <w:t>monitoring</w:t>
      </w:r>
      <w:r>
        <w:rPr>
          <w:spacing w:val="-15"/>
        </w:rPr>
        <w:t> </w:t>
      </w:r>
      <w:r>
        <w:rPr/>
        <w:t>and</w:t>
      </w:r>
      <w:r>
        <w:rPr>
          <w:spacing w:val="-15"/>
        </w:rPr>
        <w:t> </w:t>
      </w:r>
      <w:r>
        <w:rPr/>
        <w:t>evaluation mechanisms for the achievement of government spending outputs and outcomes. This regulation also emphasizes the principles of quality spending, including efficiency, effectiveness, prioritization, transparency, and accountability.</w:t>
      </w:r>
    </w:p>
    <w:p>
      <w:pPr>
        <w:pStyle w:val="BodyText"/>
        <w:spacing w:after="0" w:line="480" w:lineRule="auto"/>
        <w:jc w:val="both"/>
        <w:sectPr>
          <w:pgSz w:w="11910" w:h="16840"/>
          <w:pgMar w:header="711" w:footer="0" w:top="2000" w:bottom="280" w:left="1700" w:right="1275"/>
        </w:sectPr>
      </w:pPr>
    </w:p>
    <w:p>
      <w:pPr>
        <w:pStyle w:val="BodyText"/>
        <w:spacing w:line="480" w:lineRule="auto" w:before="252"/>
        <w:ind w:left="566" w:right="424" w:firstLine="283"/>
        <w:jc w:val="both"/>
      </w:pPr>
      <w:r>
        <w:rPr/>
        <w:t>At the regional level, budget management is regulated by Minister of Home Affairs Regulation Number 15 of 2024 concerning Guidelines for the Preparation of the Regional Revenue and Expenditure Budget for the 2025 Fiscal Year. This regulation establishes the Regional Revenue and Expenditure Budget preparation mechanism, which</w:t>
      </w:r>
      <w:r>
        <w:rPr>
          <w:spacing w:val="-1"/>
        </w:rPr>
        <w:t> </w:t>
      </w:r>
      <w:r>
        <w:rPr/>
        <w:t>must align</w:t>
      </w:r>
      <w:r>
        <w:rPr>
          <w:spacing w:val="-6"/>
        </w:rPr>
        <w:t> </w:t>
      </w:r>
      <w:r>
        <w:rPr/>
        <w:t>with</w:t>
      </w:r>
      <w:r>
        <w:rPr>
          <w:spacing w:val="-1"/>
        </w:rPr>
        <w:t> </w:t>
      </w:r>
      <w:r>
        <w:rPr/>
        <w:t>national</w:t>
      </w:r>
      <w:r>
        <w:rPr>
          <w:spacing w:val="-6"/>
        </w:rPr>
        <w:t> </w:t>
      </w:r>
      <w:r>
        <w:rPr/>
        <w:t>policies</w:t>
      </w:r>
      <w:r>
        <w:rPr>
          <w:spacing w:val="-3"/>
        </w:rPr>
        <w:t> </w:t>
      </w:r>
      <w:r>
        <w:rPr/>
        <w:t>and</w:t>
      </w:r>
      <w:r>
        <w:rPr>
          <w:spacing w:val="-1"/>
        </w:rPr>
        <w:t> </w:t>
      </w:r>
      <w:r>
        <w:rPr/>
        <w:t>regional</w:t>
      </w:r>
      <w:r>
        <w:rPr>
          <w:spacing w:val="-1"/>
        </w:rPr>
        <w:t> </w:t>
      </w:r>
      <w:r>
        <w:rPr/>
        <w:t>needs</w:t>
      </w:r>
      <w:r>
        <w:rPr>
          <w:spacing w:val="-3"/>
        </w:rPr>
        <w:t> </w:t>
      </w:r>
      <w:r>
        <w:rPr/>
        <w:t>and</w:t>
      </w:r>
      <w:r>
        <w:rPr>
          <w:spacing w:val="-1"/>
        </w:rPr>
        <w:t> </w:t>
      </w:r>
      <w:r>
        <w:rPr/>
        <w:t>utilize regional government information systems to support more planned and efficient budget preparation. Furthermore, this regulation emphasizes the priority of inclusive and sustainable development.</w:t>
      </w:r>
    </w:p>
    <w:p>
      <w:pPr>
        <w:pStyle w:val="BodyText"/>
        <w:spacing w:line="480" w:lineRule="auto" w:before="2"/>
        <w:ind w:left="566" w:right="425" w:firstLine="283"/>
        <w:jc w:val="both"/>
      </w:pPr>
      <w:r>
        <w:rPr/>
        <w:t>The entire regional financial management process follows the provisions of Government Regulation Number 12 of 2019 concerning Regional Financial Management, which covers planning, budgeting, implementation, administration, reporting, accountability, and oversight of regional finances. In addition to these regulations, there are specific regulations in the health sector that govern the management of health funds, such as the Health Operational Assistance Fund (HOA) at community health centers, which must be implemented in accordance with applicable technical guidelines and regulations to ensure targeted and accountable use of funds.</w:t>
      </w:r>
    </w:p>
    <w:p>
      <w:pPr>
        <w:pStyle w:val="Heading3"/>
        <w:numPr>
          <w:ilvl w:val="1"/>
          <w:numId w:val="9"/>
        </w:numPr>
        <w:tabs>
          <w:tab w:pos="988" w:val="left" w:leader="none"/>
        </w:tabs>
        <w:spacing w:line="240" w:lineRule="auto" w:before="6" w:after="0"/>
        <w:ind w:left="988" w:right="0" w:hanging="422"/>
        <w:jc w:val="both"/>
      </w:pPr>
      <w:bookmarkStart w:name="2.2. Health Operational Assistance Fund" w:id="57"/>
      <w:bookmarkEnd w:id="57"/>
      <w:r>
        <w:rPr>
          <w:b w:val="0"/>
        </w:rPr>
      </w:r>
      <w:bookmarkStart w:name="_bookmark19" w:id="58"/>
      <w:bookmarkEnd w:id="58"/>
      <w:r>
        <w:rPr>
          <w:b w:val="0"/>
        </w:rPr>
      </w:r>
      <w:r>
        <w:rPr/>
        <w:t>Health</w:t>
      </w:r>
      <w:r>
        <w:rPr>
          <w:spacing w:val="-3"/>
        </w:rPr>
        <w:t> </w:t>
      </w:r>
      <w:r>
        <w:rPr/>
        <w:t>Operational</w:t>
      </w:r>
      <w:r>
        <w:rPr>
          <w:spacing w:val="-7"/>
        </w:rPr>
        <w:t> </w:t>
      </w:r>
      <w:r>
        <w:rPr/>
        <w:t>Assistance</w:t>
      </w:r>
      <w:r>
        <w:rPr>
          <w:spacing w:val="-3"/>
        </w:rPr>
        <w:t> </w:t>
      </w:r>
      <w:r>
        <w:rPr>
          <w:spacing w:val="-4"/>
        </w:rPr>
        <w:t>Fund</w:t>
      </w:r>
    </w:p>
    <w:p>
      <w:pPr>
        <w:pStyle w:val="BodyText"/>
        <w:rPr>
          <w:b/>
        </w:rPr>
      </w:pPr>
    </w:p>
    <w:p>
      <w:pPr>
        <w:pStyle w:val="Heading3"/>
        <w:numPr>
          <w:ilvl w:val="2"/>
          <w:numId w:val="9"/>
        </w:numPr>
        <w:tabs>
          <w:tab w:pos="1170" w:val="left" w:leader="none"/>
        </w:tabs>
        <w:spacing w:line="240" w:lineRule="auto" w:before="0" w:after="0"/>
        <w:ind w:left="1170" w:right="0" w:hanging="604"/>
        <w:jc w:val="both"/>
      </w:pPr>
      <w:bookmarkStart w:name="2.2.1. Definition and Concept of HOA Fun" w:id="59"/>
      <w:bookmarkEnd w:id="59"/>
      <w:r>
        <w:rPr>
          <w:b w:val="0"/>
        </w:rPr>
      </w:r>
      <w:bookmarkStart w:name="_bookmark20" w:id="60"/>
      <w:bookmarkEnd w:id="60"/>
      <w:r>
        <w:rPr>
          <w:b w:val="0"/>
        </w:rPr>
      </w:r>
      <w:r>
        <w:rPr/>
        <w:t>Definition</w:t>
      </w:r>
      <w:r>
        <w:rPr>
          <w:spacing w:val="-6"/>
        </w:rPr>
        <w:t> </w:t>
      </w:r>
      <w:r>
        <w:rPr/>
        <w:t>and</w:t>
      </w:r>
      <w:r>
        <w:rPr>
          <w:spacing w:val="-3"/>
        </w:rPr>
        <w:t> </w:t>
      </w:r>
      <w:r>
        <w:rPr/>
        <w:t>Concept</w:t>
      </w:r>
      <w:r>
        <w:rPr>
          <w:spacing w:val="2"/>
        </w:rPr>
        <w:t> </w:t>
      </w:r>
      <w:r>
        <w:rPr/>
        <w:t>of</w:t>
      </w:r>
      <w:r>
        <w:rPr>
          <w:spacing w:val="1"/>
        </w:rPr>
        <w:t> </w:t>
      </w:r>
      <w:r>
        <w:rPr/>
        <w:t>HOA</w:t>
      </w:r>
      <w:r>
        <w:rPr>
          <w:spacing w:val="-4"/>
        </w:rPr>
        <w:t> </w:t>
      </w:r>
      <w:r>
        <w:rPr>
          <w:spacing w:val="-2"/>
        </w:rPr>
        <w:t>Funds</w:t>
      </w:r>
    </w:p>
    <w:p>
      <w:pPr>
        <w:pStyle w:val="BodyText"/>
        <w:spacing w:line="480" w:lineRule="auto" w:before="272"/>
        <w:ind w:left="566" w:right="420" w:firstLine="283"/>
        <w:jc w:val="both"/>
      </w:pPr>
      <w:r>
        <w:rPr/>
        <w:t>The Health</w:t>
      </w:r>
      <w:r>
        <w:rPr>
          <w:spacing w:val="-1"/>
        </w:rPr>
        <w:t> </w:t>
      </w:r>
      <w:r>
        <w:rPr/>
        <w:t>Operational</w:t>
      </w:r>
      <w:r>
        <w:rPr>
          <w:spacing w:val="-1"/>
        </w:rPr>
        <w:t> </w:t>
      </w:r>
      <w:r>
        <w:rPr/>
        <w:t>Assistance Fund (HOA) is a budgetary</w:t>
      </w:r>
      <w:r>
        <w:rPr>
          <w:spacing w:val="-6"/>
        </w:rPr>
        <w:t> </w:t>
      </w:r>
      <w:r>
        <w:rPr/>
        <w:t>assistance from the central government distributed through the Non-Physical Special Allocation Fund mechanism to regional governments, specifically to support the operational activities</w:t>
      </w:r>
      <w:r>
        <w:rPr>
          <w:spacing w:val="-6"/>
        </w:rPr>
        <w:t> </w:t>
      </w:r>
      <w:r>
        <w:rPr/>
        <w:t>of</w:t>
      </w:r>
      <w:r>
        <w:rPr>
          <w:spacing w:val="-10"/>
        </w:rPr>
        <w:t> </w:t>
      </w:r>
      <w:r>
        <w:rPr/>
        <w:t>basic</w:t>
      </w:r>
      <w:r>
        <w:rPr>
          <w:spacing w:val="-2"/>
        </w:rPr>
        <w:t> </w:t>
      </w:r>
      <w:r>
        <w:rPr/>
        <w:t>health</w:t>
      </w:r>
      <w:r>
        <w:rPr>
          <w:spacing w:val="-7"/>
        </w:rPr>
        <w:t> </w:t>
      </w:r>
      <w:r>
        <w:rPr/>
        <w:t>services</w:t>
      </w:r>
      <w:r>
        <w:rPr>
          <w:spacing w:val="-4"/>
        </w:rPr>
        <w:t> </w:t>
      </w:r>
      <w:r>
        <w:rPr/>
        <w:t>at</w:t>
      </w:r>
      <w:r>
        <w:rPr>
          <w:spacing w:val="-2"/>
        </w:rPr>
        <w:t> </w:t>
      </w:r>
      <w:r>
        <w:rPr/>
        <w:t>community</w:t>
      </w:r>
      <w:r>
        <w:rPr>
          <w:spacing w:val="-6"/>
        </w:rPr>
        <w:t> </w:t>
      </w:r>
      <w:r>
        <w:rPr/>
        <w:t>health</w:t>
      </w:r>
      <w:r>
        <w:rPr>
          <w:spacing w:val="-7"/>
        </w:rPr>
        <w:t> </w:t>
      </w:r>
      <w:r>
        <w:rPr/>
        <w:t>centers.</w:t>
      </w:r>
      <w:r>
        <w:rPr>
          <w:spacing w:val="5"/>
        </w:rPr>
        <w:t> </w:t>
      </w:r>
      <w:r>
        <w:rPr/>
        <w:t>HOA</w:t>
      </w:r>
      <w:r>
        <w:rPr>
          <w:spacing w:val="-3"/>
        </w:rPr>
        <w:t> </w:t>
      </w:r>
      <w:r>
        <w:rPr/>
        <w:t>is</w:t>
      </w:r>
      <w:r>
        <w:rPr>
          <w:spacing w:val="-3"/>
        </w:rPr>
        <w:t> </w:t>
      </w:r>
      <w:r>
        <w:rPr>
          <w:spacing w:val="-2"/>
        </w:rPr>
        <w:t>specifically</w:t>
      </w:r>
    </w:p>
    <w:p>
      <w:pPr>
        <w:pStyle w:val="BodyText"/>
        <w:spacing w:after="0" w:line="480" w:lineRule="auto"/>
        <w:jc w:val="both"/>
        <w:sectPr>
          <w:pgSz w:w="11910" w:h="16840"/>
          <w:pgMar w:header="711" w:footer="0" w:top="2000" w:bottom="280" w:left="1700" w:right="1275"/>
        </w:sectPr>
      </w:pPr>
    </w:p>
    <w:p>
      <w:pPr>
        <w:pStyle w:val="BodyText"/>
        <w:spacing w:line="480" w:lineRule="auto" w:before="252"/>
        <w:ind w:left="566" w:right="428"/>
        <w:jc w:val="both"/>
      </w:pPr>
      <w:r>
        <w:rPr/>
        <w:t>intended to support promotive and preventive activities beyond the financing of physical</w:t>
      </w:r>
      <w:r>
        <w:rPr>
          <w:spacing w:val="-2"/>
        </w:rPr>
        <w:t> </w:t>
      </w:r>
      <w:r>
        <w:rPr/>
        <w:t>and curative services (Minister of</w:t>
      </w:r>
      <w:r>
        <w:rPr>
          <w:spacing w:val="-1"/>
        </w:rPr>
        <w:t> </w:t>
      </w:r>
      <w:r>
        <w:rPr/>
        <w:t>Health Regulation No. 37, 2023). This fund</w:t>
      </w:r>
      <w:r>
        <w:rPr>
          <w:spacing w:val="-5"/>
        </w:rPr>
        <w:t> </w:t>
      </w:r>
      <w:r>
        <w:rPr/>
        <w:t>is</w:t>
      </w:r>
      <w:r>
        <w:rPr>
          <w:spacing w:val="-7"/>
        </w:rPr>
        <w:t> </w:t>
      </w:r>
      <w:r>
        <w:rPr/>
        <w:t>flexible</w:t>
      </w:r>
      <w:r>
        <w:rPr>
          <w:spacing w:val="-6"/>
        </w:rPr>
        <w:t> </w:t>
      </w:r>
      <w:r>
        <w:rPr/>
        <w:t>because</w:t>
      </w:r>
      <w:r>
        <w:rPr>
          <w:spacing w:val="-6"/>
        </w:rPr>
        <w:t> </w:t>
      </w:r>
      <w:r>
        <w:rPr/>
        <w:t>it</w:t>
      </w:r>
      <w:r>
        <w:rPr>
          <w:spacing w:val="-1"/>
        </w:rPr>
        <w:t> </w:t>
      </w:r>
      <w:r>
        <w:rPr/>
        <w:t>is</w:t>
      </w:r>
      <w:r>
        <w:rPr>
          <w:spacing w:val="-7"/>
        </w:rPr>
        <w:t> </w:t>
      </w:r>
      <w:r>
        <w:rPr/>
        <w:t>not</w:t>
      </w:r>
      <w:r>
        <w:rPr>
          <w:spacing w:val="-13"/>
        </w:rPr>
        <w:t> </w:t>
      </w:r>
      <w:r>
        <w:rPr/>
        <w:t>tied</w:t>
      </w:r>
      <w:r>
        <w:rPr>
          <w:spacing w:val="-10"/>
        </w:rPr>
        <w:t> </w:t>
      </w:r>
      <w:r>
        <w:rPr/>
        <w:t>to</w:t>
      </w:r>
      <w:r>
        <w:rPr>
          <w:spacing w:val="-5"/>
        </w:rPr>
        <w:t> </w:t>
      </w:r>
      <w:r>
        <w:rPr/>
        <w:t>rigid</w:t>
      </w:r>
      <w:r>
        <w:rPr>
          <w:spacing w:val="-5"/>
        </w:rPr>
        <w:t> </w:t>
      </w:r>
      <w:r>
        <w:rPr/>
        <w:t>financing</w:t>
      </w:r>
      <w:r>
        <w:rPr>
          <w:spacing w:val="-5"/>
        </w:rPr>
        <w:t> </w:t>
      </w:r>
      <w:r>
        <w:rPr/>
        <w:t>items</w:t>
      </w:r>
      <w:r>
        <w:rPr>
          <w:spacing w:val="-7"/>
        </w:rPr>
        <w:t> </w:t>
      </w:r>
      <w:r>
        <w:rPr/>
        <w:t>but</w:t>
      </w:r>
      <w:r>
        <w:rPr>
          <w:spacing w:val="-5"/>
        </w:rPr>
        <w:t> </w:t>
      </w:r>
      <w:r>
        <w:rPr/>
        <w:t>remains</w:t>
      </w:r>
      <w:r>
        <w:rPr>
          <w:spacing w:val="-7"/>
        </w:rPr>
        <w:t> </w:t>
      </w:r>
      <w:r>
        <w:rPr/>
        <w:t>within</w:t>
      </w:r>
      <w:r>
        <w:rPr>
          <w:spacing w:val="-10"/>
        </w:rPr>
        <w:t> </w:t>
      </w:r>
      <w:r>
        <w:rPr/>
        <w:t>the limits of applicable technical guidelines.</w:t>
      </w:r>
    </w:p>
    <w:p>
      <w:pPr>
        <w:pStyle w:val="BodyText"/>
        <w:spacing w:line="480" w:lineRule="auto" w:before="1"/>
        <w:ind w:left="566" w:right="418" w:firstLine="283"/>
        <w:jc w:val="both"/>
      </w:pPr>
      <w:r>
        <w:rPr/>
        <w:t>HOA funds are designed to support equitable distribution of basic health services, particularly</w:t>
      </w:r>
      <w:r>
        <w:rPr>
          <w:spacing w:val="-2"/>
        </w:rPr>
        <w:t> </w:t>
      </w:r>
      <w:r>
        <w:rPr/>
        <w:t>in</w:t>
      </w:r>
      <w:r>
        <w:rPr>
          <w:spacing w:val="-7"/>
        </w:rPr>
        <w:t> </w:t>
      </w:r>
      <w:r>
        <w:rPr/>
        <w:t>underdeveloped, border, and island</w:t>
      </w:r>
      <w:r>
        <w:rPr>
          <w:spacing w:val="-2"/>
        </w:rPr>
        <w:t> </w:t>
      </w:r>
      <w:r>
        <w:rPr/>
        <w:t>areas, with</w:t>
      </w:r>
      <w:r>
        <w:rPr>
          <w:spacing w:val="-7"/>
        </w:rPr>
        <w:t> </w:t>
      </w:r>
      <w:r>
        <w:rPr/>
        <w:t>the hope</w:t>
      </w:r>
      <w:r>
        <w:rPr>
          <w:spacing w:val="-3"/>
        </w:rPr>
        <w:t> </w:t>
      </w:r>
      <w:r>
        <w:rPr/>
        <w:t>of reducing</w:t>
      </w:r>
      <w:r>
        <w:rPr>
          <w:spacing w:val="-3"/>
        </w:rPr>
        <w:t> </w:t>
      </w:r>
      <w:r>
        <w:rPr/>
        <w:t>service</w:t>
      </w:r>
      <w:r>
        <w:rPr>
          <w:spacing w:val="-4"/>
        </w:rPr>
        <w:t> </w:t>
      </w:r>
      <w:r>
        <w:rPr/>
        <w:t>disparities</w:t>
      </w:r>
      <w:r>
        <w:rPr>
          <w:spacing w:val="-1"/>
        </w:rPr>
        <w:t> </w:t>
      </w:r>
      <w:r>
        <w:rPr/>
        <w:t>between</w:t>
      </w:r>
      <w:r>
        <w:rPr>
          <w:spacing w:val="-7"/>
        </w:rPr>
        <w:t> </w:t>
      </w:r>
      <w:r>
        <w:rPr/>
        <w:t>regions.</w:t>
      </w:r>
      <w:r>
        <w:rPr>
          <w:spacing w:val="-1"/>
        </w:rPr>
        <w:t> </w:t>
      </w:r>
      <w:r>
        <w:rPr/>
        <w:t>The HOA</w:t>
      </w:r>
      <w:r>
        <w:rPr>
          <w:spacing w:val="-7"/>
        </w:rPr>
        <w:t> </w:t>
      </w:r>
      <w:r>
        <w:rPr/>
        <w:t>concept was</w:t>
      </w:r>
      <w:r>
        <w:rPr>
          <w:spacing w:val="-1"/>
        </w:rPr>
        <w:t> </w:t>
      </w:r>
      <w:r>
        <w:rPr/>
        <w:t>formed based on</w:t>
      </w:r>
      <w:r>
        <w:rPr>
          <w:spacing w:val="-15"/>
        </w:rPr>
        <w:t> </w:t>
      </w:r>
      <w:r>
        <w:rPr/>
        <w:t>the</w:t>
      </w:r>
      <w:r>
        <w:rPr>
          <w:spacing w:val="-12"/>
        </w:rPr>
        <w:t> </w:t>
      </w:r>
      <w:r>
        <w:rPr/>
        <w:t>need</w:t>
      </w:r>
      <w:r>
        <w:rPr>
          <w:spacing w:val="-10"/>
        </w:rPr>
        <w:t> </w:t>
      </w:r>
      <w:r>
        <w:rPr/>
        <w:t>to</w:t>
      </w:r>
      <w:r>
        <w:rPr>
          <w:spacing w:val="-5"/>
        </w:rPr>
        <w:t> </w:t>
      </w:r>
      <w:r>
        <w:rPr/>
        <w:t>strengthen</w:t>
      </w:r>
      <w:r>
        <w:rPr>
          <w:spacing w:val="-14"/>
        </w:rPr>
        <w:t> </w:t>
      </w:r>
      <w:r>
        <w:rPr/>
        <w:t>the</w:t>
      </w:r>
      <w:r>
        <w:rPr>
          <w:spacing w:val="-6"/>
        </w:rPr>
        <w:t> </w:t>
      </w:r>
      <w:r>
        <w:rPr/>
        <w:t>function</w:t>
      </w:r>
      <w:r>
        <w:rPr>
          <w:spacing w:val="-14"/>
        </w:rPr>
        <w:t> </w:t>
      </w:r>
      <w:r>
        <w:rPr/>
        <w:t>of</w:t>
      </w:r>
      <w:r>
        <w:rPr>
          <w:spacing w:val="-15"/>
        </w:rPr>
        <w:t> </w:t>
      </w:r>
      <w:r>
        <w:rPr/>
        <w:t>community</w:t>
      </w:r>
      <w:r>
        <w:rPr>
          <w:spacing w:val="-10"/>
        </w:rPr>
        <w:t> </w:t>
      </w:r>
      <w:r>
        <w:rPr/>
        <w:t>health</w:t>
      </w:r>
      <w:r>
        <w:rPr>
          <w:spacing w:val="-14"/>
        </w:rPr>
        <w:t> </w:t>
      </w:r>
      <w:r>
        <w:rPr/>
        <w:t>centers</w:t>
      </w:r>
      <w:r>
        <w:rPr>
          <w:spacing w:val="-12"/>
        </w:rPr>
        <w:t> </w:t>
      </w:r>
      <w:r>
        <w:rPr/>
        <w:t>as</w:t>
      </w:r>
      <w:r>
        <w:rPr>
          <w:spacing w:val="-12"/>
        </w:rPr>
        <w:t> </w:t>
      </w:r>
      <w:r>
        <w:rPr/>
        <w:t>the</w:t>
      </w:r>
      <w:r>
        <w:rPr>
          <w:spacing w:val="-11"/>
        </w:rPr>
        <w:t> </w:t>
      </w:r>
      <w:r>
        <w:rPr/>
        <w:t>spearhead of the national health system, particularly in supporting maternal and child health programs, controlling infectious and non-communicable diseases, and increasing community</w:t>
      </w:r>
      <w:r>
        <w:rPr>
          <w:spacing w:val="-15"/>
        </w:rPr>
        <w:t> </w:t>
      </w:r>
      <w:r>
        <w:rPr/>
        <w:t>participation</w:t>
      </w:r>
      <w:r>
        <w:rPr>
          <w:spacing w:val="-8"/>
        </w:rPr>
        <w:t> </w:t>
      </w:r>
      <w:r>
        <w:rPr/>
        <w:t>in</w:t>
      </w:r>
      <w:r>
        <w:rPr>
          <w:spacing w:val="-12"/>
        </w:rPr>
        <w:t> </w:t>
      </w:r>
      <w:r>
        <w:rPr/>
        <w:t>development. HOA</w:t>
      </w:r>
      <w:r>
        <w:rPr>
          <w:spacing w:val="-12"/>
        </w:rPr>
        <w:t> </w:t>
      </w:r>
      <w:r>
        <w:rPr/>
        <w:t>funds</w:t>
      </w:r>
      <w:r>
        <w:rPr>
          <w:spacing w:val="-9"/>
        </w:rPr>
        <w:t> </w:t>
      </w:r>
      <w:r>
        <w:rPr/>
        <w:t>are</w:t>
      </w:r>
      <w:r>
        <w:rPr>
          <w:spacing w:val="-8"/>
        </w:rPr>
        <w:t> </w:t>
      </w:r>
      <w:r>
        <w:rPr/>
        <w:t>distributed</w:t>
      </w:r>
      <w:r>
        <w:rPr>
          <w:spacing w:val="-7"/>
        </w:rPr>
        <w:t> </w:t>
      </w:r>
      <w:r>
        <w:rPr/>
        <w:t>to</w:t>
      </w:r>
      <w:r>
        <w:rPr>
          <w:spacing w:val="-6"/>
        </w:rPr>
        <w:t> </w:t>
      </w:r>
      <w:r>
        <w:rPr/>
        <w:t>community health centers in stages over three periods. The first phase covers 30% of</w:t>
      </w:r>
      <w:r>
        <w:rPr>
          <w:spacing w:val="-3"/>
        </w:rPr>
        <w:t> </w:t>
      </w:r>
      <w:r>
        <w:rPr/>
        <w:t>the total HOA</w:t>
      </w:r>
      <w:r>
        <w:rPr>
          <w:spacing w:val="-15"/>
        </w:rPr>
        <w:t> </w:t>
      </w:r>
      <w:r>
        <w:rPr/>
        <w:t>allocation</w:t>
      </w:r>
      <w:r>
        <w:rPr>
          <w:spacing w:val="-15"/>
        </w:rPr>
        <w:t> </w:t>
      </w:r>
      <w:r>
        <w:rPr/>
        <w:t>ceiling</w:t>
      </w:r>
      <w:r>
        <w:rPr>
          <w:spacing w:val="-15"/>
        </w:rPr>
        <w:t> </w:t>
      </w:r>
      <w:r>
        <w:rPr/>
        <w:t>for</w:t>
      </w:r>
      <w:r>
        <w:rPr>
          <w:spacing w:val="-15"/>
        </w:rPr>
        <w:t> </w:t>
      </w:r>
      <w:r>
        <w:rPr/>
        <w:t>Community</w:t>
      </w:r>
      <w:r>
        <w:rPr>
          <w:spacing w:val="-15"/>
        </w:rPr>
        <w:t> </w:t>
      </w:r>
      <w:r>
        <w:rPr/>
        <w:t>Health</w:t>
      </w:r>
      <w:r>
        <w:rPr>
          <w:spacing w:val="-15"/>
        </w:rPr>
        <w:t> </w:t>
      </w:r>
      <w:r>
        <w:rPr/>
        <w:t>Centers</w:t>
      </w:r>
      <w:r>
        <w:rPr>
          <w:spacing w:val="-15"/>
        </w:rPr>
        <w:t> </w:t>
      </w:r>
      <w:r>
        <w:rPr/>
        <w:t>at</w:t>
      </w:r>
      <w:r>
        <w:rPr>
          <w:spacing w:val="-15"/>
        </w:rPr>
        <w:t> </w:t>
      </w:r>
      <w:r>
        <w:rPr/>
        <w:t>the</w:t>
      </w:r>
      <w:r>
        <w:rPr>
          <w:spacing w:val="-15"/>
        </w:rPr>
        <w:t> </w:t>
      </w:r>
      <w:r>
        <w:rPr/>
        <w:t>provincial/district/city level, which</w:t>
      </w:r>
      <w:r>
        <w:rPr>
          <w:spacing w:val="-2"/>
        </w:rPr>
        <w:t> </w:t>
      </w:r>
      <w:r>
        <w:rPr/>
        <w:t>is</w:t>
      </w:r>
      <w:r>
        <w:rPr>
          <w:spacing w:val="-4"/>
        </w:rPr>
        <w:t> </w:t>
      </w:r>
      <w:r>
        <w:rPr/>
        <w:t>usually</w:t>
      </w:r>
      <w:r>
        <w:rPr>
          <w:spacing w:val="-12"/>
        </w:rPr>
        <w:t> </w:t>
      </w:r>
      <w:r>
        <w:rPr/>
        <w:t>disbursed</w:t>
      </w:r>
      <w:r>
        <w:rPr>
          <w:spacing w:val="-2"/>
        </w:rPr>
        <w:t> </w:t>
      </w:r>
      <w:r>
        <w:rPr/>
        <w:t>no earlier</w:t>
      </w:r>
      <w:r>
        <w:rPr>
          <w:spacing w:val="-1"/>
        </w:rPr>
        <w:t> </w:t>
      </w:r>
      <w:r>
        <w:rPr/>
        <w:t>than</w:t>
      </w:r>
      <w:r>
        <w:rPr>
          <w:spacing w:val="-7"/>
        </w:rPr>
        <w:t> </w:t>
      </w:r>
      <w:r>
        <w:rPr/>
        <w:t>February</w:t>
      </w:r>
      <w:r>
        <w:rPr>
          <w:spacing w:val="-12"/>
        </w:rPr>
        <w:t> </w:t>
      </w:r>
      <w:r>
        <w:rPr/>
        <w:t>of</w:t>
      </w:r>
      <w:r>
        <w:rPr>
          <w:spacing w:val="-10"/>
        </w:rPr>
        <w:t> </w:t>
      </w:r>
      <w:r>
        <w:rPr/>
        <w:t>the</w:t>
      </w:r>
      <w:r>
        <w:rPr>
          <w:spacing w:val="-3"/>
        </w:rPr>
        <w:t> </w:t>
      </w:r>
      <w:r>
        <w:rPr/>
        <w:t>current</w:t>
      </w:r>
      <w:r>
        <w:rPr>
          <w:spacing w:val="-2"/>
        </w:rPr>
        <w:t> </w:t>
      </w:r>
      <w:r>
        <w:rPr/>
        <w:t>fiscal</w:t>
      </w:r>
      <w:r>
        <w:rPr>
          <w:spacing w:val="-7"/>
        </w:rPr>
        <w:t> </w:t>
      </w:r>
      <w:r>
        <w:rPr/>
        <w:t>year. The second phase, 40% of</w:t>
      </w:r>
      <w:r>
        <w:rPr>
          <w:spacing w:val="-4"/>
        </w:rPr>
        <w:t> </w:t>
      </w:r>
      <w:r>
        <w:rPr/>
        <w:t>the allocation</w:t>
      </w:r>
      <w:r>
        <w:rPr>
          <w:spacing w:val="-1"/>
        </w:rPr>
        <w:t> </w:t>
      </w:r>
      <w:r>
        <w:rPr/>
        <w:t>ceiling, is disbursed no earlier than</w:t>
      </w:r>
      <w:r>
        <w:rPr>
          <w:spacing w:val="-1"/>
        </w:rPr>
        <w:t> </w:t>
      </w:r>
      <w:r>
        <w:rPr/>
        <w:t>May, while the third phase, 30% of the allocation ceiling, is disbursed no earlier than September. The amount of HOA Fund allocation received by each community health center is determined by</w:t>
      </w:r>
      <w:r>
        <w:rPr>
          <w:spacing w:val="-1"/>
        </w:rPr>
        <w:t> </w:t>
      </w:r>
      <w:r>
        <w:rPr/>
        <w:t>the district/city</w:t>
      </w:r>
      <w:r>
        <w:rPr>
          <w:spacing w:val="-1"/>
        </w:rPr>
        <w:t> </w:t>
      </w:r>
      <w:r>
        <w:rPr/>
        <w:t>government by</w:t>
      </w:r>
      <w:r>
        <w:rPr>
          <w:spacing w:val="-1"/>
        </w:rPr>
        <w:t> </w:t>
      </w:r>
      <w:r>
        <w:rPr/>
        <w:t>considering various factors, including population size, the area of the community health center's work area, performance achievements against national priority indicators, the level of realization of the previous year's budget absorption, and the community health center's compliance in submitting reports on time (Minister of Health Regulation No. 18, 2024).</w:t>
      </w:r>
    </w:p>
    <w:p>
      <w:pPr>
        <w:pStyle w:val="BodyText"/>
        <w:spacing w:after="0" w:line="480" w:lineRule="auto"/>
        <w:jc w:val="both"/>
        <w:sectPr>
          <w:pgSz w:w="11910" w:h="16840"/>
          <w:pgMar w:header="711" w:footer="0" w:top="2000" w:bottom="280" w:left="1700" w:right="1275"/>
        </w:sectPr>
      </w:pPr>
    </w:p>
    <w:p>
      <w:pPr>
        <w:pStyle w:val="Heading3"/>
        <w:numPr>
          <w:ilvl w:val="2"/>
          <w:numId w:val="9"/>
        </w:numPr>
        <w:tabs>
          <w:tab w:pos="1170" w:val="left" w:leader="none"/>
        </w:tabs>
        <w:spacing w:line="240" w:lineRule="auto" w:before="257" w:after="0"/>
        <w:ind w:left="1170" w:right="0" w:hanging="604"/>
        <w:jc w:val="both"/>
      </w:pPr>
      <w:bookmarkStart w:name="2.2.2. Goals and Objectives of HOA Funds" w:id="61"/>
      <w:bookmarkEnd w:id="61"/>
      <w:r>
        <w:rPr>
          <w:b w:val="0"/>
        </w:rPr>
      </w:r>
      <w:bookmarkStart w:name="_bookmark21" w:id="62"/>
      <w:bookmarkEnd w:id="62"/>
      <w:r>
        <w:rPr>
          <w:b w:val="0"/>
        </w:rPr>
      </w:r>
      <w:r>
        <w:rPr/>
        <w:t>Goals</w:t>
      </w:r>
      <w:r>
        <w:rPr>
          <w:spacing w:val="-2"/>
        </w:rPr>
        <w:t> </w:t>
      </w:r>
      <w:r>
        <w:rPr/>
        <w:t>and Objectives</w:t>
      </w:r>
      <w:r>
        <w:rPr>
          <w:spacing w:val="-3"/>
        </w:rPr>
        <w:t> </w:t>
      </w:r>
      <w:r>
        <w:rPr/>
        <w:t>of HOA </w:t>
      </w:r>
      <w:r>
        <w:rPr>
          <w:spacing w:val="-2"/>
        </w:rPr>
        <w:t>Funds</w:t>
      </w:r>
    </w:p>
    <w:p>
      <w:pPr>
        <w:pStyle w:val="BodyText"/>
        <w:spacing w:line="480" w:lineRule="auto" w:before="271"/>
        <w:ind w:left="566" w:right="429" w:firstLine="283"/>
        <w:jc w:val="both"/>
      </w:pPr>
      <w:r>
        <w:rPr/>
        <w:t>Based on Ministerial Decree No. HK.01.07-MENKES-2001-2024 concerning Operational Guidelines for the Management of Health Operational Assistance Funds for the 2025 Fiscal</w:t>
      </w:r>
      <w:r>
        <w:rPr>
          <w:spacing w:val="-2"/>
        </w:rPr>
        <w:t> </w:t>
      </w:r>
      <w:r>
        <w:rPr/>
        <w:t>Year, the objectives of</w:t>
      </w:r>
      <w:r>
        <w:rPr>
          <w:spacing w:val="-5"/>
        </w:rPr>
        <w:t> </w:t>
      </w:r>
      <w:r>
        <w:rPr/>
        <w:t>the Operational Assistance Fund are divided into two:</w:t>
      </w:r>
    </w:p>
    <w:p>
      <w:pPr>
        <w:pStyle w:val="ListParagraph"/>
        <w:numPr>
          <w:ilvl w:val="0"/>
          <w:numId w:val="11"/>
        </w:numPr>
        <w:tabs>
          <w:tab w:pos="1140" w:val="left" w:leader="none"/>
        </w:tabs>
        <w:spacing w:line="240" w:lineRule="auto" w:before="1" w:after="0"/>
        <w:ind w:left="1140" w:right="0" w:hanging="291"/>
        <w:jc w:val="both"/>
        <w:rPr>
          <w:sz w:val="24"/>
        </w:rPr>
      </w:pPr>
      <w:r>
        <w:rPr>
          <w:sz w:val="24"/>
        </w:rPr>
        <w:t>General</w:t>
      </w:r>
      <w:r>
        <w:rPr>
          <w:spacing w:val="-6"/>
          <w:sz w:val="24"/>
        </w:rPr>
        <w:t> </w:t>
      </w:r>
      <w:r>
        <w:rPr>
          <w:spacing w:val="-2"/>
          <w:sz w:val="24"/>
        </w:rPr>
        <w:t>Objectives</w:t>
      </w:r>
    </w:p>
    <w:p>
      <w:pPr>
        <w:pStyle w:val="BodyText"/>
      </w:pPr>
    </w:p>
    <w:p>
      <w:pPr>
        <w:pStyle w:val="BodyText"/>
        <w:spacing w:line="480" w:lineRule="auto"/>
        <w:ind w:left="566" w:right="430" w:firstLine="283"/>
        <w:jc w:val="both"/>
      </w:pPr>
      <w:r>
        <w:rPr/>
        <w:t>The Health Operational Assistance Fund (HOA) aims to optimize the role and function</w:t>
      </w:r>
      <w:r>
        <w:rPr>
          <w:spacing w:val="-7"/>
        </w:rPr>
        <w:t> </w:t>
      </w:r>
      <w:r>
        <w:rPr/>
        <w:t>of</w:t>
      </w:r>
      <w:r>
        <w:rPr>
          <w:spacing w:val="-10"/>
        </w:rPr>
        <w:t> </w:t>
      </w:r>
      <w:r>
        <w:rPr/>
        <w:t>Community</w:t>
      </w:r>
      <w:r>
        <w:rPr>
          <w:spacing w:val="-7"/>
        </w:rPr>
        <w:t> </w:t>
      </w:r>
      <w:r>
        <w:rPr/>
        <w:t>Health</w:t>
      </w:r>
      <w:r>
        <w:rPr>
          <w:spacing w:val="-7"/>
        </w:rPr>
        <w:t> </w:t>
      </w:r>
      <w:r>
        <w:rPr/>
        <w:t>Centers</w:t>
      </w:r>
      <w:r>
        <w:rPr>
          <w:spacing w:val="-1"/>
        </w:rPr>
        <w:t> </w:t>
      </w:r>
      <w:r>
        <w:rPr/>
        <w:t>in</w:t>
      </w:r>
      <w:r>
        <w:rPr>
          <w:spacing w:val="-3"/>
        </w:rPr>
        <w:t> </w:t>
      </w:r>
      <w:r>
        <w:rPr/>
        <w:t>implementing</w:t>
      </w:r>
      <w:r>
        <w:rPr>
          <w:spacing w:val="-3"/>
        </w:rPr>
        <w:t> </w:t>
      </w:r>
      <w:r>
        <w:rPr/>
        <w:t>public health</w:t>
      </w:r>
      <w:r>
        <w:rPr>
          <w:spacing w:val="-7"/>
        </w:rPr>
        <w:t> </w:t>
      </w:r>
      <w:r>
        <w:rPr/>
        <w:t>efforts,</w:t>
      </w:r>
      <w:r>
        <w:rPr>
          <w:spacing w:val="-1"/>
        </w:rPr>
        <w:t> </w:t>
      </w:r>
      <w:r>
        <w:rPr/>
        <w:t>with a focus on</w:t>
      </w:r>
      <w:r>
        <w:rPr>
          <w:spacing w:val="-1"/>
        </w:rPr>
        <w:t> </w:t>
      </w:r>
      <w:r>
        <w:rPr/>
        <w:t>promotive and preventive efforts as part of</w:t>
      </w:r>
      <w:r>
        <w:rPr>
          <w:spacing w:val="-3"/>
        </w:rPr>
        <w:t> </w:t>
      </w:r>
      <w:r>
        <w:rPr/>
        <w:t>supporting the achievement of the Government Work Plan targets, particularly through field visits aimed at accelerating the reduction of maternal mortality and stunting rates in Puskesmas work areas.</w:t>
      </w:r>
    </w:p>
    <w:p>
      <w:pPr>
        <w:pStyle w:val="ListParagraph"/>
        <w:numPr>
          <w:ilvl w:val="0"/>
          <w:numId w:val="11"/>
        </w:numPr>
        <w:tabs>
          <w:tab w:pos="1131" w:val="left" w:leader="none"/>
        </w:tabs>
        <w:spacing w:line="240" w:lineRule="auto" w:before="1" w:after="0"/>
        <w:ind w:left="1131" w:right="0" w:hanging="282"/>
        <w:jc w:val="both"/>
        <w:rPr>
          <w:sz w:val="24"/>
        </w:rPr>
      </w:pPr>
      <w:r>
        <w:rPr>
          <w:sz w:val="24"/>
        </w:rPr>
        <w:t>Specific</w:t>
      </w:r>
      <w:r>
        <w:rPr>
          <w:spacing w:val="-10"/>
          <w:sz w:val="24"/>
        </w:rPr>
        <w:t> </w:t>
      </w:r>
      <w:r>
        <w:rPr>
          <w:spacing w:val="-2"/>
          <w:sz w:val="24"/>
        </w:rPr>
        <w:t>Objectives</w:t>
      </w:r>
    </w:p>
    <w:p>
      <w:pPr>
        <w:pStyle w:val="BodyText"/>
        <w:spacing w:before="1"/>
      </w:pPr>
    </w:p>
    <w:p>
      <w:pPr>
        <w:pStyle w:val="ListParagraph"/>
        <w:numPr>
          <w:ilvl w:val="1"/>
          <w:numId w:val="11"/>
        </w:numPr>
        <w:tabs>
          <w:tab w:pos="1112" w:val="left" w:leader="none"/>
        </w:tabs>
        <w:spacing w:line="480" w:lineRule="auto" w:before="0" w:after="0"/>
        <w:ind w:left="566" w:right="434" w:firstLine="283"/>
        <w:jc w:val="both"/>
        <w:rPr>
          <w:sz w:val="24"/>
        </w:rPr>
      </w:pPr>
      <w:r>
        <w:rPr>
          <w:sz w:val="24"/>
        </w:rPr>
        <w:t>Providing supplementary feeding based on local foods for pregnant women experiencing Chronic Energy</w:t>
      </w:r>
      <w:r>
        <w:rPr>
          <w:spacing w:val="-2"/>
          <w:sz w:val="24"/>
        </w:rPr>
        <w:t> </w:t>
      </w:r>
      <w:r>
        <w:rPr>
          <w:sz w:val="24"/>
        </w:rPr>
        <w:t>Deficiency</w:t>
      </w:r>
      <w:r>
        <w:rPr>
          <w:spacing w:val="-2"/>
          <w:sz w:val="24"/>
        </w:rPr>
        <w:t> </w:t>
      </w:r>
      <w:r>
        <w:rPr>
          <w:sz w:val="24"/>
        </w:rPr>
        <w:t>or at risk of Chronic Energy</w:t>
      </w:r>
      <w:r>
        <w:rPr>
          <w:spacing w:val="-2"/>
          <w:sz w:val="24"/>
        </w:rPr>
        <w:t> </w:t>
      </w:r>
      <w:r>
        <w:rPr>
          <w:sz w:val="24"/>
        </w:rPr>
        <w:t>Deficiency, as well as for toddlers with nutritional problems.</w:t>
      </w:r>
    </w:p>
    <w:p>
      <w:pPr>
        <w:pStyle w:val="ListParagraph"/>
        <w:numPr>
          <w:ilvl w:val="1"/>
          <w:numId w:val="11"/>
        </w:numPr>
        <w:tabs>
          <w:tab w:pos="1098" w:val="left" w:leader="none"/>
        </w:tabs>
        <w:spacing w:line="480" w:lineRule="auto" w:before="1" w:after="0"/>
        <w:ind w:left="566" w:right="427" w:firstLine="283"/>
        <w:jc w:val="both"/>
        <w:rPr>
          <w:sz w:val="24"/>
        </w:rPr>
      </w:pPr>
      <w:r>
        <w:rPr>
          <w:sz w:val="24"/>
        </w:rPr>
        <w:t>Improving public health services according to the life cycle, from infancy</w:t>
      </w:r>
      <w:r>
        <w:rPr>
          <w:spacing w:val="-2"/>
          <w:sz w:val="24"/>
        </w:rPr>
        <w:t> </w:t>
      </w:r>
      <w:r>
        <w:rPr>
          <w:sz w:val="24"/>
        </w:rPr>
        <w:t>to the elderly.</w:t>
      </w:r>
    </w:p>
    <w:p>
      <w:pPr>
        <w:pStyle w:val="ListParagraph"/>
        <w:numPr>
          <w:ilvl w:val="1"/>
          <w:numId w:val="11"/>
        </w:numPr>
        <w:tabs>
          <w:tab w:pos="1093" w:val="left" w:leader="none"/>
        </w:tabs>
        <w:spacing w:line="240" w:lineRule="auto" w:before="0" w:after="0"/>
        <w:ind w:left="1093" w:right="0" w:hanging="244"/>
        <w:jc w:val="both"/>
        <w:rPr>
          <w:sz w:val="24"/>
        </w:rPr>
      </w:pPr>
      <w:r>
        <w:rPr>
          <w:sz w:val="24"/>
        </w:rPr>
        <w:t>Implementing</w:t>
      </w:r>
      <w:r>
        <w:rPr>
          <w:spacing w:val="-5"/>
          <w:sz w:val="24"/>
        </w:rPr>
        <w:t> </w:t>
      </w:r>
      <w:r>
        <w:rPr>
          <w:sz w:val="24"/>
        </w:rPr>
        <w:t>early</w:t>
      </w:r>
      <w:r>
        <w:rPr>
          <w:spacing w:val="-11"/>
          <w:sz w:val="24"/>
        </w:rPr>
        <w:t> </w:t>
      </w:r>
      <w:r>
        <w:rPr>
          <w:sz w:val="24"/>
        </w:rPr>
        <w:t>detection,</w:t>
      </w:r>
      <w:r>
        <w:rPr>
          <w:spacing w:val="-1"/>
          <w:sz w:val="24"/>
        </w:rPr>
        <w:t> </w:t>
      </w:r>
      <w:r>
        <w:rPr>
          <w:sz w:val="24"/>
        </w:rPr>
        <w:t>prevention,</w:t>
      </w:r>
      <w:r>
        <w:rPr>
          <w:spacing w:val="-1"/>
          <w:sz w:val="24"/>
        </w:rPr>
        <w:t> </w:t>
      </w:r>
      <w:r>
        <w:rPr>
          <w:sz w:val="24"/>
        </w:rPr>
        <w:t>and</w:t>
      </w:r>
      <w:r>
        <w:rPr>
          <w:spacing w:val="-2"/>
          <w:sz w:val="24"/>
        </w:rPr>
        <w:t> </w:t>
      </w:r>
      <w:r>
        <w:rPr>
          <w:sz w:val="24"/>
        </w:rPr>
        <w:t>response</w:t>
      </w:r>
      <w:r>
        <w:rPr>
          <w:spacing w:val="-4"/>
          <w:sz w:val="24"/>
        </w:rPr>
        <w:t> </w:t>
      </w:r>
      <w:r>
        <w:rPr>
          <w:sz w:val="24"/>
        </w:rPr>
        <w:t>to</w:t>
      </w:r>
      <w:r>
        <w:rPr>
          <w:spacing w:val="-2"/>
          <w:sz w:val="24"/>
        </w:rPr>
        <w:t> disease.</w:t>
      </w:r>
    </w:p>
    <w:p>
      <w:pPr>
        <w:pStyle w:val="BodyText"/>
      </w:pPr>
    </w:p>
    <w:p>
      <w:pPr>
        <w:pStyle w:val="ListParagraph"/>
        <w:numPr>
          <w:ilvl w:val="1"/>
          <w:numId w:val="11"/>
        </w:numPr>
        <w:tabs>
          <w:tab w:pos="1165" w:val="left" w:leader="none"/>
        </w:tabs>
        <w:spacing w:line="480" w:lineRule="auto" w:before="0" w:after="0"/>
        <w:ind w:left="566" w:right="426" w:firstLine="283"/>
        <w:jc w:val="both"/>
        <w:rPr>
          <w:sz w:val="24"/>
        </w:rPr>
      </w:pPr>
      <w:r>
        <w:rPr>
          <w:sz w:val="24"/>
        </w:rPr>
        <w:t>Strengthening Community Health Centers management to ensure more effective and efficient services.</w:t>
      </w:r>
    </w:p>
    <w:p>
      <w:pPr>
        <w:pStyle w:val="ListParagraph"/>
        <w:numPr>
          <w:ilvl w:val="1"/>
          <w:numId w:val="11"/>
        </w:numPr>
        <w:tabs>
          <w:tab w:pos="1088" w:val="left" w:leader="none"/>
        </w:tabs>
        <w:spacing w:line="480" w:lineRule="auto" w:before="0" w:after="0"/>
        <w:ind w:left="566" w:right="422" w:firstLine="283"/>
        <w:jc w:val="both"/>
        <w:rPr>
          <w:sz w:val="24"/>
        </w:rPr>
      </w:pPr>
      <w:r>
        <w:rPr>
          <w:sz w:val="24"/>
        </w:rPr>
        <w:t>Provide</w:t>
      </w:r>
      <w:r>
        <w:rPr>
          <w:spacing w:val="-5"/>
          <w:sz w:val="24"/>
        </w:rPr>
        <w:t> </w:t>
      </w:r>
      <w:r>
        <w:rPr>
          <w:sz w:val="24"/>
        </w:rPr>
        <w:t>incentives</w:t>
      </w:r>
      <w:r>
        <w:rPr>
          <w:spacing w:val="-6"/>
          <w:sz w:val="24"/>
        </w:rPr>
        <w:t> </w:t>
      </w:r>
      <w:r>
        <w:rPr>
          <w:sz w:val="24"/>
        </w:rPr>
        <w:t>for</w:t>
      </w:r>
      <w:r>
        <w:rPr>
          <w:spacing w:val="-7"/>
          <w:sz w:val="24"/>
        </w:rPr>
        <w:t> </w:t>
      </w:r>
      <w:r>
        <w:rPr>
          <w:sz w:val="24"/>
        </w:rPr>
        <w:t>small</w:t>
      </w:r>
      <w:r>
        <w:rPr>
          <w:spacing w:val="-12"/>
          <w:sz w:val="24"/>
        </w:rPr>
        <w:t> </w:t>
      </w:r>
      <w:r>
        <w:rPr>
          <w:sz w:val="24"/>
        </w:rPr>
        <w:t>and</w:t>
      </w:r>
      <w:r>
        <w:rPr>
          <w:spacing w:val="-4"/>
          <w:sz w:val="24"/>
        </w:rPr>
        <w:t> </w:t>
      </w:r>
      <w:r>
        <w:rPr>
          <w:sz w:val="24"/>
        </w:rPr>
        <w:t>medium-sized</w:t>
      </w:r>
      <w:r>
        <w:rPr>
          <w:spacing w:val="-4"/>
          <w:sz w:val="24"/>
        </w:rPr>
        <w:t> </w:t>
      </w:r>
      <w:r>
        <w:rPr>
          <w:sz w:val="24"/>
        </w:rPr>
        <w:t>health</w:t>
      </w:r>
      <w:r>
        <w:rPr>
          <w:spacing w:val="-13"/>
          <w:sz w:val="24"/>
        </w:rPr>
        <w:t> </w:t>
      </w:r>
      <w:r>
        <w:rPr>
          <w:sz w:val="24"/>
        </w:rPr>
        <w:t>workers</w:t>
      </w:r>
      <w:r>
        <w:rPr>
          <w:spacing w:val="-10"/>
          <w:sz w:val="24"/>
        </w:rPr>
        <w:t> </w:t>
      </w:r>
      <w:r>
        <w:rPr>
          <w:sz w:val="24"/>
        </w:rPr>
        <w:t>at</w:t>
      </w:r>
      <w:r>
        <w:rPr>
          <w:spacing w:val="-4"/>
          <w:sz w:val="24"/>
        </w:rPr>
        <w:t> </w:t>
      </w:r>
      <w:r>
        <w:rPr>
          <w:sz w:val="24"/>
        </w:rPr>
        <w:t>Community Health Centers to support their performance.</w:t>
      </w:r>
    </w:p>
    <w:p>
      <w:pPr>
        <w:pStyle w:val="ListParagraph"/>
        <w:spacing w:after="0" w:line="480" w:lineRule="auto"/>
        <w:jc w:val="both"/>
        <w:rPr>
          <w:sz w:val="24"/>
        </w:rPr>
        <w:sectPr>
          <w:pgSz w:w="11910" w:h="16840"/>
          <w:pgMar w:header="711" w:footer="0" w:top="2000" w:bottom="280" w:left="1700" w:right="1275"/>
        </w:sectPr>
      </w:pPr>
    </w:p>
    <w:p>
      <w:pPr>
        <w:pStyle w:val="ListParagraph"/>
        <w:numPr>
          <w:ilvl w:val="1"/>
          <w:numId w:val="11"/>
        </w:numPr>
        <w:tabs>
          <w:tab w:pos="1126" w:val="left" w:leader="none"/>
        </w:tabs>
        <w:spacing w:line="480" w:lineRule="auto" w:before="252" w:after="0"/>
        <w:ind w:left="566" w:right="419" w:firstLine="283"/>
        <w:jc w:val="both"/>
        <w:rPr>
          <w:sz w:val="24"/>
        </w:rPr>
      </w:pPr>
      <w:r>
        <w:rPr>
          <w:sz w:val="24"/>
        </w:rPr>
        <w:t>Strengthen collaboration between Community Health Centers and primary clinics and the Regional Leadership Development Planning Agency in implementing priority health service programs.</w:t>
      </w:r>
    </w:p>
    <w:p>
      <w:pPr>
        <w:pStyle w:val="BodyText"/>
        <w:spacing w:line="480" w:lineRule="auto" w:before="1"/>
        <w:ind w:left="566" w:right="428" w:firstLine="283"/>
        <w:jc w:val="both"/>
      </w:pPr>
      <w:r>
        <w:rPr/>
        <w:t>The primary targets of the HOA program are Community Health Centers and their networks, including integrated health posts, village health posts, and others that implement national health programs. Priority areas for disbursement of these funds are those with a high burden of health problems, low service coverage, and limited regional fiscal capacity.</w:t>
      </w:r>
    </w:p>
    <w:p>
      <w:pPr>
        <w:pStyle w:val="BodyText"/>
        <w:spacing w:line="480" w:lineRule="auto" w:before="1"/>
        <w:ind w:left="566" w:right="430" w:firstLine="283"/>
        <w:jc w:val="both"/>
      </w:pPr>
      <w:r>
        <w:rPr/>
        <w:t>The success of HOA Fund management can be measured through several indicators, including:</w:t>
      </w:r>
    </w:p>
    <w:p>
      <w:pPr>
        <w:pStyle w:val="ListParagraph"/>
        <w:numPr>
          <w:ilvl w:val="0"/>
          <w:numId w:val="12"/>
        </w:numPr>
        <w:tabs>
          <w:tab w:pos="1093" w:val="left" w:leader="none"/>
        </w:tabs>
        <w:spacing w:line="240" w:lineRule="auto" w:before="0" w:after="0"/>
        <w:ind w:left="1093" w:right="0" w:hanging="244"/>
        <w:jc w:val="both"/>
        <w:rPr>
          <w:sz w:val="24"/>
        </w:rPr>
      </w:pPr>
      <w:r>
        <w:rPr>
          <w:sz w:val="24"/>
        </w:rPr>
        <w:t>Annual</w:t>
      </w:r>
      <w:r>
        <w:rPr>
          <w:spacing w:val="-6"/>
          <w:sz w:val="24"/>
        </w:rPr>
        <w:t> </w:t>
      </w:r>
      <w:r>
        <w:rPr>
          <w:sz w:val="24"/>
        </w:rPr>
        <w:t>HOA</w:t>
      </w:r>
      <w:r>
        <w:rPr>
          <w:spacing w:val="-7"/>
          <w:sz w:val="24"/>
        </w:rPr>
        <w:t> </w:t>
      </w:r>
      <w:r>
        <w:rPr>
          <w:sz w:val="24"/>
        </w:rPr>
        <w:t>budget</w:t>
      </w:r>
      <w:r>
        <w:rPr>
          <w:spacing w:val="3"/>
          <w:sz w:val="24"/>
        </w:rPr>
        <w:t> </w:t>
      </w:r>
      <w:r>
        <w:rPr>
          <w:sz w:val="24"/>
        </w:rPr>
        <w:t>absorption</w:t>
      </w:r>
      <w:r>
        <w:rPr>
          <w:spacing w:val="-7"/>
          <w:sz w:val="24"/>
        </w:rPr>
        <w:t> </w:t>
      </w:r>
      <w:r>
        <w:rPr>
          <w:spacing w:val="-4"/>
          <w:sz w:val="24"/>
        </w:rPr>
        <w:t>rate.</w:t>
      </w:r>
    </w:p>
    <w:p>
      <w:pPr>
        <w:pStyle w:val="BodyText"/>
      </w:pPr>
    </w:p>
    <w:p>
      <w:pPr>
        <w:pStyle w:val="ListParagraph"/>
        <w:numPr>
          <w:ilvl w:val="0"/>
          <w:numId w:val="12"/>
        </w:numPr>
        <w:tabs>
          <w:tab w:pos="1093" w:val="left" w:leader="none"/>
        </w:tabs>
        <w:spacing w:line="240" w:lineRule="auto" w:before="0" w:after="0"/>
        <w:ind w:left="1093" w:right="0" w:hanging="244"/>
        <w:jc w:val="both"/>
        <w:rPr>
          <w:sz w:val="24"/>
        </w:rPr>
      </w:pPr>
      <w:r>
        <w:rPr>
          <w:sz w:val="24"/>
        </w:rPr>
        <w:t>Percentage</w:t>
      </w:r>
      <w:r>
        <w:rPr>
          <w:spacing w:val="-1"/>
          <w:sz w:val="24"/>
        </w:rPr>
        <w:t> </w:t>
      </w:r>
      <w:r>
        <w:rPr>
          <w:sz w:val="24"/>
        </w:rPr>
        <w:t>achievement</w:t>
      </w:r>
      <w:r>
        <w:rPr>
          <w:spacing w:val="5"/>
          <w:sz w:val="24"/>
        </w:rPr>
        <w:t> </w:t>
      </w:r>
      <w:r>
        <w:rPr>
          <w:sz w:val="24"/>
        </w:rPr>
        <w:t>of</w:t>
      </w:r>
      <w:r>
        <w:rPr>
          <w:spacing w:val="-8"/>
          <w:sz w:val="24"/>
        </w:rPr>
        <w:t> </w:t>
      </w:r>
      <w:r>
        <w:rPr>
          <w:sz w:val="24"/>
        </w:rPr>
        <w:t>priority</w:t>
      </w:r>
      <w:r>
        <w:rPr>
          <w:spacing w:val="-10"/>
          <w:sz w:val="24"/>
        </w:rPr>
        <w:t> </w:t>
      </w:r>
      <w:r>
        <w:rPr>
          <w:sz w:val="24"/>
        </w:rPr>
        <w:t>program</w:t>
      </w:r>
      <w:r>
        <w:rPr>
          <w:spacing w:val="-4"/>
          <w:sz w:val="24"/>
        </w:rPr>
        <w:t> </w:t>
      </w:r>
      <w:r>
        <w:rPr>
          <w:spacing w:val="-2"/>
          <w:sz w:val="24"/>
        </w:rPr>
        <w:t>indicators.</w:t>
      </w:r>
    </w:p>
    <w:p>
      <w:pPr>
        <w:pStyle w:val="BodyText"/>
      </w:pPr>
    </w:p>
    <w:p>
      <w:pPr>
        <w:pStyle w:val="ListParagraph"/>
        <w:numPr>
          <w:ilvl w:val="0"/>
          <w:numId w:val="12"/>
        </w:numPr>
        <w:tabs>
          <w:tab w:pos="1093" w:val="left" w:leader="none"/>
        </w:tabs>
        <w:spacing w:line="240" w:lineRule="auto" w:before="0" w:after="0"/>
        <w:ind w:left="1093" w:right="0" w:hanging="244"/>
        <w:jc w:val="both"/>
        <w:rPr>
          <w:sz w:val="24"/>
        </w:rPr>
      </w:pPr>
      <w:r>
        <w:rPr>
          <w:sz w:val="24"/>
        </w:rPr>
        <w:t>Accuracy</w:t>
      </w:r>
      <w:r>
        <w:rPr>
          <w:spacing w:val="-12"/>
          <w:sz w:val="24"/>
        </w:rPr>
        <w:t> </w:t>
      </w:r>
      <w:r>
        <w:rPr>
          <w:sz w:val="24"/>
        </w:rPr>
        <w:t>and</w:t>
      </w:r>
      <w:r>
        <w:rPr>
          <w:spacing w:val="-1"/>
          <w:sz w:val="24"/>
        </w:rPr>
        <w:t> </w:t>
      </w:r>
      <w:r>
        <w:rPr>
          <w:sz w:val="24"/>
        </w:rPr>
        <w:t>completeness</w:t>
      </w:r>
      <w:r>
        <w:rPr>
          <w:spacing w:val="-2"/>
          <w:sz w:val="24"/>
        </w:rPr>
        <w:t> </w:t>
      </w:r>
      <w:r>
        <w:rPr>
          <w:sz w:val="24"/>
        </w:rPr>
        <w:t>of</w:t>
      </w:r>
      <w:r>
        <w:rPr>
          <w:spacing w:val="-8"/>
          <w:sz w:val="24"/>
        </w:rPr>
        <w:t> </w:t>
      </w:r>
      <w:r>
        <w:rPr>
          <w:sz w:val="24"/>
        </w:rPr>
        <w:t>reporting to the</w:t>
      </w:r>
      <w:r>
        <w:rPr>
          <w:spacing w:val="-6"/>
          <w:sz w:val="24"/>
        </w:rPr>
        <w:t> </w:t>
      </w:r>
      <w:r>
        <w:rPr>
          <w:sz w:val="24"/>
        </w:rPr>
        <w:t>Health</w:t>
      </w:r>
      <w:r>
        <w:rPr>
          <w:spacing w:val="-5"/>
          <w:sz w:val="24"/>
        </w:rPr>
        <w:t> </w:t>
      </w:r>
      <w:r>
        <w:rPr>
          <w:spacing w:val="-2"/>
          <w:sz w:val="24"/>
        </w:rPr>
        <w:t>Office.</w:t>
      </w:r>
    </w:p>
    <w:p>
      <w:pPr>
        <w:pStyle w:val="BodyText"/>
        <w:spacing w:before="1"/>
      </w:pPr>
    </w:p>
    <w:p>
      <w:pPr>
        <w:pStyle w:val="ListParagraph"/>
        <w:numPr>
          <w:ilvl w:val="0"/>
          <w:numId w:val="12"/>
        </w:numPr>
        <w:tabs>
          <w:tab w:pos="1165" w:val="left" w:leader="none"/>
        </w:tabs>
        <w:spacing w:line="480" w:lineRule="auto" w:before="0" w:after="0"/>
        <w:ind w:left="566" w:right="431" w:firstLine="283"/>
        <w:jc w:val="both"/>
        <w:rPr>
          <w:sz w:val="24"/>
        </w:rPr>
      </w:pPr>
      <w:r>
        <w:rPr>
          <w:sz w:val="24"/>
        </w:rPr>
        <w:t>Results of output- and outcome-based activity performance evaluations according to the activity plan.</w:t>
      </w:r>
    </w:p>
    <w:p>
      <w:pPr>
        <w:pStyle w:val="BodyText"/>
        <w:spacing w:line="480" w:lineRule="auto"/>
        <w:ind w:left="566" w:right="425" w:firstLine="283"/>
        <w:jc w:val="both"/>
      </w:pPr>
      <w:r>
        <w:rPr/>
        <w:t>These indicators</w:t>
      </w:r>
      <w:r>
        <w:rPr>
          <w:spacing w:val="-5"/>
        </w:rPr>
        <w:t> </w:t>
      </w:r>
      <w:r>
        <w:rPr/>
        <w:t>are</w:t>
      </w:r>
      <w:r>
        <w:rPr>
          <w:spacing w:val="-9"/>
        </w:rPr>
        <w:t> </w:t>
      </w:r>
      <w:r>
        <w:rPr/>
        <w:t>used</w:t>
      </w:r>
      <w:r>
        <w:rPr>
          <w:spacing w:val="-8"/>
        </w:rPr>
        <w:t> </w:t>
      </w:r>
      <w:r>
        <w:rPr/>
        <w:t>to</w:t>
      </w:r>
      <w:r>
        <w:rPr>
          <w:spacing w:val="-3"/>
        </w:rPr>
        <w:t> </w:t>
      </w:r>
      <w:r>
        <w:rPr/>
        <w:t>assess</w:t>
      </w:r>
      <w:r>
        <w:rPr>
          <w:spacing w:val="-5"/>
        </w:rPr>
        <w:t> </w:t>
      </w:r>
      <w:r>
        <w:rPr/>
        <w:t>the</w:t>
      </w:r>
      <w:r>
        <w:rPr>
          <w:spacing w:val="-4"/>
        </w:rPr>
        <w:t> </w:t>
      </w:r>
      <w:r>
        <w:rPr/>
        <w:t>extent to</w:t>
      </w:r>
      <w:r>
        <w:rPr>
          <w:spacing w:val="-3"/>
        </w:rPr>
        <w:t> </w:t>
      </w:r>
      <w:r>
        <w:rPr/>
        <w:t>which</w:t>
      </w:r>
      <w:r>
        <w:rPr>
          <w:spacing w:val="-7"/>
        </w:rPr>
        <w:t> </w:t>
      </w:r>
      <w:r>
        <w:rPr/>
        <w:t>HOA</w:t>
      </w:r>
      <w:r>
        <w:rPr>
          <w:spacing w:val="-3"/>
        </w:rPr>
        <w:t> </w:t>
      </w:r>
      <w:r>
        <w:rPr/>
        <w:t>funds</w:t>
      </w:r>
      <w:r>
        <w:rPr>
          <w:spacing w:val="-5"/>
        </w:rPr>
        <w:t> </w:t>
      </w:r>
      <w:r>
        <w:rPr/>
        <w:t>contribute</w:t>
      </w:r>
      <w:r>
        <w:rPr>
          <w:spacing w:val="-9"/>
        </w:rPr>
        <w:t> </w:t>
      </w:r>
      <w:r>
        <w:rPr/>
        <w:t>to the achievement of</w:t>
      </w:r>
      <w:r>
        <w:rPr>
          <w:spacing w:val="-1"/>
        </w:rPr>
        <w:t> </w:t>
      </w:r>
      <w:r>
        <w:rPr/>
        <w:t>equitable and quality basic health services (Minister of</w:t>
      </w:r>
      <w:r>
        <w:rPr>
          <w:spacing w:val="-1"/>
        </w:rPr>
        <w:t> </w:t>
      </w:r>
      <w:r>
        <w:rPr/>
        <w:t>Health Regulation No. 3, 2023).</w:t>
      </w:r>
    </w:p>
    <w:p>
      <w:pPr>
        <w:pStyle w:val="Heading3"/>
        <w:numPr>
          <w:ilvl w:val="2"/>
          <w:numId w:val="9"/>
        </w:numPr>
        <w:tabs>
          <w:tab w:pos="1170" w:val="left" w:leader="none"/>
        </w:tabs>
        <w:spacing w:line="240" w:lineRule="auto" w:before="5" w:after="0"/>
        <w:ind w:left="1170" w:right="0" w:hanging="604"/>
        <w:jc w:val="both"/>
      </w:pPr>
      <w:bookmarkStart w:name="2.2.3. Scope of HOA Fund Activities" w:id="63"/>
      <w:bookmarkEnd w:id="63"/>
      <w:r>
        <w:rPr>
          <w:b w:val="0"/>
        </w:rPr>
      </w:r>
      <w:bookmarkStart w:name="_bookmark22" w:id="64"/>
      <w:bookmarkEnd w:id="64"/>
      <w:r>
        <w:rPr>
          <w:b w:val="0"/>
        </w:rPr>
      </w:r>
      <w:r>
        <w:rPr/>
        <w:t>Scope</w:t>
      </w:r>
      <w:r>
        <w:rPr>
          <w:spacing w:val="-7"/>
        </w:rPr>
        <w:t> </w:t>
      </w:r>
      <w:r>
        <w:rPr/>
        <w:t>of</w:t>
      </w:r>
      <w:r>
        <w:rPr>
          <w:spacing w:val="-1"/>
        </w:rPr>
        <w:t> </w:t>
      </w:r>
      <w:r>
        <w:rPr/>
        <w:t>HOA Fund</w:t>
      </w:r>
      <w:r>
        <w:rPr>
          <w:spacing w:val="-2"/>
        </w:rPr>
        <w:t> Activities</w:t>
      </w:r>
    </w:p>
    <w:p>
      <w:pPr>
        <w:pStyle w:val="BodyText"/>
        <w:spacing w:line="480" w:lineRule="auto" w:before="272"/>
        <w:ind w:left="566" w:right="425" w:firstLine="283"/>
        <w:jc w:val="both"/>
      </w:pPr>
      <w:r>
        <w:rPr/>
        <w:t>The</w:t>
      </w:r>
      <w:r>
        <w:rPr>
          <w:spacing w:val="-15"/>
        </w:rPr>
        <w:t> </w:t>
      </w:r>
      <w:r>
        <w:rPr/>
        <w:t>scope</w:t>
      </w:r>
      <w:r>
        <w:rPr>
          <w:spacing w:val="-15"/>
        </w:rPr>
        <w:t> </w:t>
      </w:r>
      <w:r>
        <w:rPr/>
        <w:t>of</w:t>
      </w:r>
      <w:r>
        <w:rPr>
          <w:spacing w:val="-15"/>
        </w:rPr>
        <w:t> </w:t>
      </w:r>
      <w:r>
        <w:rPr/>
        <w:t>activities</w:t>
      </w:r>
      <w:r>
        <w:rPr>
          <w:spacing w:val="-15"/>
        </w:rPr>
        <w:t> </w:t>
      </w:r>
      <w:r>
        <w:rPr/>
        <w:t>that</w:t>
      </w:r>
      <w:r>
        <w:rPr>
          <w:spacing w:val="-15"/>
        </w:rPr>
        <w:t> </w:t>
      </w:r>
      <w:r>
        <w:rPr/>
        <w:t>can</w:t>
      </w:r>
      <w:r>
        <w:rPr>
          <w:spacing w:val="-15"/>
        </w:rPr>
        <w:t> </w:t>
      </w:r>
      <w:r>
        <w:rPr/>
        <w:t>be</w:t>
      </w:r>
      <w:r>
        <w:rPr>
          <w:spacing w:val="-15"/>
        </w:rPr>
        <w:t> </w:t>
      </w:r>
      <w:r>
        <w:rPr/>
        <w:t>funded</w:t>
      </w:r>
      <w:r>
        <w:rPr>
          <w:spacing w:val="-15"/>
        </w:rPr>
        <w:t> </w:t>
      </w:r>
      <w:r>
        <w:rPr/>
        <w:t>by</w:t>
      </w:r>
      <w:r>
        <w:rPr>
          <w:spacing w:val="-15"/>
        </w:rPr>
        <w:t> </w:t>
      </w:r>
      <w:r>
        <w:rPr/>
        <w:t>the</w:t>
      </w:r>
      <w:r>
        <w:rPr>
          <w:spacing w:val="-15"/>
        </w:rPr>
        <w:t> </w:t>
      </w:r>
      <w:r>
        <w:rPr/>
        <w:t>HOA</w:t>
      </w:r>
      <w:r>
        <w:rPr>
          <w:spacing w:val="-15"/>
        </w:rPr>
        <w:t> </w:t>
      </w:r>
      <w:r>
        <w:rPr/>
        <w:t>Fund,</w:t>
      </w:r>
      <w:r>
        <w:rPr>
          <w:spacing w:val="-15"/>
        </w:rPr>
        <w:t> </w:t>
      </w:r>
      <w:r>
        <w:rPr/>
        <w:t>based</w:t>
      </w:r>
      <w:r>
        <w:rPr>
          <w:spacing w:val="-15"/>
        </w:rPr>
        <w:t> </w:t>
      </w:r>
      <w:r>
        <w:rPr/>
        <w:t>on</w:t>
      </w:r>
      <w:r>
        <w:rPr>
          <w:spacing w:val="-15"/>
        </w:rPr>
        <w:t> </w:t>
      </w:r>
      <w:r>
        <w:rPr/>
        <w:t>Regulation of</w:t>
      </w:r>
      <w:r>
        <w:rPr>
          <w:spacing w:val="-11"/>
        </w:rPr>
        <w:t> </w:t>
      </w:r>
      <w:r>
        <w:rPr/>
        <w:t>the</w:t>
      </w:r>
      <w:r>
        <w:rPr>
          <w:spacing w:val="-3"/>
        </w:rPr>
        <w:t> </w:t>
      </w:r>
      <w:r>
        <w:rPr/>
        <w:t>Minister of</w:t>
      </w:r>
      <w:r>
        <w:rPr>
          <w:spacing w:val="-11"/>
        </w:rPr>
        <w:t> </w:t>
      </w:r>
      <w:r>
        <w:rPr/>
        <w:t>Health</w:t>
      </w:r>
      <w:r>
        <w:rPr>
          <w:spacing w:val="-7"/>
        </w:rPr>
        <w:t> </w:t>
      </w:r>
      <w:r>
        <w:rPr/>
        <w:t>of</w:t>
      </w:r>
      <w:r>
        <w:rPr>
          <w:spacing w:val="-11"/>
        </w:rPr>
        <w:t> </w:t>
      </w:r>
      <w:r>
        <w:rPr/>
        <w:t>the</w:t>
      </w:r>
      <w:r>
        <w:rPr>
          <w:spacing w:val="-3"/>
        </w:rPr>
        <w:t> </w:t>
      </w:r>
      <w:r>
        <w:rPr/>
        <w:t>Republic</w:t>
      </w:r>
      <w:r>
        <w:rPr>
          <w:spacing w:val="-3"/>
        </w:rPr>
        <w:t> </w:t>
      </w:r>
      <w:r>
        <w:rPr/>
        <w:t>of</w:t>
      </w:r>
      <w:r>
        <w:rPr>
          <w:spacing w:val="-11"/>
        </w:rPr>
        <w:t> </w:t>
      </w:r>
      <w:r>
        <w:rPr/>
        <w:t>Indonesia</w:t>
      </w:r>
      <w:r>
        <w:rPr>
          <w:spacing w:val="-3"/>
        </w:rPr>
        <w:t> </w:t>
      </w:r>
      <w:r>
        <w:rPr/>
        <w:t>Number 37</w:t>
      </w:r>
      <w:r>
        <w:rPr>
          <w:spacing w:val="-2"/>
        </w:rPr>
        <w:t> </w:t>
      </w:r>
      <w:r>
        <w:rPr/>
        <w:t>of</w:t>
      </w:r>
      <w:r>
        <w:rPr>
          <w:spacing w:val="-11"/>
        </w:rPr>
        <w:t> </w:t>
      </w:r>
      <w:r>
        <w:rPr/>
        <w:t>2023</w:t>
      </w:r>
      <w:r>
        <w:rPr>
          <w:spacing w:val="-2"/>
        </w:rPr>
        <w:t> </w:t>
      </w:r>
      <w:r>
        <w:rPr/>
        <w:t>and</w:t>
      </w:r>
      <w:r>
        <w:rPr>
          <w:spacing w:val="-2"/>
        </w:rPr>
        <w:t> </w:t>
      </w:r>
      <w:r>
        <w:rPr/>
        <w:t>also listed in the activity menu in the HOA Distribution, includes:</w:t>
      </w:r>
    </w:p>
    <w:p>
      <w:pPr>
        <w:pStyle w:val="ListParagraph"/>
        <w:numPr>
          <w:ilvl w:val="3"/>
          <w:numId w:val="9"/>
        </w:numPr>
        <w:tabs>
          <w:tab w:pos="1093" w:val="left" w:leader="none"/>
        </w:tabs>
        <w:spacing w:line="240" w:lineRule="auto" w:before="1" w:after="0"/>
        <w:ind w:left="1093" w:right="0" w:hanging="244"/>
        <w:jc w:val="both"/>
        <w:rPr>
          <w:sz w:val="24"/>
        </w:rPr>
      </w:pPr>
      <w:r>
        <w:rPr>
          <w:sz w:val="24"/>
        </w:rPr>
        <w:t>Provision</w:t>
      </w:r>
      <w:r>
        <w:rPr>
          <w:spacing w:val="-6"/>
          <w:sz w:val="24"/>
        </w:rPr>
        <w:t> </w:t>
      </w:r>
      <w:r>
        <w:rPr>
          <w:sz w:val="24"/>
        </w:rPr>
        <w:t>of</w:t>
      </w:r>
      <w:r>
        <w:rPr>
          <w:spacing w:val="-9"/>
          <w:sz w:val="24"/>
        </w:rPr>
        <w:t> </w:t>
      </w:r>
      <w:r>
        <w:rPr>
          <w:sz w:val="24"/>
        </w:rPr>
        <w:t>supplementary</w:t>
      </w:r>
      <w:r>
        <w:rPr>
          <w:spacing w:val="-5"/>
          <w:sz w:val="24"/>
        </w:rPr>
        <w:t> </w:t>
      </w:r>
      <w:r>
        <w:rPr>
          <w:sz w:val="24"/>
        </w:rPr>
        <w:t>feeding</w:t>
      </w:r>
      <w:r>
        <w:rPr>
          <w:spacing w:val="3"/>
          <w:sz w:val="24"/>
        </w:rPr>
        <w:t> </w:t>
      </w:r>
      <w:r>
        <w:rPr>
          <w:sz w:val="24"/>
        </w:rPr>
        <w:t>made</w:t>
      </w:r>
      <w:r>
        <w:rPr>
          <w:spacing w:val="3"/>
          <w:sz w:val="24"/>
        </w:rPr>
        <w:t> </w:t>
      </w:r>
      <w:r>
        <w:rPr>
          <w:sz w:val="24"/>
        </w:rPr>
        <w:t>from</w:t>
      </w:r>
      <w:r>
        <w:rPr>
          <w:spacing w:val="-6"/>
          <w:sz w:val="24"/>
        </w:rPr>
        <w:t> </w:t>
      </w:r>
      <w:r>
        <w:rPr>
          <w:sz w:val="24"/>
        </w:rPr>
        <w:t>local</w:t>
      </w:r>
      <w:r>
        <w:rPr>
          <w:spacing w:val="-5"/>
          <w:sz w:val="24"/>
        </w:rPr>
        <w:t> </w:t>
      </w:r>
      <w:r>
        <w:rPr>
          <w:spacing w:val="-2"/>
          <w:sz w:val="24"/>
        </w:rPr>
        <w:t>foods</w:t>
      </w:r>
    </w:p>
    <w:p>
      <w:pPr>
        <w:pStyle w:val="ListParagraph"/>
        <w:spacing w:after="0" w:line="240" w:lineRule="auto"/>
        <w:jc w:val="both"/>
        <w:rPr>
          <w:sz w:val="24"/>
        </w:rPr>
        <w:sectPr>
          <w:pgSz w:w="11910" w:h="16840"/>
          <w:pgMar w:header="711" w:footer="0" w:top="2000" w:bottom="280" w:left="1700" w:right="1275"/>
        </w:sectPr>
      </w:pPr>
    </w:p>
    <w:p>
      <w:pPr>
        <w:pStyle w:val="ListParagraph"/>
        <w:numPr>
          <w:ilvl w:val="3"/>
          <w:numId w:val="9"/>
        </w:numPr>
        <w:tabs>
          <w:tab w:pos="1093" w:val="left" w:leader="none"/>
        </w:tabs>
        <w:spacing w:line="240" w:lineRule="auto" w:before="252" w:after="0"/>
        <w:ind w:left="1093" w:right="0" w:hanging="244"/>
        <w:jc w:val="left"/>
        <w:rPr>
          <w:sz w:val="24"/>
        </w:rPr>
      </w:pPr>
      <w:r>
        <w:rPr>
          <w:sz w:val="24"/>
        </w:rPr>
        <w:t>Improving</w:t>
      </w:r>
      <w:r>
        <w:rPr>
          <w:spacing w:val="-5"/>
          <w:sz w:val="24"/>
        </w:rPr>
        <w:t> </w:t>
      </w:r>
      <w:r>
        <w:rPr>
          <w:sz w:val="24"/>
        </w:rPr>
        <w:t>community</w:t>
      </w:r>
      <w:r>
        <w:rPr>
          <w:spacing w:val="-2"/>
          <w:sz w:val="24"/>
        </w:rPr>
        <w:t> </w:t>
      </w:r>
      <w:r>
        <w:rPr>
          <w:sz w:val="24"/>
        </w:rPr>
        <w:t>health</w:t>
      </w:r>
      <w:r>
        <w:rPr>
          <w:spacing w:val="-6"/>
          <w:sz w:val="24"/>
        </w:rPr>
        <w:t> </w:t>
      </w:r>
      <w:r>
        <w:rPr>
          <w:sz w:val="24"/>
        </w:rPr>
        <w:t>services</w:t>
      </w:r>
      <w:r>
        <w:rPr>
          <w:spacing w:val="-4"/>
          <w:sz w:val="24"/>
        </w:rPr>
        <w:t> </w:t>
      </w:r>
      <w:r>
        <w:rPr>
          <w:sz w:val="24"/>
        </w:rPr>
        <w:t>according</w:t>
      </w:r>
      <w:r>
        <w:rPr>
          <w:spacing w:val="-2"/>
          <w:sz w:val="24"/>
        </w:rPr>
        <w:t> </w:t>
      </w:r>
      <w:r>
        <w:rPr>
          <w:sz w:val="24"/>
        </w:rPr>
        <w:t>to</w:t>
      </w:r>
      <w:r>
        <w:rPr>
          <w:spacing w:val="-2"/>
          <w:sz w:val="24"/>
        </w:rPr>
        <w:t> </w:t>
      </w:r>
      <w:r>
        <w:rPr>
          <w:sz w:val="24"/>
        </w:rPr>
        <w:t>the</w:t>
      </w:r>
      <w:r>
        <w:rPr>
          <w:spacing w:val="-3"/>
          <w:sz w:val="24"/>
        </w:rPr>
        <w:t> </w:t>
      </w:r>
      <w:r>
        <w:rPr>
          <w:sz w:val="24"/>
        </w:rPr>
        <w:t>life</w:t>
      </w:r>
      <w:r>
        <w:rPr>
          <w:spacing w:val="-3"/>
          <w:sz w:val="24"/>
        </w:rPr>
        <w:t> </w:t>
      </w:r>
      <w:r>
        <w:rPr>
          <w:spacing w:val="-2"/>
          <w:sz w:val="24"/>
        </w:rPr>
        <w:t>cycle</w:t>
      </w:r>
    </w:p>
    <w:p>
      <w:pPr>
        <w:pStyle w:val="BodyText"/>
      </w:pPr>
    </w:p>
    <w:p>
      <w:pPr>
        <w:pStyle w:val="ListParagraph"/>
        <w:numPr>
          <w:ilvl w:val="3"/>
          <w:numId w:val="9"/>
        </w:numPr>
        <w:tabs>
          <w:tab w:pos="1093" w:val="left" w:leader="none"/>
        </w:tabs>
        <w:spacing w:line="240" w:lineRule="auto" w:before="0" w:after="0"/>
        <w:ind w:left="1093" w:right="0" w:hanging="244"/>
        <w:jc w:val="left"/>
        <w:rPr>
          <w:sz w:val="24"/>
        </w:rPr>
      </w:pPr>
      <w:r>
        <w:rPr>
          <w:sz w:val="24"/>
        </w:rPr>
        <w:t>Early</w:t>
      </w:r>
      <w:r>
        <w:rPr>
          <w:spacing w:val="-11"/>
          <w:sz w:val="24"/>
        </w:rPr>
        <w:t> </w:t>
      </w:r>
      <w:r>
        <w:rPr>
          <w:sz w:val="24"/>
        </w:rPr>
        <w:t>detection,</w:t>
      </w:r>
      <w:r>
        <w:rPr>
          <w:spacing w:val="-1"/>
          <w:sz w:val="24"/>
        </w:rPr>
        <w:t> </w:t>
      </w:r>
      <w:r>
        <w:rPr>
          <w:sz w:val="24"/>
        </w:rPr>
        <w:t>prevention,</w:t>
      </w:r>
      <w:r>
        <w:rPr>
          <w:spacing w:val="-2"/>
          <w:sz w:val="24"/>
        </w:rPr>
        <w:t> </w:t>
      </w:r>
      <w:r>
        <w:rPr>
          <w:sz w:val="24"/>
        </w:rPr>
        <w:t>and</w:t>
      </w:r>
      <w:r>
        <w:rPr>
          <w:spacing w:val="-3"/>
          <w:sz w:val="24"/>
        </w:rPr>
        <w:t> </w:t>
      </w:r>
      <w:r>
        <w:rPr>
          <w:sz w:val="24"/>
        </w:rPr>
        <w:t>response</w:t>
      </w:r>
      <w:r>
        <w:rPr>
          <w:spacing w:val="-5"/>
          <w:sz w:val="24"/>
        </w:rPr>
        <w:t> </w:t>
      </w:r>
      <w:r>
        <w:rPr>
          <w:sz w:val="24"/>
        </w:rPr>
        <w:t>efforts</w:t>
      </w:r>
      <w:r>
        <w:rPr>
          <w:spacing w:val="-5"/>
          <w:sz w:val="24"/>
        </w:rPr>
        <w:t> </w:t>
      </w:r>
      <w:r>
        <w:rPr>
          <w:sz w:val="24"/>
        </w:rPr>
        <w:t>for</w:t>
      </w:r>
      <w:r>
        <w:rPr>
          <w:spacing w:val="-2"/>
          <w:sz w:val="24"/>
        </w:rPr>
        <w:t> diseases</w:t>
      </w:r>
    </w:p>
    <w:p>
      <w:pPr>
        <w:pStyle w:val="BodyText"/>
      </w:pPr>
    </w:p>
    <w:p>
      <w:pPr>
        <w:pStyle w:val="ListParagraph"/>
        <w:numPr>
          <w:ilvl w:val="3"/>
          <w:numId w:val="9"/>
        </w:numPr>
        <w:tabs>
          <w:tab w:pos="1093" w:val="left" w:leader="none"/>
        </w:tabs>
        <w:spacing w:line="240" w:lineRule="auto" w:before="1" w:after="0"/>
        <w:ind w:left="1093" w:right="0" w:hanging="244"/>
        <w:jc w:val="left"/>
        <w:rPr>
          <w:sz w:val="24"/>
        </w:rPr>
      </w:pPr>
      <w:r>
        <w:rPr>
          <w:sz w:val="24"/>
        </w:rPr>
        <w:t>Community</w:t>
      </w:r>
      <w:r>
        <w:rPr>
          <w:spacing w:val="-10"/>
          <w:sz w:val="24"/>
        </w:rPr>
        <w:t> </w:t>
      </w:r>
      <w:r>
        <w:rPr>
          <w:sz w:val="24"/>
        </w:rPr>
        <w:t>Health</w:t>
      </w:r>
      <w:r>
        <w:rPr>
          <w:spacing w:val="-5"/>
          <w:sz w:val="24"/>
        </w:rPr>
        <w:t> </w:t>
      </w:r>
      <w:r>
        <w:rPr>
          <w:sz w:val="24"/>
        </w:rPr>
        <w:t>Center</w:t>
      </w:r>
      <w:r>
        <w:rPr>
          <w:spacing w:val="2"/>
          <w:sz w:val="24"/>
        </w:rPr>
        <w:t> </w:t>
      </w:r>
      <w:r>
        <w:rPr>
          <w:spacing w:val="-2"/>
          <w:sz w:val="24"/>
        </w:rPr>
        <w:t>Management</w:t>
      </w:r>
    </w:p>
    <w:p>
      <w:pPr>
        <w:pStyle w:val="ListParagraph"/>
        <w:numPr>
          <w:ilvl w:val="3"/>
          <w:numId w:val="9"/>
        </w:numPr>
        <w:tabs>
          <w:tab w:pos="1093" w:val="left" w:leader="none"/>
        </w:tabs>
        <w:spacing w:line="240" w:lineRule="auto" w:before="276" w:after="0"/>
        <w:ind w:left="1093" w:right="0" w:hanging="244"/>
        <w:jc w:val="left"/>
        <w:rPr>
          <w:sz w:val="24"/>
        </w:rPr>
      </w:pPr>
      <w:r>
        <w:rPr>
          <w:sz w:val="24"/>
        </w:rPr>
        <w:t>Incentives</w:t>
      </w:r>
      <w:r>
        <w:rPr>
          <w:spacing w:val="-5"/>
          <w:sz w:val="24"/>
        </w:rPr>
        <w:t> </w:t>
      </w:r>
      <w:r>
        <w:rPr>
          <w:sz w:val="24"/>
        </w:rPr>
        <w:t>for</w:t>
      </w:r>
      <w:r>
        <w:rPr>
          <w:spacing w:val="-5"/>
          <w:sz w:val="24"/>
        </w:rPr>
        <w:t> </w:t>
      </w:r>
      <w:r>
        <w:rPr>
          <w:spacing w:val="-4"/>
          <w:sz w:val="24"/>
        </w:rPr>
        <w:t>SMEs</w:t>
      </w:r>
    </w:p>
    <w:p>
      <w:pPr>
        <w:pStyle w:val="BodyText"/>
      </w:pPr>
    </w:p>
    <w:p>
      <w:pPr>
        <w:pStyle w:val="ListParagraph"/>
        <w:numPr>
          <w:ilvl w:val="3"/>
          <w:numId w:val="9"/>
        </w:numPr>
        <w:tabs>
          <w:tab w:pos="1098" w:val="left" w:leader="none"/>
        </w:tabs>
        <w:spacing w:line="480" w:lineRule="auto" w:before="0" w:after="0"/>
        <w:ind w:left="566" w:right="432" w:firstLine="283"/>
        <w:jc w:val="both"/>
        <w:rPr>
          <w:sz w:val="24"/>
        </w:rPr>
      </w:pPr>
      <w:r>
        <w:rPr>
          <w:sz w:val="24"/>
        </w:rPr>
        <w:t>Implementing strengthened collaboration</w:t>
      </w:r>
      <w:r>
        <w:rPr>
          <w:spacing w:val="-1"/>
          <w:sz w:val="24"/>
        </w:rPr>
        <w:t> </w:t>
      </w:r>
      <w:r>
        <w:rPr>
          <w:sz w:val="24"/>
        </w:rPr>
        <w:t>between</w:t>
      </w:r>
      <w:r>
        <w:rPr>
          <w:spacing w:val="-1"/>
          <w:sz w:val="24"/>
        </w:rPr>
        <w:t> </w:t>
      </w:r>
      <w:r>
        <w:rPr>
          <w:sz w:val="24"/>
        </w:rPr>
        <w:t>community</w:t>
      </w:r>
      <w:r>
        <w:rPr>
          <w:spacing w:val="-1"/>
          <w:sz w:val="24"/>
        </w:rPr>
        <w:t> </w:t>
      </w:r>
      <w:r>
        <w:rPr>
          <w:sz w:val="24"/>
        </w:rPr>
        <w:t>health</w:t>
      </w:r>
      <w:r>
        <w:rPr>
          <w:spacing w:val="-1"/>
          <w:sz w:val="24"/>
        </w:rPr>
        <w:t> </w:t>
      </w:r>
      <w:r>
        <w:rPr>
          <w:sz w:val="24"/>
        </w:rPr>
        <w:t>centers and primary clinics and independent doctor practices.</w:t>
      </w:r>
    </w:p>
    <w:p>
      <w:pPr>
        <w:pStyle w:val="BodyText"/>
        <w:spacing w:line="480" w:lineRule="auto"/>
        <w:ind w:left="566" w:right="425" w:firstLine="283"/>
        <w:jc w:val="both"/>
      </w:pPr>
      <w:r>
        <w:rPr/>
        <w:t>All these activities are outlined in the HOA Activity and Budget Plan, which must comply with the standard menu in the HOA Distribution to ensure budget utilization aligns with national</w:t>
      </w:r>
      <w:r>
        <w:rPr>
          <w:spacing w:val="-5"/>
        </w:rPr>
        <w:t> </w:t>
      </w:r>
      <w:r>
        <w:rPr/>
        <w:t>guidelines and facilitates verification and reporting at the central level. The use of HOA Funds does not include physical costs, permanent employee salaries, or capital expenditures. The focus of funding must be on activities that directly impact the community and support the success of indicator-based national programs (Minister of Health Regulation No. 18, 2024).</w:t>
      </w:r>
    </w:p>
    <w:p>
      <w:pPr>
        <w:pStyle w:val="Heading3"/>
        <w:numPr>
          <w:ilvl w:val="2"/>
          <w:numId w:val="9"/>
        </w:numPr>
        <w:tabs>
          <w:tab w:pos="1170" w:val="left" w:leader="none"/>
        </w:tabs>
        <w:spacing w:line="240" w:lineRule="auto" w:before="7" w:after="0"/>
        <w:ind w:left="1170" w:right="0" w:hanging="604"/>
        <w:jc w:val="both"/>
      </w:pPr>
      <w:bookmarkStart w:name="2.2.4. HOA Fund Management Mechanism" w:id="65"/>
      <w:bookmarkEnd w:id="65"/>
      <w:r>
        <w:rPr>
          <w:b w:val="0"/>
        </w:rPr>
      </w:r>
      <w:bookmarkStart w:name="_bookmark23" w:id="66"/>
      <w:bookmarkEnd w:id="66"/>
      <w:r>
        <w:rPr>
          <w:b w:val="0"/>
        </w:rPr>
      </w:r>
      <w:r>
        <w:rPr/>
        <w:t>HOA</w:t>
      </w:r>
      <w:r>
        <w:rPr>
          <w:spacing w:val="-5"/>
        </w:rPr>
        <w:t> </w:t>
      </w:r>
      <w:r>
        <w:rPr/>
        <w:t>Fund</w:t>
      </w:r>
      <w:r>
        <w:rPr>
          <w:spacing w:val="-4"/>
        </w:rPr>
        <w:t> </w:t>
      </w:r>
      <w:r>
        <w:rPr/>
        <w:t>Management</w:t>
      </w:r>
      <w:r>
        <w:rPr>
          <w:spacing w:val="-3"/>
        </w:rPr>
        <w:t> </w:t>
      </w:r>
      <w:r>
        <w:rPr>
          <w:spacing w:val="-2"/>
        </w:rPr>
        <w:t>Mechanism</w:t>
      </w:r>
    </w:p>
    <w:p>
      <w:pPr>
        <w:pStyle w:val="BodyText"/>
        <w:spacing w:line="480" w:lineRule="auto" w:before="271"/>
        <w:ind w:left="566" w:right="431" w:firstLine="283"/>
        <w:jc w:val="both"/>
      </w:pPr>
      <w:r>
        <w:rPr/>
        <w:t>The HOA Fund management mechanism involves several stages that must be followed systematically, namely:</w:t>
      </w:r>
    </w:p>
    <w:p>
      <w:pPr>
        <w:pStyle w:val="ListParagraph"/>
        <w:numPr>
          <w:ilvl w:val="3"/>
          <w:numId w:val="9"/>
        </w:numPr>
        <w:tabs>
          <w:tab w:pos="1079" w:val="left" w:leader="none"/>
        </w:tabs>
        <w:spacing w:line="480" w:lineRule="auto" w:before="1" w:after="0"/>
        <w:ind w:left="566" w:right="425" w:firstLine="283"/>
        <w:jc w:val="both"/>
        <w:rPr>
          <w:sz w:val="24"/>
        </w:rPr>
      </w:pPr>
      <w:r>
        <w:rPr>
          <w:sz w:val="24"/>
        </w:rPr>
        <w:t>Planning</w:t>
      </w:r>
      <w:r>
        <w:rPr>
          <w:spacing w:val="-15"/>
          <w:sz w:val="24"/>
        </w:rPr>
        <w:t> </w:t>
      </w:r>
      <w:r>
        <w:rPr>
          <w:sz w:val="24"/>
        </w:rPr>
        <w:t>and</w:t>
      </w:r>
      <w:r>
        <w:rPr>
          <w:spacing w:val="-15"/>
          <w:sz w:val="24"/>
        </w:rPr>
        <w:t> </w:t>
      </w:r>
      <w:r>
        <w:rPr>
          <w:sz w:val="24"/>
        </w:rPr>
        <w:t>Submission:</w:t>
      </w:r>
      <w:r>
        <w:rPr>
          <w:spacing w:val="-15"/>
          <w:sz w:val="24"/>
        </w:rPr>
        <w:t> </w:t>
      </w:r>
      <w:r>
        <w:rPr>
          <w:sz w:val="24"/>
        </w:rPr>
        <w:t>The</w:t>
      </w:r>
      <w:r>
        <w:rPr>
          <w:spacing w:val="-15"/>
          <w:sz w:val="24"/>
        </w:rPr>
        <w:t> </w:t>
      </w:r>
      <w:r>
        <w:rPr>
          <w:sz w:val="24"/>
        </w:rPr>
        <w:t>Community</w:t>
      </w:r>
      <w:r>
        <w:rPr>
          <w:spacing w:val="-15"/>
          <w:sz w:val="24"/>
        </w:rPr>
        <w:t> </w:t>
      </w:r>
      <w:r>
        <w:rPr>
          <w:sz w:val="24"/>
        </w:rPr>
        <w:t>Health</w:t>
      </w:r>
      <w:r>
        <w:rPr>
          <w:spacing w:val="-15"/>
          <w:sz w:val="24"/>
        </w:rPr>
        <w:t> </w:t>
      </w:r>
      <w:r>
        <w:rPr>
          <w:sz w:val="24"/>
        </w:rPr>
        <w:t>Center</w:t>
      </w:r>
      <w:r>
        <w:rPr>
          <w:spacing w:val="-15"/>
          <w:sz w:val="24"/>
        </w:rPr>
        <w:t> </w:t>
      </w:r>
      <w:r>
        <w:rPr>
          <w:sz w:val="24"/>
        </w:rPr>
        <w:t>prepares</w:t>
      </w:r>
      <w:r>
        <w:rPr>
          <w:spacing w:val="-15"/>
          <w:sz w:val="24"/>
        </w:rPr>
        <w:t> </w:t>
      </w:r>
      <w:r>
        <w:rPr>
          <w:sz w:val="24"/>
        </w:rPr>
        <w:t>a</w:t>
      </w:r>
      <w:r>
        <w:rPr>
          <w:spacing w:val="-15"/>
          <w:sz w:val="24"/>
        </w:rPr>
        <w:t> </w:t>
      </w:r>
      <w:r>
        <w:rPr>
          <w:sz w:val="24"/>
        </w:rPr>
        <w:t>Proposed Activity Plan based on the results of monthly and annual mini-workshops, along with a Plan of Action (POA) as the primary submission document, in accordance with</w:t>
      </w:r>
      <w:r>
        <w:rPr>
          <w:spacing w:val="-15"/>
          <w:sz w:val="24"/>
        </w:rPr>
        <w:t> </w:t>
      </w:r>
      <w:r>
        <w:rPr>
          <w:sz w:val="24"/>
        </w:rPr>
        <w:t>the</w:t>
      </w:r>
      <w:r>
        <w:rPr>
          <w:spacing w:val="-15"/>
          <w:sz w:val="24"/>
        </w:rPr>
        <w:t> </w:t>
      </w:r>
      <w:r>
        <w:rPr>
          <w:sz w:val="24"/>
        </w:rPr>
        <w:t>activity</w:t>
      </w:r>
      <w:r>
        <w:rPr>
          <w:spacing w:val="-15"/>
          <w:sz w:val="24"/>
        </w:rPr>
        <w:t> </w:t>
      </w:r>
      <w:r>
        <w:rPr>
          <w:sz w:val="24"/>
        </w:rPr>
        <w:t>menu</w:t>
      </w:r>
      <w:r>
        <w:rPr>
          <w:spacing w:val="-15"/>
          <w:sz w:val="24"/>
        </w:rPr>
        <w:t> </w:t>
      </w:r>
      <w:r>
        <w:rPr>
          <w:sz w:val="24"/>
        </w:rPr>
        <w:t>established</w:t>
      </w:r>
      <w:r>
        <w:rPr>
          <w:spacing w:val="-15"/>
          <w:sz w:val="24"/>
        </w:rPr>
        <w:t> </w:t>
      </w:r>
      <w:r>
        <w:rPr>
          <w:sz w:val="24"/>
        </w:rPr>
        <w:t>by</w:t>
      </w:r>
      <w:r>
        <w:rPr>
          <w:spacing w:val="-15"/>
          <w:sz w:val="24"/>
        </w:rPr>
        <w:t> </w:t>
      </w:r>
      <w:r>
        <w:rPr>
          <w:sz w:val="24"/>
        </w:rPr>
        <w:t>the</w:t>
      </w:r>
      <w:r>
        <w:rPr>
          <w:spacing w:val="-15"/>
          <w:sz w:val="24"/>
        </w:rPr>
        <w:t> </w:t>
      </w:r>
      <w:r>
        <w:rPr>
          <w:sz w:val="24"/>
        </w:rPr>
        <w:t>Ministry</w:t>
      </w:r>
      <w:r>
        <w:rPr>
          <w:spacing w:val="-15"/>
          <w:sz w:val="24"/>
        </w:rPr>
        <w:t> </w:t>
      </w:r>
      <w:r>
        <w:rPr>
          <w:sz w:val="24"/>
        </w:rPr>
        <w:t>of</w:t>
      </w:r>
      <w:r>
        <w:rPr>
          <w:spacing w:val="-15"/>
          <w:sz w:val="24"/>
        </w:rPr>
        <w:t> </w:t>
      </w:r>
      <w:r>
        <w:rPr>
          <w:sz w:val="24"/>
        </w:rPr>
        <w:t>Health</w:t>
      </w:r>
      <w:r>
        <w:rPr>
          <w:spacing w:val="-14"/>
          <w:sz w:val="24"/>
        </w:rPr>
        <w:t> </w:t>
      </w:r>
      <w:r>
        <w:rPr>
          <w:sz w:val="24"/>
        </w:rPr>
        <w:t>through</w:t>
      </w:r>
      <w:r>
        <w:rPr>
          <w:spacing w:val="-15"/>
          <w:sz w:val="24"/>
        </w:rPr>
        <w:t> </w:t>
      </w:r>
      <w:r>
        <w:rPr>
          <w:sz w:val="24"/>
        </w:rPr>
        <w:t>the</w:t>
      </w:r>
      <w:r>
        <w:rPr>
          <w:spacing w:val="-3"/>
          <w:sz w:val="24"/>
        </w:rPr>
        <w:t> </w:t>
      </w:r>
      <w:r>
        <w:rPr>
          <w:sz w:val="24"/>
        </w:rPr>
        <w:t>HOA</w:t>
      </w:r>
      <w:r>
        <w:rPr>
          <w:spacing w:val="-15"/>
          <w:sz w:val="24"/>
        </w:rPr>
        <w:t> </w:t>
      </w:r>
      <w:r>
        <w:rPr>
          <w:sz w:val="24"/>
        </w:rPr>
        <w:t>Salur </w:t>
      </w:r>
      <w:r>
        <w:rPr>
          <w:spacing w:val="-2"/>
          <w:sz w:val="24"/>
        </w:rPr>
        <w:t>system.</w:t>
      </w:r>
    </w:p>
    <w:p>
      <w:pPr>
        <w:pStyle w:val="ListParagraph"/>
        <w:numPr>
          <w:ilvl w:val="3"/>
          <w:numId w:val="9"/>
        </w:numPr>
        <w:tabs>
          <w:tab w:pos="1088" w:val="left" w:leader="none"/>
        </w:tabs>
        <w:spacing w:line="480" w:lineRule="auto" w:before="0" w:after="0"/>
        <w:ind w:left="566" w:right="435" w:firstLine="283"/>
        <w:jc w:val="both"/>
        <w:rPr>
          <w:sz w:val="24"/>
        </w:rPr>
      </w:pPr>
      <w:r>
        <w:rPr>
          <w:sz w:val="24"/>
        </w:rPr>
        <w:t>Verification</w:t>
      </w:r>
      <w:r>
        <w:rPr>
          <w:spacing w:val="-15"/>
          <w:sz w:val="24"/>
        </w:rPr>
        <w:t> </w:t>
      </w:r>
      <w:r>
        <w:rPr>
          <w:sz w:val="24"/>
        </w:rPr>
        <w:t>and</w:t>
      </w:r>
      <w:r>
        <w:rPr>
          <w:spacing w:val="-9"/>
          <w:sz w:val="24"/>
        </w:rPr>
        <w:t> </w:t>
      </w:r>
      <w:r>
        <w:rPr>
          <w:sz w:val="24"/>
        </w:rPr>
        <w:t>Determination:</w:t>
      </w:r>
      <w:r>
        <w:rPr>
          <w:spacing w:val="-8"/>
          <w:sz w:val="24"/>
        </w:rPr>
        <w:t> </w:t>
      </w:r>
      <w:r>
        <w:rPr>
          <w:sz w:val="24"/>
        </w:rPr>
        <w:t>The</w:t>
      </w:r>
      <w:r>
        <w:rPr>
          <w:spacing w:val="-10"/>
          <w:sz w:val="24"/>
        </w:rPr>
        <w:t> </w:t>
      </w:r>
      <w:r>
        <w:rPr>
          <w:sz w:val="24"/>
        </w:rPr>
        <w:t>Ministry</w:t>
      </w:r>
      <w:r>
        <w:rPr>
          <w:spacing w:val="-15"/>
          <w:sz w:val="24"/>
        </w:rPr>
        <w:t> </w:t>
      </w:r>
      <w:r>
        <w:rPr>
          <w:sz w:val="24"/>
        </w:rPr>
        <w:t>of</w:t>
      </w:r>
      <w:r>
        <w:rPr>
          <w:spacing w:val="-12"/>
          <w:sz w:val="24"/>
        </w:rPr>
        <w:t> </w:t>
      </w:r>
      <w:r>
        <w:rPr>
          <w:sz w:val="24"/>
        </w:rPr>
        <w:t>Health</w:t>
      </w:r>
      <w:r>
        <w:rPr>
          <w:spacing w:val="-14"/>
          <w:sz w:val="24"/>
        </w:rPr>
        <w:t> </w:t>
      </w:r>
      <w:r>
        <w:rPr>
          <w:sz w:val="24"/>
        </w:rPr>
        <w:t>verifies</w:t>
      </w:r>
      <w:r>
        <w:rPr>
          <w:spacing w:val="-11"/>
          <w:sz w:val="24"/>
        </w:rPr>
        <w:t> </w:t>
      </w:r>
      <w:r>
        <w:rPr>
          <w:sz w:val="24"/>
        </w:rPr>
        <w:t>and</w:t>
      </w:r>
      <w:r>
        <w:rPr>
          <w:spacing w:val="-9"/>
          <w:sz w:val="24"/>
        </w:rPr>
        <w:t> </w:t>
      </w:r>
      <w:r>
        <w:rPr>
          <w:sz w:val="24"/>
        </w:rPr>
        <w:t>approves the Proposed Activity Plan and POA.</w:t>
      </w:r>
    </w:p>
    <w:p>
      <w:pPr>
        <w:pStyle w:val="ListParagraph"/>
        <w:spacing w:after="0" w:line="480" w:lineRule="auto"/>
        <w:jc w:val="both"/>
        <w:rPr>
          <w:sz w:val="24"/>
        </w:rPr>
        <w:sectPr>
          <w:pgSz w:w="11910" w:h="16840"/>
          <w:pgMar w:header="711" w:footer="0" w:top="2000" w:bottom="280" w:left="1700" w:right="1275"/>
        </w:sectPr>
      </w:pPr>
    </w:p>
    <w:p>
      <w:pPr>
        <w:pStyle w:val="ListParagraph"/>
        <w:numPr>
          <w:ilvl w:val="3"/>
          <w:numId w:val="9"/>
        </w:numPr>
        <w:tabs>
          <w:tab w:pos="1093" w:val="left" w:leader="none"/>
        </w:tabs>
        <w:spacing w:line="480" w:lineRule="auto" w:before="252" w:after="0"/>
        <w:ind w:left="566" w:right="424" w:firstLine="283"/>
        <w:jc w:val="both"/>
        <w:rPr>
          <w:sz w:val="24"/>
        </w:rPr>
      </w:pPr>
      <w:r>
        <w:rPr>
          <w:sz w:val="24"/>
        </w:rPr>
        <w:t>Distribution</w:t>
      </w:r>
      <w:r>
        <w:rPr>
          <w:spacing w:val="-10"/>
          <w:sz w:val="24"/>
        </w:rPr>
        <w:t> </w:t>
      </w:r>
      <w:r>
        <w:rPr>
          <w:sz w:val="24"/>
        </w:rPr>
        <w:t>and</w:t>
      </w:r>
      <w:r>
        <w:rPr>
          <w:spacing w:val="-5"/>
          <w:sz w:val="24"/>
        </w:rPr>
        <w:t> </w:t>
      </w:r>
      <w:r>
        <w:rPr>
          <w:sz w:val="24"/>
        </w:rPr>
        <w:t>Disbursement:</w:t>
      </w:r>
      <w:r>
        <w:rPr>
          <w:spacing w:val="-5"/>
          <w:sz w:val="24"/>
        </w:rPr>
        <w:t> </w:t>
      </w:r>
      <w:r>
        <w:rPr>
          <w:sz w:val="24"/>
        </w:rPr>
        <w:t>Disbursement</w:t>
      </w:r>
      <w:r>
        <w:rPr>
          <w:spacing w:val="-5"/>
          <w:sz w:val="24"/>
        </w:rPr>
        <w:t> </w:t>
      </w:r>
      <w:r>
        <w:rPr>
          <w:sz w:val="24"/>
        </w:rPr>
        <w:t>of</w:t>
      </w:r>
      <w:r>
        <w:rPr>
          <w:spacing w:val="-2"/>
          <w:sz w:val="24"/>
        </w:rPr>
        <w:t> </w:t>
      </w:r>
      <w:r>
        <w:rPr>
          <w:sz w:val="24"/>
        </w:rPr>
        <w:t>HOA</w:t>
      </w:r>
      <w:r>
        <w:rPr>
          <w:spacing w:val="-10"/>
          <w:sz w:val="24"/>
        </w:rPr>
        <w:t> </w:t>
      </w:r>
      <w:r>
        <w:rPr>
          <w:sz w:val="24"/>
        </w:rPr>
        <w:t>Funds</w:t>
      </w:r>
      <w:r>
        <w:rPr>
          <w:spacing w:val="-7"/>
          <w:sz w:val="24"/>
        </w:rPr>
        <w:t> </w:t>
      </w:r>
      <w:r>
        <w:rPr>
          <w:sz w:val="24"/>
        </w:rPr>
        <w:t>begins</w:t>
      </w:r>
      <w:r>
        <w:rPr>
          <w:spacing w:val="-7"/>
          <w:sz w:val="24"/>
        </w:rPr>
        <w:t> </w:t>
      </w:r>
      <w:r>
        <w:rPr>
          <w:sz w:val="24"/>
        </w:rPr>
        <w:t>with</w:t>
      </w:r>
      <w:r>
        <w:rPr>
          <w:spacing w:val="-10"/>
          <w:sz w:val="24"/>
        </w:rPr>
        <w:t> </w:t>
      </w:r>
      <w:r>
        <w:rPr>
          <w:sz w:val="24"/>
        </w:rPr>
        <w:t>the submission of a Fund Withdrawal Plan through the HOA Salur application by the local</w:t>
      </w:r>
      <w:r>
        <w:rPr>
          <w:spacing w:val="-6"/>
          <w:sz w:val="24"/>
        </w:rPr>
        <w:t> </w:t>
      </w:r>
      <w:r>
        <w:rPr>
          <w:sz w:val="24"/>
        </w:rPr>
        <w:t>government.</w:t>
      </w:r>
      <w:r>
        <w:rPr>
          <w:spacing w:val="-5"/>
          <w:sz w:val="24"/>
        </w:rPr>
        <w:t> </w:t>
      </w:r>
      <w:r>
        <w:rPr>
          <w:sz w:val="24"/>
        </w:rPr>
        <w:t>The funds</w:t>
      </w:r>
      <w:r>
        <w:rPr>
          <w:spacing w:val="-4"/>
          <w:sz w:val="24"/>
        </w:rPr>
        <w:t> </w:t>
      </w:r>
      <w:r>
        <w:rPr>
          <w:sz w:val="24"/>
        </w:rPr>
        <w:t>are</w:t>
      </w:r>
      <w:r>
        <w:rPr>
          <w:spacing w:val="-3"/>
          <w:sz w:val="24"/>
        </w:rPr>
        <w:t> </w:t>
      </w:r>
      <w:r>
        <w:rPr>
          <w:sz w:val="24"/>
        </w:rPr>
        <w:t>then</w:t>
      </w:r>
      <w:r>
        <w:rPr>
          <w:spacing w:val="-6"/>
          <w:sz w:val="24"/>
        </w:rPr>
        <w:t> </w:t>
      </w:r>
      <w:r>
        <w:rPr>
          <w:sz w:val="24"/>
        </w:rPr>
        <w:t>disbursed by</w:t>
      </w:r>
      <w:r>
        <w:rPr>
          <w:spacing w:val="-2"/>
          <w:sz w:val="24"/>
        </w:rPr>
        <w:t> </w:t>
      </w:r>
      <w:r>
        <w:rPr>
          <w:sz w:val="24"/>
        </w:rPr>
        <w:t>the</w:t>
      </w:r>
      <w:r>
        <w:rPr>
          <w:spacing w:val="-3"/>
          <w:sz w:val="24"/>
        </w:rPr>
        <w:t> </w:t>
      </w:r>
      <w:r>
        <w:rPr>
          <w:sz w:val="24"/>
        </w:rPr>
        <w:t>central</w:t>
      </w:r>
      <w:r>
        <w:rPr>
          <w:spacing w:val="-10"/>
          <w:sz w:val="24"/>
        </w:rPr>
        <w:t> </w:t>
      </w:r>
      <w:r>
        <w:rPr>
          <w:sz w:val="24"/>
        </w:rPr>
        <w:t>government directly to the Puskesmas' BNI account. From this operational account, funds are then transferred</w:t>
      </w:r>
      <w:r>
        <w:rPr>
          <w:spacing w:val="-14"/>
          <w:sz w:val="24"/>
        </w:rPr>
        <w:t> </w:t>
      </w:r>
      <w:r>
        <w:rPr>
          <w:sz w:val="24"/>
        </w:rPr>
        <w:t>to</w:t>
      </w:r>
      <w:r>
        <w:rPr>
          <w:spacing w:val="-9"/>
          <w:sz w:val="24"/>
        </w:rPr>
        <w:t> </w:t>
      </w:r>
      <w:r>
        <w:rPr>
          <w:sz w:val="24"/>
        </w:rPr>
        <w:t>the</w:t>
      </w:r>
      <w:r>
        <w:rPr>
          <w:spacing w:val="-11"/>
          <w:sz w:val="24"/>
        </w:rPr>
        <w:t> </w:t>
      </w:r>
      <w:r>
        <w:rPr>
          <w:sz w:val="24"/>
        </w:rPr>
        <w:t>accounts</w:t>
      </w:r>
      <w:r>
        <w:rPr>
          <w:spacing w:val="-15"/>
          <w:sz w:val="24"/>
        </w:rPr>
        <w:t> </w:t>
      </w:r>
      <w:r>
        <w:rPr>
          <w:sz w:val="24"/>
        </w:rPr>
        <w:t>of</w:t>
      </w:r>
      <w:r>
        <w:rPr>
          <w:spacing w:val="-15"/>
          <w:sz w:val="24"/>
        </w:rPr>
        <w:t> </w:t>
      </w:r>
      <w:r>
        <w:rPr>
          <w:sz w:val="24"/>
        </w:rPr>
        <w:t>each</w:t>
      </w:r>
      <w:r>
        <w:rPr>
          <w:spacing w:val="-14"/>
          <w:sz w:val="24"/>
        </w:rPr>
        <w:t> </w:t>
      </w:r>
      <w:r>
        <w:rPr>
          <w:sz w:val="24"/>
        </w:rPr>
        <w:t>activity</w:t>
      </w:r>
      <w:r>
        <w:rPr>
          <w:spacing w:val="-14"/>
          <w:sz w:val="24"/>
        </w:rPr>
        <w:t> </w:t>
      </w:r>
      <w:r>
        <w:rPr>
          <w:sz w:val="24"/>
        </w:rPr>
        <w:t>implementer</w:t>
      </w:r>
      <w:r>
        <w:rPr>
          <w:spacing w:val="-8"/>
          <w:sz w:val="24"/>
        </w:rPr>
        <w:t> </w:t>
      </w:r>
      <w:r>
        <w:rPr>
          <w:sz w:val="24"/>
        </w:rPr>
        <w:t>in</w:t>
      </w:r>
      <w:r>
        <w:rPr>
          <w:spacing w:val="-14"/>
          <w:sz w:val="24"/>
        </w:rPr>
        <w:t> </w:t>
      </w:r>
      <w:r>
        <w:rPr>
          <w:sz w:val="24"/>
        </w:rPr>
        <w:t>the</w:t>
      </w:r>
      <w:r>
        <w:rPr>
          <w:spacing w:val="-6"/>
          <w:sz w:val="24"/>
        </w:rPr>
        <w:t> </w:t>
      </w:r>
      <w:r>
        <w:rPr>
          <w:sz w:val="24"/>
        </w:rPr>
        <w:t>field</w:t>
      </w:r>
      <w:r>
        <w:rPr>
          <w:spacing w:val="-10"/>
          <w:sz w:val="24"/>
        </w:rPr>
        <w:t> </w:t>
      </w:r>
      <w:r>
        <w:rPr>
          <w:sz w:val="24"/>
        </w:rPr>
        <w:t>according</w:t>
      </w:r>
      <w:r>
        <w:rPr>
          <w:spacing w:val="-10"/>
          <w:sz w:val="24"/>
        </w:rPr>
        <w:t> </w:t>
      </w:r>
      <w:r>
        <w:rPr>
          <w:sz w:val="24"/>
        </w:rPr>
        <w:t>to</w:t>
      </w:r>
      <w:r>
        <w:rPr>
          <w:spacing w:val="-14"/>
          <w:sz w:val="24"/>
        </w:rPr>
        <w:t> </w:t>
      </w:r>
      <w:r>
        <w:rPr>
          <w:sz w:val="24"/>
        </w:rPr>
        <w:t>the needs and the planned program implementation schedule.</w:t>
      </w:r>
    </w:p>
    <w:p>
      <w:pPr>
        <w:pStyle w:val="ListParagraph"/>
        <w:numPr>
          <w:ilvl w:val="3"/>
          <w:numId w:val="9"/>
        </w:numPr>
        <w:tabs>
          <w:tab w:pos="1083" w:val="left" w:leader="none"/>
        </w:tabs>
        <w:spacing w:line="480" w:lineRule="auto" w:before="1" w:after="0"/>
        <w:ind w:left="566" w:right="434" w:firstLine="283"/>
        <w:jc w:val="both"/>
        <w:rPr>
          <w:sz w:val="24"/>
        </w:rPr>
      </w:pPr>
      <w:r>
        <w:rPr>
          <w:sz w:val="24"/>
        </w:rPr>
        <w:t>Activity</w:t>
      </w:r>
      <w:r>
        <w:rPr>
          <w:spacing w:val="-15"/>
          <w:sz w:val="24"/>
        </w:rPr>
        <w:t> </w:t>
      </w:r>
      <w:r>
        <w:rPr>
          <w:sz w:val="24"/>
        </w:rPr>
        <w:t>Implementation:</w:t>
      </w:r>
      <w:r>
        <w:rPr>
          <w:spacing w:val="-15"/>
          <w:sz w:val="24"/>
        </w:rPr>
        <w:t> </w:t>
      </w:r>
      <w:r>
        <w:rPr>
          <w:sz w:val="24"/>
        </w:rPr>
        <w:t>Implementation</w:t>
      </w:r>
      <w:r>
        <w:rPr>
          <w:spacing w:val="-15"/>
          <w:sz w:val="24"/>
        </w:rPr>
        <w:t> </w:t>
      </w:r>
      <w:r>
        <w:rPr>
          <w:sz w:val="24"/>
        </w:rPr>
        <w:t>is</w:t>
      </w:r>
      <w:r>
        <w:rPr>
          <w:spacing w:val="-15"/>
          <w:sz w:val="24"/>
        </w:rPr>
        <w:t> </w:t>
      </w:r>
      <w:r>
        <w:rPr>
          <w:sz w:val="24"/>
        </w:rPr>
        <w:t>carried</w:t>
      </w:r>
      <w:r>
        <w:rPr>
          <w:spacing w:val="-15"/>
          <w:sz w:val="24"/>
        </w:rPr>
        <w:t> </w:t>
      </w:r>
      <w:r>
        <w:rPr>
          <w:sz w:val="24"/>
        </w:rPr>
        <w:t>out</w:t>
      </w:r>
      <w:r>
        <w:rPr>
          <w:spacing w:val="-15"/>
          <w:sz w:val="24"/>
        </w:rPr>
        <w:t> </w:t>
      </w:r>
      <w:r>
        <w:rPr>
          <w:sz w:val="24"/>
        </w:rPr>
        <w:t>by</w:t>
      </w:r>
      <w:r>
        <w:rPr>
          <w:spacing w:val="-15"/>
          <w:sz w:val="24"/>
        </w:rPr>
        <w:t> </w:t>
      </w:r>
      <w:r>
        <w:rPr>
          <w:sz w:val="24"/>
        </w:rPr>
        <w:t>the</w:t>
      </w:r>
      <w:r>
        <w:rPr>
          <w:spacing w:val="-15"/>
          <w:sz w:val="24"/>
        </w:rPr>
        <w:t> </w:t>
      </w:r>
      <w:r>
        <w:rPr>
          <w:sz w:val="24"/>
        </w:rPr>
        <w:t>program</w:t>
      </w:r>
      <w:r>
        <w:rPr>
          <w:spacing w:val="-15"/>
          <w:sz w:val="24"/>
        </w:rPr>
        <w:t> </w:t>
      </w:r>
      <w:r>
        <w:rPr>
          <w:sz w:val="24"/>
        </w:rPr>
        <w:t>holder with the support of the Puskesmas head and treasurer.</w:t>
      </w:r>
    </w:p>
    <w:p>
      <w:pPr>
        <w:pStyle w:val="ListParagraph"/>
        <w:numPr>
          <w:ilvl w:val="3"/>
          <w:numId w:val="9"/>
        </w:numPr>
        <w:tabs>
          <w:tab w:pos="1107" w:val="left" w:leader="none"/>
        </w:tabs>
        <w:spacing w:line="480" w:lineRule="auto" w:before="1" w:after="0"/>
        <w:ind w:left="566" w:right="431" w:firstLine="283"/>
        <w:jc w:val="both"/>
        <w:rPr>
          <w:sz w:val="24"/>
        </w:rPr>
      </w:pPr>
      <w:r>
        <w:rPr>
          <w:sz w:val="24"/>
        </w:rPr>
        <w:t>Reporting and Accountability: All activities must be supported by reporting documents in the form of Expenditure Accountability Letter, activity logbook, monthly physical and financial reports.</w:t>
      </w:r>
    </w:p>
    <w:p>
      <w:pPr>
        <w:pStyle w:val="Heading3"/>
        <w:numPr>
          <w:ilvl w:val="2"/>
          <w:numId w:val="9"/>
        </w:numPr>
        <w:tabs>
          <w:tab w:pos="1170" w:val="left" w:leader="none"/>
        </w:tabs>
        <w:spacing w:line="240" w:lineRule="auto" w:before="5" w:after="0"/>
        <w:ind w:left="1170" w:right="0" w:hanging="604"/>
        <w:jc w:val="both"/>
      </w:pPr>
      <w:bookmarkStart w:name="2.2.5. Regulations and Guidelines for th" w:id="67"/>
      <w:bookmarkEnd w:id="67"/>
      <w:r>
        <w:rPr>
          <w:b w:val="0"/>
        </w:rPr>
      </w:r>
      <w:bookmarkStart w:name="_bookmark24" w:id="68"/>
      <w:bookmarkEnd w:id="68"/>
      <w:r>
        <w:rPr>
          <w:b w:val="0"/>
        </w:rPr>
      </w:r>
      <w:r>
        <w:rPr/>
        <w:t>Regulations</w:t>
      </w:r>
      <w:r>
        <w:rPr>
          <w:spacing w:val="-2"/>
        </w:rPr>
        <w:t> </w:t>
      </w:r>
      <w:r>
        <w:rPr/>
        <w:t>and</w:t>
      </w:r>
      <w:r>
        <w:rPr>
          <w:spacing w:val="-4"/>
        </w:rPr>
        <w:t> </w:t>
      </w:r>
      <w:r>
        <w:rPr/>
        <w:t>Guidelines</w:t>
      </w:r>
      <w:r>
        <w:rPr>
          <w:spacing w:val="-2"/>
        </w:rPr>
        <w:t> </w:t>
      </w:r>
      <w:r>
        <w:rPr/>
        <w:t>for</w:t>
      </w:r>
      <w:r>
        <w:rPr>
          <w:spacing w:val="-6"/>
        </w:rPr>
        <w:t> </w:t>
      </w:r>
      <w:r>
        <w:rPr/>
        <w:t>the</w:t>
      </w:r>
      <w:r>
        <w:rPr>
          <w:spacing w:val="-1"/>
        </w:rPr>
        <w:t> </w:t>
      </w:r>
      <w:r>
        <w:rPr/>
        <w:t>Use</w:t>
      </w:r>
      <w:r>
        <w:rPr>
          <w:spacing w:val="-1"/>
        </w:rPr>
        <w:t> </w:t>
      </w:r>
      <w:r>
        <w:rPr/>
        <w:t>of</w:t>
      </w:r>
      <w:r>
        <w:rPr>
          <w:spacing w:val="2"/>
        </w:rPr>
        <w:t> </w:t>
      </w:r>
      <w:r>
        <w:rPr/>
        <w:t>HOA</w:t>
      </w:r>
      <w:r>
        <w:rPr>
          <w:spacing w:val="1"/>
        </w:rPr>
        <w:t> </w:t>
      </w:r>
      <w:r>
        <w:rPr>
          <w:spacing w:val="-2"/>
        </w:rPr>
        <w:t>Funds</w:t>
      </w:r>
    </w:p>
    <w:p>
      <w:pPr>
        <w:pStyle w:val="BodyText"/>
        <w:spacing w:line="480" w:lineRule="auto" w:before="271"/>
        <w:ind w:left="566" w:right="422" w:firstLine="283"/>
        <w:jc w:val="both"/>
      </w:pPr>
      <w:r>
        <w:rPr/>
        <w:t>The use of HOA funds is governed by</w:t>
      </w:r>
      <w:r>
        <w:rPr>
          <w:spacing w:val="-1"/>
        </w:rPr>
        <w:t> </w:t>
      </w:r>
      <w:r>
        <w:rPr/>
        <w:t>two main regulations: Regulation of the Minister of Health of the Republic of Indonesia Number HK.01.07/MENKES/2001/2024 concerning Technical Guidelines for the Use of HOA Funds for the 2025 Fiscal Year, which provides technical guidelines for activity implementation, fund usage limits, and activity achievement indicators. Regulation of the Minister of Finance of the Republic of Indonesia Number 18 of 2024</w:t>
      </w:r>
      <w:r>
        <w:rPr>
          <w:spacing w:val="-1"/>
        </w:rPr>
        <w:t> </w:t>
      </w:r>
      <w:r>
        <w:rPr/>
        <w:t>concerning</w:t>
      </w:r>
      <w:r>
        <w:rPr>
          <w:spacing w:val="-1"/>
        </w:rPr>
        <w:t> </w:t>
      </w:r>
      <w:r>
        <w:rPr/>
        <w:t>Technical</w:t>
      </w:r>
      <w:r>
        <w:rPr>
          <w:spacing w:val="-4"/>
        </w:rPr>
        <w:t> </w:t>
      </w:r>
      <w:r>
        <w:rPr/>
        <w:t>Guidelines for</w:t>
      </w:r>
      <w:r>
        <w:rPr>
          <w:spacing w:val="-3"/>
        </w:rPr>
        <w:t> </w:t>
      </w:r>
      <w:r>
        <w:rPr/>
        <w:t>the</w:t>
      </w:r>
      <w:r>
        <w:rPr>
          <w:spacing w:val="-1"/>
        </w:rPr>
        <w:t> </w:t>
      </w:r>
      <w:r>
        <w:rPr/>
        <w:t>Management of HOA</w:t>
      </w:r>
      <w:r>
        <w:rPr>
          <w:spacing w:val="-4"/>
        </w:rPr>
        <w:t> </w:t>
      </w:r>
      <w:r>
        <w:rPr/>
        <w:t>Funds, which specifically regulates the distribution, use, and reporting mechanisms for HOA funds from the central government down to the primary health care facility level. Both</w:t>
      </w:r>
      <w:r>
        <w:rPr>
          <w:spacing w:val="-14"/>
        </w:rPr>
        <w:t> </w:t>
      </w:r>
      <w:r>
        <w:rPr/>
        <w:t>regulations</w:t>
      </w:r>
      <w:r>
        <w:rPr>
          <w:spacing w:val="-12"/>
        </w:rPr>
        <w:t> </w:t>
      </w:r>
      <w:r>
        <w:rPr/>
        <w:t>are</w:t>
      </w:r>
      <w:r>
        <w:rPr>
          <w:spacing w:val="-11"/>
        </w:rPr>
        <w:t> </w:t>
      </w:r>
      <w:r>
        <w:rPr/>
        <w:t>designed</w:t>
      </w:r>
      <w:r>
        <w:rPr>
          <w:spacing w:val="-10"/>
        </w:rPr>
        <w:t> </w:t>
      </w:r>
      <w:r>
        <w:rPr/>
        <w:t>to</w:t>
      </w:r>
      <w:r>
        <w:rPr>
          <w:spacing w:val="-9"/>
        </w:rPr>
        <w:t> </w:t>
      </w:r>
      <w:r>
        <w:rPr/>
        <w:t>support</w:t>
      </w:r>
      <w:r>
        <w:rPr>
          <w:spacing w:val="-9"/>
        </w:rPr>
        <w:t> </w:t>
      </w:r>
      <w:r>
        <w:rPr/>
        <w:t>budget</w:t>
      </w:r>
      <w:r>
        <w:rPr>
          <w:spacing w:val="-9"/>
        </w:rPr>
        <w:t> </w:t>
      </w:r>
      <w:r>
        <w:rPr/>
        <w:t>governance</w:t>
      </w:r>
      <w:r>
        <w:rPr>
          <w:spacing w:val="-11"/>
        </w:rPr>
        <w:t> </w:t>
      </w:r>
      <w:r>
        <w:rPr/>
        <w:t>that</w:t>
      </w:r>
      <w:r>
        <w:rPr>
          <w:spacing w:val="-9"/>
        </w:rPr>
        <w:t> </w:t>
      </w:r>
      <w:r>
        <w:rPr/>
        <w:t>is</w:t>
      </w:r>
      <w:r>
        <w:rPr>
          <w:spacing w:val="-12"/>
        </w:rPr>
        <w:t> </w:t>
      </w:r>
      <w:r>
        <w:rPr/>
        <w:t>accountable</w:t>
      </w:r>
      <w:r>
        <w:rPr>
          <w:spacing w:val="-11"/>
        </w:rPr>
        <w:t> </w:t>
      </w:r>
      <w:r>
        <w:rPr/>
        <w:t>and transparent,</w:t>
      </w:r>
      <w:r>
        <w:rPr>
          <w:spacing w:val="24"/>
        </w:rPr>
        <w:t> </w:t>
      </w:r>
      <w:r>
        <w:rPr/>
        <w:t>efficient,</w:t>
      </w:r>
      <w:r>
        <w:rPr>
          <w:spacing w:val="26"/>
        </w:rPr>
        <w:t> </w:t>
      </w:r>
      <w:r>
        <w:rPr/>
        <w:t>responsive</w:t>
      </w:r>
      <w:r>
        <w:rPr>
          <w:spacing w:val="24"/>
        </w:rPr>
        <w:t> </w:t>
      </w:r>
      <w:r>
        <w:rPr/>
        <w:t>to</w:t>
      </w:r>
      <w:r>
        <w:rPr>
          <w:spacing w:val="24"/>
        </w:rPr>
        <w:t> </w:t>
      </w:r>
      <w:r>
        <w:rPr/>
        <w:t>community</w:t>
      </w:r>
      <w:r>
        <w:rPr>
          <w:spacing w:val="20"/>
        </w:rPr>
        <w:t> </w:t>
      </w:r>
      <w:r>
        <w:rPr/>
        <w:t>needs,</w:t>
      </w:r>
      <w:r>
        <w:rPr>
          <w:spacing w:val="33"/>
        </w:rPr>
        <w:t> </w:t>
      </w:r>
      <w:r>
        <w:rPr/>
        <w:t>and</w:t>
      </w:r>
      <w:r>
        <w:rPr>
          <w:spacing w:val="23"/>
        </w:rPr>
        <w:t> </w:t>
      </w:r>
      <w:r>
        <w:rPr/>
        <w:t>aligned</w:t>
      </w:r>
      <w:r>
        <w:rPr>
          <w:spacing w:val="24"/>
        </w:rPr>
        <w:t> </w:t>
      </w:r>
      <w:r>
        <w:rPr/>
        <w:t>with</w:t>
      </w:r>
      <w:r>
        <w:rPr>
          <w:spacing w:val="24"/>
        </w:rPr>
        <w:t> </w:t>
      </w:r>
      <w:r>
        <w:rPr>
          <w:spacing w:val="-2"/>
        </w:rPr>
        <w:t>national</w:t>
      </w:r>
    </w:p>
    <w:p>
      <w:pPr>
        <w:pStyle w:val="BodyText"/>
        <w:spacing w:after="0" w:line="480" w:lineRule="auto"/>
        <w:jc w:val="both"/>
        <w:sectPr>
          <w:pgSz w:w="11910" w:h="16840"/>
          <w:pgMar w:header="711" w:footer="0" w:top="2000" w:bottom="280" w:left="1700" w:right="1275"/>
        </w:sectPr>
      </w:pPr>
    </w:p>
    <w:p>
      <w:pPr>
        <w:pStyle w:val="BodyText"/>
        <w:spacing w:line="480" w:lineRule="auto" w:before="252"/>
        <w:ind w:left="566" w:right="427"/>
        <w:jc w:val="both"/>
      </w:pPr>
      <w:r>
        <w:rPr/>
        <w:t>development policies. Furthermore, as part of administrative adjustments, the Ministry of Health also issued Circular Letter Number PR.01.08/A.I/3972/2024 concerning</w:t>
      </w:r>
      <w:r>
        <w:rPr>
          <w:spacing w:val="-6"/>
        </w:rPr>
        <w:t> </w:t>
      </w:r>
      <w:r>
        <w:rPr/>
        <w:t>Changes</w:t>
      </w:r>
      <w:r>
        <w:rPr>
          <w:spacing w:val="-4"/>
        </w:rPr>
        <w:t> </w:t>
      </w:r>
      <w:r>
        <w:rPr/>
        <w:t>in</w:t>
      </w:r>
      <w:r>
        <w:rPr>
          <w:spacing w:val="-6"/>
        </w:rPr>
        <w:t> </w:t>
      </w:r>
      <w:r>
        <w:rPr/>
        <w:t>the</w:t>
      </w:r>
      <w:r>
        <w:rPr>
          <w:spacing w:val="-7"/>
        </w:rPr>
        <w:t> </w:t>
      </w:r>
      <w:r>
        <w:rPr/>
        <w:t>Names</w:t>
      </w:r>
      <w:r>
        <w:rPr>
          <w:spacing w:val="-8"/>
        </w:rPr>
        <w:t> </w:t>
      </w:r>
      <w:r>
        <w:rPr/>
        <w:t>of</w:t>
      </w:r>
      <w:r>
        <w:rPr>
          <w:spacing w:val="-14"/>
        </w:rPr>
        <w:t> </w:t>
      </w:r>
      <w:r>
        <w:rPr/>
        <w:t>Current</w:t>
      </w:r>
      <w:r>
        <w:rPr>
          <w:spacing w:val="-2"/>
        </w:rPr>
        <w:t> </w:t>
      </w:r>
      <w:r>
        <w:rPr/>
        <w:t>Accounts</w:t>
      </w:r>
      <w:r>
        <w:rPr>
          <w:spacing w:val="-8"/>
        </w:rPr>
        <w:t> </w:t>
      </w:r>
      <w:r>
        <w:rPr/>
        <w:t>and</w:t>
      </w:r>
      <w:r>
        <w:rPr>
          <w:spacing w:val="-6"/>
        </w:rPr>
        <w:t> </w:t>
      </w:r>
      <w:r>
        <w:rPr/>
        <w:t>Virtual</w:t>
      </w:r>
      <w:r>
        <w:rPr>
          <w:spacing w:val="-10"/>
        </w:rPr>
        <w:t> </w:t>
      </w:r>
      <w:r>
        <w:rPr/>
        <w:t>Accounts</w:t>
      </w:r>
      <w:r>
        <w:rPr>
          <w:spacing w:val="-8"/>
        </w:rPr>
        <w:t> </w:t>
      </w:r>
      <w:r>
        <w:rPr/>
        <w:t>(VA) for</w:t>
      </w:r>
      <w:r>
        <w:rPr>
          <w:spacing w:val="-14"/>
        </w:rPr>
        <w:t> </w:t>
      </w:r>
      <w:r>
        <w:rPr/>
        <w:t>Community</w:t>
      </w:r>
      <w:r>
        <w:rPr>
          <w:spacing w:val="-15"/>
        </w:rPr>
        <w:t> </w:t>
      </w:r>
      <w:r>
        <w:rPr/>
        <w:t>Health</w:t>
      </w:r>
      <w:r>
        <w:rPr>
          <w:spacing w:val="-15"/>
        </w:rPr>
        <w:t> </w:t>
      </w:r>
      <w:r>
        <w:rPr/>
        <w:t>Center</w:t>
      </w:r>
      <w:r>
        <w:rPr>
          <w:spacing w:val="-7"/>
        </w:rPr>
        <w:t> </w:t>
      </w:r>
      <w:r>
        <w:rPr/>
        <w:t>HOA</w:t>
      </w:r>
      <w:r>
        <w:rPr>
          <w:spacing w:val="-15"/>
        </w:rPr>
        <w:t> </w:t>
      </w:r>
      <w:r>
        <w:rPr/>
        <w:t>Funds,</w:t>
      </w:r>
      <w:r>
        <w:rPr>
          <w:spacing w:val="-11"/>
        </w:rPr>
        <w:t> </w:t>
      </w:r>
      <w:r>
        <w:rPr/>
        <w:t>which</w:t>
      </w:r>
      <w:r>
        <w:rPr>
          <w:spacing w:val="-13"/>
        </w:rPr>
        <w:t> </w:t>
      </w:r>
      <w:r>
        <w:rPr/>
        <w:t>aims</w:t>
      </w:r>
      <w:r>
        <w:rPr>
          <w:spacing w:val="-14"/>
        </w:rPr>
        <w:t> </w:t>
      </w:r>
      <w:r>
        <w:rPr/>
        <w:t>to</w:t>
      </w:r>
      <w:r>
        <w:rPr>
          <w:spacing w:val="-8"/>
        </w:rPr>
        <w:t> </w:t>
      </w:r>
      <w:r>
        <w:rPr/>
        <w:t>harmonize</w:t>
      </w:r>
      <w:r>
        <w:rPr>
          <w:spacing w:val="-9"/>
        </w:rPr>
        <w:t> </w:t>
      </w:r>
      <w:r>
        <w:rPr/>
        <w:t>nomenclature and simplify the financial verification and reporting process.</w:t>
      </w:r>
    </w:p>
    <w:p>
      <w:pPr>
        <w:pStyle w:val="BodyText"/>
        <w:spacing w:line="480" w:lineRule="auto" w:before="1"/>
        <w:ind w:left="566" w:firstLine="283"/>
      </w:pPr>
      <w:r>
        <w:rPr/>
        <w:t>The</w:t>
      </w:r>
      <w:r>
        <w:rPr>
          <w:spacing w:val="78"/>
        </w:rPr>
        <w:t> </w:t>
      </w:r>
      <w:r>
        <w:rPr/>
        <w:t>types</w:t>
      </w:r>
      <w:r>
        <w:rPr>
          <w:spacing w:val="77"/>
        </w:rPr>
        <w:t> </w:t>
      </w:r>
      <w:r>
        <w:rPr/>
        <w:t>of</w:t>
      </w:r>
      <w:r>
        <w:rPr>
          <w:spacing w:val="76"/>
        </w:rPr>
        <w:t> </w:t>
      </w:r>
      <w:r>
        <w:rPr/>
        <w:t>financing</w:t>
      </w:r>
      <w:r>
        <w:rPr>
          <w:spacing w:val="79"/>
        </w:rPr>
        <w:t> </w:t>
      </w:r>
      <w:r>
        <w:rPr/>
        <w:t>or</w:t>
      </w:r>
      <w:r>
        <w:rPr>
          <w:spacing w:val="80"/>
        </w:rPr>
        <w:t> </w:t>
      </w:r>
      <w:r>
        <w:rPr/>
        <w:t>expenditures</w:t>
      </w:r>
      <w:r>
        <w:rPr>
          <w:spacing w:val="80"/>
        </w:rPr>
        <w:t> </w:t>
      </w:r>
      <w:r>
        <w:rPr/>
        <w:t>for</w:t>
      </w:r>
      <w:r>
        <w:rPr>
          <w:spacing w:val="80"/>
        </w:rPr>
        <w:t> </w:t>
      </w:r>
      <w:r>
        <w:rPr/>
        <w:t>the</w:t>
      </w:r>
      <w:r>
        <w:rPr>
          <w:spacing w:val="80"/>
        </w:rPr>
        <w:t> </w:t>
      </w:r>
      <w:r>
        <w:rPr/>
        <w:t>HOA</w:t>
      </w:r>
      <w:r>
        <w:rPr>
          <w:spacing w:val="79"/>
        </w:rPr>
        <w:t> </w:t>
      </w:r>
      <w:r>
        <w:rPr/>
        <w:t>Fund</w:t>
      </w:r>
      <w:r>
        <w:rPr>
          <w:spacing w:val="79"/>
        </w:rPr>
        <w:t> </w:t>
      </w:r>
      <w:r>
        <w:rPr/>
        <w:t>regulated</w:t>
      </w:r>
      <w:r>
        <w:rPr>
          <w:spacing w:val="80"/>
        </w:rPr>
        <w:t> </w:t>
      </w:r>
      <w:r>
        <w:rPr/>
        <w:t>in Ministerial Decree No. HK.01.07-MENKES-2001-2024 are as follows:</w:t>
      </w:r>
    </w:p>
    <w:p>
      <w:pPr>
        <w:pStyle w:val="ListParagraph"/>
        <w:numPr>
          <w:ilvl w:val="3"/>
          <w:numId w:val="9"/>
        </w:numPr>
        <w:tabs>
          <w:tab w:pos="1098" w:val="left" w:leader="none"/>
        </w:tabs>
        <w:spacing w:line="480" w:lineRule="auto" w:before="1" w:after="0"/>
        <w:ind w:left="566" w:right="435" w:firstLine="283"/>
        <w:jc w:val="left"/>
        <w:rPr>
          <w:sz w:val="24"/>
        </w:rPr>
      </w:pPr>
      <w:r>
        <w:rPr>
          <w:sz w:val="24"/>
        </w:rPr>
        <w:t>Expenses for local</w:t>
      </w:r>
      <w:r>
        <w:rPr>
          <w:spacing w:val="-4"/>
          <w:sz w:val="24"/>
        </w:rPr>
        <w:t> </w:t>
      </w:r>
      <w:r>
        <w:rPr>
          <w:sz w:val="24"/>
        </w:rPr>
        <w:t>transportation or fuel</w:t>
      </w:r>
      <w:r>
        <w:rPr>
          <w:spacing w:val="-4"/>
          <w:sz w:val="24"/>
        </w:rPr>
        <w:t> </w:t>
      </w:r>
      <w:r>
        <w:rPr>
          <w:sz w:val="24"/>
        </w:rPr>
        <w:t>replacement for Community</w:t>
      </w:r>
      <w:r>
        <w:rPr>
          <w:spacing w:val="-4"/>
          <w:sz w:val="24"/>
        </w:rPr>
        <w:t> </w:t>
      </w:r>
      <w:r>
        <w:rPr>
          <w:sz w:val="24"/>
        </w:rPr>
        <w:t>Health Center (Puskesmas) staff, cadres, and cross-sector staff.</w:t>
      </w:r>
    </w:p>
    <w:p>
      <w:pPr>
        <w:pStyle w:val="ListParagraph"/>
        <w:numPr>
          <w:ilvl w:val="3"/>
          <w:numId w:val="9"/>
        </w:numPr>
        <w:tabs>
          <w:tab w:pos="1150" w:val="left" w:leader="none"/>
        </w:tabs>
        <w:spacing w:line="480" w:lineRule="auto" w:before="0" w:after="0"/>
        <w:ind w:left="566" w:right="439" w:firstLine="283"/>
        <w:jc w:val="left"/>
        <w:rPr>
          <w:sz w:val="24"/>
        </w:rPr>
      </w:pPr>
      <w:r>
        <w:rPr>
          <w:sz w:val="24"/>
        </w:rPr>
        <w:t>Expenses</w:t>
      </w:r>
      <w:r>
        <w:rPr>
          <w:spacing w:val="40"/>
          <w:sz w:val="24"/>
        </w:rPr>
        <w:t> </w:t>
      </w:r>
      <w:r>
        <w:rPr>
          <w:sz w:val="24"/>
        </w:rPr>
        <w:t>for</w:t>
      </w:r>
      <w:r>
        <w:rPr>
          <w:spacing w:val="40"/>
          <w:sz w:val="24"/>
        </w:rPr>
        <w:t> </w:t>
      </w:r>
      <w:r>
        <w:rPr>
          <w:sz w:val="24"/>
        </w:rPr>
        <w:t>official</w:t>
      </w:r>
      <w:r>
        <w:rPr>
          <w:spacing w:val="40"/>
          <w:sz w:val="24"/>
        </w:rPr>
        <w:t> </w:t>
      </w:r>
      <w:r>
        <w:rPr>
          <w:sz w:val="24"/>
        </w:rPr>
        <w:t>travel</w:t>
      </w:r>
      <w:r>
        <w:rPr>
          <w:spacing w:val="40"/>
          <w:sz w:val="24"/>
        </w:rPr>
        <w:t> </w:t>
      </w:r>
      <w:r>
        <w:rPr>
          <w:sz w:val="24"/>
        </w:rPr>
        <w:t>for</w:t>
      </w:r>
      <w:r>
        <w:rPr>
          <w:spacing w:val="40"/>
          <w:sz w:val="24"/>
        </w:rPr>
        <w:t> </w:t>
      </w:r>
      <w:r>
        <w:rPr>
          <w:sz w:val="24"/>
        </w:rPr>
        <w:t>Community</w:t>
      </w:r>
      <w:r>
        <w:rPr>
          <w:spacing w:val="40"/>
          <w:sz w:val="24"/>
        </w:rPr>
        <w:t> </w:t>
      </w:r>
      <w:r>
        <w:rPr>
          <w:sz w:val="24"/>
        </w:rPr>
        <w:t>Health</w:t>
      </w:r>
      <w:r>
        <w:rPr>
          <w:spacing w:val="40"/>
          <w:sz w:val="24"/>
        </w:rPr>
        <w:t> </w:t>
      </w:r>
      <w:r>
        <w:rPr>
          <w:sz w:val="24"/>
        </w:rPr>
        <w:t>Center</w:t>
      </w:r>
      <w:r>
        <w:rPr>
          <w:spacing w:val="40"/>
          <w:sz w:val="24"/>
        </w:rPr>
        <w:t> </w:t>
      </w:r>
      <w:r>
        <w:rPr>
          <w:sz w:val="24"/>
        </w:rPr>
        <w:t>staff</w:t>
      </w:r>
      <w:r>
        <w:rPr>
          <w:spacing w:val="40"/>
          <w:sz w:val="24"/>
        </w:rPr>
        <w:t> </w:t>
      </w:r>
      <w:r>
        <w:rPr>
          <w:sz w:val="24"/>
        </w:rPr>
        <w:t>making referrals with travel times exceeding eight hours within a district or city.</w:t>
      </w:r>
    </w:p>
    <w:p>
      <w:pPr>
        <w:pStyle w:val="ListParagraph"/>
        <w:numPr>
          <w:ilvl w:val="3"/>
          <w:numId w:val="9"/>
        </w:numPr>
        <w:tabs>
          <w:tab w:pos="1093" w:val="left" w:leader="none"/>
        </w:tabs>
        <w:spacing w:line="480" w:lineRule="auto" w:before="0" w:after="0"/>
        <w:ind w:left="566" w:right="429" w:firstLine="283"/>
        <w:jc w:val="left"/>
        <w:rPr>
          <w:sz w:val="24"/>
        </w:rPr>
      </w:pPr>
      <w:r>
        <w:rPr>
          <w:sz w:val="24"/>
        </w:rPr>
        <w:t>Expenses for</w:t>
      </w:r>
      <w:r>
        <w:rPr>
          <w:spacing w:val="-1"/>
          <w:sz w:val="24"/>
        </w:rPr>
        <w:t> </w:t>
      </w:r>
      <w:r>
        <w:rPr>
          <w:sz w:val="24"/>
        </w:rPr>
        <w:t>official</w:t>
      </w:r>
      <w:r>
        <w:rPr>
          <w:spacing w:val="-7"/>
          <w:sz w:val="24"/>
        </w:rPr>
        <w:t> </w:t>
      </w:r>
      <w:r>
        <w:rPr>
          <w:sz w:val="24"/>
        </w:rPr>
        <w:t>travel</w:t>
      </w:r>
      <w:r>
        <w:rPr>
          <w:spacing w:val="-7"/>
          <w:sz w:val="24"/>
        </w:rPr>
        <w:t> </w:t>
      </w:r>
      <w:r>
        <w:rPr>
          <w:sz w:val="24"/>
        </w:rPr>
        <w:t>within</w:t>
      </w:r>
      <w:r>
        <w:rPr>
          <w:spacing w:val="-2"/>
          <w:sz w:val="24"/>
        </w:rPr>
        <w:t> </w:t>
      </w:r>
      <w:r>
        <w:rPr>
          <w:sz w:val="24"/>
        </w:rPr>
        <w:t>the Community</w:t>
      </w:r>
      <w:r>
        <w:rPr>
          <w:spacing w:val="-7"/>
          <w:sz w:val="24"/>
        </w:rPr>
        <w:t> </w:t>
      </w:r>
      <w:r>
        <w:rPr>
          <w:sz w:val="24"/>
        </w:rPr>
        <w:t>Health</w:t>
      </w:r>
      <w:r>
        <w:rPr>
          <w:spacing w:val="-2"/>
          <w:sz w:val="24"/>
        </w:rPr>
        <w:t> </w:t>
      </w:r>
      <w:r>
        <w:rPr>
          <w:sz w:val="24"/>
        </w:rPr>
        <w:t>Center's work</w:t>
      </w:r>
      <w:r>
        <w:rPr>
          <w:spacing w:val="-2"/>
          <w:sz w:val="24"/>
        </w:rPr>
        <w:t> </w:t>
      </w:r>
      <w:r>
        <w:rPr>
          <w:sz w:val="24"/>
        </w:rPr>
        <w:t>area for both civil servants and non-civil servants.</w:t>
      </w:r>
    </w:p>
    <w:p>
      <w:pPr>
        <w:pStyle w:val="ListParagraph"/>
        <w:numPr>
          <w:ilvl w:val="3"/>
          <w:numId w:val="9"/>
        </w:numPr>
        <w:tabs>
          <w:tab w:pos="1174" w:val="left" w:leader="none"/>
        </w:tabs>
        <w:spacing w:line="480" w:lineRule="auto" w:before="1" w:after="0"/>
        <w:ind w:left="566" w:right="435" w:firstLine="283"/>
        <w:jc w:val="left"/>
        <w:rPr>
          <w:sz w:val="24"/>
        </w:rPr>
      </w:pPr>
      <w:r>
        <w:rPr>
          <w:sz w:val="24"/>
        </w:rPr>
        <w:t>Expenses</w:t>
      </w:r>
      <w:r>
        <w:rPr>
          <w:spacing w:val="40"/>
          <w:sz w:val="24"/>
        </w:rPr>
        <w:t> </w:t>
      </w:r>
      <w:r>
        <w:rPr>
          <w:sz w:val="24"/>
        </w:rPr>
        <w:t>for</w:t>
      </w:r>
      <w:r>
        <w:rPr>
          <w:spacing w:val="40"/>
          <w:sz w:val="24"/>
        </w:rPr>
        <w:t> </w:t>
      </w:r>
      <w:r>
        <w:rPr>
          <w:sz w:val="24"/>
        </w:rPr>
        <w:t>duplicating</w:t>
      </w:r>
      <w:r>
        <w:rPr>
          <w:spacing w:val="40"/>
          <w:sz w:val="24"/>
        </w:rPr>
        <w:t> </w:t>
      </w:r>
      <w:r>
        <w:rPr>
          <w:sz w:val="24"/>
        </w:rPr>
        <w:t>survey</w:t>
      </w:r>
      <w:r>
        <w:rPr>
          <w:spacing w:val="40"/>
          <w:sz w:val="24"/>
        </w:rPr>
        <w:t> </w:t>
      </w:r>
      <w:r>
        <w:rPr>
          <w:sz w:val="24"/>
        </w:rPr>
        <w:t>forms,</w:t>
      </w:r>
      <w:r>
        <w:rPr>
          <w:spacing w:val="40"/>
          <w:sz w:val="24"/>
        </w:rPr>
        <w:t> </w:t>
      </w:r>
      <w:r>
        <w:rPr>
          <w:sz w:val="24"/>
        </w:rPr>
        <w:t>epidemiological</w:t>
      </w:r>
      <w:r>
        <w:rPr>
          <w:spacing w:val="40"/>
          <w:sz w:val="24"/>
        </w:rPr>
        <w:t> </w:t>
      </w:r>
      <w:r>
        <w:rPr>
          <w:sz w:val="24"/>
        </w:rPr>
        <w:t>investigations,</w:t>
      </w:r>
      <w:r>
        <w:rPr>
          <w:spacing w:val="40"/>
          <w:sz w:val="24"/>
        </w:rPr>
        <w:t> </w:t>
      </w:r>
      <w:r>
        <w:rPr>
          <w:sz w:val="24"/>
        </w:rPr>
        <w:t>investigations, early detection, and disease follow-up monitoring.</w:t>
      </w:r>
    </w:p>
    <w:p>
      <w:pPr>
        <w:pStyle w:val="ListParagraph"/>
        <w:numPr>
          <w:ilvl w:val="3"/>
          <w:numId w:val="9"/>
        </w:numPr>
        <w:tabs>
          <w:tab w:pos="1093" w:val="left" w:leader="none"/>
        </w:tabs>
        <w:spacing w:line="240" w:lineRule="auto" w:before="0" w:after="0"/>
        <w:ind w:left="1093" w:right="0" w:hanging="244"/>
        <w:jc w:val="left"/>
        <w:rPr>
          <w:sz w:val="24"/>
        </w:rPr>
      </w:pPr>
      <w:r>
        <w:rPr>
          <w:sz w:val="24"/>
        </w:rPr>
        <w:t>Expenses</w:t>
      </w:r>
      <w:r>
        <w:rPr>
          <w:spacing w:val="-6"/>
          <w:sz w:val="24"/>
        </w:rPr>
        <w:t> </w:t>
      </w:r>
      <w:r>
        <w:rPr>
          <w:sz w:val="24"/>
        </w:rPr>
        <w:t>for</w:t>
      </w:r>
      <w:r>
        <w:rPr>
          <w:spacing w:val="-3"/>
          <w:sz w:val="24"/>
        </w:rPr>
        <w:t> </w:t>
      </w:r>
      <w:r>
        <w:rPr>
          <w:sz w:val="24"/>
        </w:rPr>
        <w:t>fuel</w:t>
      </w:r>
      <w:r>
        <w:rPr>
          <w:spacing w:val="-10"/>
          <w:sz w:val="24"/>
        </w:rPr>
        <w:t> </w:t>
      </w:r>
      <w:r>
        <w:rPr>
          <w:sz w:val="24"/>
        </w:rPr>
        <w:t>and</w:t>
      </w:r>
      <w:r>
        <w:rPr>
          <w:spacing w:val="-1"/>
          <w:sz w:val="24"/>
        </w:rPr>
        <w:t> </w:t>
      </w:r>
      <w:r>
        <w:rPr>
          <w:sz w:val="24"/>
        </w:rPr>
        <w:t>insecticide</w:t>
      </w:r>
      <w:r>
        <w:rPr>
          <w:spacing w:val="-1"/>
          <w:sz w:val="24"/>
        </w:rPr>
        <w:t> </w:t>
      </w:r>
      <w:r>
        <w:rPr>
          <w:sz w:val="24"/>
        </w:rPr>
        <w:t>mixtures</w:t>
      </w:r>
      <w:r>
        <w:rPr>
          <w:spacing w:val="-3"/>
          <w:sz w:val="24"/>
        </w:rPr>
        <w:t> </w:t>
      </w:r>
      <w:r>
        <w:rPr>
          <w:sz w:val="24"/>
        </w:rPr>
        <w:t>for</w:t>
      </w:r>
      <w:r>
        <w:rPr>
          <w:spacing w:val="-4"/>
          <w:sz w:val="24"/>
        </w:rPr>
        <w:t> </w:t>
      </w:r>
      <w:r>
        <w:rPr>
          <w:sz w:val="24"/>
        </w:rPr>
        <w:t>fogging</w:t>
      </w:r>
      <w:r>
        <w:rPr>
          <w:spacing w:val="-1"/>
          <w:sz w:val="24"/>
        </w:rPr>
        <w:t> </w:t>
      </w:r>
      <w:r>
        <w:rPr>
          <w:spacing w:val="-2"/>
          <w:sz w:val="24"/>
        </w:rPr>
        <w:t>machines.</w:t>
      </w:r>
    </w:p>
    <w:p>
      <w:pPr>
        <w:pStyle w:val="BodyText"/>
      </w:pPr>
    </w:p>
    <w:p>
      <w:pPr>
        <w:pStyle w:val="ListParagraph"/>
        <w:numPr>
          <w:ilvl w:val="3"/>
          <w:numId w:val="9"/>
        </w:numPr>
        <w:tabs>
          <w:tab w:pos="1184" w:val="left" w:leader="none"/>
        </w:tabs>
        <w:spacing w:line="480" w:lineRule="auto" w:before="1" w:after="0"/>
        <w:ind w:left="566" w:right="431" w:firstLine="283"/>
        <w:jc w:val="both"/>
        <w:rPr>
          <w:sz w:val="24"/>
        </w:rPr>
      </w:pPr>
      <w:r>
        <w:rPr>
          <w:sz w:val="24"/>
        </w:rPr>
        <w:t>Expenses for meetings and conferences, both inside and outside the Community Health Center.</w:t>
      </w:r>
    </w:p>
    <w:p>
      <w:pPr>
        <w:pStyle w:val="ListParagraph"/>
        <w:numPr>
          <w:ilvl w:val="3"/>
          <w:numId w:val="9"/>
        </w:numPr>
        <w:tabs>
          <w:tab w:pos="1079" w:val="left" w:leader="none"/>
        </w:tabs>
        <w:spacing w:line="480" w:lineRule="auto" w:before="0" w:after="0"/>
        <w:ind w:left="566" w:right="428" w:firstLine="283"/>
        <w:jc w:val="both"/>
        <w:rPr>
          <w:sz w:val="24"/>
        </w:rPr>
      </w:pPr>
      <w:r>
        <w:rPr>
          <w:sz w:val="24"/>
        </w:rPr>
        <w:t>Expenses</w:t>
      </w:r>
      <w:r>
        <w:rPr>
          <w:spacing w:val="-15"/>
          <w:sz w:val="24"/>
        </w:rPr>
        <w:t> </w:t>
      </w:r>
      <w:r>
        <w:rPr>
          <w:sz w:val="24"/>
        </w:rPr>
        <w:t>for</w:t>
      </w:r>
      <w:r>
        <w:rPr>
          <w:spacing w:val="-15"/>
          <w:sz w:val="24"/>
        </w:rPr>
        <w:t> </w:t>
      </w:r>
      <w:r>
        <w:rPr>
          <w:sz w:val="24"/>
        </w:rPr>
        <w:t>providing</w:t>
      </w:r>
      <w:r>
        <w:rPr>
          <w:spacing w:val="-15"/>
          <w:sz w:val="24"/>
        </w:rPr>
        <w:t> </w:t>
      </w:r>
      <w:r>
        <w:rPr>
          <w:sz w:val="24"/>
        </w:rPr>
        <w:t>locally</w:t>
      </w:r>
      <w:r>
        <w:rPr>
          <w:spacing w:val="-15"/>
          <w:sz w:val="24"/>
        </w:rPr>
        <w:t> </w:t>
      </w:r>
      <w:r>
        <w:rPr>
          <w:sz w:val="24"/>
        </w:rPr>
        <w:t>sourced</w:t>
      </w:r>
      <w:r>
        <w:rPr>
          <w:spacing w:val="-15"/>
          <w:sz w:val="24"/>
        </w:rPr>
        <w:t> </w:t>
      </w:r>
      <w:r>
        <w:rPr>
          <w:sz w:val="24"/>
        </w:rPr>
        <w:t>food</w:t>
      </w:r>
      <w:r>
        <w:rPr>
          <w:spacing w:val="-15"/>
          <w:sz w:val="24"/>
        </w:rPr>
        <w:t> </w:t>
      </w:r>
      <w:r>
        <w:rPr>
          <w:sz w:val="24"/>
        </w:rPr>
        <w:t>supplements</w:t>
      </w:r>
      <w:r>
        <w:rPr>
          <w:spacing w:val="-15"/>
          <w:sz w:val="24"/>
        </w:rPr>
        <w:t> </w:t>
      </w:r>
      <w:r>
        <w:rPr>
          <w:sz w:val="24"/>
        </w:rPr>
        <w:t>for</w:t>
      </w:r>
      <w:r>
        <w:rPr>
          <w:spacing w:val="-15"/>
          <w:sz w:val="24"/>
        </w:rPr>
        <w:t> </w:t>
      </w:r>
      <w:r>
        <w:rPr>
          <w:sz w:val="24"/>
        </w:rPr>
        <w:t>pregnant</w:t>
      </w:r>
      <w:r>
        <w:rPr>
          <w:spacing w:val="-15"/>
          <w:sz w:val="24"/>
        </w:rPr>
        <w:t> </w:t>
      </w:r>
      <w:r>
        <w:rPr>
          <w:sz w:val="24"/>
        </w:rPr>
        <w:t>women and toddlers.</w:t>
      </w:r>
    </w:p>
    <w:p>
      <w:pPr>
        <w:pStyle w:val="ListParagraph"/>
        <w:numPr>
          <w:ilvl w:val="3"/>
          <w:numId w:val="9"/>
        </w:numPr>
        <w:tabs>
          <w:tab w:pos="1079" w:val="left" w:leader="none"/>
        </w:tabs>
        <w:spacing w:line="480" w:lineRule="auto" w:before="0" w:after="0"/>
        <w:ind w:left="566" w:right="427" w:firstLine="283"/>
        <w:jc w:val="both"/>
        <w:rPr>
          <w:sz w:val="24"/>
        </w:rPr>
      </w:pPr>
      <w:r>
        <w:rPr>
          <w:sz w:val="24"/>
        </w:rPr>
        <w:t>Expenses</w:t>
      </w:r>
      <w:r>
        <w:rPr>
          <w:spacing w:val="-15"/>
          <w:sz w:val="24"/>
        </w:rPr>
        <w:t> </w:t>
      </w:r>
      <w:r>
        <w:rPr>
          <w:sz w:val="24"/>
        </w:rPr>
        <w:t>for</w:t>
      </w:r>
      <w:r>
        <w:rPr>
          <w:spacing w:val="-15"/>
          <w:sz w:val="24"/>
        </w:rPr>
        <w:t> </w:t>
      </w:r>
      <w:r>
        <w:rPr>
          <w:sz w:val="24"/>
        </w:rPr>
        <w:t>honorariums,</w:t>
      </w:r>
      <w:r>
        <w:rPr>
          <w:spacing w:val="-15"/>
          <w:sz w:val="24"/>
        </w:rPr>
        <w:t> </w:t>
      </w:r>
      <w:r>
        <w:rPr>
          <w:sz w:val="24"/>
        </w:rPr>
        <w:t>transportation,</w:t>
      </w:r>
      <w:r>
        <w:rPr>
          <w:spacing w:val="-15"/>
          <w:sz w:val="24"/>
        </w:rPr>
        <w:t> </w:t>
      </w:r>
      <w:r>
        <w:rPr>
          <w:sz w:val="24"/>
        </w:rPr>
        <w:t>and/or</w:t>
      </w:r>
      <w:r>
        <w:rPr>
          <w:spacing w:val="-15"/>
          <w:sz w:val="24"/>
        </w:rPr>
        <w:t> </w:t>
      </w:r>
      <w:r>
        <w:rPr>
          <w:sz w:val="24"/>
        </w:rPr>
        <w:t>accommodation</w:t>
      </w:r>
      <w:r>
        <w:rPr>
          <w:spacing w:val="-15"/>
          <w:sz w:val="24"/>
        </w:rPr>
        <w:t> </w:t>
      </w:r>
      <w:r>
        <w:rPr>
          <w:sz w:val="24"/>
        </w:rPr>
        <w:t>for</w:t>
      </w:r>
      <w:r>
        <w:rPr>
          <w:spacing w:val="-15"/>
          <w:sz w:val="24"/>
        </w:rPr>
        <w:t> </w:t>
      </w:r>
      <w:r>
        <w:rPr>
          <w:sz w:val="24"/>
        </w:rPr>
        <w:t>resource persons, with</w:t>
      </w:r>
      <w:r>
        <w:rPr>
          <w:spacing w:val="-1"/>
          <w:sz w:val="24"/>
        </w:rPr>
        <w:t> </w:t>
      </w:r>
      <w:r>
        <w:rPr>
          <w:sz w:val="24"/>
        </w:rPr>
        <w:t>the provision</w:t>
      </w:r>
      <w:r>
        <w:rPr>
          <w:spacing w:val="-1"/>
          <w:sz w:val="24"/>
        </w:rPr>
        <w:t> </w:t>
      </w:r>
      <w:r>
        <w:rPr>
          <w:sz w:val="24"/>
        </w:rPr>
        <w:t>that resource persons from</w:t>
      </w:r>
      <w:r>
        <w:rPr>
          <w:spacing w:val="-5"/>
          <w:sz w:val="24"/>
        </w:rPr>
        <w:t> </w:t>
      </w:r>
      <w:r>
        <w:rPr>
          <w:sz w:val="24"/>
        </w:rPr>
        <w:t>the organizing agency may receive a 50% honorarium.</w:t>
      </w:r>
    </w:p>
    <w:p>
      <w:pPr>
        <w:pStyle w:val="ListParagraph"/>
        <w:spacing w:after="0" w:line="480" w:lineRule="auto"/>
        <w:jc w:val="both"/>
        <w:rPr>
          <w:sz w:val="24"/>
        </w:rPr>
        <w:sectPr>
          <w:pgSz w:w="11910" w:h="16840"/>
          <w:pgMar w:header="711" w:footer="0" w:top="2000" w:bottom="280" w:left="1700" w:right="1275"/>
        </w:sectPr>
      </w:pPr>
    </w:p>
    <w:p>
      <w:pPr>
        <w:pStyle w:val="ListParagraph"/>
        <w:numPr>
          <w:ilvl w:val="3"/>
          <w:numId w:val="9"/>
        </w:numPr>
        <w:tabs>
          <w:tab w:pos="1122" w:val="left" w:leader="none"/>
        </w:tabs>
        <w:spacing w:line="480" w:lineRule="auto" w:before="252" w:after="0"/>
        <w:ind w:left="566" w:right="433" w:firstLine="283"/>
        <w:jc w:val="left"/>
        <w:rPr>
          <w:sz w:val="24"/>
        </w:rPr>
      </w:pPr>
      <w:r>
        <w:rPr>
          <w:sz w:val="24"/>
        </w:rPr>
        <w:t>Spending on internet</w:t>
      </w:r>
      <w:r>
        <w:rPr>
          <w:spacing w:val="28"/>
          <w:sz w:val="24"/>
        </w:rPr>
        <w:t> </w:t>
      </w:r>
      <w:r>
        <w:rPr>
          <w:sz w:val="24"/>
        </w:rPr>
        <w:t>subscription packages or purchasing phone credit</w:t>
      </w:r>
      <w:r>
        <w:rPr>
          <w:spacing w:val="28"/>
          <w:sz w:val="24"/>
        </w:rPr>
        <w:t> </w:t>
      </w:r>
      <w:r>
        <w:rPr>
          <w:sz w:val="24"/>
        </w:rPr>
        <w:t>for Community Health Center needs.</w:t>
      </w:r>
    </w:p>
    <w:p>
      <w:pPr>
        <w:pStyle w:val="ListParagraph"/>
        <w:numPr>
          <w:ilvl w:val="3"/>
          <w:numId w:val="9"/>
        </w:numPr>
        <w:tabs>
          <w:tab w:pos="1208" w:val="left" w:leader="none"/>
        </w:tabs>
        <w:spacing w:line="480" w:lineRule="auto" w:before="1" w:after="0"/>
        <w:ind w:left="566" w:right="432" w:firstLine="283"/>
        <w:jc w:val="left"/>
        <w:rPr>
          <w:sz w:val="24"/>
        </w:rPr>
      </w:pPr>
      <w:r>
        <w:rPr>
          <w:sz w:val="24"/>
        </w:rPr>
        <w:t>Spending</w:t>
      </w:r>
      <w:r>
        <w:rPr>
          <w:spacing w:val="-10"/>
          <w:sz w:val="24"/>
        </w:rPr>
        <w:t> </w:t>
      </w:r>
      <w:r>
        <w:rPr>
          <w:sz w:val="24"/>
        </w:rPr>
        <w:t>on</w:t>
      </w:r>
      <w:r>
        <w:rPr>
          <w:spacing w:val="-15"/>
          <w:sz w:val="24"/>
        </w:rPr>
        <w:t> </w:t>
      </w:r>
      <w:r>
        <w:rPr>
          <w:sz w:val="24"/>
        </w:rPr>
        <w:t>SIMPUS</w:t>
      </w:r>
      <w:r>
        <w:rPr>
          <w:spacing w:val="-14"/>
          <w:sz w:val="24"/>
        </w:rPr>
        <w:t> </w:t>
      </w:r>
      <w:r>
        <w:rPr>
          <w:sz w:val="24"/>
        </w:rPr>
        <w:t>(Community</w:t>
      </w:r>
      <w:r>
        <w:rPr>
          <w:spacing w:val="-15"/>
          <w:sz w:val="24"/>
        </w:rPr>
        <w:t> </w:t>
      </w:r>
      <w:r>
        <w:rPr>
          <w:sz w:val="24"/>
        </w:rPr>
        <w:t>Health</w:t>
      </w:r>
      <w:r>
        <w:rPr>
          <w:spacing w:val="-15"/>
          <w:sz w:val="24"/>
        </w:rPr>
        <w:t> </w:t>
      </w:r>
      <w:r>
        <w:rPr>
          <w:sz w:val="24"/>
        </w:rPr>
        <w:t>Center</w:t>
      </w:r>
      <w:r>
        <w:rPr>
          <w:spacing w:val="-13"/>
          <w:sz w:val="24"/>
        </w:rPr>
        <w:t> </w:t>
      </w:r>
      <w:r>
        <w:rPr>
          <w:sz w:val="24"/>
        </w:rPr>
        <w:t>Management</w:t>
      </w:r>
      <w:r>
        <w:rPr>
          <w:spacing w:val="-6"/>
          <w:sz w:val="24"/>
        </w:rPr>
        <w:t> </w:t>
      </w:r>
      <w:r>
        <w:rPr>
          <w:sz w:val="24"/>
        </w:rPr>
        <w:t>Information System) subscriptions.</w:t>
      </w:r>
    </w:p>
    <w:p>
      <w:pPr>
        <w:pStyle w:val="ListParagraph"/>
        <w:numPr>
          <w:ilvl w:val="3"/>
          <w:numId w:val="9"/>
        </w:numPr>
        <w:tabs>
          <w:tab w:pos="1213" w:val="left" w:leader="none"/>
        </w:tabs>
        <w:spacing w:line="240" w:lineRule="auto" w:before="0" w:after="0"/>
        <w:ind w:left="1213" w:right="0" w:hanging="364"/>
        <w:jc w:val="left"/>
        <w:rPr>
          <w:sz w:val="24"/>
        </w:rPr>
      </w:pPr>
      <w:r>
        <w:rPr>
          <w:sz w:val="24"/>
        </w:rPr>
        <w:t>Spending</w:t>
      </w:r>
      <w:r>
        <w:rPr>
          <w:spacing w:val="-6"/>
          <w:sz w:val="24"/>
        </w:rPr>
        <w:t> </w:t>
      </w:r>
      <w:r>
        <w:rPr>
          <w:sz w:val="24"/>
        </w:rPr>
        <w:t>on</w:t>
      </w:r>
      <w:r>
        <w:rPr>
          <w:spacing w:val="-7"/>
          <w:sz w:val="24"/>
        </w:rPr>
        <w:t> </w:t>
      </w:r>
      <w:r>
        <w:rPr>
          <w:sz w:val="24"/>
        </w:rPr>
        <w:t>SME</w:t>
      </w:r>
      <w:r>
        <w:rPr>
          <w:spacing w:val="-2"/>
          <w:sz w:val="24"/>
        </w:rPr>
        <w:t> </w:t>
      </w:r>
      <w:r>
        <w:rPr>
          <w:sz w:val="24"/>
        </w:rPr>
        <w:t>incentives</w:t>
      </w:r>
      <w:r>
        <w:rPr>
          <w:spacing w:val="-1"/>
          <w:sz w:val="24"/>
        </w:rPr>
        <w:t> </w:t>
      </w:r>
      <w:r>
        <w:rPr>
          <w:sz w:val="24"/>
        </w:rPr>
        <w:t>for</w:t>
      </w:r>
      <w:r>
        <w:rPr>
          <w:spacing w:val="-2"/>
          <w:sz w:val="24"/>
        </w:rPr>
        <w:t> </w:t>
      </w:r>
      <w:r>
        <w:rPr>
          <w:sz w:val="24"/>
        </w:rPr>
        <w:t>Community</w:t>
      </w:r>
      <w:r>
        <w:rPr>
          <w:spacing w:val="-8"/>
          <w:sz w:val="24"/>
        </w:rPr>
        <w:t> </w:t>
      </w:r>
      <w:r>
        <w:rPr>
          <w:sz w:val="24"/>
        </w:rPr>
        <w:t>Health</w:t>
      </w:r>
      <w:r>
        <w:rPr>
          <w:spacing w:val="-7"/>
          <w:sz w:val="24"/>
        </w:rPr>
        <w:t> </w:t>
      </w:r>
      <w:r>
        <w:rPr>
          <w:sz w:val="24"/>
        </w:rPr>
        <w:t>Center</w:t>
      </w:r>
      <w:r>
        <w:rPr>
          <w:spacing w:val="-2"/>
          <w:sz w:val="24"/>
        </w:rPr>
        <w:t> staff.</w:t>
      </w:r>
    </w:p>
    <w:p>
      <w:pPr>
        <w:pStyle w:val="BodyText"/>
      </w:pPr>
    </w:p>
    <w:p>
      <w:pPr>
        <w:pStyle w:val="BodyText"/>
        <w:spacing w:line="480" w:lineRule="auto"/>
        <w:ind w:left="566" w:right="428" w:firstLine="283"/>
        <w:jc w:val="both"/>
      </w:pPr>
      <w:r>
        <w:rPr/>
        <w:t>Furthermore,</w:t>
      </w:r>
      <w:r>
        <w:rPr>
          <w:spacing w:val="-15"/>
        </w:rPr>
        <w:t> </w:t>
      </w:r>
      <w:r>
        <w:rPr/>
        <w:t>the</w:t>
      </w:r>
      <w:r>
        <w:rPr>
          <w:spacing w:val="-14"/>
        </w:rPr>
        <w:t> </w:t>
      </w:r>
      <w:r>
        <w:rPr/>
        <w:t>use</w:t>
      </w:r>
      <w:r>
        <w:rPr>
          <w:spacing w:val="-12"/>
        </w:rPr>
        <w:t> </w:t>
      </w:r>
      <w:r>
        <w:rPr/>
        <w:t>of</w:t>
      </w:r>
      <w:r>
        <w:rPr>
          <w:spacing w:val="-15"/>
        </w:rPr>
        <w:t> </w:t>
      </w:r>
      <w:r>
        <w:rPr/>
        <w:t>HOA</w:t>
      </w:r>
      <w:r>
        <w:rPr>
          <w:spacing w:val="-11"/>
        </w:rPr>
        <w:t> </w:t>
      </w:r>
      <w:r>
        <w:rPr/>
        <w:t>funds</w:t>
      </w:r>
      <w:r>
        <w:rPr>
          <w:spacing w:val="-8"/>
        </w:rPr>
        <w:t> </w:t>
      </w:r>
      <w:r>
        <w:rPr/>
        <w:t>is</w:t>
      </w:r>
      <w:r>
        <w:rPr>
          <w:spacing w:val="-8"/>
        </w:rPr>
        <w:t> </w:t>
      </w:r>
      <w:r>
        <w:rPr/>
        <w:t>limited</w:t>
      </w:r>
      <w:r>
        <w:rPr>
          <w:spacing w:val="-11"/>
        </w:rPr>
        <w:t> </w:t>
      </w:r>
      <w:r>
        <w:rPr/>
        <w:t>to</w:t>
      </w:r>
      <w:r>
        <w:rPr>
          <w:spacing w:val="-11"/>
        </w:rPr>
        <w:t> </w:t>
      </w:r>
      <w:r>
        <w:rPr/>
        <w:t>the</w:t>
      </w:r>
      <w:r>
        <w:rPr>
          <w:spacing w:val="-12"/>
        </w:rPr>
        <w:t> </w:t>
      </w:r>
      <w:r>
        <w:rPr/>
        <w:t>fact</w:t>
      </w:r>
      <w:r>
        <w:rPr>
          <w:spacing w:val="-10"/>
        </w:rPr>
        <w:t> </w:t>
      </w:r>
      <w:r>
        <w:rPr/>
        <w:t>that</w:t>
      </w:r>
      <w:r>
        <w:rPr>
          <w:spacing w:val="-10"/>
        </w:rPr>
        <w:t> </w:t>
      </w:r>
      <w:r>
        <w:rPr/>
        <w:t>they</w:t>
      </w:r>
      <w:r>
        <w:rPr>
          <w:spacing w:val="-15"/>
        </w:rPr>
        <w:t> </w:t>
      </w:r>
      <w:r>
        <w:rPr/>
        <w:t>cannot</w:t>
      </w:r>
      <w:r>
        <w:rPr>
          <w:spacing w:val="-6"/>
        </w:rPr>
        <w:t> </w:t>
      </w:r>
      <w:r>
        <w:rPr/>
        <w:t>be</w:t>
      </w:r>
      <w:r>
        <w:rPr>
          <w:spacing w:val="-12"/>
        </w:rPr>
        <w:t> </w:t>
      </w:r>
      <w:r>
        <w:rPr/>
        <w:t>used to finance health promotion in print or electronic media.</w:t>
      </w:r>
    </w:p>
    <w:p>
      <w:pPr>
        <w:pStyle w:val="Heading3"/>
        <w:numPr>
          <w:ilvl w:val="2"/>
          <w:numId w:val="9"/>
        </w:numPr>
        <w:tabs>
          <w:tab w:pos="1170" w:val="left" w:leader="none"/>
        </w:tabs>
        <w:spacing w:line="240" w:lineRule="auto" w:before="6" w:after="0"/>
        <w:ind w:left="1170" w:right="0" w:hanging="604"/>
        <w:jc w:val="both"/>
      </w:pPr>
      <w:bookmarkStart w:name="2.2.6. Operational Health Assistance at " w:id="69"/>
      <w:bookmarkEnd w:id="69"/>
      <w:r>
        <w:rPr>
          <w:b w:val="0"/>
        </w:rPr>
      </w:r>
      <w:bookmarkStart w:name="_bookmark25" w:id="70"/>
      <w:bookmarkEnd w:id="70"/>
      <w:r>
        <w:rPr>
          <w:b w:val="0"/>
        </w:rPr>
      </w:r>
      <w:r>
        <w:rPr/>
        <w:t>Operational</w:t>
      </w:r>
      <w:r>
        <w:rPr>
          <w:spacing w:val="-9"/>
        </w:rPr>
        <w:t> </w:t>
      </w:r>
      <w:r>
        <w:rPr/>
        <w:t>Health</w:t>
      </w:r>
      <w:r>
        <w:rPr>
          <w:spacing w:val="-2"/>
        </w:rPr>
        <w:t> </w:t>
      </w:r>
      <w:r>
        <w:rPr/>
        <w:t>Assistance</w:t>
      </w:r>
      <w:r>
        <w:rPr>
          <w:spacing w:val="-2"/>
        </w:rPr>
        <w:t> </w:t>
      </w:r>
      <w:r>
        <w:rPr/>
        <w:t>at</w:t>
      </w:r>
      <w:r>
        <w:rPr>
          <w:spacing w:val="-1"/>
        </w:rPr>
        <w:t> </w:t>
      </w:r>
      <w:r>
        <w:rPr/>
        <w:t>Community</w:t>
      </w:r>
      <w:r>
        <w:rPr>
          <w:spacing w:val="-2"/>
        </w:rPr>
        <w:t> </w:t>
      </w:r>
      <w:r>
        <w:rPr/>
        <w:t>Health</w:t>
      </w:r>
      <w:r>
        <w:rPr>
          <w:spacing w:val="-1"/>
        </w:rPr>
        <w:t> </w:t>
      </w:r>
      <w:r>
        <w:rPr>
          <w:spacing w:val="-2"/>
        </w:rPr>
        <w:t>Centers</w:t>
      </w:r>
    </w:p>
    <w:p>
      <w:pPr>
        <w:pStyle w:val="BodyText"/>
        <w:spacing w:line="480" w:lineRule="auto" w:before="271"/>
        <w:ind w:left="566" w:right="419" w:firstLine="283"/>
        <w:jc w:val="both"/>
      </w:pPr>
      <w:r>
        <w:rPr/>
        <w:t>The health operational assistance (HOA) program is part of the non-physical Special Allocation Fund (DAK) allocated by the central government through the State</w:t>
      </w:r>
      <w:r>
        <w:rPr>
          <w:spacing w:val="-8"/>
        </w:rPr>
        <w:t> </w:t>
      </w:r>
      <w:r>
        <w:rPr/>
        <w:t>Budget.</w:t>
      </w:r>
      <w:r>
        <w:rPr>
          <w:spacing w:val="-8"/>
        </w:rPr>
        <w:t> </w:t>
      </w:r>
      <w:r>
        <w:rPr/>
        <w:t>Since</w:t>
      </w:r>
      <w:r>
        <w:rPr>
          <w:spacing w:val="-3"/>
        </w:rPr>
        <w:t> </w:t>
      </w:r>
      <w:r>
        <w:rPr/>
        <w:t>its</w:t>
      </w:r>
      <w:r>
        <w:rPr>
          <w:spacing w:val="-4"/>
        </w:rPr>
        <w:t> </w:t>
      </w:r>
      <w:r>
        <w:rPr/>
        <w:t>launch</w:t>
      </w:r>
      <w:r>
        <w:rPr>
          <w:spacing w:val="-7"/>
        </w:rPr>
        <w:t> </w:t>
      </w:r>
      <w:r>
        <w:rPr/>
        <w:t>in</w:t>
      </w:r>
      <w:r>
        <w:rPr>
          <w:spacing w:val="-7"/>
        </w:rPr>
        <w:t> </w:t>
      </w:r>
      <w:r>
        <w:rPr/>
        <w:t>2010,</w:t>
      </w:r>
      <w:r>
        <w:rPr>
          <w:spacing w:val="-2"/>
        </w:rPr>
        <w:t> </w:t>
      </w:r>
      <w:r>
        <w:rPr/>
        <w:t>HOA</w:t>
      </w:r>
      <w:r>
        <w:rPr>
          <w:spacing w:val="-7"/>
        </w:rPr>
        <w:t> </w:t>
      </w:r>
      <w:r>
        <w:rPr/>
        <w:t>has</w:t>
      </w:r>
      <w:r>
        <w:rPr>
          <w:spacing w:val="-8"/>
        </w:rPr>
        <w:t> </w:t>
      </w:r>
      <w:r>
        <w:rPr/>
        <w:t>aimed</w:t>
      </w:r>
      <w:r>
        <w:rPr>
          <w:spacing w:val="-7"/>
        </w:rPr>
        <w:t> </w:t>
      </w:r>
      <w:r>
        <w:rPr/>
        <w:t>to</w:t>
      </w:r>
      <w:r>
        <w:rPr>
          <w:spacing w:val="-2"/>
        </w:rPr>
        <w:t> </w:t>
      </w:r>
      <w:r>
        <w:rPr/>
        <w:t>support</w:t>
      </w:r>
      <w:r>
        <w:rPr>
          <w:spacing w:val="-7"/>
        </w:rPr>
        <w:t> </w:t>
      </w:r>
      <w:r>
        <w:rPr/>
        <w:t>the</w:t>
      </w:r>
      <w:r>
        <w:rPr>
          <w:spacing w:val="-8"/>
        </w:rPr>
        <w:t> </w:t>
      </w:r>
      <w:r>
        <w:rPr/>
        <w:t>achievement of Minimum Service Standards (SPM) in the health sector by strengthening promotive and preventive efforts at primary health care facilities.</w:t>
      </w:r>
    </w:p>
    <w:p>
      <w:pPr>
        <w:pStyle w:val="BodyText"/>
        <w:spacing w:line="480" w:lineRule="auto" w:before="1"/>
        <w:ind w:left="566" w:right="420" w:firstLine="283"/>
        <w:jc w:val="both"/>
      </w:pPr>
      <w:r>
        <w:rPr/>
        <w:t>At the community health center (Puskesmas) level, HOA serves as the primary instrument for implementing public health activities such as outreach, integrated health</w:t>
      </w:r>
      <w:r>
        <w:rPr>
          <w:spacing w:val="-12"/>
        </w:rPr>
        <w:t> </w:t>
      </w:r>
      <w:r>
        <w:rPr/>
        <w:t>service</w:t>
      </w:r>
      <w:r>
        <w:rPr>
          <w:spacing w:val="-8"/>
        </w:rPr>
        <w:t> </w:t>
      </w:r>
      <w:r>
        <w:rPr/>
        <w:t>posts</w:t>
      </w:r>
      <w:r>
        <w:rPr>
          <w:spacing w:val="-9"/>
        </w:rPr>
        <w:t> </w:t>
      </w:r>
      <w:r>
        <w:rPr/>
        <w:t>(Posyandu),</w:t>
      </w:r>
      <w:r>
        <w:rPr>
          <w:spacing w:val="-5"/>
        </w:rPr>
        <w:t> </w:t>
      </w:r>
      <w:r>
        <w:rPr/>
        <w:t>disease</w:t>
      </w:r>
      <w:r>
        <w:rPr>
          <w:spacing w:val="-8"/>
        </w:rPr>
        <w:t> </w:t>
      </w:r>
      <w:r>
        <w:rPr/>
        <w:t>surveillance,</w:t>
      </w:r>
      <w:r>
        <w:rPr>
          <w:spacing w:val="-5"/>
        </w:rPr>
        <w:t> </w:t>
      </w:r>
      <w:r>
        <w:rPr/>
        <w:t>school</w:t>
      </w:r>
      <w:r>
        <w:rPr>
          <w:spacing w:val="-15"/>
        </w:rPr>
        <w:t> </w:t>
      </w:r>
      <w:r>
        <w:rPr/>
        <w:t>health</w:t>
      </w:r>
      <w:r>
        <w:rPr>
          <w:spacing w:val="-12"/>
        </w:rPr>
        <w:t> </w:t>
      </w:r>
      <w:r>
        <w:rPr/>
        <w:t>promotion,</w:t>
      </w:r>
      <w:r>
        <w:rPr>
          <w:spacing w:val="-5"/>
        </w:rPr>
        <w:t> </w:t>
      </w:r>
      <w:r>
        <w:rPr/>
        <w:t>and home visits. Implementation of this program refers to technical guidelines issued by</w:t>
      </w:r>
      <w:r>
        <w:rPr>
          <w:spacing w:val="-15"/>
        </w:rPr>
        <w:t> </w:t>
      </w:r>
      <w:r>
        <w:rPr/>
        <w:t>the</w:t>
      </w:r>
      <w:r>
        <w:rPr>
          <w:spacing w:val="-15"/>
        </w:rPr>
        <w:t> </w:t>
      </w:r>
      <w:r>
        <w:rPr/>
        <w:t>Ministry</w:t>
      </w:r>
      <w:r>
        <w:rPr>
          <w:spacing w:val="-15"/>
        </w:rPr>
        <w:t> </w:t>
      </w:r>
      <w:r>
        <w:rPr/>
        <w:t>of</w:t>
      </w:r>
      <w:r>
        <w:rPr>
          <w:spacing w:val="-15"/>
        </w:rPr>
        <w:t> </w:t>
      </w:r>
      <w:r>
        <w:rPr/>
        <w:t>Health</w:t>
      </w:r>
      <w:r>
        <w:rPr>
          <w:spacing w:val="-14"/>
        </w:rPr>
        <w:t> </w:t>
      </w:r>
      <w:r>
        <w:rPr/>
        <w:t>and</w:t>
      </w:r>
      <w:r>
        <w:rPr>
          <w:spacing w:val="-5"/>
        </w:rPr>
        <w:t> </w:t>
      </w:r>
      <w:r>
        <w:rPr/>
        <w:t>must</w:t>
      </w:r>
      <w:r>
        <w:rPr>
          <w:spacing w:val="-5"/>
        </w:rPr>
        <w:t> </w:t>
      </w:r>
      <w:r>
        <w:rPr/>
        <w:t>align</w:t>
      </w:r>
      <w:r>
        <w:rPr>
          <w:spacing w:val="-14"/>
        </w:rPr>
        <w:t> </w:t>
      </w:r>
      <w:r>
        <w:rPr/>
        <w:t>with</w:t>
      </w:r>
      <w:r>
        <w:rPr>
          <w:spacing w:val="-14"/>
        </w:rPr>
        <w:t> </w:t>
      </w:r>
      <w:r>
        <w:rPr/>
        <w:t>the</w:t>
      </w:r>
      <w:r>
        <w:rPr>
          <w:spacing w:val="-11"/>
        </w:rPr>
        <w:t> </w:t>
      </w:r>
      <w:r>
        <w:rPr/>
        <w:t>budget</w:t>
      </w:r>
      <w:r>
        <w:rPr>
          <w:spacing w:val="-5"/>
        </w:rPr>
        <w:t> </w:t>
      </w:r>
      <w:r>
        <w:rPr/>
        <w:t>ceiling</w:t>
      </w:r>
      <w:r>
        <w:rPr>
          <w:spacing w:val="-10"/>
        </w:rPr>
        <w:t> </w:t>
      </w:r>
      <w:r>
        <w:rPr/>
        <w:t>and</w:t>
      </w:r>
      <w:r>
        <w:rPr>
          <w:spacing w:val="-10"/>
        </w:rPr>
        <w:t> </w:t>
      </w:r>
      <w:r>
        <w:rPr/>
        <w:t>annual</w:t>
      </w:r>
      <w:r>
        <w:rPr>
          <w:spacing w:val="-15"/>
        </w:rPr>
        <w:t> </w:t>
      </w:r>
      <w:r>
        <w:rPr/>
        <w:t>activity plan, which</w:t>
      </w:r>
      <w:r>
        <w:rPr>
          <w:spacing w:val="-4"/>
        </w:rPr>
        <w:t> </w:t>
      </w:r>
      <w:r>
        <w:rPr/>
        <w:t>are formulated in</w:t>
      </w:r>
      <w:r>
        <w:rPr>
          <w:spacing w:val="-4"/>
        </w:rPr>
        <w:t> </w:t>
      </w:r>
      <w:r>
        <w:rPr/>
        <w:t>the form</w:t>
      </w:r>
      <w:r>
        <w:rPr>
          <w:spacing w:val="-8"/>
        </w:rPr>
        <w:t> </w:t>
      </w:r>
      <w:r>
        <w:rPr/>
        <w:t>of</w:t>
      </w:r>
      <w:r>
        <w:rPr>
          <w:spacing w:val="-2"/>
        </w:rPr>
        <w:t> </w:t>
      </w:r>
      <w:r>
        <w:rPr/>
        <w:t>an Activity</w:t>
      </w:r>
      <w:r>
        <w:rPr>
          <w:spacing w:val="-4"/>
        </w:rPr>
        <w:t> </w:t>
      </w:r>
      <w:r>
        <w:rPr/>
        <w:t>Proposal</w:t>
      </w:r>
      <w:r>
        <w:rPr>
          <w:spacing w:val="-8"/>
        </w:rPr>
        <w:t> </w:t>
      </w:r>
      <w:r>
        <w:rPr/>
        <w:t>Plan</w:t>
      </w:r>
      <w:r>
        <w:rPr>
          <w:spacing w:val="-4"/>
        </w:rPr>
        <w:t> </w:t>
      </w:r>
      <w:r>
        <w:rPr/>
        <w:t>(RUK) and an Annual Activity Plan (RKT).</w:t>
      </w:r>
    </w:p>
    <w:p>
      <w:pPr>
        <w:pStyle w:val="BodyText"/>
        <w:spacing w:line="480" w:lineRule="auto" w:before="1"/>
        <w:ind w:left="566" w:right="429" w:firstLine="283"/>
        <w:jc w:val="both"/>
      </w:pPr>
      <w:r>
        <w:rPr/>
        <w:t>The community health center (Puskesmas) acts as the direct program implementer, responsible for planning, implementing, monitoring, and reporting activities</w:t>
      </w:r>
      <w:r>
        <w:rPr>
          <w:spacing w:val="46"/>
        </w:rPr>
        <w:t> </w:t>
      </w:r>
      <w:r>
        <w:rPr/>
        <w:t>funded</w:t>
      </w:r>
      <w:r>
        <w:rPr>
          <w:spacing w:val="47"/>
        </w:rPr>
        <w:t> </w:t>
      </w:r>
      <w:r>
        <w:rPr/>
        <w:t>through</w:t>
      </w:r>
      <w:r>
        <w:rPr>
          <w:spacing w:val="45"/>
        </w:rPr>
        <w:t> </w:t>
      </w:r>
      <w:r>
        <w:rPr/>
        <w:t>HOA.</w:t>
      </w:r>
      <w:r>
        <w:rPr>
          <w:spacing w:val="48"/>
        </w:rPr>
        <w:t> </w:t>
      </w:r>
      <w:r>
        <w:rPr/>
        <w:t>This</w:t>
      </w:r>
      <w:r>
        <w:rPr>
          <w:spacing w:val="49"/>
        </w:rPr>
        <w:t> </w:t>
      </w:r>
      <w:r>
        <w:rPr/>
        <w:t>implementation</w:t>
      </w:r>
      <w:r>
        <w:rPr>
          <w:spacing w:val="47"/>
        </w:rPr>
        <w:t> </w:t>
      </w:r>
      <w:r>
        <w:rPr/>
        <w:t>involves</w:t>
      </w:r>
      <w:r>
        <w:rPr>
          <w:spacing w:val="44"/>
        </w:rPr>
        <w:t> </w:t>
      </w:r>
      <w:r>
        <w:rPr/>
        <w:t>the</w:t>
      </w:r>
      <w:r>
        <w:rPr>
          <w:spacing w:val="51"/>
        </w:rPr>
        <w:t> </w:t>
      </w:r>
      <w:r>
        <w:rPr/>
        <w:t>head</w:t>
      </w:r>
      <w:r>
        <w:rPr>
          <w:spacing w:val="47"/>
        </w:rPr>
        <w:t> </w:t>
      </w:r>
      <w:r>
        <w:rPr/>
        <w:t>of</w:t>
      </w:r>
      <w:r>
        <w:rPr>
          <w:spacing w:val="39"/>
        </w:rPr>
        <w:t> </w:t>
      </w:r>
      <w:r>
        <w:rPr>
          <w:spacing w:val="-5"/>
        </w:rPr>
        <w:t>the</w:t>
      </w:r>
    </w:p>
    <w:p>
      <w:pPr>
        <w:pStyle w:val="BodyText"/>
        <w:spacing w:after="0" w:line="480" w:lineRule="auto"/>
        <w:jc w:val="both"/>
        <w:sectPr>
          <w:pgSz w:w="11910" w:h="16840"/>
          <w:pgMar w:header="711" w:footer="0" w:top="2000" w:bottom="280" w:left="1700" w:right="1275"/>
        </w:sectPr>
      </w:pPr>
    </w:p>
    <w:p>
      <w:pPr>
        <w:pStyle w:val="BodyText"/>
        <w:spacing w:line="480" w:lineRule="auto" w:before="252"/>
        <w:ind w:left="566" w:right="429"/>
        <w:jc w:val="both"/>
      </w:pPr>
      <w:r>
        <w:rPr/>
        <w:t>Puskesmas as the person in charge, along with an implementation team</w:t>
      </w:r>
      <w:r>
        <w:rPr>
          <w:spacing w:val="-5"/>
        </w:rPr>
        <w:t> </w:t>
      </w:r>
      <w:r>
        <w:rPr/>
        <w:t>consisting of</w:t>
      </w:r>
      <w:r>
        <w:rPr>
          <w:spacing w:val="-15"/>
        </w:rPr>
        <w:t> </w:t>
      </w:r>
      <w:r>
        <w:rPr/>
        <w:t>the</w:t>
      </w:r>
      <w:r>
        <w:rPr>
          <w:spacing w:val="-8"/>
        </w:rPr>
        <w:t> </w:t>
      </w:r>
      <w:r>
        <w:rPr/>
        <w:t>Head</w:t>
      </w:r>
      <w:r>
        <w:rPr>
          <w:spacing w:val="-15"/>
        </w:rPr>
        <w:t> </w:t>
      </w:r>
      <w:r>
        <w:rPr/>
        <w:t>of</w:t>
      </w:r>
      <w:r>
        <w:rPr>
          <w:spacing w:val="-15"/>
        </w:rPr>
        <w:t> </w:t>
      </w:r>
      <w:r>
        <w:rPr/>
        <w:t>Administration</w:t>
      </w:r>
      <w:r>
        <w:rPr>
          <w:spacing w:val="-12"/>
        </w:rPr>
        <w:t> </w:t>
      </w:r>
      <w:r>
        <w:rPr/>
        <w:t>(KTU),</w:t>
      </w:r>
      <w:r>
        <w:rPr>
          <w:spacing w:val="-14"/>
        </w:rPr>
        <w:t> </w:t>
      </w:r>
      <w:r>
        <w:rPr/>
        <w:t>the</w:t>
      </w:r>
      <w:r>
        <w:rPr>
          <w:spacing w:val="-8"/>
        </w:rPr>
        <w:t> </w:t>
      </w:r>
      <w:r>
        <w:rPr/>
        <w:t>Expenditure</w:t>
      </w:r>
      <w:r>
        <w:rPr>
          <w:spacing w:val="-13"/>
        </w:rPr>
        <w:t> </w:t>
      </w:r>
      <w:r>
        <w:rPr/>
        <w:t>Treasurer,</w:t>
      </w:r>
      <w:r>
        <w:rPr>
          <w:spacing w:val="-14"/>
        </w:rPr>
        <w:t> </w:t>
      </w:r>
      <w:r>
        <w:rPr/>
        <w:t>the HOA</w:t>
      </w:r>
      <w:r>
        <w:rPr>
          <w:spacing w:val="-12"/>
        </w:rPr>
        <w:t> </w:t>
      </w:r>
      <w:r>
        <w:rPr/>
        <w:t>Planner or HOA Distribution Operator, and those responsible for specific programs. However,</w:t>
      </w:r>
      <w:r>
        <w:rPr>
          <w:spacing w:val="-15"/>
        </w:rPr>
        <w:t> </w:t>
      </w:r>
      <w:r>
        <w:rPr/>
        <w:t>in</w:t>
      </w:r>
      <w:r>
        <w:rPr>
          <w:spacing w:val="-15"/>
        </w:rPr>
        <w:t> </w:t>
      </w:r>
      <w:r>
        <w:rPr/>
        <w:t>practice,</w:t>
      </w:r>
      <w:r>
        <w:rPr>
          <w:spacing w:val="-12"/>
        </w:rPr>
        <w:t> </w:t>
      </w:r>
      <w:r>
        <w:rPr/>
        <w:t>HOA</w:t>
      </w:r>
      <w:r>
        <w:rPr>
          <w:spacing w:val="-12"/>
        </w:rPr>
        <w:t> </w:t>
      </w:r>
      <w:r>
        <w:rPr/>
        <w:t>management</w:t>
      </w:r>
      <w:r>
        <w:rPr>
          <w:spacing w:val="-8"/>
        </w:rPr>
        <w:t> </w:t>
      </w:r>
      <w:r>
        <w:rPr/>
        <w:t>at</w:t>
      </w:r>
      <w:r>
        <w:rPr>
          <w:spacing w:val="-15"/>
        </w:rPr>
        <w:t> </w:t>
      </w:r>
      <w:r>
        <w:rPr/>
        <w:t>the</w:t>
      </w:r>
      <w:r>
        <w:rPr>
          <w:spacing w:val="-13"/>
        </w:rPr>
        <w:t> </w:t>
      </w:r>
      <w:r>
        <w:rPr/>
        <w:t>community</w:t>
      </w:r>
      <w:r>
        <w:rPr>
          <w:spacing w:val="-15"/>
        </w:rPr>
        <w:t> </w:t>
      </w:r>
      <w:r>
        <w:rPr/>
        <w:t>health</w:t>
      </w:r>
      <w:r>
        <w:rPr>
          <w:spacing w:val="-15"/>
        </w:rPr>
        <w:t> </w:t>
      </w:r>
      <w:r>
        <w:rPr/>
        <w:t>center</w:t>
      </w:r>
      <w:r>
        <w:rPr>
          <w:spacing w:val="-11"/>
        </w:rPr>
        <w:t> </w:t>
      </w:r>
      <w:r>
        <w:rPr/>
        <w:t>level</w:t>
      </w:r>
      <w:r>
        <w:rPr>
          <w:spacing w:val="-15"/>
        </w:rPr>
        <w:t> </w:t>
      </w:r>
      <w:r>
        <w:rPr/>
        <w:t>often faces challenges such as limited human resources, overlapping workloads, late reporting, and poor monitoring and evaluation quality.</w:t>
      </w:r>
    </w:p>
    <w:p>
      <w:pPr>
        <w:pStyle w:val="BodyText"/>
        <w:spacing w:line="480" w:lineRule="auto" w:before="1"/>
        <w:ind w:left="566" w:right="431" w:firstLine="283"/>
        <w:jc w:val="both"/>
      </w:pPr>
      <w:r>
        <w:rPr/>
        <w:t>Therefore, the effectiveness of HOA management at community health centers </w:t>
      </w:r>
      <w:r>
        <w:rPr>
          <w:spacing w:val="-2"/>
        </w:rPr>
        <w:t>is</w:t>
      </w:r>
      <w:r>
        <w:rPr>
          <w:spacing w:val="-12"/>
        </w:rPr>
        <w:t> </w:t>
      </w:r>
      <w:r>
        <w:rPr>
          <w:spacing w:val="-2"/>
        </w:rPr>
        <w:t>greatly</w:t>
      </w:r>
      <w:r>
        <w:rPr>
          <w:spacing w:val="-11"/>
        </w:rPr>
        <w:t> </w:t>
      </w:r>
      <w:r>
        <w:rPr>
          <w:spacing w:val="-2"/>
        </w:rPr>
        <w:t>influenced by</w:t>
      </w:r>
      <w:r>
        <w:rPr>
          <w:spacing w:val="-13"/>
        </w:rPr>
        <w:t> </w:t>
      </w:r>
      <w:r>
        <w:rPr>
          <w:spacing w:val="-2"/>
        </w:rPr>
        <w:t>the</w:t>
      </w:r>
      <w:r>
        <w:rPr>
          <w:spacing w:val="-7"/>
        </w:rPr>
        <w:t> </w:t>
      </w:r>
      <w:r>
        <w:rPr>
          <w:spacing w:val="-2"/>
        </w:rPr>
        <w:t>extent to</w:t>
      </w:r>
      <w:r>
        <w:rPr>
          <w:spacing w:val="-6"/>
        </w:rPr>
        <w:t> </w:t>
      </w:r>
      <w:r>
        <w:rPr>
          <w:spacing w:val="-2"/>
        </w:rPr>
        <w:t>which</w:t>
      </w:r>
      <w:r>
        <w:rPr>
          <w:spacing w:val="-6"/>
        </w:rPr>
        <w:t> </w:t>
      </w:r>
      <w:r>
        <w:rPr>
          <w:spacing w:val="-2"/>
        </w:rPr>
        <w:t>implementing</w:t>
      </w:r>
      <w:r>
        <w:rPr>
          <w:spacing w:val="-6"/>
        </w:rPr>
        <w:t> </w:t>
      </w:r>
      <w:r>
        <w:rPr>
          <w:spacing w:val="-2"/>
        </w:rPr>
        <w:t>units</w:t>
      </w:r>
      <w:r>
        <w:rPr>
          <w:spacing w:val="-9"/>
        </w:rPr>
        <w:t> </w:t>
      </w:r>
      <w:r>
        <w:rPr>
          <w:spacing w:val="-2"/>
        </w:rPr>
        <w:t>are</w:t>
      </w:r>
      <w:r>
        <w:rPr>
          <w:spacing w:val="-7"/>
        </w:rPr>
        <w:t> </w:t>
      </w:r>
      <w:r>
        <w:rPr>
          <w:spacing w:val="-2"/>
        </w:rPr>
        <w:t>able</w:t>
      </w:r>
      <w:r>
        <w:rPr>
          <w:spacing w:val="-7"/>
        </w:rPr>
        <w:t> </w:t>
      </w:r>
      <w:r>
        <w:rPr>
          <w:spacing w:val="-2"/>
        </w:rPr>
        <w:t>to</w:t>
      </w:r>
      <w:r>
        <w:rPr>
          <w:spacing w:val="-6"/>
        </w:rPr>
        <w:t> </w:t>
      </w:r>
      <w:r>
        <w:rPr>
          <w:spacing w:val="-2"/>
        </w:rPr>
        <w:t>formulate </w:t>
      </w:r>
      <w:r>
        <w:rPr/>
        <w:t>planned activity objectives, involve all program implementers, and implement activities according to a realistic work plan.</w:t>
      </w:r>
    </w:p>
    <w:p>
      <w:pPr>
        <w:pStyle w:val="Heading3"/>
        <w:numPr>
          <w:ilvl w:val="1"/>
          <w:numId w:val="9"/>
        </w:numPr>
        <w:tabs>
          <w:tab w:pos="988" w:val="left" w:leader="none"/>
        </w:tabs>
        <w:spacing w:line="240" w:lineRule="auto" w:before="6" w:after="0"/>
        <w:ind w:left="988" w:right="0" w:hanging="422"/>
        <w:jc w:val="both"/>
      </w:pPr>
      <w:bookmarkStart w:name="2.3. Budget Management in Community Heal" w:id="71"/>
      <w:bookmarkEnd w:id="71"/>
      <w:r>
        <w:rPr>
          <w:b w:val="0"/>
        </w:rPr>
      </w:r>
      <w:bookmarkStart w:name="_bookmark26" w:id="72"/>
      <w:bookmarkEnd w:id="72"/>
      <w:r>
        <w:rPr>
          <w:b w:val="0"/>
        </w:rPr>
      </w:r>
      <w:r>
        <w:rPr/>
        <w:t>Budget</w:t>
      </w:r>
      <w:r>
        <w:rPr>
          <w:spacing w:val="-6"/>
        </w:rPr>
        <w:t> </w:t>
      </w:r>
      <w:r>
        <w:rPr/>
        <w:t>Management</w:t>
      </w:r>
      <w:r>
        <w:rPr>
          <w:spacing w:val="-1"/>
        </w:rPr>
        <w:t> </w:t>
      </w:r>
      <w:r>
        <w:rPr/>
        <w:t>in</w:t>
      </w:r>
      <w:r>
        <w:rPr>
          <w:spacing w:val="-2"/>
        </w:rPr>
        <w:t> </w:t>
      </w:r>
      <w:r>
        <w:rPr/>
        <w:t>Community</w:t>
      </w:r>
      <w:r>
        <w:rPr>
          <w:spacing w:val="-2"/>
        </w:rPr>
        <w:t> </w:t>
      </w:r>
      <w:r>
        <w:rPr/>
        <w:t>Health</w:t>
      </w:r>
      <w:r>
        <w:rPr>
          <w:spacing w:val="-6"/>
        </w:rPr>
        <w:t> </w:t>
      </w:r>
      <w:r>
        <w:rPr>
          <w:spacing w:val="-2"/>
        </w:rPr>
        <w:t>Centers</w:t>
      </w:r>
    </w:p>
    <w:p>
      <w:pPr>
        <w:pStyle w:val="BodyText"/>
        <w:rPr>
          <w:b/>
        </w:rPr>
      </w:pPr>
    </w:p>
    <w:p>
      <w:pPr>
        <w:pStyle w:val="Heading3"/>
        <w:numPr>
          <w:ilvl w:val="2"/>
          <w:numId w:val="9"/>
        </w:numPr>
        <w:tabs>
          <w:tab w:pos="1170" w:val="left" w:leader="none"/>
        </w:tabs>
        <w:spacing w:line="240" w:lineRule="auto" w:before="0" w:after="0"/>
        <w:ind w:left="1170" w:right="0" w:hanging="604"/>
        <w:jc w:val="both"/>
      </w:pPr>
      <w:bookmarkStart w:name="2.3.1. Annual Program Planning and Budge" w:id="73"/>
      <w:bookmarkEnd w:id="73"/>
      <w:r>
        <w:rPr>
          <w:b w:val="0"/>
        </w:rPr>
      </w:r>
      <w:bookmarkStart w:name="_bookmark27" w:id="74"/>
      <w:bookmarkEnd w:id="74"/>
      <w:r>
        <w:rPr>
          <w:b w:val="0"/>
        </w:rPr>
      </w:r>
      <w:r>
        <w:rPr/>
        <w:t>Annual</w:t>
      </w:r>
      <w:r>
        <w:rPr>
          <w:spacing w:val="-7"/>
        </w:rPr>
        <w:t> </w:t>
      </w:r>
      <w:r>
        <w:rPr/>
        <w:t>Program</w:t>
      </w:r>
      <w:r>
        <w:rPr>
          <w:spacing w:val="-4"/>
        </w:rPr>
        <w:t> </w:t>
      </w:r>
      <w:r>
        <w:rPr/>
        <w:t>Planning</w:t>
      </w:r>
      <w:r>
        <w:rPr>
          <w:spacing w:val="-2"/>
        </w:rPr>
        <w:t> </w:t>
      </w:r>
      <w:r>
        <w:rPr/>
        <w:t>and</w:t>
      </w:r>
      <w:r>
        <w:rPr>
          <w:spacing w:val="-1"/>
        </w:rPr>
        <w:t> </w:t>
      </w:r>
      <w:r>
        <w:rPr>
          <w:spacing w:val="-2"/>
        </w:rPr>
        <w:t>Budgeting</w:t>
      </w:r>
    </w:p>
    <w:p>
      <w:pPr>
        <w:pStyle w:val="BodyText"/>
        <w:spacing w:line="480" w:lineRule="auto" w:before="271"/>
        <w:ind w:left="566" w:right="428" w:firstLine="283"/>
        <w:jc w:val="both"/>
      </w:pPr>
      <w:r>
        <w:rPr/>
        <w:t>Program planning at community health centers (Puskesmas) is a crucial foundation in the health budget management system. This process serves as the beginning of the entire budget cycle, determining the effectiveness of program implementation. In the context of managing the Health Operational Assistance Fund</w:t>
      </w:r>
      <w:r>
        <w:rPr>
          <w:spacing w:val="-15"/>
        </w:rPr>
        <w:t> </w:t>
      </w:r>
      <w:r>
        <w:rPr/>
        <w:t>(HOA),</w:t>
      </w:r>
      <w:r>
        <w:rPr>
          <w:spacing w:val="-15"/>
        </w:rPr>
        <w:t> </w:t>
      </w:r>
      <w:r>
        <w:rPr/>
        <w:t>program</w:t>
      </w:r>
      <w:r>
        <w:rPr>
          <w:spacing w:val="-15"/>
        </w:rPr>
        <w:t> </w:t>
      </w:r>
      <w:r>
        <w:rPr/>
        <w:t>planning</w:t>
      </w:r>
      <w:r>
        <w:rPr>
          <w:spacing w:val="-9"/>
        </w:rPr>
        <w:t> </w:t>
      </w:r>
      <w:r>
        <w:rPr/>
        <w:t>must</w:t>
      </w:r>
      <w:r>
        <w:rPr>
          <w:spacing w:val="-8"/>
        </w:rPr>
        <w:t> </w:t>
      </w:r>
      <w:r>
        <w:rPr/>
        <w:t>be</w:t>
      </w:r>
      <w:r>
        <w:rPr>
          <w:spacing w:val="-14"/>
        </w:rPr>
        <w:t> </w:t>
      </w:r>
      <w:r>
        <w:rPr/>
        <w:t>based</w:t>
      </w:r>
      <w:r>
        <w:rPr>
          <w:spacing w:val="-13"/>
        </w:rPr>
        <w:t> </w:t>
      </w:r>
      <w:r>
        <w:rPr/>
        <w:t>on</w:t>
      </w:r>
      <w:r>
        <w:rPr>
          <w:spacing w:val="-15"/>
        </w:rPr>
        <w:t> </w:t>
      </w:r>
      <w:r>
        <w:rPr/>
        <w:t>a</w:t>
      </w:r>
      <w:r>
        <w:rPr>
          <w:spacing w:val="-14"/>
        </w:rPr>
        <w:t> </w:t>
      </w:r>
      <w:r>
        <w:rPr/>
        <w:t>local</w:t>
      </w:r>
      <w:r>
        <w:rPr>
          <w:spacing w:val="-15"/>
        </w:rPr>
        <w:t> </w:t>
      </w:r>
      <w:r>
        <w:rPr/>
        <w:t>needs-based</w:t>
      </w:r>
      <w:r>
        <w:rPr>
          <w:spacing w:val="-13"/>
        </w:rPr>
        <w:t> </w:t>
      </w:r>
      <w:r>
        <w:rPr/>
        <w:t>approach</w:t>
      </w:r>
      <w:r>
        <w:rPr>
          <w:spacing w:val="-15"/>
        </w:rPr>
        <w:t> </w:t>
      </w:r>
      <w:r>
        <w:rPr/>
        <w:t>and directed towards achieving the Minimum Service Standards (SPM) indicators for the health sector (Minister of Health Regulation No. 3, 2023).</w:t>
      </w:r>
    </w:p>
    <w:p>
      <w:pPr>
        <w:pStyle w:val="BodyText"/>
        <w:spacing w:line="480" w:lineRule="auto" w:before="2"/>
        <w:ind w:left="566" w:right="428" w:firstLine="283"/>
        <w:jc w:val="both"/>
      </w:pPr>
      <w:r>
        <w:rPr/>
        <w:t>The main documents prepared by community health centers in their annual planning are the Activity Proposal Plan (RUK) and the Annual Activity Plan (RKT).</w:t>
      </w:r>
      <w:r>
        <w:rPr>
          <w:spacing w:val="-5"/>
        </w:rPr>
        <w:t> </w:t>
      </w:r>
      <w:r>
        <w:rPr/>
        <w:t>The</w:t>
      </w:r>
      <w:r>
        <w:rPr>
          <w:spacing w:val="-5"/>
        </w:rPr>
        <w:t> </w:t>
      </w:r>
      <w:r>
        <w:rPr/>
        <w:t>RUK</w:t>
      </w:r>
      <w:r>
        <w:rPr>
          <w:spacing w:val="-5"/>
        </w:rPr>
        <w:t> </w:t>
      </w:r>
      <w:r>
        <w:rPr/>
        <w:t>lists</w:t>
      </w:r>
      <w:r>
        <w:rPr>
          <w:spacing w:val="-5"/>
        </w:rPr>
        <w:t> </w:t>
      </w:r>
      <w:r>
        <w:rPr/>
        <w:t>planned</w:t>
      </w:r>
      <w:r>
        <w:rPr>
          <w:spacing w:val="-4"/>
        </w:rPr>
        <w:t> </w:t>
      </w:r>
      <w:r>
        <w:rPr/>
        <w:t>activities</w:t>
      </w:r>
      <w:r>
        <w:rPr>
          <w:spacing w:val="-5"/>
        </w:rPr>
        <w:t> </w:t>
      </w:r>
      <w:r>
        <w:rPr/>
        <w:t>based</w:t>
      </w:r>
      <w:r>
        <w:rPr>
          <w:spacing w:val="-4"/>
        </w:rPr>
        <w:t> </w:t>
      </w:r>
      <w:r>
        <w:rPr/>
        <w:t>on</w:t>
      </w:r>
      <w:r>
        <w:rPr>
          <w:spacing w:val="-13"/>
        </w:rPr>
        <w:t> </w:t>
      </w:r>
      <w:r>
        <w:rPr/>
        <w:t>the</w:t>
      </w:r>
      <w:r>
        <w:rPr>
          <w:spacing w:val="-5"/>
        </w:rPr>
        <w:t> </w:t>
      </w:r>
      <w:r>
        <w:rPr/>
        <w:t>results</w:t>
      </w:r>
      <w:r>
        <w:rPr>
          <w:spacing w:val="-5"/>
        </w:rPr>
        <w:t> </w:t>
      </w:r>
      <w:r>
        <w:rPr/>
        <w:t>of</w:t>
      </w:r>
      <w:r>
        <w:rPr>
          <w:spacing w:val="-11"/>
        </w:rPr>
        <w:t> </w:t>
      </w:r>
      <w:r>
        <w:rPr/>
        <w:t>village</w:t>
      </w:r>
      <w:r>
        <w:rPr>
          <w:spacing w:val="-5"/>
        </w:rPr>
        <w:t> </w:t>
      </w:r>
      <w:r>
        <w:rPr/>
        <w:t>community meetings,</w:t>
      </w:r>
      <w:r>
        <w:rPr>
          <w:spacing w:val="7"/>
        </w:rPr>
        <w:t> </w:t>
      </w:r>
      <w:r>
        <w:rPr/>
        <w:t>monthly</w:t>
      </w:r>
      <w:r>
        <w:rPr>
          <w:spacing w:val="3"/>
        </w:rPr>
        <w:t> </w:t>
      </w:r>
      <w:r>
        <w:rPr/>
        <w:t>mini-workshops,</w:t>
      </w:r>
      <w:r>
        <w:rPr>
          <w:spacing w:val="6"/>
        </w:rPr>
        <w:t> </w:t>
      </w:r>
      <w:r>
        <w:rPr/>
        <w:t>and</w:t>
      </w:r>
      <w:r>
        <w:rPr>
          <w:spacing w:val="3"/>
        </w:rPr>
        <w:t> </w:t>
      </w:r>
      <w:r>
        <w:rPr/>
        <w:t>epidemiological</w:t>
      </w:r>
      <w:r>
        <w:rPr>
          <w:spacing w:val="-1"/>
        </w:rPr>
        <w:t> </w:t>
      </w:r>
      <w:r>
        <w:rPr/>
        <w:t>studies</w:t>
      </w:r>
      <w:r>
        <w:rPr>
          <w:spacing w:val="1"/>
        </w:rPr>
        <w:t> </w:t>
      </w:r>
      <w:r>
        <w:rPr/>
        <w:t>of</w:t>
      </w:r>
      <w:r>
        <w:rPr>
          <w:spacing w:val="-3"/>
        </w:rPr>
        <w:t> </w:t>
      </w:r>
      <w:r>
        <w:rPr/>
        <w:t>the</w:t>
      </w:r>
      <w:r>
        <w:rPr>
          <w:spacing w:val="3"/>
        </w:rPr>
        <w:t> </w:t>
      </w:r>
      <w:r>
        <w:rPr/>
        <w:t>work</w:t>
      </w:r>
      <w:r>
        <w:rPr>
          <w:spacing w:val="3"/>
        </w:rPr>
        <w:t> </w:t>
      </w:r>
      <w:r>
        <w:rPr>
          <w:spacing w:val="-2"/>
        </w:rPr>
        <w:t>area.</w:t>
      </w:r>
    </w:p>
    <w:p>
      <w:pPr>
        <w:pStyle w:val="BodyText"/>
        <w:spacing w:after="0" w:line="480" w:lineRule="auto"/>
        <w:jc w:val="both"/>
        <w:sectPr>
          <w:pgSz w:w="11910" w:h="16840"/>
          <w:pgMar w:header="711" w:footer="0" w:top="2000" w:bottom="280" w:left="1700" w:right="1275"/>
        </w:sectPr>
      </w:pPr>
    </w:p>
    <w:p>
      <w:pPr>
        <w:pStyle w:val="BodyText"/>
        <w:spacing w:line="480" w:lineRule="auto" w:before="252"/>
        <w:ind w:left="566" w:right="423"/>
        <w:jc w:val="both"/>
      </w:pPr>
      <w:r>
        <w:rPr/>
        <w:t>The RKT contains budget details based on available funding ceilings. All these documents must be prepared with cross-program and cross-sector involvement, including village officials, health cadres, and community representatives, demonstrating public participation in public budget preparation. Good program planning reflects the principles of public budget management: transparency, accountability, effectiveness, and efficiency. Inaccuracy at this stage can lead to inaccurate allocations, low budget absorption, and program failure.</w:t>
      </w:r>
    </w:p>
    <w:p>
      <w:pPr>
        <w:pStyle w:val="Heading3"/>
        <w:numPr>
          <w:ilvl w:val="2"/>
          <w:numId w:val="9"/>
        </w:numPr>
        <w:tabs>
          <w:tab w:pos="1165" w:val="left" w:leader="none"/>
        </w:tabs>
        <w:spacing w:line="240" w:lineRule="auto" w:before="7" w:after="0"/>
        <w:ind w:left="1165" w:right="0" w:hanging="599"/>
        <w:jc w:val="both"/>
      </w:pPr>
      <w:bookmarkStart w:name="2.3.2. Budget Cycle and Reporting Flow" w:id="75"/>
      <w:bookmarkEnd w:id="75"/>
      <w:r>
        <w:rPr>
          <w:b w:val="0"/>
        </w:rPr>
      </w:r>
      <w:bookmarkStart w:name="_bookmark28" w:id="76"/>
      <w:bookmarkEnd w:id="76"/>
      <w:r>
        <w:rPr>
          <w:b w:val="0"/>
        </w:rPr>
      </w:r>
      <w:r>
        <w:rPr/>
        <w:t>Budget</w:t>
      </w:r>
      <w:r>
        <w:rPr>
          <w:spacing w:val="-4"/>
        </w:rPr>
        <w:t> </w:t>
      </w:r>
      <w:r>
        <w:rPr/>
        <w:t>Cycle</w:t>
      </w:r>
      <w:r>
        <w:rPr>
          <w:spacing w:val="-2"/>
        </w:rPr>
        <w:t> </w:t>
      </w:r>
      <w:r>
        <w:rPr/>
        <w:t>and</w:t>
      </w:r>
      <w:r>
        <w:rPr>
          <w:spacing w:val="-1"/>
        </w:rPr>
        <w:t> </w:t>
      </w:r>
      <w:r>
        <w:rPr/>
        <w:t>Reporting</w:t>
      </w:r>
      <w:r>
        <w:rPr>
          <w:spacing w:val="-1"/>
        </w:rPr>
        <w:t> </w:t>
      </w:r>
      <w:r>
        <w:rPr>
          <w:spacing w:val="-4"/>
        </w:rPr>
        <w:t>Flow</w:t>
      </w:r>
    </w:p>
    <w:p>
      <w:pPr>
        <w:pStyle w:val="BodyText"/>
        <w:spacing w:line="480" w:lineRule="auto" w:before="271"/>
        <w:ind w:left="566" w:right="430" w:firstLine="283"/>
        <w:jc w:val="both"/>
      </w:pPr>
      <w:r>
        <w:rPr/>
        <w:t>The budget cycle at community health centers (Puskesmas) encompasses four main stages: planning, implementation, administration, and reporting. This cycle runs over a one-year fiscal period and follows the national fiscal calendar.</w:t>
      </w:r>
    </w:p>
    <w:p>
      <w:pPr>
        <w:pStyle w:val="BodyText"/>
        <w:spacing w:line="480" w:lineRule="auto"/>
        <w:ind w:left="566" w:right="419" w:firstLine="283"/>
        <w:jc w:val="both"/>
      </w:pPr>
      <w:r>
        <w:rPr/>
        <w:t>The planning stage begins in</w:t>
      </w:r>
      <w:r>
        <w:rPr>
          <w:spacing w:val="-4"/>
        </w:rPr>
        <w:t> </w:t>
      </w:r>
      <w:r>
        <w:rPr/>
        <w:t>the fourth</w:t>
      </w:r>
      <w:r>
        <w:rPr>
          <w:spacing w:val="-4"/>
        </w:rPr>
        <w:t> </w:t>
      </w:r>
      <w:r>
        <w:rPr/>
        <w:t>quarter</w:t>
      </w:r>
      <w:r>
        <w:rPr>
          <w:spacing w:val="-2"/>
        </w:rPr>
        <w:t> </w:t>
      </w:r>
      <w:r>
        <w:rPr/>
        <w:t>of</w:t>
      </w:r>
      <w:r>
        <w:rPr>
          <w:spacing w:val="-7"/>
        </w:rPr>
        <w:t> </w:t>
      </w:r>
      <w:r>
        <w:rPr/>
        <w:t>the previous year through</w:t>
      </w:r>
      <w:r>
        <w:rPr>
          <w:spacing w:val="-9"/>
        </w:rPr>
        <w:t> </w:t>
      </w:r>
      <w:r>
        <w:rPr/>
        <w:t>the preparation</w:t>
      </w:r>
      <w:r>
        <w:rPr>
          <w:spacing w:val="-5"/>
        </w:rPr>
        <w:t> </w:t>
      </w:r>
      <w:r>
        <w:rPr/>
        <w:t>of</w:t>
      </w:r>
      <w:r>
        <w:rPr>
          <w:spacing w:val="-8"/>
        </w:rPr>
        <w:t> </w:t>
      </w:r>
      <w:r>
        <w:rPr/>
        <w:t>the</w:t>
      </w:r>
      <w:r>
        <w:rPr>
          <w:spacing w:val="-2"/>
        </w:rPr>
        <w:t> </w:t>
      </w:r>
      <w:r>
        <w:rPr/>
        <w:t>Budget Plan</w:t>
      </w:r>
      <w:r>
        <w:rPr>
          <w:spacing w:val="-5"/>
        </w:rPr>
        <w:t> </w:t>
      </w:r>
      <w:r>
        <w:rPr/>
        <w:t>(RUK). After the</w:t>
      </w:r>
      <w:r>
        <w:rPr>
          <w:spacing w:val="-2"/>
        </w:rPr>
        <w:t> </w:t>
      </w:r>
      <w:r>
        <w:rPr/>
        <w:t>RUK</w:t>
      </w:r>
      <w:r>
        <w:rPr>
          <w:spacing w:val="-2"/>
        </w:rPr>
        <w:t> </w:t>
      </w:r>
      <w:r>
        <w:rPr/>
        <w:t>is</w:t>
      </w:r>
      <w:r>
        <w:rPr>
          <w:spacing w:val="-3"/>
        </w:rPr>
        <w:t> </w:t>
      </w:r>
      <w:r>
        <w:rPr/>
        <w:t>approved</w:t>
      </w:r>
      <w:r>
        <w:rPr>
          <w:spacing w:val="-1"/>
        </w:rPr>
        <w:t> </w:t>
      </w:r>
      <w:r>
        <w:rPr/>
        <w:t>by</w:t>
      </w:r>
      <w:r>
        <w:rPr>
          <w:spacing w:val="-5"/>
        </w:rPr>
        <w:t> </w:t>
      </w:r>
      <w:r>
        <w:rPr/>
        <w:t>the</w:t>
      </w:r>
      <w:r>
        <w:rPr>
          <w:spacing w:val="-2"/>
        </w:rPr>
        <w:t> </w:t>
      </w:r>
      <w:r>
        <w:rPr/>
        <w:t>Ministry of</w:t>
      </w:r>
      <w:r>
        <w:rPr>
          <w:spacing w:val="-5"/>
        </w:rPr>
        <w:t> </w:t>
      </w:r>
      <w:r>
        <w:rPr/>
        <w:t>Health, the implementation</w:t>
      </w:r>
      <w:r>
        <w:rPr>
          <w:spacing w:val="-2"/>
        </w:rPr>
        <w:t> </w:t>
      </w:r>
      <w:r>
        <w:rPr/>
        <w:t>stage begins with</w:t>
      </w:r>
      <w:r>
        <w:rPr>
          <w:spacing w:val="-2"/>
        </w:rPr>
        <w:t> </w:t>
      </w:r>
      <w:r>
        <w:rPr/>
        <w:t>the receipt of</w:t>
      </w:r>
      <w:r>
        <w:rPr>
          <w:spacing w:val="-5"/>
        </w:rPr>
        <w:t> </w:t>
      </w:r>
      <w:r>
        <w:rPr/>
        <w:t>the HOA</w:t>
      </w:r>
      <w:r>
        <w:rPr>
          <w:spacing w:val="-2"/>
        </w:rPr>
        <w:t> </w:t>
      </w:r>
      <w:r>
        <w:rPr/>
        <w:t>funds into the puskesmas account, which are then disbursed to the puskesmas operational account in stages according to the schedule and reporting milestones.</w:t>
      </w:r>
    </w:p>
    <w:p>
      <w:pPr>
        <w:pStyle w:val="BodyText"/>
        <w:spacing w:line="480" w:lineRule="auto" w:before="2"/>
        <w:ind w:left="566" w:right="421" w:firstLine="283"/>
        <w:jc w:val="both"/>
      </w:pPr>
      <w:r>
        <w:rPr/>
        <w:t>Budget administration involves the administrative recording of activity realization and expenditures by</w:t>
      </w:r>
      <w:r>
        <w:rPr>
          <w:spacing w:val="-2"/>
        </w:rPr>
        <w:t> </w:t>
      </w:r>
      <w:r>
        <w:rPr/>
        <w:t>the treasurer and program holder. This stage must be</w:t>
      </w:r>
      <w:r>
        <w:rPr>
          <w:spacing w:val="-11"/>
        </w:rPr>
        <w:t> </w:t>
      </w:r>
      <w:r>
        <w:rPr/>
        <w:t>supported</w:t>
      </w:r>
      <w:r>
        <w:rPr>
          <w:spacing w:val="-13"/>
        </w:rPr>
        <w:t> </w:t>
      </w:r>
      <w:r>
        <w:rPr/>
        <w:t>by</w:t>
      </w:r>
      <w:r>
        <w:rPr>
          <w:spacing w:val="-15"/>
        </w:rPr>
        <w:t> </w:t>
      </w:r>
      <w:r>
        <w:rPr/>
        <w:t>supporting</w:t>
      </w:r>
      <w:r>
        <w:rPr>
          <w:spacing w:val="-9"/>
        </w:rPr>
        <w:t> </w:t>
      </w:r>
      <w:r>
        <w:rPr/>
        <w:t>evidence</w:t>
      </w:r>
      <w:r>
        <w:rPr>
          <w:spacing w:val="-10"/>
        </w:rPr>
        <w:t> </w:t>
      </w:r>
      <w:r>
        <w:rPr/>
        <w:t>such</w:t>
      </w:r>
      <w:r>
        <w:rPr>
          <w:spacing w:val="-13"/>
        </w:rPr>
        <w:t> </w:t>
      </w:r>
      <w:r>
        <w:rPr/>
        <w:t>as</w:t>
      </w:r>
      <w:r>
        <w:rPr>
          <w:spacing w:val="-11"/>
        </w:rPr>
        <w:t> </w:t>
      </w:r>
      <w:r>
        <w:rPr/>
        <w:t>receipts,</w:t>
      </w:r>
      <w:r>
        <w:rPr>
          <w:spacing w:val="-11"/>
        </w:rPr>
        <w:t> </w:t>
      </w:r>
      <w:r>
        <w:rPr/>
        <w:t>attendance</w:t>
      </w:r>
      <w:r>
        <w:rPr>
          <w:spacing w:val="-5"/>
        </w:rPr>
        <w:t> </w:t>
      </w:r>
      <w:r>
        <w:rPr/>
        <w:t>lists,</w:t>
      </w:r>
      <w:r>
        <w:rPr>
          <w:spacing w:val="-7"/>
        </w:rPr>
        <w:t> </w:t>
      </w:r>
      <w:r>
        <w:rPr/>
        <w:t>and</w:t>
      </w:r>
      <w:r>
        <w:rPr>
          <w:spacing w:val="-9"/>
        </w:rPr>
        <w:t> </w:t>
      </w:r>
      <w:r>
        <w:rPr/>
        <w:t>physical activity reports. Acco]untability reports are prepared monthly in the form of Activity Realization Reports (LRK) and Expenditure Accountability Letters (SPTB), which are then submitted to the Health Office and other supervisory </w:t>
      </w:r>
      <w:r>
        <w:rPr>
          <w:spacing w:val="-2"/>
        </w:rPr>
        <w:t>agencies.</w:t>
      </w:r>
    </w:p>
    <w:p>
      <w:pPr>
        <w:pStyle w:val="BodyText"/>
        <w:spacing w:after="0" w:line="480" w:lineRule="auto"/>
        <w:jc w:val="both"/>
        <w:sectPr>
          <w:pgSz w:w="11910" w:h="16840"/>
          <w:pgMar w:header="711" w:footer="0" w:top="2000" w:bottom="280" w:left="1700" w:right="1275"/>
        </w:sectPr>
      </w:pPr>
    </w:p>
    <w:p>
      <w:pPr>
        <w:pStyle w:val="BodyText"/>
        <w:spacing w:line="480" w:lineRule="auto" w:before="252"/>
        <w:ind w:left="566" w:right="419" w:firstLine="283"/>
        <w:jc w:val="both"/>
      </w:pPr>
      <w:r>
        <w:rPr/>
        <w:t>The reporting process follows an integrated health information system, namely the</w:t>
      </w:r>
      <w:r>
        <w:rPr>
          <w:spacing w:val="-8"/>
        </w:rPr>
        <w:t> </w:t>
      </w:r>
      <w:r>
        <w:rPr/>
        <w:t>Regional</w:t>
      </w:r>
      <w:r>
        <w:rPr>
          <w:spacing w:val="-11"/>
        </w:rPr>
        <w:t> </w:t>
      </w:r>
      <w:r>
        <w:rPr/>
        <w:t>Government</w:t>
      </w:r>
      <w:r>
        <w:rPr>
          <w:spacing w:val="-2"/>
        </w:rPr>
        <w:t> </w:t>
      </w:r>
      <w:r>
        <w:rPr/>
        <w:t>Information</w:t>
      </w:r>
      <w:r>
        <w:rPr>
          <w:spacing w:val="-12"/>
        </w:rPr>
        <w:t> </w:t>
      </w:r>
      <w:r>
        <w:rPr/>
        <w:t>System</w:t>
      </w:r>
      <w:r>
        <w:rPr>
          <w:spacing w:val="-15"/>
        </w:rPr>
        <w:t> </w:t>
      </w:r>
      <w:r>
        <w:rPr/>
        <w:t>(SIPD</w:t>
      </w:r>
      <w:r>
        <w:rPr>
          <w:spacing w:val="-7"/>
        </w:rPr>
        <w:t> </w:t>
      </w:r>
      <w:r>
        <w:rPr/>
        <w:t>RI),</w:t>
      </w:r>
      <w:r>
        <w:rPr>
          <w:spacing w:val="-5"/>
        </w:rPr>
        <w:t> </w:t>
      </w:r>
      <w:r>
        <w:rPr/>
        <w:t>e-Monev</w:t>
      </w:r>
      <w:r>
        <w:rPr>
          <w:spacing w:val="-12"/>
        </w:rPr>
        <w:t> </w:t>
      </w:r>
      <w:r>
        <w:rPr/>
        <w:t>(HOA</w:t>
      </w:r>
      <w:r>
        <w:rPr>
          <w:spacing w:val="-12"/>
        </w:rPr>
        <w:t> </w:t>
      </w:r>
      <w:r>
        <w:rPr/>
        <w:t>Salur</w:t>
      </w:r>
      <w:r>
        <w:rPr>
          <w:spacing w:val="-5"/>
        </w:rPr>
        <w:t> </w:t>
      </w:r>
      <w:r>
        <w:rPr/>
        <w:t>E- Renggar), and a health reporting application, namely HOA Salur Kemenkes. This system is designed to ensure accurate, timely reporting and support public budget </w:t>
      </w:r>
      <w:r>
        <w:rPr>
          <w:spacing w:val="-2"/>
        </w:rPr>
        <w:t>transparency.</w:t>
      </w:r>
    </w:p>
    <w:p>
      <w:pPr>
        <w:pStyle w:val="Heading3"/>
        <w:numPr>
          <w:ilvl w:val="2"/>
          <w:numId w:val="9"/>
        </w:numPr>
        <w:tabs>
          <w:tab w:pos="1170" w:val="left" w:leader="none"/>
        </w:tabs>
        <w:spacing w:line="240" w:lineRule="auto" w:before="6" w:after="0"/>
        <w:ind w:left="1170" w:right="0" w:hanging="604"/>
        <w:jc w:val="both"/>
      </w:pPr>
      <w:bookmarkStart w:name="2.3.3. Role of HOA Fund Management" w:id="77"/>
      <w:bookmarkEnd w:id="77"/>
      <w:r>
        <w:rPr>
          <w:b w:val="0"/>
        </w:rPr>
      </w:r>
      <w:bookmarkStart w:name="_bookmark29" w:id="78"/>
      <w:bookmarkEnd w:id="78"/>
      <w:r>
        <w:rPr>
          <w:b w:val="0"/>
        </w:rPr>
      </w:r>
      <w:r>
        <w:rPr/>
        <w:t>Role</w:t>
      </w:r>
      <w:r>
        <w:rPr>
          <w:spacing w:val="-2"/>
        </w:rPr>
        <w:t> </w:t>
      </w:r>
      <w:r>
        <w:rPr/>
        <w:t>of</w:t>
      </w:r>
      <w:r>
        <w:rPr>
          <w:spacing w:val="-3"/>
        </w:rPr>
        <w:t> </w:t>
      </w:r>
      <w:r>
        <w:rPr/>
        <w:t>HOA Fund</w:t>
      </w:r>
      <w:r>
        <w:rPr>
          <w:spacing w:val="-4"/>
        </w:rPr>
        <w:t> </w:t>
      </w:r>
      <w:r>
        <w:rPr>
          <w:spacing w:val="-2"/>
        </w:rPr>
        <w:t>Management</w:t>
      </w:r>
    </w:p>
    <w:p>
      <w:pPr>
        <w:pStyle w:val="BodyText"/>
        <w:spacing w:line="480" w:lineRule="auto" w:before="271"/>
        <w:ind w:left="566" w:right="423" w:firstLine="283"/>
        <w:jc w:val="both"/>
      </w:pPr>
      <w:r>
        <w:rPr/>
        <w:t>MBudget management in community health centers cannot be separated from the collaboration of various parties who have their respective responsibilities and roles. In the context of the Health Operational Assistance Fund (HOA), the management structure is collective and organized within a team that includes the Head of the Community Health Center, Head of Administration, Expenditure Treasurer,</w:t>
      </w:r>
      <w:r>
        <w:rPr>
          <w:spacing w:val="-1"/>
        </w:rPr>
        <w:t> </w:t>
      </w:r>
      <w:r>
        <w:rPr/>
        <w:t>and HOA</w:t>
      </w:r>
      <w:r>
        <w:rPr>
          <w:spacing w:val="-3"/>
        </w:rPr>
        <w:t> </w:t>
      </w:r>
      <w:r>
        <w:rPr/>
        <w:t>Planner or HOA</w:t>
      </w:r>
      <w:r>
        <w:rPr>
          <w:spacing w:val="-4"/>
        </w:rPr>
        <w:t> </w:t>
      </w:r>
      <w:r>
        <w:rPr/>
        <w:t>Distribution Operator.</w:t>
      </w:r>
      <w:r>
        <w:rPr>
          <w:spacing w:val="-1"/>
        </w:rPr>
        <w:t> </w:t>
      </w:r>
      <w:r>
        <w:rPr/>
        <w:t>The following details the roles of HOA managers: 1. Head of the Community Health Center</w:t>
      </w:r>
    </w:p>
    <w:p>
      <w:pPr>
        <w:pStyle w:val="BodyText"/>
        <w:spacing w:line="480" w:lineRule="auto" w:before="2"/>
        <w:ind w:left="566" w:right="426" w:firstLine="283"/>
        <w:jc w:val="both"/>
      </w:pPr>
      <w:r>
        <w:rPr/>
        <w:t>As the highest leader within the community health center, the head of the community health center is fully responsible for the management and implementation of all activities funded by the Budget Operational Assistance (HOA). The head of the community health center plays a role in setting strategic direction, ensuring that activities align with planning documents, and is the signatory to budget accountability reports.</w:t>
      </w:r>
    </w:p>
    <w:p>
      <w:pPr>
        <w:pStyle w:val="ListParagraph"/>
        <w:numPr>
          <w:ilvl w:val="0"/>
          <w:numId w:val="13"/>
        </w:numPr>
        <w:tabs>
          <w:tab w:pos="1093" w:val="left" w:leader="none"/>
        </w:tabs>
        <w:spacing w:line="240" w:lineRule="auto" w:before="1" w:after="0"/>
        <w:ind w:left="1093" w:right="0" w:hanging="244"/>
        <w:jc w:val="both"/>
        <w:rPr>
          <w:sz w:val="24"/>
        </w:rPr>
      </w:pPr>
      <w:r>
        <w:rPr>
          <w:sz w:val="24"/>
        </w:rPr>
        <w:t>Head</w:t>
      </w:r>
      <w:r>
        <w:rPr>
          <w:spacing w:val="-5"/>
          <w:sz w:val="24"/>
        </w:rPr>
        <w:t> </w:t>
      </w:r>
      <w:r>
        <w:rPr>
          <w:sz w:val="24"/>
        </w:rPr>
        <w:t>of</w:t>
      </w:r>
      <w:r>
        <w:rPr>
          <w:spacing w:val="-8"/>
          <w:sz w:val="24"/>
        </w:rPr>
        <w:t> </w:t>
      </w:r>
      <w:r>
        <w:rPr>
          <w:sz w:val="24"/>
        </w:rPr>
        <w:t>Administration</w:t>
      </w:r>
      <w:r>
        <w:rPr>
          <w:spacing w:val="-4"/>
          <w:sz w:val="24"/>
        </w:rPr>
        <w:t> </w:t>
      </w:r>
      <w:r>
        <w:rPr>
          <w:spacing w:val="-2"/>
          <w:sz w:val="24"/>
        </w:rPr>
        <w:t>(KTU)</w:t>
      </w:r>
    </w:p>
    <w:p>
      <w:pPr>
        <w:pStyle w:val="BodyText"/>
      </w:pPr>
    </w:p>
    <w:p>
      <w:pPr>
        <w:pStyle w:val="BodyText"/>
        <w:spacing w:line="480" w:lineRule="auto"/>
        <w:ind w:left="566" w:right="428" w:firstLine="283"/>
        <w:jc w:val="both"/>
      </w:pPr>
      <w:r>
        <w:rPr/>
        <w:t>The</w:t>
      </w:r>
      <w:r>
        <w:rPr>
          <w:spacing w:val="-9"/>
        </w:rPr>
        <w:t> </w:t>
      </w:r>
      <w:r>
        <w:rPr/>
        <w:t>KTU</w:t>
      </w:r>
      <w:r>
        <w:rPr>
          <w:spacing w:val="-4"/>
        </w:rPr>
        <w:t> </w:t>
      </w:r>
      <w:r>
        <w:rPr/>
        <w:t>is</w:t>
      </w:r>
      <w:r>
        <w:rPr>
          <w:spacing w:val="-9"/>
        </w:rPr>
        <w:t> </w:t>
      </w:r>
      <w:r>
        <w:rPr/>
        <w:t>a</w:t>
      </w:r>
      <w:r>
        <w:rPr>
          <w:spacing w:val="-9"/>
        </w:rPr>
        <w:t> </w:t>
      </w:r>
      <w:r>
        <w:rPr/>
        <w:t>structural</w:t>
      </w:r>
      <w:r>
        <w:rPr>
          <w:spacing w:val="-15"/>
        </w:rPr>
        <w:t> </w:t>
      </w:r>
      <w:r>
        <w:rPr/>
        <w:t>official</w:t>
      </w:r>
      <w:r>
        <w:rPr>
          <w:spacing w:val="-15"/>
        </w:rPr>
        <w:t> </w:t>
      </w:r>
      <w:r>
        <w:rPr/>
        <w:t>tasked</w:t>
      </w:r>
      <w:r>
        <w:rPr>
          <w:spacing w:val="-8"/>
        </w:rPr>
        <w:t> </w:t>
      </w:r>
      <w:r>
        <w:rPr/>
        <w:t>with</w:t>
      </w:r>
      <w:r>
        <w:rPr>
          <w:spacing w:val="-12"/>
        </w:rPr>
        <w:t> </w:t>
      </w:r>
      <w:r>
        <w:rPr/>
        <w:t>coordinating</w:t>
      </w:r>
      <w:r>
        <w:rPr>
          <w:spacing w:val="-8"/>
        </w:rPr>
        <w:t> </w:t>
      </w:r>
      <w:r>
        <w:rPr/>
        <w:t>administrative</w:t>
      </w:r>
      <w:r>
        <w:rPr>
          <w:spacing w:val="-9"/>
        </w:rPr>
        <w:t> </w:t>
      </w:r>
      <w:r>
        <w:rPr/>
        <w:t>aspects, archiving,</w:t>
      </w:r>
      <w:r>
        <w:rPr>
          <w:spacing w:val="5"/>
        </w:rPr>
        <w:t> </w:t>
      </w:r>
      <w:r>
        <w:rPr/>
        <w:t>and</w:t>
      </w:r>
      <w:r>
        <w:rPr>
          <w:spacing w:val="5"/>
        </w:rPr>
        <w:t> </w:t>
      </w:r>
      <w:r>
        <w:rPr/>
        <w:t>documentation</w:t>
      </w:r>
      <w:r>
        <w:rPr>
          <w:spacing w:val="5"/>
        </w:rPr>
        <w:t> </w:t>
      </w:r>
      <w:r>
        <w:rPr/>
        <w:t>management</w:t>
      </w:r>
      <w:r>
        <w:rPr>
          <w:spacing w:val="10"/>
        </w:rPr>
        <w:t> </w:t>
      </w:r>
      <w:r>
        <w:rPr/>
        <w:t>throughout</w:t>
      </w:r>
      <w:r>
        <w:rPr>
          <w:spacing w:val="6"/>
        </w:rPr>
        <w:t> </w:t>
      </w:r>
      <w:r>
        <w:rPr/>
        <w:t>the</w:t>
      </w:r>
      <w:r>
        <w:rPr>
          <w:spacing w:val="5"/>
        </w:rPr>
        <w:t> </w:t>
      </w:r>
      <w:r>
        <w:rPr/>
        <w:t>planning</w:t>
      </w:r>
      <w:r>
        <w:rPr>
          <w:spacing w:val="5"/>
        </w:rPr>
        <w:t> </w:t>
      </w:r>
      <w:r>
        <w:rPr/>
        <w:t>and</w:t>
      </w:r>
      <w:r>
        <w:rPr>
          <w:spacing w:val="16"/>
        </w:rPr>
        <w:t> </w:t>
      </w:r>
      <w:r>
        <w:rPr>
          <w:spacing w:val="-2"/>
        </w:rPr>
        <w:t>reporting</w:t>
      </w:r>
    </w:p>
    <w:p>
      <w:pPr>
        <w:pStyle w:val="BodyText"/>
        <w:spacing w:after="0" w:line="480" w:lineRule="auto"/>
        <w:jc w:val="both"/>
        <w:sectPr>
          <w:pgSz w:w="11910" w:h="16840"/>
          <w:pgMar w:header="711" w:footer="0" w:top="2000" w:bottom="280" w:left="1700" w:right="1275"/>
        </w:sectPr>
      </w:pPr>
    </w:p>
    <w:p>
      <w:pPr>
        <w:pStyle w:val="BodyText"/>
        <w:spacing w:line="480" w:lineRule="auto" w:before="252"/>
        <w:ind w:left="566"/>
      </w:pPr>
      <w:r>
        <w:rPr/>
        <w:t>process.</w:t>
      </w:r>
      <w:r>
        <w:rPr>
          <w:spacing w:val="35"/>
        </w:rPr>
        <w:t> </w:t>
      </w:r>
      <w:r>
        <w:rPr/>
        <w:t>The</w:t>
      </w:r>
      <w:r>
        <w:rPr>
          <w:spacing w:val="37"/>
        </w:rPr>
        <w:t> </w:t>
      </w:r>
      <w:r>
        <w:rPr/>
        <w:t>KTU's</w:t>
      </w:r>
      <w:r>
        <w:rPr>
          <w:spacing w:val="36"/>
        </w:rPr>
        <w:t> </w:t>
      </w:r>
      <w:r>
        <w:rPr/>
        <w:t>role</w:t>
      </w:r>
      <w:r>
        <w:rPr>
          <w:spacing w:val="40"/>
        </w:rPr>
        <w:t> </w:t>
      </w:r>
      <w:r>
        <w:rPr/>
        <w:t>is</w:t>
      </w:r>
      <w:r>
        <w:rPr>
          <w:spacing w:val="36"/>
        </w:rPr>
        <w:t> </w:t>
      </w:r>
      <w:r>
        <w:rPr/>
        <w:t>crucial</w:t>
      </w:r>
      <w:r>
        <w:rPr>
          <w:spacing w:val="34"/>
        </w:rPr>
        <w:t> </w:t>
      </w:r>
      <w:r>
        <w:rPr/>
        <w:t>in</w:t>
      </w:r>
      <w:r>
        <w:rPr>
          <w:spacing w:val="38"/>
        </w:rPr>
        <w:t> </w:t>
      </w:r>
      <w:r>
        <w:rPr/>
        <w:t>ensuring</w:t>
      </w:r>
      <w:r>
        <w:rPr>
          <w:spacing w:val="38"/>
        </w:rPr>
        <w:t> </w:t>
      </w:r>
      <w:r>
        <w:rPr/>
        <w:t>complete</w:t>
      </w:r>
      <w:r>
        <w:rPr>
          <w:spacing w:val="37"/>
        </w:rPr>
        <w:t> </w:t>
      </w:r>
      <w:r>
        <w:rPr/>
        <w:t>and</w:t>
      </w:r>
      <w:r>
        <w:rPr>
          <w:spacing w:val="38"/>
        </w:rPr>
        <w:t> </w:t>
      </w:r>
      <w:r>
        <w:rPr/>
        <w:t>organized</w:t>
      </w:r>
      <w:r>
        <w:rPr>
          <w:spacing w:val="40"/>
        </w:rPr>
        <w:t> </w:t>
      </w:r>
      <w:r>
        <w:rPr/>
        <w:t>budget documents and supporting both internal and external verification processes.</w:t>
      </w:r>
    </w:p>
    <w:p>
      <w:pPr>
        <w:pStyle w:val="ListParagraph"/>
        <w:numPr>
          <w:ilvl w:val="0"/>
          <w:numId w:val="13"/>
        </w:numPr>
        <w:tabs>
          <w:tab w:pos="1093" w:val="left" w:leader="none"/>
        </w:tabs>
        <w:spacing w:line="240" w:lineRule="auto" w:before="1" w:after="0"/>
        <w:ind w:left="1093" w:right="0" w:hanging="244"/>
        <w:jc w:val="both"/>
        <w:rPr>
          <w:sz w:val="24"/>
        </w:rPr>
      </w:pPr>
      <w:r>
        <w:rPr>
          <w:sz w:val="24"/>
        </w:rPr>
        <w:t>Expenditure</w:t>
      </w:r>
      <w:r>
        <w:rPr>
          <w:spacing w:val="-9"/>
          <w:sz w:val="24"/>
        </w:rPr>
        <w:t> </w:t>
      </w:r>
      <w:r>
        <w:rPr>
          <w:spacing w:val="-2"/>
          <w:sz w:val="24"/>
        </w:rPr>
        <w:t>Treasurer</w:t>
      </w:r>
    </w:p>
    <w:p>
      <w:pPr>
        <w:pStyle w:val="BodyText"/>
        <w:spacing w:line="480" w:lineRule="auto" w:before="276"/>
        <w:ind w:left="566" w:right="421" w:firstLine="283"/>
        <w:jc w:val="both"/>
      </w:pPr>
      <w:r>
        <w:rPr/>
        <w:t>As</w:t>
      </w:r>
      <w:r>
        <w:rPr>
          <w:spacing w:val="-15"/>
        </w:rPr>
        <w:t> </w:t>
      </w:r>
      <w:r>
        <w:rPr/>
        <w:t>the</w:t>
      </w:r>
      <w:r>
        <w:rPr>
          <w:spacing w:val="-14"/>
        </w:rPr>
        <w:t> </w:t>
      </w:r>
      <w:r>
        <w:rPr/>
        <w:t>technical</w:t>
      </w:r>
      <w:r>
        <w:rPr>
          <w:spacing w:val="-11"/>
        </w:rPr>
        <w:t> </w:t>
      </w:r>
      <w:r>
        <w:rPr/>
        <w:t>financial</w:t>
      </w:r>
      <w:r>
        <w:rPr>
          <w:spacing w:val="-15"/>
        </w:rPr>
        <w:t> </w:t>
      </w:r>
      <w:r>
        <w:rPr/>
        <w:t>implementer,</w:t>
      </w:r>
      <w:r>
        <w:rPr>
          <w:spacing w:val="-14"/>
        </w:rPr>
        <w:t> </w:t>
      </w:r>
      <w:r>
        <w:rPr/>
        <w:t>the</w:t>
      </w:r>
      <w:r>
        <w:rPr>
          <w:spacing w:val="-15"/>
        </w:rPr>
        <w:t> </w:t>
      </w:r>
      <w:r>
        <w:rPr/>
        <w:t>treasurer</w:t>
      </w:r>
      <w:r>
        <w:rPr>
          <w:spacing w:val="-11"/>
        </w:rPr>
        <w:t> </w:t>
      </w:r>
      <w:r>
        <w:rPr/>
        <w:t>is</w:t>
      </w:r>
      <w:r>
        <w:rPr>
          <w:spacing w:val="-14"/>
        </w:rPr>
        <w:t> </w:t>
      </w:r>
      <w:r>
        <w:rPr/>
        <w:t>responsible</w:t>
      </w:r>
      <w:r>
        <w:rPr>
          <w:spacing w:val="-9"/>
        </w:rPr>
        <w:t> </w:t>
      </w:r>
      <w:r>
        <w:rPr/>
        <w:t>for</w:t>
      </w:r>
      <w:r>
        <w:rPr>
          <w:spacing w:val="-11"/>
        </w:rPr>
        <w:t> </w:t>
      </w:r>
      <w:r>
        <w:rPr/>
        <w:t>managing cash</w:t>
      </w:r>
      <w:r>
        <w:rPr>
          <w:spacing w:val="-11"/>
        </w:rPr>
        <w:t> </w:t>
      </w:r>
      <w:r>
        <w:rPr/>
        <w:t>flow,</w:t>
      </w:r>
      <w:r>
        <w:rPr>
          <w:spacing w:val="-4"/>
        </w:rPr>
        <w:t> </w:t>
      </w:r>
      <w:r>
        <w:rPr/>
        <w:t>from</w:t>
      </w:r>
      <w:r>
        <w:rPr>
          <w:spacing w:val="-15"/>
        </w:rPr>
        <w:t> </w:t>
      </w:r>
      <w:r>
        <w:rPr/>
        <w:t>receiving</w:t>
      </w:r>
      <w:r>
        <w:rPr>
          <w:spacing w:val="-5"/>
        </w:rPr>
        <w:t> </w:t>
      </w:r>
      <w:r>
        <w:rPr/>
        <w:t>funds</w:t>
      </w:r>
      <w:r>
        <w:rPr>
          <w:spacing w:val="-11"/>
        </w:rPr>
        <w:t> </w:t>
      </w:r>
      <w:r>
        <w:rPr/>
        <w:t>and</w:t>
      </w:r>
      <w:r>
        <w:rPr>
          <w:spacing w:val="-9"/>
        </w:rPr>
        <w:t> </w:t>
      </w:r>
      <w:r>
        <w:rPr/>
        <w:t>disbursing</w:t>
      </w:r>
      <w:r>
        <w:rPr>
          <w:spacing w:val="-9"/>
        </w:rPr>
        <w:t> </w:t>
      </w:r>
      <w:r>
        <w:rPr/>
        <w:t>expenditures</w:t>
      </w:r>
      <w:r>
        <w:rPr>
          <w:spacing w:val="-11"/>
        </w:rPr>
        <w:t> </w:t>
      </w:r>
      <w:r>
        <w:rPr/>
        <w:t>according</w:t>
      </w:r>
      <w:r>
        <w:rPr>
          <w:spacing w:val="-9"/>
        </w:rPr>
        <w:t> </w:t>
      </w:r>
      <w:r>
        <w:rPr/>
        <w:t>to</w:t>
      </w:r>
      <w:r>
        <w:rPr>
          <w:spacing w:val="-5"/>
        </w:rPr>
        <w:t> </w:t>
      </w:r>
      <w:r>
        <w:rPr/>
        <w:t>activities to reporting accountability. The treasurer compiles and maintains evidence of financial transactions and prepares the Expenditure Accountability Letter (SPTB), which must be submitted to the health office. Accountability and accuracy of recording are the primary responsibilities of the HOA treasurer.</w:t>
      </w:r>
    </w:p>
    <w:p>
      <w:pPr>
        <w:pStyle w:val="ListParagraph"/>
        <w:numPr>
          <w:ilvl w:val="0"/>
          <w:numId w:val="13"/>
        </w:numPr>
        <w:tabs>
          <w:tab w:pos="1093" w:val="left" w:leader="none"/>
        </w:tabs>
        <w:spacing w:line="240" w:lineRule="auto" w:before="1" w:after="0"/>
        <w:ind w:left="1093" w:right="0" w:hanging="244"/>
        <w:jc w:val="both"/>
        <w:rPr>
          <w:sz w:val="24"/>
        </w:rPr>
      </w:pPr>
      <w:r>
        <w:rPr>
          <w:sz w:val="24"/>
        </w:rPr>
        <w:t>HOA</w:t>
      </w:r>
      <w:r>
        <w:rPr>
          <w:spacing w:val="-6"/>
          <w:sz w:val="24"/>
        </w:rPr>
        <w:t> </w:t>
      </w:r>
      <w:r>
        <w:rPr>
          <w:sz w:val="24"/>
        </w:rPr>
        <w:t>Fund</w:t>
      </w:r>
      <w:r>
        <w:rPr>
          <w:spacing w:val="-1"/>
          <w:sz w:val="24"/>
        </w:rPr>
        <w:t> </w:t>
      </w:r>
      <w:r>
        <w:rPr>
          <w:sz w:val="24"/>
        </w:rPr>
        <w:t>Planner</w:t>
      </w:r>
      <w:r>
        <w:rPr>
          <w:spacing w:val="-1"/>
          <w:sz w:val="24"/>
        </w:rPr>
        <w:t> </w:t>
      </w:r>
      <w:r>
        <w:rPr>
          <w:sz w:val="24"/>
        </w:rPr>
        <w:t>or</w:t>
      </w:r>
      <w:r>
        <w:rPr>
          <w:spacing w:val="-2"/>
          <w:sz w:val="24"/>
        </w:rPr>
        <w:t> </w:t>
      </w:r>
      <w:r>
        <w:rPr>
          <w:sz w:val="24"/>
        </w:rPr>
        <w:t>HOA</w:t>
      </w:r>
      <w:r>
        <w:rPr>
          <w:spacing w:val="-6"/>
          <w:sz w:val="24"/>
        </w:rPr>
        <w:t> </w:t>
      </w:r>
      <w:r>
        <w:rPr>
          <w:sz w:val="24"/>
        </w:rPr>
        <w:t>Distribution</w:t>
      </w:r>
      <w:r>
        <w:rPr>
          <w:spacing w:val="-5"/>
          <w:sz w:val="24"/>
        </w:rPr>
        <w:t> </w:t>
      </w:r>
      <w:r>
        <w:rPr>
          <w:spacing w:val="-2"/>
          <w:sz w:val="24"/>
        </w:rPr>
        <w:t>Operator</w:t>
      </w:r>
    </w:p>
    <w:p>
      <w:pPr>
        <w:pStyle w:val="BodyText"/>
      </w:pPr>
    </w:p>
    <w:p>
      <w:pPr>
        <w:pStyle w:val="BodyText"/>
        <w:spacing w:line="480" w:lineRule="auto"/>
        <w:ind w:left="566" w:right="425" w:firstLine="283"/>
        <w:jc w:val="both"/>
      </w:pPr>
      <w:r>
        <w:rPr/>
        <w:t>The HOA Fund Planner or HOA Distribution Operator is responsible for developing</w:t>
      </w:r>
      <w:r>
        <w:rPr>
          <w:spacing w:val="-13"/>
        </w:rPr>
        <w:t> </w:t>
      </w:r>
      <w:r>
        <w:rPr/>
        <w:t>activity</w:t>
      </w:r>
      <w:r>
        <w:rPr>
          <w:spacing w:val="-15"/>
        </w:rPr>
        <w:t> </w:t>
      </w:r>
      <w:r>
        <w:rPr/>
        <w:t>plans</w:t>
      </w:r>
      <w:r>
        <w:rPr>
          <w:spacing w:val="-11"/>
        </w:rPr>
        <w:t> </w:t>
      </w:r>
      <w:r>
        <w:rPr/>
        <w:t>according</w:t>
      </w:r>
      <w:r>
        <w:rPr>
          <w:spacing w:val="-9"/>
        </w:rPr>
        <w:t> </w:t>
      </w:r>
      <w:r>
        <w:rPr/>
        <w:t>to</w:t>
      </w:r>
      <w:r>
        <w:rPr>
          <w:spacing w:val="-8"/>
        </w:rPr>
        <w:t> </w:t>
      </w:r>
      <w:r>
        <w:rPr/>
        <w:t>program</w:t>
      </w:r>
      <w:r>
        <w:rPr>
          <w:spacing w:val="-15"/>
        </w:rPr>
        <w:t> </w:t>
      </w:r>
      <w:r>
        <w:rPr/>
        <w:t>priorities</w:t>
      </w:r>
      <w:r>
        <w:rPr>
          <w:spacing w:val="-11"/>
        </w:rPr>
        <w:t> </w:t>
      </w:r>
      <w:r>
        <w:rPr/>
        <w:t>and</w:t>
      </w:r>
      <w:r>
        <w:rPr>
          <w:spacing w:val="-9"/>
        </w:rPr>
        <w:t> </w:t>
      </w:r>
      <w:r>
        <w:rPr/>
        <w:t>budget</w:t>
      </w:r>
      <w:r>
        <w:rPr>
          <w:spacing w:val="-5"/>
        </w:rPr>
        <w:t> </w:t>
      </w:r>
      <w:r>
        <w:rPr/>
        <w:t>allocations,</w:t>
      </w:r>
      <w:r>
        <w:rPr>
          <w:spacing w:val="-8"/>
        </w:rPr>
        <w:t> </w:t>
      </w:r>
      <w:r>
        <w:rPr/>
        <w:t>as well</w:t>
      </w:r>
      <w:r>
        <w:rPr>
          <w:spacing w:val="-11"/>
        </w:rPr>
        <w:t> </w:t>
      </w:r>
      <w:r>
        <w:rPr/>
        <w:t>as</w:t>
      </w:r>
      <w:r>
        <w:rPr>
          <w:spacing w:val="-5"/>
        </w:rPr>
        <w:t> </w:t>
      </w:r>
      <w:r>
        <w:rPr/>
        <w:t>inputting</w:t>
      </w:r>
      <w:r>
        <w:rPr>
          <w:spacing w:val="-7"/>
        </w:rPr>
        <w:t> </w:t>
      </w:r>
      <w:r>
        <w:rPr/>
        <w:t>and</w:t>
      </w:r>
      <w:r>
        <w:rPr>
          <w:spacing w:val="-7"/>
        </w:rPr>
        <w:t> </w:t>
      </w:r>
      <w:r>
        <w:rPr/>
        <w:t>updating</w:t>
      </w:r>
      <w:r>
        <w:rPr>
          <w:spacing w:val="-7"/>
        </w:rPr>
        <w:t> </w:t>
      </w:r>
      <w:r>
        <w:rPr/>
        <w:t>data</w:t>
      </w:r>
      <w:r>
        <w:rPr>
          <w:spacing w:val="-13"/>
        </w:rPr>
        <w:t> </w:t>
      </w:r>
      <w:r>
        <w:rPr/>
        <w:t>through</w:t>
      </w:r>
      <w:r>
        <w:rPr>
          <w:spacing w:val="-15"/>
        </w:rPr>
        <w:t> </w:t>
      </w:r>
      <w:r>
        <w:rPr/>
        <w:t>the</w:t>
      </w:r>
      <w:r>
        <w:rPr>
          <w:spacing w:val="-4"/>
        </w:rPr>
        <w:t> </w:t>
      </w:r>
      <w:r>
        <w:rPr/>
        <w:t>HOA</w:t>
      </w:r>
      <w:r>
        <w:rPr>
          <w:spacing w:val="-12"/>
        </w:rPr>
        <w:t> </w:t>
      </w:r>
      <w:r>
        <w:rPr/>
        <w:t>Distribution</w:t>
      </w:r>
      <w:r>
        <w:rPr>
          <w:spacing w:val="-12"/>
        </w:rPr>
        <w:t> </w:t>
      </w:r>
      <w:r>
        <w:rPr/>
        <w:t>application.</w:t>
      </w:r>
      <w:r>
        <w:rPr>
          <w:spacing w:val="-6"/>
        </w:rPr>
        <w:t> </w:t>
      </w:r>
      <w:r>
        <w:rPr/>
        <w:t>This role includes technical planning management, coordination between management teams,</w:t>
      </w:r>
      <w:r>
        <w:rPr>
          <w:spacing w:val="-8"/>
        </w:rPr>
        <w:t> </w:t>
      </w:r>
      <w:r>
        <w:rPr/>
        <w:t>and</w:t>
      </w:r>
      <w:r>
        <w:rPr>
          <w:spacing w:val="-10"/>
        </w:rPr>
        <w:t> </w:t>
      </w:r>
      <w:r>
        <w:rPr/>
        <w:t>ensuring</w:t>
      </w:r>
      <w:r>
        <w:rPr>
          <w:spacing w:val="-5"/>
        </w:rPr>
        <w:t> </w:t>
      </w:r>
      <w:r>
        <w:rPr/>
        <w:t>integration</w:t>
      </w:r>
      <w:r>
        <w:rPr>
          <w:spacing w:val="-10"/>
        </w:rPr>
        <w:t> </w:t>
      </w:r>
      <w:r>
        <w:rPr/>
        <w:t>between</w:t>
      </w:r>
      <w:r>
        <w:rPr>
          <w:spacing w:val="-14"/>
        </w:rPr>
        <w:t> </w:t>
      </w:r>
      <w:r>
        <w:rPr/>
        <w:t>planning</w:t>
      </w:r>
      <w:r>
        <w:rPr>
          <w:spacing w:val="-5"/>
        </w:rPr>
        <w:t> </w:t>
      </w:r>
      <w:r>
        <w:rPr/>
        <w:t>documents,</w:t>
      </w:r>
      <w:r>
        <w:rPr>
          <w:spacing w:val="-4"/>
        </w:rPr>
        <w:t> </w:t>
      </w:r>
      <w:r>
        <w:rPr/>
        <w:t>implementation,</w:t>
      </w:r>
      <w:r>
        <w:rPr>
          <w:spacing w:val="-8"/>
        </w:rPr>
        <w:t> </w:t>
      </w:r>
      <w:r>
        <w:rPr/>
        <w:t>and reporting.</w:t>
      </w:r>
      <w:r>
        <w:rPr>
          <w:spacing w:val="-5"/>
        </w:rPr>
        <w:t> </w:t>
      </w:r>
      <w:r>
        <w:rPr/>
        <w:t>The</w:t>
      </w:r>
      <w:r>
        <w:rPr>
          <w:spacing w:val="-8"/>
        </w:rPr>
        <w:t> </w:t>
      </w:r>
      <w:r>
        <w:rPr/>
        <w:t>accuracy</w:t>
      </w:r>
      <w:r>
        <w:rPr>
          <w:spacing w:val="-15"/>
        </w:rPr>
        <w:t> </w:t>
      </w:r>
      <w:r>
        <w:rPr/>
        <w:t>and</w:t>
      </w:r>
      <w:r>
        <w:rPr>
          <w:spacing w:val="-7"/>
        </w:rPr>
        <w:t> </w:t>
      </w:r>
      <w:r>
        <w:rPr/>
        <w:t>consistency</w:t>
      </w:r>
      <w:r>
        <w:rPr>
          <w:spacing w:val="-15"/>
        </w:rPr>
        <w:t> </w:t>
      </w:r>
      <w:r>
        <w:rPr/>
        <w:t>of</w:t>
      </w:r>
      <w:r>
        <w:rPr>
          <w:spacing w:val="-14"/>
        </w:rPr>
        <w:t> </w:t>
      </w:r>
      <w:r>
        <w:rPr/>
        <w:t>the</w:t>
      </w:r>
      <w:r>
        <w:rPr>
          <w:spacing w:val="-12"/>
        </w:rPr>
        <w:t> </w:t>
      </w:r>
      <w:r>
        <w:rPr/>
        <w:t>operator's</w:t>
      </w:r>
      <w:r>
        <w:rPr>
          <w:spacing w:val="-9"/>
        </w:rPr>
        <w:t> </w:t>
      </w:r>
      <w:r>
        <w:rPr/>
        <w:t>work</w:t>
      </w:r>
      <w:r>
        <w:rPr>
          <w:spacing w:val="-11"/>
        </w:rPr>
        <w:t> </w:t>
      </w:r>
      <w:r>
        <w:rPr/>
        <w:t>significantly</w:t>
      </w:r>
      <w:r>
        <w:rPr>
          <w:spacing w:val="-11"/>
        </w:rPr>
        <w:t> </w:t>
      </w:r>
      <w:r>
        <w:rPr/>
        <w:t>impact the smooth distribution of funds and the effectiveness of program implementation at the community health center level.</w:t>
      </w:r>
    </w:p>
    <w:p>
      <w:pPr>
        <w:pStyle w:val="BodyText"/>
        <w:spacing w:line="480" w:lineRule="auto" w:before="2"/>
        <w:ind w:left="566" w:right="430" w:firstLine="283"/>
        <w:jc w:val="both"/>
      </w:pPr>
      <w:r>
        <w:rPr/>
        <w:t>This role structure illustrates a systematic and mutually supportive team governance model in accordance with the principles of good governance. Collaboration</w:t>
      </w:r>
      <w:r>
        <w:rPr>
          <w:spacing w:val="-10"/>
        </w:rPr>
        <w:t> </w:t>
      </w:r>
      <w:r>
        <w:rPr/>
        <w:t>and</w:t>
      </w:r>
      <w:r>
        <w:rPr>
          <w:spacing w:val="-5"/>
        </w:rPr>
        <w:t> </w:t>
      </w:r>
      <w:r>
        <w:rPr/>
        <w:t>coordination</w:t>
      </w:r>
      <w:r>
        <w:rPr>
          <w:spacing w:val="-10"/>
        </w:rPr>
        <w:t> </w:t>
      </w:r>
      <w:r>
        <w:rPr/>
        <w:t>among</w:t>
      </w:r>
      <w:r>
        <w:rPr>
          <w:spacing w:val="-2"/>
        </w:rPr>
        <w:t> </w:t>
      </w:r>
      <w:r>
        <w:rPr/>
        <w:t>management</w:t>
      </w:r>
      <w:r>
        <w:rPr>
          <w:spacing w:val="-5"/>
        </w:rPr>
        <w:t> </w:t>
      </w:r>
      <w:r>
        <w:rPr/>
        <w:t>teams</w:t>
      </w:r>
      <w:r>
        <w:rPr>
          <w:spacing w:val="-7"/>
        </w:rPr>
        <w:t> </w:t>
      </w:r>
      <w:r>
        <w:rPr/>
        <w:t>significantly</w:t>
      </w:r>
      <w:r>
        <w:rPr>
          <w:spacing w:val="-5"/>
        </w:rPr>
        <w:t> </w:t>
      </w:r>
      <w:r>
        <w:rPr/>
        <w:t>impact</w:t>
      </w:r>
      <w:r>
        <w:rPr>
          <w:spacing w:val="-5"/>
        </w:rPr>
        <w:t> </w:t>
      </w:r>
      <w:r>
        <w:rPr/>
        <w:t>the success</w:t>
      </w:r>
      <w:r>
        <w:rPr>
          <w:spacing w:val="-1"/>
        </w:rPr>
        <w:t> </w:t>
      </w:r>
      <w:r>
        <w:rPr/>
        <w:t>of</w:t>
      </w:r>
      <w:r>
        <w:rPr>
          <w:spacing w:val="-3"/>
        </w:rPr>
        <w:t> </w:t>
      </w:r>
      <w:r>
        <w:rPr/>
        <w:t>budget</w:t>
      </w:r>
      <w:r>
        <w:rPr>
          <w:spacing w:val="9"/>
        </w:rPr>
        <w:t> </w:t>
      </w:r>
      <w:r>
        <w:rPr/>
        <w:t>realization</w:t>
      </w:r>
      <w:r>
        <w:rPr>
          <w:spacing w:val="-1"/>
        </w:rPr>
        <w:t> </w:t>
      </w:r>
      <w:r>
        <w:rPr/>
        <w:t>and</w:t>
      </w:r>
      <w:r>
        <w:rPr>
          <w:spacing w:val="4"/>
        </w:rPr>
        <w:t> </w:t>
      </w:r>
      <w:r>
        <w:rPr/>
        <w:t>the</w:t>
      </w:r>
      <w:r>
        <w:rPr>
          <w:spacing w:val="3"/>
        </w:rPr>
        <w:t> </w:t>
      </w:r>
      <w:r>
        <w:rPr/>
        <w:t>achievement</w:t>
      </w:r>
      <w:r>
        <w:rPr>
          <w:spacing w:val="5"/>
        </w:rPr>
        <w:t> </w:t>
      </w:r>
      <w:r>
        <w:rPr/>
        <w:t>of</w:t>
      </w:r>
      <w:r>
        <w:rPr>
          <w:spacing w:val="-4"/>
        </w:rPr>
        <w:t> </w:t>
      </w:r>
      <w:r>
        <w:rPr/>
        <w:t>program</w:t>
      </w:r>
      <w:r>
        <w:rPr>
          <w:spacing w:val="-5"/>
        </w:rPr>
        <w:t> </w:t>
      </w:r>
      <w:r>
        <w:rPr/>
        <w:t>targets.</w:t>
      </w:r>
      <w:r>
        <w:rPr>
          <w:spacing w:val="7"/>
        </w:rPr>
        <w:t> </w:t>
      </w:r>
      <w:r>
        <w:rPr>
          <w:spacing w:val="-2"/>
        </w:rPr>
        <w:t>Conversely,</w:t>
      </w:r>
    </w:p>
    <w:p>
      <w:pPr>
        <w:pStyle w:val="BodyText"/>
        <w:spacing w:after="0" w:line="480" w:lineRule="auto"/>
        <w:jc w:val="both"/>
        <w:sectPr>
          <w:pgSz w:w="11910" w:h="16840"/>
          <w:pgMar w:header="711" w:footer="0" w:top="2000" w:bottom="280" w:left="1700" w:right="1275"/>
        </w:sectPr>
      </w:pPr>
    </w:p>
    <w:p>
      <w:pPr>
        <w:pStyle w:val="BodyText"/>
        <w:spacing w:line="480" w:lineRule="auto" w:before="252"/>
        <w:ind w:left="566"/>
      </w:pPr>
      <w:r>
        <w:rPr/>
        <w:t>role</w:t>
      </w:r>
      <w:r>
        <w:rPr>
          <w:spacing w:val="-2"/>
        </w:rPr>
        <w:t> </w:t>
      </w:r>
      <w:r>
        <w:rPr/>
        <w:t>imbalances</w:t>
      </w:r>
      <w:r>
        <w:rPr>
          <w:spacing w:val="-8"/>
        </w:rPr>
        <w:t> </w:t>
      </w:r>
      <w:r>
        <w:rPr/>
        <w:t>or</w:t>
      </w:r>
      <w:r>
        <w:rPr>
          <w:spacing w:val="-4"/>
        </w:rPr>
        <w:t> </w:t>
      </w:r>
      <w:r>
        <w:rPr/>
        <w:t>weak</w:t>
      </w:r>
      <w:r>
        <w:rPr>
          <w:spacing w:val="-6"/>
        </w:rPr>
        <w:t> </w:t>
      </w:r>
      <w:r>
        <w:rPr/>
        <w:t>team</w:t>
      </w:r>
      <w:r>
        <w:rPr>
          <w:spacing w:val="-15"/>
        </w:rPr>
        <w:t> </w:t>
      </w:r>
      <w:r>
        <w:rPr/>
        <w:t>communication</w:t>
      </w:r>
      <w:r>
        <w:rPr>
          <w:spacing w:val="-11"/>
        </w:rPr>
        <w:t> </w:t>
      </w:r>
      <w:r>
        <w:rPr/>
        <w:t>can</w:t>
      </w:r>
      <w:r>
        <w:rPr>
          <w:spacing w:val="-6"/>
        </w:rPr>
        <w:t> </w:t>
      </w:r>
      <w:r>
        <w:rPr/>
        <w:t>lead</w:t>
      </w:r>
      <w:r>
        <w:rPr>
          <w:spacing w:val="-6"/>
        </w:rPr>
        <w:t> </w:t>
      </w:r>
      <w:r>
        <w:rPr/>
        <w:t>to</w:t>
      </w:r>
      <w:r>
        <w:rPr>
          <w:spacing w:val="-1"/>
        </w:rPr>
        <w:t> </w:t>
      </w:r>
      <w:r>
        <w:rPr/>
        <w:t>various</w:t>
      </w:r>
      <w:r>
        <w:rPr>
          <w:spacing w:val="-8"/>
        </w:rPr>
        <w:t> </w:t>
      </w:r>
      <w:r>
        <w:rPr/>
        <w:t>obstacles</w:t>
      </w:r>
      <w:r>
        <w:rPr>
          <w:spacing w:val="-8"/>
        </w:rPr>
        <w:t> </w:t>
      </w:r>
      <w:r>
        <w:rPr/>
        <w:t>such</w:t>
      </w:r>
      <w:r>
        <w:rPr>
          <w:spacing w:val="-11"/>
        </w:rPr>
        <w:t> </w:t>
      </w:r>
      <w:r>
        <w:rPr/>
        <w:t>as delayed</w:t>
      </w:r>
      <w:r>
        <w:rPr>
          <w:spacing w:val="-17"/>
        </w:rPr>
        <w:t> </w:t>
      </w:r>
      <w:r>
        <w:rPr/>
        <w:t>reporting,</w:t>
      </w:r>
      <w:r>
        <w:rPr>
          <w:spacing w:val="-7"/>
        </w:rPr>
        <w:t> </w:t>
      </w:r>
      <w:r>
        <w:rPr/>
        <w:t>low</w:t>
      </w:r>
      <w:r>
        <w:rPr>
          <w:spacing w:val="-7"/>
        </w:rPr>
        <w:t> </w:t>
      </w:r>
      <w:r>
        <w:rPr/>
        <w:t>fund</w:t>
      </w:r>
      <w:r>
        <w:rPr>
          <w:spacing w:val="-12"/>
        </w:rPr>
        <w:t> </w:t>
      </w:r>
      <w:r>
        <w:rPr/>
        <w:t>absorption,</w:t>
      </w:r>
      <w:r>
        <w:rPr>
          <w:spacing w:val="-10"/>
        </w:rPr>
        <w:t> </w:t>
      </w:r>
      <w:r>
        <w:rPr/>
        <w:t>and</w:t>
      </w:r>
      <w:r>
        <w:rPr>
          <w:spacing w:val="-12"/>
        </w:rPr>
        <w:t> </w:t>
      </w:r>
      <w:r>
        <w:rPr/>
        <w:t>the</w:t>
      </w:r>
      <w:r>
        <w:rPr>
          <w:spacing w:val="-13"/>
        </w:rPr>
        <w:t> </w:t>
      </w:r>
      <w:r>
        <w:rPr/>
        <w:t>risk</w:t>
      </w:r>
      <w:r>
        <w:rPr>
          <w:spacing w:val="-12"/>
        </w:rPr>
        <w:t> </w:t>
      </w:r>
      <w:r>
        <w:rPr/>
        <w:t>of</w:t>
      </w:r>
      <w:r>
        <w:rPr>
          <w:spacing w:val="-16"/>
        </w:rPr>
        <w:t> </w:t>
      </w:r>
      <w:r>
        <w:rPr/>
        <w:t>administrative</w:t>
      </w:r>
      <w:r>
        <w:rPr>
          <w:spacing w:val="-8"/>
        </w:rPr>
        <w:t> </w:t>
      </w:r>
      <w:r>
        <w:rPr>
          <w:spacing w:val="-2"/>
        </w:rPr>
        <w:t>irregularities.</w:t>
      </w:r>
    </w:p>
    <w:p>
      <w:pPr>
        <w:pStyle w:val="Heading3"/>
        <w:numPr>
          <w:ilvl w:val="1"/>
          <w:numId w:val="9"/>
        </w:numPr>
        <w:tabs>
          <w:tab w:pos="988" w:val="left" w:leader="none"/>
        </w:tabs>
        <w:spacing w:line="240" w:lineRule="auto" w:before="5" w:after="0"/>
        <w:ind w:left="988" w:right="0" w:hanging="422"/>
        <w:jc w:val="both"/>
      </w:pPr>
      <w:bookmarkStart w:name="2.4. Budgetary Goals Characteristics (BG" w:id="79"/>
      <w:bookmarkEnd w:id="79"/>
      <w:r>
        <w:rPr>
          <w:b w:val="0"/>
        </w:rPr>
      </w:r>
      <w:bookmarkStart w:name="_bookmark30" w:id="80"/>
      <w:bookmarkEnd w:id="80"/>
      <w:r>
        <w:rPr>
          <w:b w:val="0"/>
        </w:rPr>
      </w:r>
      <w:r>
        <w:rPr/>
        <w:t>Budgetary</w:t>
      </w:r>
      <w:r>
        <w:rPr>
          <w:spacing w:val="-3"/>
        </w:rPr>
        <w:t> </w:t>
      </w:r>
      <w:r>
        <w:rPr/>
        <w:t>Goals</w:t>
      </w:r>
      <w:r>
        <w:rPr>
          <w:spacing w:val="-6"/>
        </w:rPr>
        <w:t> </w:t>
      </w:r>
      <w:r>
        <w:rPr/>
        <w:t>Characteristics</w:t>
      </w:r>
      <w:r>
        <w:rPr>
          <w:spacing w:val="-6"/>
        </w:rPr>
        <w:t> </w:t>
      </w:r>
      <w:r>
        <w:rPr>
          <w:spacing w:val="-2"/>
        </w:rPr>
        <w:t>(BGC)</w:t>
      </w:r>
    </w:p>
    <w:p>
      <w:pPr>
        <w:pStyle w:val="BodyText"/>
        <w:rPr>
          <w:b/>
        </w:rPr>
      </w:pPr>
    </w:p>
    <w:p>
      <w:pPr>
        <w:pStyle w:val="Heading3"/>
        <w:numPr>
          <w:ilvl w:val="2"/>
          <w:numId w:val="14"/>
        </w:numPr>
        <w:tabs>
          <w:tab w:pos="1108" w:val="left" w:leader="none"/>
        </w:tabs>
        <w:spacing w:line="240" w:lineRule="auto" w:before="0" w:after="0"/>
        <w:ind w:left="1108" w:right="0" w:hanging="542"/>
        <w:jc w:val="both"/>
      </w:pPr>
      <w:bookmarkStart w:name="2.4.1 Definition and History of BGC" w:id="81"/>
      <w:bookmarkEnd w:id="81"/>
      <w:r>
        <w:rPr>
          <w:b w:val="0"/>
        </w:rPr>
      </w:r>
      <w:bookmarkStart w:name="_bookmark31" w:id="82"/>
      <w:bookmarkEnd w:id="82"/>
      <w:r>
        <w:rPr>
          <w:b w:val="0"/>
        </w:rPr>
      </w:r>
      <w:r>
        <w:rPr/>
        <w:t>Definition</w:t>
      </w:r>
      <w:r>
        <w:rPr>
          <w:spacing w:val="-4"/>
        </w:rPr>
        <w:t> </w:t>
      </w:r>
      <w:r>
        <w:rPr/>
        <w:t>and</w:t>
      </w:r>
      <w:r>
        <w:rPr>
          <w:spacing w:val="-2"/>
        </w:rPr>
        <w:t> </w:t>
      </w:r>
      <w:r>
        <w:rPr/>
        <w:t>History</w:t>
      </w:r>
      <w:r>
        <w:rPr>
          <w:spacing w:val="-2"/>
        </w:rPr>
        <w:t> </w:t>
      </w:r>
      <w:r>
        <w:rPr/>
        <w:t>of</w:t>
      </w:r>
      <w:r>
        <w:rPr>
          <w:spacing w:val="-4"/>
        </w:rPr>
        <w:t> </w:t>
      </w:r>
      <w:r>
        <w:rPr>
          <w:spacing w:val="-5"/>
        </w:rPr>
        <w:t>BGC</w:t>
      </w:r>
    </w:p>
    <w:p>
      <w:pPr>
        <w:pStyle w:val="BodyText"/>
        <w:spacing w:line="480" w:lineRule="auto" w:before="272"/>
        <w:ind w:left="566" w:right="417" w:firstLine="283"/>
        <w:jc w:val="both"/>
      </w:pPr>
      <w:r>
        <w:rPr/>
        <w:t>Budgetary</w:t>
      </w:r>
      <w:r>
        <w:rPr>
          <w:spacing w:val="-15"/>
        </w:rPr>
        <w:t> </w:t>
      </w:r>
      <w:r>
        <w:rPr/>
        <w:t>Goals</w:t>
      </w:r>
      <w:r>
        <w:rPr>
          <w:spacing w:val="-9"/>
        </w:rPr>
        <w:t> </w:t>
      </w:r>
      <w:r>
        <w:rPr/>
        <w:t>Characteristics</w:t>
      </w:r>
      <w:r>
        <w:rPr>
          <w:spacing w:val="-9"/>
        </w:rPr>
        <w:t> </w:t>
      </w:r>
      <w:r>
        <w:rPr/>
        <w:t>(BGC)</w:t>
      </w:r>
      <w:r>
        <w:rPr>
          <w:spacing w:val="-1"/>
        </w:rPr>
        <w:t> </w:t>
      </w:r>
      <w:r>
        <w:rPr/>
        <w:t>is</w:t>
      </w:r>
      <w:r>
        <w:rPr>
          <w:spacing w:val="-9"/>
        </w:rPr>
        <w:t> </w:t>
      </w:r>
      <w:r>
        <w:rPr/>
        <w:t>a</w:t>
      </w:r>
      <w:r>
        <w:rPr>
          <w:spacing w:val="-8"/>
        </w:rPr>
        <w:t> </w:t>
      </w:r>
      <w:r>
        <w:rPr/>
        <w:t>conceptual</w:t>
      </w:r>
      <w:r>
        <w:rPr>
          <w:spacing w:val="-10"/>
        </w:rPr>
        <w:t> </w:t>
      </w:r>
      <w:r>
        <w:rPr/>
        <w:t>framework</w:t>
      </w:r>
      <w:r>
        <w:rPr>
          <w:spacing w:val="-11"/>
        </w:rPr>
        <w:t> </w:t>
      </w:r>
      <w:r>
        <w:rPr/>
        <w:t>that</w:t>
      </w:r>
      <w:r>
        <w:rPr>
          <w:spacing w:val="-2"/>
        </w:rPr>
        <w:t> </w:t>
      </w:r>
      <w:r>
        <w:rPr/>
        <w:t>explains how</w:t>
      </w:r>
      <w:r>
        <w:rPr>
          <w:spacing w:val="-7"/>
        </w:rPr>
        <w:t> </w:t>
      </w:r>
      <w:r>
        <w:rPr/>
        <w:t>the</w:t>
      </w:r>
      <w:r>
        <w:rPr>
          <w:spacing w:val="-8"/>
        </w:rPr>
        <w:t> </w:t>
      </w:r>
      <w:r>
        <w:rPr/>
        <w:t>characteristics</w:t>
      </w:r>
      <w:r>
        <w:rPr>
          <w:spacing w:val="-8"/>
        </w:rPr>
        <w:t> </w:t>
      </w:r>
      <w:r>
        <w:rPr/>
        <w:t>of</w:t>
      </w:r>
      <w:r>
        <w:rPr>
          <w:spacing w:val="-9"/>
        </w:rPr>
        <w:t> </w:t>
      </w:r>
      <w:r>
        <w:rPr/>
        <w:t>budget</w:t>
      </w:r>
      <w:r>
        <w:rPr>
          <w:spacing w:val="-2"/>
        </w:rPr>
        <w:t> </w:t>
      </w:r>
      <w:r>
        <w:rPr/>
        <w:t>goals</w:t>
      </w:r>
      <w:r>
        <w:rPr>
          <w:spacing w:val="-4"/>
        </w:rPr>
        <w:t> </w:t>
      </w:r>
      <w:r>
        <w:rPr/>
        <w:t>influence</w:t>
      </w:r>
      <w:r>
        <w:rPr>
          <w:spacing w:val="-8"/>
        </w:rPr>
        <w:t> </w:t>
      </w:r>
      <w:r>
        <w:rPr/>
        <w:t>the</w:t>
      </w:r>
      <w:r>
        <w:rPr>
          <w:spacing w:val="-3"/>
        </w:rPr>
        <w:t> </w:t>
      </w:r>
      <w:r>
        <w:rPr/>
        <w:t>behavior</w:t>
      </w:r>
      <w:r>
        <w:rPr>
          <w:spacing w:val="-5"/>
        </w:rPr>
        <w:t> </w:t>
      </w:r>
      <w:r>
        <w:rPr/>
        <w:t>of</w:t>
      </w:r>
      <w:r>
        <w:rPr>
          <w:spacing w:val="-9"/>
        </w:rPr>
        <w:t> </w:t>
      </w:r>
      <w:r>
        <w:rPr/>
        <w:t>implementers</w:t>
      </w:r>
      <w:r>
        <w:rPr>
          <w:spacing w:val="-8"/>
        </w:rPr>
        <w:t> </w:t>
      </w:r>
      <w:r>
        <w:rPr/>
        <w:t>and the effectiveness of budget implementation. The discussion of goal</w:t>
      </w:r>
      <w:r>
        <w:rPr>
          <w:spacing w:val="-1"/>
        </w:rPr>
        <w:t> </w:t>
      </w:r>
      <w:r>
        <w:rPr/>
        <w:t>characteristics in budgeting was first introduced by (Kenis, 1979) which emphasizes the importance of clarity of objectives and the level of difficulty of objectives in shaping organizational performance. This theory emerged as a response to the phenomenon</w:t>
      </w:r>
      <w:r>
        <w:rPr>
          <w:spacing w:val="-15"/>
        </w:rPr>
        <w:t> </w:t>
      </w:r>
      <w:r>
        <w:rPr/>
        <w:t>of</w:t>
      </w:r>
      <w:r>
        <w:rPr>
          <w:spacing w:val="-15"/>
        </w:rPr>
        <w:t> </w:t>
      </w:r>
      <w:r>
        <w:rPr/>
        <w:t>weak</w:t>
      </w:r>
      <w:r>
        <w:rPr>
          <w:spacing w:val="-12"/>
        </w:rPr>
        <w:t> </w:t>
      </w:r>
      <w:r>
        <w:rPr/>
        <w:t>organizational</w:t>
      </w:r>
      <w:r>
        <w:rPr>
          <w:spacing w:val="-15"/>
        </w:rPr>
        <w:t> </w:t>
      </w:r>
      <w:r>
        <w:rPr/>
        <w:t>performance</w:t>
      </w:r>
      <w:r>
        <w:rPr>
          <w:spacing w:val="-8"/>
        </w:rPr>
        <w:t> </w:t>
      </w:r>
      <w:r>
        <w:rPr/>
        <w:t>resulting</w:t>
      </w:r>
      <w:r>
        <w:rPr>
          <w:spacing w:val="-3"/>
        </w:rPr>
        <w:t> </w:t>
      </w:r>
      <w:r>
        <w:rPr/>
        <w:t>from</w:t>
      </w:r>
      <w:r>
        <w:rPr>
          <w:spacing w:val="-15"/>
        </w:rPr>
        <w:t> </w:t>
      </w:r>
      <w:r>
        <w:rPr/>
        <w:t>the formulation</w:t>
      </w:r>
      <w:r>
        <w:rPr>
          <w:spacing w:val="-12"/>
        </w:rPr>
        <w:t> </w:t>
      </w:r>
      <w:r>
        <w:rPr/>
        <w:t>of unstructured and poorly directed budget objectives.</w:t>
      </w:r>
    </w:p>
    <w:p>
      <w:pPr>
        <w:pStyle w:val="BodyText"/>
        <w:spacing w:line="480" w:lineRule="auto" w:before="1"/>
        <w:ind w:left="566" w:right="423" w:firstLine="283"/>
        <w:jc w:val="both"/>
      </w:pPr>
      <w:r>
        <w:rPr/>
        <w:t>The</w:t>
      </w:r>
      <w:r>
        <w:rPr>
          <w:spacing w:val="-15"/>
        </w:rPr>
        <w:t> </w:t>
      </w:r>
      <w:r>
        <w:rPr/>
        <w:t>BGC</w:t>
      </w:r>
      <w:r>
        <w:rPr>
          <w:spacing w:val="-15"/>
        </w:rPr>
        <w:t> </w:t>
      </w:r>
      <w:r>
        <w:rPr/>
        <w:t>framework</w:t>
      </w:r>
      <w:r>
        <w:rPr>
          <w:spacing w:val="-12"/>
        </w:rPr>
        <w:t> </w:t>
      </w:r>
      <w:r>
        <w:rPr/>
        <w:t>adopts</w:t>
      </w:r>
      <w:r>
        <w:rPr>
          <w:spacing w:val="-14"/>
        </w:rPr>
        <w:t> </w:t>
      </w:r>
      <w:r>
        <w:rPr/>
        <w:t>four</w:t>
      </w:r>
      <w:r>
        <w:rPr>
          <w:spacing w:val="-10"/>
        </w:rPr>
        <w:t> </w:t>
      </w:r>
      <w:r>
        <w:rPr/>
        <w:t>main</w:t>
      </w:r>
      <w:r>
        <w:rPr>
          <w:spacing w:val="-12"/>
        </w:rPr>
        <w:t> </w:t>
      </w:r>
      <w:r>
        <w:rPr/>
        <w:t>dimensions:</w:t>
      </w:r>
      <w:r>
        <w:rPr>
          <w:spacing w:val="-7"/>
        </w:rPr>
        <w:t> </w:t>
      </w:r>
      <w:r>
        <w:rPr/>
        <w:t>goal</w:t>
      </w:r>
      <w:r>
        <w:rPr>
          <w:spacing w:val="-15"/>
        </w:rPr>
        <w:t> </w:t>
      </w:r>
      <w:r>
        <w:rPr/>
        <w:t>clarity,</w:t>
      </w:r>
      <w:r>
        <w:rPr>
          <w:spacing w:val="-10"/>
        </w:rPr>
        <w:t> </w:t>
      </w:r>
      <w:r>
        <w:rPr/>
        <w:t>goal</w:t>
      </w:r>
      <w:r>
        <w:rPr>
          <w:spacing w:val="-15"/>
        </w:rPr>
        <w:t> </w:t>
      </w:r>
      <w:r>
        <w:rPr/>
        <w:t>specificity, goal</w:t>
      </w:r>
      <w:r>
        <w:rPr>
          <w:spacing w:val="-15"/>
        </w:rPr>
        <w:t> </w:t>
      </w:r>
      <w:r>
        <w:rPr/>
        <w:t>difficulty,</w:t>
      </w:r>
      <w:r>
        <w:rPr>
          <w:spacing w:val="-11"/>
        </w:rPr>
        <w:t> </w:t>
      </w:r>
      <w:r>
        <w:rPr/>
        <w:t>and</w:t>
      </w:r>
      <w:r>
        <w:rPr>
          <w:spacing w:val="-9"/>
        </w:rPr>
        <w:t> </w:t>
      </w:r>
      <w:r>
        <w:rPr/>
        <w:t>goal</w:t>
      </w:r>
      <w:r>
        <w:rPr>
          <w:spacing w:val="-15"/>
        </w:rPr>
        <w:t> </w:t>
      </w:r>
      <w:r>
        <w:rPr/>
        <w:t>acceptance.</w:t>
      </w:r>
      <w:r>
        <w:rPr>
          <w:spacing w:val="-7"/>
        </w:rPr>
        <w:t> </w:t>
      </w:r>
      <w:r>
        <w:rPr/>
        <w:t>These</w:t>
      </w:r>
      <w:r>
        <w:rPr>
          <w:spacing w:val="-5"/>
        </w:rPr>
        <w:t> </w:t>
      </w:r>
      <w:r>
        <w:rPr/>
        <w:t>four</w:t>
      </w:r>
      <w:r>
        <w:rPr>
          <w:spacing w:val="-7"/>
        </w:rPr>
        <w:t> </w:t>
      </w:r>
      <w:r>
        <w:rPr/>
        <w:t>dimensions</w:t>
      </w:r>
      <w:r>
        <w:rPr>
          <w:spacing w:val="-11"/>
        </w:rPr>
        <w:t> </w:t>
      </w:r>
      <w:r>
        <w:rPr/>
        <w:t>are</w:t>
      </w:r>
      <w:r>
        <w:rPr>
          <w:spacing w:val="-10"/>
        </w:rPr>
        <w:t> </w:t>
      </w:r>
      <w:r>
        <w:rPr/>
        <w:t>adaptations</w:t>
      </w:r>
      <w:r>
        <w:rPr>
          <w:spacing w:val="-11"/>
        </w:rPr>
        <w:t> </w:t>
      </w:r>
      <w:r>
        <w:rPr/>
        <w:t>of</w:t>
      </w:r>
      <w:r>
        <w:rPr>
          <w:spacing w:val="-15"/>
        </w:rPr>
        <w:t> </w:t>
      </w:r>
      <w:r>
        <w:rPr/>
        <w:t>Goal Setting Theory developed by (Locke &amp; Latham, 2002), which states that clear, specific, challenging but realistic goals that are accepted by the implementer can increase motivation and performance.</w:t>
      </w:r>
    </w:p>
    <w:p>
      <w:pPr>
        <w:pStyle w:val="BodyText"/>
        <w:spacing w:line="480" w:lineRule="auto" w:before="2"/>
        <w:ind w:left="566" w:right="423" w:firstLine="283"/>
        <w:jc w:val="both"/>
      </w:pPr>
      <w:r>
        <w:rPr/>
        <w:t>This theory has been widely developed and adapted in various organizational contexts, both in the business and public sectors, including in healthcare and government. In</w:t>
      </w:r>
      <w:r>
        <w:rPr>
          <w:spacing w:val="-6"/>
        </w:rPr>
        <w:t> </w:t>
      </w:r>
      <w:r>
        <w:rPr/>
        <w:t>the context</w:t>
      </w:r>
      <w:r>
        <w:rPr>
          <w:spacing w:val="-2"/>
        </w:rPr>
        <w:t> </w:t>
      </w:r>
      <w:r>
        <w:rPr/>
        <w:t>of</w:t>
      </w:r>
      <w:r>
        <w:rPr>
          <w:spacing w:val="-5"/>
        </w:rPr>
        <w:t> </w:t>
      </w:r>
      <w:r>
        <w:rPr/>
        <w:t>the public sector, such</w:t>
      </w:r>
      <w:r>
        <w:rPr>
          <w:spacing w:val="-2"/>
        </w:rPr>
        <w:t> </w:t>
      </w:r>
      <w:r>
        <w:rPr/>
        <w:t>as community</w:t>
      </w:r>
      <w:r>
        <w:rPr>
          <w:spacing w:val="-2"/>
        </w:rPr>
        <w:t> </w:t>
      </w:r>
      <w:r>
        <w:rPr/>
        <w:t>health</w:t>
      </w:r>
      <w:r>
        <w:rPr>
          <w:spacing w:val="-2"/>
        </w:rPr>
        <w:t> </w:t>
      </w:r>
      <w:r>
        <w:rPr/>
        <w:t>centers, BGC is an important tool in assessing whether the objectives of operational activities, such as those funded by HOA funds, have been designed managerially and strategically.</w:t>
      </w:r>
    </w:p>
    <w:p>
      <w:pPr>
        <w:pStyle w:val="BodyText"/>
        <w:spacing w:after="0" w:line="480" w:lineRule="auto"/>
        <w:jc w:val="both"/>
        <w:sectPr>
          <w:pgSz w:w="11910" w:h="16840"/>
          <w:pgMar w:header="711" w:footer="0" w:top="2000" w:bottom="280" w:left="1700" w:right="1275"/>
        </w:sectPr>
      </w:pPr>
    </w:p>
    <w:p>
      <w:pPr>
        <w:pStyle w:val="Heading3"/>
        <w:numPr>
          <w:ilvl w:val="2"/>
          <w:numId w:val="15"/>
        </w:numPr>
        <w:tabs>
          <w:tab w:pos="1165" w:val="left" w:leader="none"/>
        </w:tabs>
        <w:spacing w:line="240" w:lineRule="auto" w:before="257" w:after="0"/>
        <w:ind w:left="1165" w:right="0" w:hanging="599"/>
        <w:jc w:val="both"/>
      </w:pPr>
      <w:bookmarkStart w:name="2.4.2. BGC Components" w:id="83"/>
      <w:bookmarkEnd w:id="83"/>
      <w:r>
        <w:rPr>
          <w:b w:val="0"/>
        </w:rPr>
      </w:r>
      <w:bookmarkStart w:name="_bookmark32" w:id="84"/>
      <w:bookmarkEnd w:id="84"/>
      <w:r>
        <w:rPr>
          <w:b w:val="0"/>
        </w:rPr>
      </w:r>
      <w:r>
        <w:rPr/>
        <w:t>BGC</w:t>
      </w:r>
      <w:r>
        <w:rPr>
          <w:spacing w:val="5"/>
        </w:rPr>
        <w:t> </w:t>
      </w:r>
      <w:r>
        <w:rPr>
          <w:spacing w:val="-2"/>
        </w:rPr>
        <w:t>Components</w:t>
      </w:r>
    </w:p>
    <w:p>
      <w:pPr>
        <w:pStyle w:val="BodyText"/>
        <w:spacing w:line="480" w:lineRule="auto" w:before="271"/>
        <w:ind w:left="566" w:right="430" w:firstLine="283"/>
        <w:jc w:val="both"/>
      </w:pPr>
      <w:r>
        <w:rPr/>
        <w:t>The four main characteristics of budgetary goals theory provide a conceptual basis for assessing the quality of budget goal formulation. Each characteristic significantly influences the success of the budgeting process, activity implementation, and overall organizational performance. a. Goal Clarity</w:t>
      </w:r>
    </w:p>
    <w:p>
      <w:pPr>
        <w:pStyle w:val="BodyText"/>
        <w:spacing w:line="480" w:lineRule="auto" w:before="1"/>
        <w:ind w:left="566" w:right="422" w:firstLine="283"/>
        <w:jc w:val="both"/>
      </w:pPr>
      <w:r>
        <w:rPr/>
        <w:t>Goal clarity describes the extent to which budget objectives are formulated clearly,</w:t>
      </w:r>
      <w:r>
        <w:rPr>
          <w:spacing w:val="-15"/>
        </w:rPr>
        <w:t> </w:t>
      </w:r>
      <w:r>
        <w:rPr/>
        <w:t>easily</w:t>
      </w:r>
      <w:r>
        <w:rPr>
          <w:spacing w:val="-15"/>
        </w:rPr>
        <w:t> </w:t>
      </w:r>
      <w:r>
        <w:rPr/>
        <w:t>understood,</w:t>
      </w:r>
      <w:r>
        <w:rPr>
          <w:spacing w:val="-15"/>
        </w:rPr>
        <w:t> </w:t>
      </w:r>
      <w:r>
        <w:rPr/>
        <w:t>and</w:t>
      </w:r>
      <w:r>
        <w:rPr>
          <w:spacing w:val="-15"/>
        </w:rPr>
        <w:t> </w:t>
      </w:r>
      <w:r>
        <w:rPr/>
        <w:t>open</w:t>
      </w:r>
      <w:r>
        <w:rPr>
          <w:spacing w:val="-15"/>
        </w:rPr>
        <w:t> </w:t>
      </w:r>
      <w:r>
        <w:rPr/>
        <w:t>to</w:t>
      </w:r>
      <w:r>
        <w:rPr>
          <w:spacing w:val="-15"/>
        </w:rPr>
        <w:t> </w:t>
      </w:r>
      <w:r>
        <w:rPr/>
        <w:t>multiple</w:t>
      </w:r>
      <w:r>
        <w:rPr>
          <w:spacing w:val="-15"/>
        </w:rPr>
        <w:t> </w:t>
      </w:r>
      <w:r>
        <w:rPr/>
        <w:t>interpretations.</w:t>
      </w:r>
      <w:r>
        <w:rPr>
          <w:spacing w:val="-15"/>
        </w:rPr>
        <w:t> </w:t>
      </w:r>
      <w:r>
        <w:rPr/>
        <w:t>Clarity</w:t>
      </w:r>
      <w:r>
        <w:rPr>
          <w:spacing w:val="-15"/>
        </w:rPr>
        <w:t> </w:t>
      </w:r>
      <w:r>
        <w:rPr/>
        <w:t>in</w:t>
      </w:r>
      <w:r>
        <w:rPr>
          <w:spacing w:val="-15"/>
        </w:rPr>
        <w:t> </w:t>
      </w:r>
      <w:r>
        <w:rPr/>
        <w:t>objectives will help all program implementers have a shared understanding of what must be achieved, how, and what indicators</w:t>
      </w:r>
      <w:r>
        <w:rPr>
          <w:spacing w:val="-1"/>
        </w:rPr>
        <w:t> </w:t>
      </w:r>
      <w:r>
        <w:rPr/>
        <w:t>will be used to measure it. In</w:t>
      </w:r>
      <w:r>
        <w:rPr>
          <w:spacing w:val="-3"/>
        </w:rPr>
        <w:t> </w:t>
      </w:r>
      <w:r>
        <w:rPr/>
        <w:t>practice, unclear objectives often lead to inter-team conflict, unsynchronized program implementation,</w:t>
      </w:r>
      <w:r>
        <w:rPr>
          <w:spacing w:val="-15"/>
        </w:rPr>
        <w:t> </w:t>
      </w:r>
      <w:r>
        <w:rPr/>
        <w:t>and</w:t>
      </w:r>
      <w:r>
        <w:rPr>
          <w:spacing w:val="-15"/>
        </w:rPr>
        <w:t> </w:t>
      </w:r>
      <w:r>
        <w:rPr/>
        <w:t>unmeasurable</w:t>
      </w:r>
      <w:r>
        <w:rPr>
          <w:spacing w:val="-15"/>
        </w:rPr>
        <w:t> </w:t>
      </w:r>
      <w:r>
        <w:rPr/>
        <w:t>outputs.</w:t>
      </w:r>
      <w:r>
        <w:rPr>
          <w:spacing w:val="-15"/>
        </w:rPr>
        <w:t> </w:t>
      </w:r>
      <w:r>
        <w:rPr/>
        <w:t>Clarity</w:t>
      </w:r>
      <w:r>
        <w:rPr>
          <w:spacing w:val="-15"/>
        </w:rPr>
        <w:t> </w:t>
      </w:r>
      <w:r>
        <w:rPr/>
        <w:t>in</w:t>
      </w:r>
      <w:r>
        <w:rPr>
          <w:spacing w:val="-15"/>
        </w:rPr>
        <w:t> </w:t>
      </w:r>
      <w:r>
        <w:rPr/>
        <w:t>uniform</w:t>
      </w:r>
      <w:r>
        <w:rPr>
          <w:spacing w:val="-15"/>
        </w:rPr>
        <w:t> </w:t>
      </w:r>
      <w:r>
        <w:rPr/>
        <w:t>objectives</w:t>
      </w:r>
      <w:r>
        <w:rPr>
          <w:spacing w:val="-13"/>
        </w:rPr>
        <w:t> </w:t>
      </w:r>
      <w:r>
        <w:rPr/>
        <w:t>facilitates communication between superiors and subordinates during the planning process and</w:t>
      </w:r>
      <w:r>
        <w:rPr>
          <w:spacing w:val="-2"/>
        </w:rPr>
        <w:t> </w:t>
      </w:r>
      <w:r>
        <w:rPr/>
        <w:t>is</w:t>
      </w:r>
      <w:r>
        <w:rPr>
          <w:spacing w:val="-8"/>
        </w:rPr>
        <w:t> </w:t>
      </w:r>
      <w:r>
        <w:rPr/>
        <w:t>particularly</w:t>
      </w:r>
      <w:r>
        <w:rPr>
          <w:spacing w:val="-10"/>
        </w:rPr>
        <w:t> </w:t>
      </w:r>
      <w:r>
        <w:rPr/>
        <w:t>important</w:t>
      </w:r>
      <w:r>
        <w:rPr>
          <w:spacing w:val="-2"/>
        </w:rPr>
        <w:t> </w:t>
      </w:r>
      <w:r>
        <w:rPr/>
        <w:t>in</w:t>
      </w:r>
      <w:r>
        <w:rPr>
          <w:spacing w:val="-11"/>
        </w:rPr>
        <w:t> </w:t>
      </w:r>
      <w:r>
        <w:rPr/>
        <w:t>the</w:t>
      </w:r>
      <w:r>
        <w:rPr>
          <w:spacing w:val="-7"/>
        </w:rPr>
        <w:t> </w:t>
      </w:r>
      <w:r>
        <w:rPr/>
        <w:t>context</w:t>
      </w:r>
      <w:r>
        <w:rPr>
          <w:spacing w:val="-2"/>
        </w:rPr>
        <w:t> </w:t>
      </w:r>
      <w:r>
        <w:rPr/>
        <w:t>of</w:t>
      </w:r>
      <w:r>
        <w:rPr>
          <w:spacing w:val="-14"/>
        </w:rPr>
        <w:t> </w:t>
      </w:r>
      <w:r>
        <w:rPr/>
        <w:t>public</w:t>
      </w:r>
      <w:r>
        <w:rPr>
          <w:spacing w:val="-7"/>
        </w:rPr>
        <w:t> </w:t>
      </w:r>
      <w:r>
        <w:rPr/>
        <w:t>sector</w:t>
      </w:r>
      <w:r>
        <w:rPr>
          <w:spacing w:val="-9"/>
        </w:rPr>
        <w:t> </w:t>
      </w:r>
      <w:r>
        <w:rPr/>
        <w:t>organizations</w:t>
      </w:r>
      <w:r>
        <w:rPr>
          <w:spacing w:val="-4"/>
        </w:rPr>
        <w:t> </w:t>
      </w:r>
      <w:r>
        <w:rPr/>
        <w:t>involving multiple work units.</w:t>
      </w:r>
    </w:p>
    <w:p>
      <w:pPr>
        <w:pStyle w:val="ListParagraph"/>
        <w:numPr>
          <w:ilvl w:val="3"/>
          <w:numId w:val="15"/>
        </w:numPr>
        <w:tabs>
          <w:tab w:pos="1088" w:val="left" w:leader="none"/>
        </w:tabs>
        <w:spacing w:line="240" w:lineRule="auto" w:before="2" w:after="0"/>
        <w:ind w:left="1088" w:right="0" w:hanging="239"/>
        <w:jc w:val="both"/>
        <w:rPr>
          <w:sz w:val="24"/>
        </w:rPr>
      </w:pPr>
      <w:r>
        <w:rPr>
          <w:sz w:val="24"/>
        </w:rPr>
        <w:t>Goal</w:t>
      </w:r>
      <w:r>
        <w:rPr>
          <w:spacing w:val="-4"/>
          <w:sz w:val="24"/>
        </w:rPr>
        <w:t> </w:t>
      </w:r>
      <w:r>
        <w:rPr>
          <w:spacing w:val="-2"/>
          <w:sz w:val="24"/>
        </w:rPr>
        <w:t>Specificity</w:t>
      </w:r>
    </w:p>
    <w:p>
      <w:pPr>
        <w:pStyle w:val="BodyText"/>
      </w:pPr>
    </w:p>
    <w:p>
      <w:pPr>
        <w:pStyle w:val="BodyText"/>
        <w:spacing w:line="480" w:lineRule="auto"/>
        <w:ind w:left="566" w:right="422" w:firstLine="283"/>
        <w:jc w:val="both"/>
      </w:pPr>
      <w:r>
        <w:rPr/>
        <w:t>Goal specificity relates to the extent to which objectives are formulated in a measurable, quantitative, and indicator-based manner. Specific objectives contain SMART (Specific, Measurable, Achievable, Realistic, Time-bound) elements, allowing them to be directly linked to budget allocations and expected results. Objectives that are too general</w:t>
      </w:r>
      <w:r>
        <w:rPr>
          <w:spacing w:val="-1"/>
        </w:rPr>
        <w:t> </w:t>
      </w:r>
      <w:r>
        <w:rPr/>
        <w:t>or abstract often cannot be translated into concrete activities on the ground.</w:t>
      </w:r>
    </w:p>
    <w:p>
      <w:pPr>
        <w:pStyle w:val="ListParagraph"/>
        <w:numPr>
          <w:ilvl w:val="3"/>
          <w:numId w:val="15"/>
        </w:numPr>
        <w:tabs>
          <w:tab w:pos="1078" w:val="left" w:leader="none"/>
        </w:tabs>
        <w:spacing w:line="240" w:lineRule="auto" w:before="1" w:after="0"/>
        <w:ind w:left="1078" w:right="0" w:hanging="229"/>
        <w:jc w:val="both"/>
        <w:rPr>
          <w:sz w:val="24"/>
        </w:rPr>
      </w:pPr>
      <w:r>
        <w:rPr>
          <w:sz w:val="24"/>
        </w:rPr>
        <w:t>Goal</w:t>
      </w:r>
      <w:r>
        <w:rPr>
          <w:spacing w:val="-10"/>
          <w:sz w:val="24"/>
        </w:rPr>
        <w:t> </w:t>
      </w:r>
      <w:r>
        <w:rPr>
          <w:spacing w:val="-2"/>
          <w:sz w:val="24"/>
        </w:rPr>
        <w:t>Difficulty</w:t>
      </w:r>
    </w:p>
    <w:p>
      <w:pPr>
        <w:pStyle w:val="ListParagraph"/>
        <w:spacing w:after="0" w:line="240" w:lineRule="auto"/>
        <w:jc w:val="both"/>
        <w:rPr>
          <w:sz w:val="24"/>
        </w:rPr>
        <w:sectPr>
          <w:pgSz w:w="11910" w:h="16840"/>
          <w:pgMar w:header="711" w:footer="0" w:top="2000" w:bottom="280" w:left="1700" w:right="1275"/>
        </w:sectPr>
      </w:pPr>
    </w:p>
    <w:p>
      <w:pPr>
        <w:pStyle w:val="BodyText"/>
        <w:spacing w:line="480" w:lineRule="auto" w:before="252"/>
        <w:ind w:left="566" w:right="425" w:firstLine="283"/>
        <w:jc w:val="both"/>
      </w:pPr>
      <w:r>
        <w:rPr/>
        <w:t>Goal difficulty refers to the extent to which the set goal is challenging yet realistically achievable. Goals that are too easy</w:t>
      </w:r>
      <w:r>
        <w:rPr>
          <w:spacing w:val="-1"/>
        </w:rPr>
        <w:t> </w:t>
      </w:r>
      <w:r>
        <w:rPr/>
        <w:t>will demotivate implementers due to</w:t>
      </w:r>
      <w:r>
        <w:rPr>
          <w:spacing w:val="-7"/>
        </w:rPr>
        <w:t> </w:t>
      </w:r>
      <w:r>
        <w:rPr/>
        <w:t>the</w:t>
      </w:r>
      <w:r>
        <w:rPr>
          <w:spacing w:val="-8"/>
        </w:rPr>
        <w:t> </w:t>
      </w:r>
      <w:r>
        <w:rPr/>
        <w:t>lack</w:t>
      </w:r>
      <w:r>
        <w:rPr>
          <w:spacing w:val="-7"/>
        </w:rPr>
        <w:t> </w:t>
      </w:r>
      <w:r>
        <w:rPr/>
        <w:t>of</w:t>
      </w:r>
      <w:r>
        <w:rPr>
          <w:spacing w:val="-14"/>
        </w:rPr>
        <w:t> </w:t>
      </w:r>
      <w:r>
        <w:rPr/>
        <w:t>challenge,</w:t>
      </w:r>
      <w:r>
        <w:rPr>
          <w:spacing w:val="-5"/>
        </w:rPr>
        <w:t> </w:t>
      </w:r>
      <w:r>
        <w:rPr/>
        <w:t>while</w:t>
      </w:r>
      <w:r>
        <w:rPr>
          <w:spacing w:val="-8"/>
        </w:rPr>
        <w:t> </w:t>
      </w:r>
      <w:r>
        <w:rPr/>
        <w:t>goals</w:t>
      </w:r>
      <w:r>
        <w:rPr>
          <w:spacing w:val="-9"/>
        </w:rPr>
        <w:t> </w:t>
      </w:r>
      <w:r>
        <w:rPr/>
        <w:t>that</w:t>
      </w:r>
      <w:r>
        <w:rPr>
          <w:spacing w:val="-2"/>
        </w:rPr>
        <w:t> </w:t>
      </w:r>
      <w:r>
        <w:rPr/>
        <w:t>are</w:t>
      </w:r>
      <w:r>
        <w:rPr>
          <w:spacing w:val="-12"/>
        </w:rPr>
        <w:t> </w:t>
      </w:r>
      <w:r>
        <w:rPr/>
        <w:t>too</w:t>
      </w:r>
      <w:r>
        <w:rPr>
          <w:spacing w:val="-2"/>
        </w:rPr>
        <w:t> </w:t>
      </w:r>
      <w:r>
        <w:rPr/>
        <w:t>difficult</w:t>
      </w:r>
      <w:r>
        <w:rPr>
          <w:spacing w:val="-2"/>
        </w:rPr>
        <w:t> </w:t>
      </w:r>
      <w:r>
        <w:rPr/>
        <w:t>can</w:t>
      </w:r>
      <w:r>
        <w:rPr>
          <w:spacing w:val="-7"/>
        </w:rPr>
        <w:t> </w:t>
      </w:r>
      <w:r>
        <w:rPr/>
        <w:t>lead</w:t>
      </w:r>
      <w:r>
        <w:rPr>
          <w:spacing w:val="-7"/>
        </w:rPr>
        <w:t> </w:t>
      </w:r>
      <w:r>
        <w:rPr/>
        <w:t>to</w:t>
      </w:r>
      <w:r>
        <w:rPr>
          <w:spacing w:val="-2"/>
        </w:rPr>
        <w:t> </w:t>
      </w:r>
      <w:r>
        <w:rPr/>
        <w:t>frustration</w:t>
      </w:r>
      <w:r>
        <w:rPr>
          <w:spacing w:val="-11"/>
        </w:rPr>
        <w:t> </w:t>
      </w:r>
      <w:r>
        <w:rPr/>
        <w:t>and resistance. According to Locke &amp; Latham (2002), having an ideal level of goal difficulty can increase work motivation because individuals feel positively </w:t>
      </w:r>
      <w:r>
        <w:rPr>
          <w:spacing w:val="-2"/>
        </w:rPr>
        <w:t>challenged.</w:t>
      </w:r>
    </w:p>
    <w:p>
      <w:pPr>
        <w:pStyle w:val="ListParagraph"/>
        <w:numPr>
          <w:ilvl w:val="3"/>
          <w:numId w:val="15"/>
        </w:numPr>
        <w:tabs>
          <w:tab w:pos="1093" w:val="left" w:leader="none"/>
        </w:tabs>
        <w:spacing w:line="240" w:lineRule="auto" w:before="1" w:after="0"/>
        <w:ind w:left="1093" w:right="0" w:hanging="244"/>
        <w:jc w:val="both"/>
        <w:rPr>
          <w:sz w:val="24"/>
        </w:rPr>
      </w:pPr>
      <w:r>
        <w:rPr>
          <w:sz w:val="24"/>
        </w:rPr>
        <w:t>Goal</w:t>
      </w:r>
      <w:r>
        <w:rPr>
          <w:spacing w:val="-6"/>
          <w:sz w:val="24"/>
        </w:rPr>
        <w:t> </w:t>
      </w:r>
      <w:r>
        <w:rPr>
          <w:sz w:val="24"/>
        </w:rPr>
        <w:t>Acceptance</w:t>
      </w:r>
      <w:r>
        <w:rPr>
          <w:spacing w:val="-3"/>
          <w:sz w:val="24"/>
        </w:rPr>
        <w:t> </w:t>
      </w:r>
      <w:r>
        <w:rPr>
          <w:sz w:val="24"/>
        </w:rPr>
        <w:t>by</w:t>
      </w:r>
      <w:r>
        <w:rPr>
          <w:spacing w:val="-5"/>
          <w:sz w:val="24"/>
        </w:rPr>
        <w:t> </w:t>
      </w:r>
      <w:r>
        <w:rPr>
          <w:spacing w:val="-2"/>
          <w:sz w:val="24"/>
        </w:rPr>
        <w:t>Implementers</w:t>
      </w:r>
    </w:p>
    <w:p>
      <w:pPr>
        <w:pStyle w:val="BodyText"/>
        <w:spacing w:before="1"/>
      </w:pPr>
    </w:p>
    <w:p>
      <w:pPr>
        <w:pStyle w:val="BodyText"/>
        <w:spacing w:line="480" w:lineRule="auto"/>
        <w:ind w:left="566" w:right="425" w:firstLine="283"/>
        <w:jc w:val="both"/>
      </w:pPr>
      <w:r>
        <w:rPr/>
        <w:t>Goal Acceptance refers to the extent to which the set goal is accepted and internalized by program implementers. When goals are accepted, implementers develop a sense of ownership, responsibility, and commitment to realizing them. Goal acceptance is strongly influenced by participation in budget preparation. If implementers</w:t>
      </w:r>
      <w:r>
        <w:rPr>
          <w:spacing w:val="-15"/>
        </w:rPr>
        <w:t> </w:t>
      </w:r>
      <w:r>
        <w:rPr/>
        <w:t>are</w:t>
      </w:r>
      <w:r>
        <w:rPr>
          <w:spacing w:val="-15"/>
        </w:rPr>
        <w:t> </w:t>
      </w:r>
      <w:r>
        <w:rPr/>
        <w:t>simply</w:t>
      </w:r>
      <w:r>
        <w:rPr>
          <w:spacing w:val="-15"/>
        </w:rPr>
        <w:t> </w:t>
      </w:r>
      <w:r>
        <w:rPr/>
        <w:t>given</w:t>
      </w:r>
      <w:r>
        <w:rPr>
          <w:spacing w:val="-15"/>
        </w:rPr>
        <w:t> </w:t>
      </w:r>
      <w:r>
        <w:rPr/>
        <w:t>a</w:t>
      </w:r>
      <w:r>
        <w:rPr>
          <w:spacing w:val="-12"/>
        </w:rPr>
        <w:t> </w:t>
      </w:r>
      <w:r>
        <w:rPr/>
        <w:t>list</w:t>
      </w:r>
      <w:r>
        <w:rPr>
          <w:spacing w:val="-6"/>
        </w:rPr>
        <w:t> </w:t>
      </w:r>
      <w:r>
        <w:rPr/>
        <w:t>of</w:t>
      </w:r>
      <w:r>
        <w:rPr>
          <w:spacing w:val="-15"/>
        </w:rPr>
        <w:t> </w:t>
      </w:r>
      <w:r>
        <w:rPr/>
        <w:t>tasks</w:t>
      </w:r>
      <w:r>
        <w:rPr>
          <w:spacing w:val="-13"/>
        </w:rPr>
        <w:t> </w:t>
      </w:r>
      <w:r>
        <w:rPr/>
        <w:t>without</w:t>
      </w:r>
      <w:r>
        <w:rPr>
          <w:spacing w:val="-6"/>
        </w:rPr>
        <w:t> </w:t>
      </w:r>
      <w:r>
        <w:rPr/>
        <w:t>being</w:t>
      </w:r>
      <w:r>
        <w:rPr>
          <w:spacing w:val="-6"/>
        </w:rPr>
        <w:t> </w:t>
      </w:r>
      <w:r>
        <w:rPr/>
        <w:t>involved</w:t>
      </w:r>
      <w:r>
        <w:rPr>
          <w:spacing w:val="-6"/>
        </w:rPr>
        <w:t> </w:t>
      </w:r>
      <w:r>
        <w:rPr/>
        <w:t>in</w:t>
      </w:r>
      <w:r>
        <w:rPr>
          <w:spacing w:val="-11"/>
        </w:rPr>
        <w:t> </w:t>
      </w:r>
      <w:r>
        <w:rPr/>
        <w:t>goal</w:t>
      </w:r>
      <w:r>
        <w:rPr>
          <w:spacing w:val="-15"/>
        </w:rPr>
        <w:t> </w:t>
      </w:r>
      <w:r>
        <w:rPr/>
        <w:t>setting, commitment to implementation tends to be weak. Therefore, a participatory approach</w:t>
      </w:r>
      <w:r>
        <w:rPr>
          <w:spacing w:val="-15"/>
        </w:rPr>
        <w:t> </w:t>
      </w:r>
      <w:r>
        <w:rPr/>
        <w:t>to</w:t>
      </w:r>
      <w:r>
        <w:rPr>
          <w:spacing w:val="-15"/>
        </w:rPr>
        <w:t> </w:t>
      </w:r>
      <w:r>
        <w:rPr/>
        <w:t>activity</w:t>
      </w:r>
      <w:r>
        <w:rPr>
          <w:spacing w:val="-15"/>
        </w:rPr>
        <w:t> </w:t>
      </w:r>
      <w:r>
        <w:rPr/>
        <w:t>planning</w:t>
      </w:r>
      <w:r>
        <w:rPr>
          <w:spacing w:val="-15"/>
        </w:rPr>
        <w:t> </w:t>
      </w:r>
      <w:r>
        <w:rPr/>
        <w:t>is</w:t>
      </w:r>
      <w:r>
        <w:rPr>
          <w:spacing w:val="-10"/>
        </w:rPr>
        <w:t> </w:t>
      </w:r>
      <w:r>
        <w:rPr/>
        <w:t>highly</w:t>
      </w:r>
      <w:r>
        <w:rPr>
          <w:spacing w:val="-15"/>
        </w:rPr>
        <w:t> </w:t>
      </w:r>
      <w:r>
        <w:rPr/>
        <w:t>recommended</w:t>
      </w:r>
      <w:r>
        <w:rPr>
          <w:spacing w:val="-12"/>
        </w:rPr>
        <w:t> </w:t>
      </w:r>
      <w:r>
        <w:rPr/>
        <w:t>to</w:t>
      </w:r>
      <w:r>
        <w:rPr>
          <w:spacing w:val="-11"/>
        </w:rPr>
        <w:t> </w:t>
      </w:r>
      <w:r>
        <w:rPr/>
        <w:t>increase</w:t>
      </w:r>
      <w:r>
        <w:rPr>
          <w:spacing w:val="-13"/>
        </w:rPr>
        <w:t> </w:t>
      </w:r>
      <w:r>
        <w:rPr/>
        <w:t>accountability</w:t>
      </w:r>
      <w:r>
        <w:rPr>
          <w:spacing w:val="-15"/>
        </w:rPr>
        <w:t> </w:t>
      </w:r>
      <w:r>
        <w:rPr/>
        <w:t>and budget effectiveness.</w:t>
      </w:r>
    </w:p>
    <w:p>
      <w:pPr>
        <w:pStyle w:val="Heading3"/>
        <w:numPr>
          <w:ilvl w:val="2"/>
          <w:numId w:val="15"/>
        </w:numPr>
        <w:tabs>
          <w:tab w:pos="1189" w:val="left" w:leader="none"/>
        </w:tabs>
        <w:spacing w:line="480" w:lineRule="auto" w:before="6" w:after="0"/>
        <w:ind w:left="566" w:right="433" w:firstLine="0"/>
        <w:jc w:val="both"/>
      </w:pPr>
      <w:bookmarkStart w:name="2.4.3. Budgetary Goals Characteristics i" w:id="85"/>
      <w:bookmarkEnd w:id="85"/>
      <w:r>
        <w:rPr>
          <w:b w:val="0"/>
        </w:rPr>
      </w:r>
      <w:bookmarkStart w:name="_bookmark33" w:id="86"/>
      <w:bookmarkEnd w:id="86"/>
      <w:r>
        <w:rPr>
          <w:b w:val="0"/>
        </w:rPr>
      </w:r>
      <w:r>
        <w:rPr/>
        <w:t>Budgetary Goals Characteristics in the Context of Community Health </w:t>
      </w:r>
      <w:r>
        <w:rPr>
          <w:spacing w:val="-2"/>
        </w:rPr>
        <w:t>Centers</w:t>
      </w:r>
    </w:p>
    <w:p>
      <w:pPr>
        <w:pStyle w:val="BodyText"/>
        <w:spacing w:line="480" w:lineRule="auto"/>
        <w:ind w:left="566" w:right="432" w:firstLine="283"/>
        <w:jc w:val="both"/>
      </w:pPr>
      <w:r>
        <w:rPr/>
        <w:t>The concept of</w:t>
      </w:r>
      <w:r>
        <w:rPr>
          <w:spacing w:val="-4"/>
        </w:rPr>
        <w:t> </w:t>
      </w:r>
      <w:r>
        <w:rPr/>
        <w:t>budgetary</w:t>
      </w:r>
      <w:r>
        <w:rPr>
          <w:spacing w:val="-6"/>
        </w:rPr>
        <w:t> </w:t>
      </w:r>
      <w:r>
        <w:rPr/>
        <w:t>goals characteristics was introduced by</w:t>
      </w:r>
      <w:r>
        <w:rPr>
          <w:spacing w:val="-1"/>
        </w:rPr>
        <w:t> </w:t>
      </w:r>
      <w:r>
        <w:rPr/>
        <w:t>Kenis (1979) as a framework for understanding how budget goal characteristics influence implementer behavior and organizational performance. The four main characteristics proposed include goal clarity, goal specificity, goal difficulty, and goal acceptance by implementers.</w:t>
      </w:r>
    </w:p>
    <w:p>
      <w:pPr>
        <w:pStyle w:val="BodyText"/>
        <w:spacing w:after="0" w:line="480" w:lineRule="auto"/>
        <w:jc w:val="both"/>
        <w:sectPr>
          <w:pgSz w:w="11910" w:h="16840"/>
          <w:pgMar w:header="711" w:footer="0" w:top="2000" w:bottom="280" w:left="1700" w:right="1275"/>
        </w:sectPr>
      </w:pPr>
    </w:p>
    <w:p>
      <w:pPr>
        <w:pStyle w:val="BodyText"/>
        <w:spacing w:line="480" w:lineRule="auto" w:before="252"/>
        <w:ind w:left="566" w:right="426" w:firstLine="283"/>
        <w:jc w:val="both"/>
      </w:pPr>
      <w:r>
        <w:rPr/>
        <w:t>In the context of public sector organizations such as community health centers (Puskesmas),</w:t>
      </w:r>
      <w:r>
        <w:rPr>
          <w:spacing w:val="-15"/>
        </w:rPr>
        <w:t> </w:t>
      </w:r>
      <w:r>
        <w:rPr/>
        <w:t>the</w:t>
      </w:r>
      <w:r>
        <w:rPr>
          <w:spacing w:val="-15"/>
        </w:rPr>
        <w:t> </w:t>
      </w:r>
      <w:r>
        <w:rPr/>
        <w:t>application</w:t>
      </w:r>
      <w:r>
        <w:rPr>
          <w:spacing w:val="-15"/>
        </w:rPr>
        <w:t> </w:t>
      </w:r>
      <w:r>
        <w:rPr/>
        <w:t>of</w:t>
      </w:r>
      <w:r>
        <w:rPr>
          <w:spacing w:val="-15"/>
        </w:rPr>
        <w:t> </w:t>
      </w:r>
      <w:r>
        <w:rPr/>
        <w:t>the</w:t>
      </w:r>
      <w:r>
        <w:rPr>
          <w:spacing w:val="-15"/>
        </w:rPr>
        <w:t> </w:t>
      </w:r>
      <w:r>
        <w:rPr/>
        <w:t>Budgetary</w:t>
      </w:r>
      <w:r>
        <w:rPr>
          <w:spacing w:val="-15"/>
        </w:rPr>
        <w:t> </w:t>
      </w:r>
      <w:r>
        <w:rPr/>
        <w:t>Goals</w:t>
      </w:r>
      <w:r>
        <w:rPr>
          <w:spacing w:val="-15"/>
        </w:rPr>
        <w:t> </w:t>
      </w:r>
      <w:r>
        <w:rPr/>
        <w:t>Characteristics</w:t>
      </w:r>
      <w:r>
        <w:rPr>
          <w:spacing w:val="-15"/>
        </w:rPr>
        <w:t> </w:t>
      </w:r>
      <w:r>
        <w:rPr/>
        <w:t>(BGC)</w:t>
      </w:r>
      <w:r>
        <w:rPr>
          <w:spacing w:val="-15"/>
        </w:rPr>
        <w:t> </w:t>
      </w:r>
      <w:r>
        <w:rPr/>
        <w:t>concept is</w:t>
      </w:r>
      <w:r>
        <w:rPr>
          <w:spacing w:val="-3"/>
        </w:rPr>
        <w:t> </w:t>
      </w:r>
      <w:r>
        <w:rPr/>
        <w:t>highly</w:t>
      </w:r>
      <w:r>
        <w:rPr>
          <w:spacing w:val="-9"/>
        </w:rPr>
        <w:t> </w:t>
      </w:r>
      <w:r>
        <w:rPr/>
        <w:t>relevant</w:t>
      </w:r>
      <w:r>
        <w:rPr>
          <w:spacing w:val="-1"/>
        </w:rPr>
        <w:t> </w:t>
      </w:r>
      <w:r>
        <w:rPr/>
        <w:t>because</w:t>
      </w:r>
      <w:r>
        <w:rPr>
          <w:spacing w:val="-6"/>
        </w:rPr>
        <w:t> </w:t>
      </w:r>
      <w:r>
        <w:rPr/>
        <w:t>the</w:t>
      </w:r>
      <w:r>
        <w:rPr>
          <w:spacing w:val="-3"/>
        </w:rPr>
        <w:t> </w:t>
      </w:r>
      <w:r>
        <w:rPr/>
        <w:t>success</w:t>
      </w:r>
      <w:r>
        <w:rPr>
          <w:spacing w:val="-7"/>
        </w:rPr>
        <w:t> </w:t>
      </w:r>
      <w:r>
        <w:rPr/>
        <w:t>of</w:t>
      </w:r>
      <w:r>
        <w:rPr>
          <w:spacing w:val="-13"/>
        </w:rPr>
        <w:t> </w:t>
      </w:r>
      <w:r>
        <w:rPr/>
        <w:t>a</w:t>
      </w:r>
      <w:r>
        <w:rPr>
          <w:spacing w:val="-6"/>
        </w:rPr>
        <w:t> </w:t>
      </w:r>
      <w:r>
        <w:rPr/>
        <w:t>program</w:t>
      </w:r>
      <w:r>
        <w:rPr>
          <w:spacing w:val="-9"/>
        </w:rPr>
        <w:t> </w:t>
      </w:r>
      <w:r>
        <w:rPr/>
        <w:t>depends</w:t>
      </w:r>
      <w:r>
        <w:rPr>
          <w:spacing w:val="-3"/>
        </w:rPr>
        <w:t> </w:t>
      </w:r>
      <w:r>
        <w:rPr/>
        <w:t>not</w:t>
      </w:r>
      <w:r>
        <w:rPr>
          <w:spacing w:val="-5"/>
        </w:rPr>
        <w:t> </w:t>
      </w:r>
      <w:r>
        <w:rPr/>
        <w:t>only</w:t>
      </w:r>
      <w:r>
        <w:rPr>
          <w:spacing w:val="-10"/>
        </w:rPr>
        <w:t> </w:t>
      </w:r>
      <w:r>
        <w:rPr/>
        <w:t>on</w:t>
      </w:r>
      <w:r>
        <w:rPr>
          <w:spacing w:val="-10"/>
        </w:rPr>
        <w:t> </w:t>
      </w:r>
      <w:r>
        <w:rPr/>
        <w:t>the</w:t>
      </w:r>
      <w:r>
        <w:rPr>
          <w:spacing w:val="-2"/>
        </w:rPr>
        <w:t> </w:t>
      </w:r>
      <w:r>
        <w:rPr/>
        <w:t>budget size but also on how the activity objectives are formulated and internalized by implementers.</w:t>
      </w:r>
      <w:r>
        <w:rPr>
          <w:spacing w:val="-12"/>
        </w:rPr>
        <w:t> </w:t>
      </w:r>
      <w:r>
        <w:rPr/>
        <w:t>Clear</w:t>
      </w:r>
      <w:r>
        <w:rPr>
          <w:spacing w:val="-12"/>
        </w:rPr>
        <w:t> </w:t>
      </w:r>
      <w:r>
        <w:rPr/>
        <w:t>and</w:t>
      </w:r>
      <w:r>
        <w:rPr>
          <w:spacing w:val="-9"/>
        </w:rPr>
        <w:t> </w:t>
      </w:r>
      <w:r>
        <w:rPr/>
        <w:t>measurable</w:t>
      </w:r>
      <w:r>
        <w:rPr>
          <w:spacing w:val="-15"/>
        </w:rPr>
        <w:t> </w:t>
      </w:r>
      <w:r>
        <w:rPr/>
        <w:t>goals</w:t>
      </w:r>
      <w:r>
        <w:rPr>
          <w:spacing w:val="-15"/>
        </w:rPr>
        <w:t> </w:t>
      </w:r>
      <w:r>
        <w:rPr/>
        <w:t>enable</w:t>
      </w:r>
      <w:r>
        <w:rPr>
          <w:spacing w:val="-10"/>
        </w:rPr>
        <w:t> </w:t>
      </w:r>
      <w:r>
        <w:rPr/>
        <w:t>implementers</w:t>
      </w:r>
      <w:r>
        <w:rPr>
          <w:spacing w:val="-15"/>
        </w:rPr>
        <w:t> </w:t>
      </w:r>
      <w:r>
        <w:rPr/>
        <w:t>to</w:t>
      </w:r>
      <w:r>
        <w:rPr>
          <w:spacing w:val="-9"/>
        </w:rPr>
        <w:t> </w:t>
      </w:r>
      <w:r>
        <w:rPr/>
        <w:t>understand</w:t>
      </w:r>
      <w:r>
        <w:rPr>
          <w:spacing w:val="-14"/>
        </w:rPr>
        <w:t> </w:t>
      </w:r>
      <w:r>
        <w:rPr/>
        <w:t>what needs to be achieved, while appropriate difficulty and acceptance of the goals encourage active involvement and a sense of responsibility in implementing </w:t>
      </w:r>
      <w:r>
        <w:rPr>
          <w:spacing w:val="-2"/>
        </w:rPr>
        <w:t>activities.</w:t>
      </w:r>
    </w:p>
    <w:p>
      <w:pPr>
        <w:pStyle w:val="BodyText"/>
        <w:spacing w:line="480" w:lineRule="auto" w:before="2"/>
        <w:ind w:left="566" w:right="420" w:firstLine="283"/>
        <w:jc w:val="both"/>
      </w:pPr>
      <w:r>
        <w:rPr/>
        <w:t>Unlike the profit-driven corporate sector, Puskesmas operate within a public service framework with a hierarchical structure and limited resources. Therefore, measuring</w:t>
      </w:r>
      <w:r>
        <w:rPr>
          <w:spacing w:val="-3"/>
        </w:rPr>
        <w:t> </w:t>
      </w:r>
      <w:r>
        <w:rPr/>
        <w:t>success</w:t>
      </w:r>
      <w:r>
        <w:rPr>
          <w:spacing w:val="-1"/>
        </w:rPr>
        <w:t> </w:t>
      </w:r>
      <w:r>
        <w:rPr/>
        <w:t>is</w:t>
      </w:r>
      <w:r>
        <w:rPr>
          <w:spacing w:val="-5"/>
        </w:rPr>
        <w:t> </w:t>
      </w:r>
      <w:r>
        <w:rPr/>
        <w:t>not</w:t>
      </w:r>
      <w:r>
        <w:rPr>
          <w:spacing w:val="-3"/>
        </w:rPr>
        <w:t> </w:t>
      </w:r>
      <w:r>
        <w:rPr/>
        <w:t>solely</w:t>
      </w:r>
      <w:r>
        <w:rPr>
          <w:spacing w:val="-8"/>
        </w:rPr>
        <w:t> </w:t>
      </w:r>
      <w:r>
        <w:rPr/>
        <w:t>based</w:t>
      </w:r>
      <w:r>
        <w:rPr>
          <w:spacing w:val="-3"/>
        </w:rPr>
        <w:t> </w:t>
      </w:r>
      <w:r>
        <w:rPr/>
        <w:t>on</w:t>
      </w:r>
      <w:r>
        <w:rPr>
          <w:spacing w:val="-8"/>
        </w:rPr>
        <w:t> </w:t>
      </w:r>
      <w:r>
        <w:rPr/>
        <w:t>efficiency</w:t>
      </w:r>
      <w:r>
        <w:rPr>
          <w:spacing w:val="-3"/>
        </w:rPr>
        <w:t> </w:t>
      </w:r>
      <w:r>
        <w:rPr/>
        <w:t>but</w:t>
      </w:r>
      <w:r>
        <w:rPr>
          <w:spacing w:val="-3"/>
        </w:rPr>
        <w:t> </w:t>
      </w:r>
      <w:r>
        <w:rPr/>
        <w:t>also</w:t>
      </w:r>
      <w:r>
        <w:rPr>
          <w:spacing w:val="-3"/>
        </w:rPr>
        <w:t> </w:t>
      </w:r>
      <w:r>
        <w:rPr/>
        <w:t>on</w:t>
      </w:r>
      <w:r>
        <w:rPr>
          <w:spacing w:val="-12"/>
        </w:rPr>
        <w:t> </w:t>
      </w:r>
      <w:r>
        <w:rPr/>
        <w:t>the</w:t>
      </w:r>
      <w:r>
        <w:rPr>
          <w:spacing w:val="-4"/>
        </w:rPr>
        <w:t> </w:t>
      </w:r>
      <w:r>
        <w:rPr/>
        <w:t>effectiveness</w:t>
      </w:r>
      <w:r>
        <w:rPr>
          <w:spacing w:val="-5"/>
        </w:rPr>
        <w:t> </w:t>
      </w:r>
      <w:r>
        <w:rPr/>
        <w:t>of program implementation and the achievement of public health service targets. In this context, the Budgetary Goals Characteristics (BGC) can be an analytical tool that helps understand why HOA programs in Puskesmas do not always achieve optimal results despite formal planning.</w:t>
      </w:r>
    </w:p>
    <w:p>
      <w:pPr>
        <w:pStyle w:val="BodyText"/>
        <w:spacing w:line="480" w:lineRule="auto" w:before="1"/>
        <w:ind w:left="566" w:right="427" w:firstLine="283"/>
        <w:jc w:val="both"/>
      </w:pPr>
      <w:r>
        <w:rPr/>
        <w:t>The</w:t>
      </w:r>
      <w:r>
        <w:rPr>
          <w:spacing w:val="-15"/>
        </w:rPr>
        <w:t> </w:t>
      </w:r>
      <w:r>
        <w:rPr/>
        <w:t>implementation</w:t>
      </w:r>
      <w:r>
        <w:rPr>
          <w:spacing w:val="-14"/>
        </w:rPr>
        <w:t> </w:t>
      </w:r>
      <w:r>
        <w:rPr/>
        <w:t>of</w:t>
      </w:r>
      <w:r>
        <w:rPr>
          <w:spacing w:val="-15"/>
        </w:rPr>
        <w:t> </w:t>
      </w:r>
      <w:r>
        <w:rPr/>
        <w:t>BGC</w:t>
      </w:r>
      <w:r>
        <w:rPr>
          <w:spacing w:val="-8"/>
        </w:rPr>
        <w:t> </w:t>
      </w:r>
      <w:r>
        <w:rPr/>
        <w:t>in</w:t>
      </w:r>
      <w:r>
        <w:rPr>
          <w:spacing w:val="-15"/>
        </w:rPr>
        <w:t> </w:t>
      </w:r>
      <w:r>
        <w:rPr/>
        <w:t>community</w:t>
      </w:r>
      <w:r>
        <w:rPr>
          <w:spacing w:val="-11"/>
        </w:rPr>
        <w:t> </w:t>
      </w:r>
      <w:r>
        <w:rPr/>
        <w:t>health</w:t>
      </w:r>
      <w:r>
        <w:rPr>
          <w:spacing w:val="-15"/>
        </w:rPr>
        <w:t> </w:t>
      </w:r>
      <w:r>
        <w:rPr/>
        <w:t>centers</w:t>
      </w:r>
      <w:r>
        <w:rPr>
          <w:spacing w:val="-13"/>
        </w:rPr>
        <w:t> </w:t>
      </w:r>
      <w:r>
        <w:rPr/>
        <w:t>helps</w:t>
      </w:r>
      <w:r>
        <w:rPr>
          <w:spacing w:val="-8"/>
        </w:rPr>
        <w:t> </w:t>
      </w:r>
      <w:r>
        <w:rPr/>
        <w:t>identify</w:t>
      </w:r>
      <w:r>
        <w:rPr>
          <w:spacing w:val="-15"/>
        </w:rPr>
        <w:t> </w:t>
      </w:r>
      <w:r>
        <w:rPr/>
        <w:t>whether the</w:t>
      </w:r>
      <w:r>
        <w:rPr>
          <w:spacing w:val="-15"/>
        </w:rPr>
        <w:t> </w:t>
      </w:r>
      <w:r>
        <w:rPr/>
        <w:t>formulation</w:t>
      </w:r>
      <w:r>
        <w:rPr>
          <w:spacing w:val="-15"/>
        </w:rPr>
        <w:t> </w:t>
      </w:r>
      <w:r>
        <w:rPr/>
        <w:t>of</w:t>
      </w:r>
      <w:r>
        <w:rPr>
          <w:spacing w:val="-15"/>
        </w:rPr>
        <w:t> </w:t>
      </w:r>
      <w:r>
        <w:rPr/>
        <w:t>activity</w:t>
      </w:r>
      <w:r>
        <w:rPr>
          <w:spacing w:val="-15"/>
        </w:rPr>
        <w:t> </w:t>
      </w:r>
      <w:r>
        <w:rPr/>
        <w:t>objectives</w:t>
      </w:r>
      <w:r>
        <w:rPr>
          <w:spacing w:val="-15"/>
        </w:rPr>
        <w:t> </w:t>
      </w:r>
      <w:r>
        <w:rPr/>
        <w:t>has</w:t>
      </w:r>
      <w:r>
        <w:rPr>
          <w:spacing w:val="-15"/>
        </w:rPr>
        <w:t> </w:t>
      </w:r>
      <w:r>
        <w:rPr/>
        <w:t>been</w:t>
      </w:r>
      <w:r>
        <w:rPr>
          <w:spacing w:val="-15"/>
        </w:rPr>
        <w:t> </w:t>
      </w:r>
      <w:r>
        <w:rPr/>
        <w:t>carried</w:t>
      </w:r>
      <w:r>
        <w:rPr>
          <w:spacing w:val="-15"/>
        </w:rPr>
        <w:t> </w:t>
      </w:r>
      <w:r>
        <w:rPr/>
        <w:t>out</w:t>
      </w:r>
      <w:r>
        <w:rPr>
          <w:spacing w:val="-15"/>
        </w:rPr>
        <w:t> </w:t>
      </w:r>
      <w:r>
        <w:rPr/>
        <w:t>in</w:t>
      </w:r>
      <w:r>
        <w:rPr>
          <w:spacing w:val="-15"/>
        </w:rPr>
        <w:t> </w:t>
      </w:r>
      <w:r>
        <w:rPr/>
        <w:t>a</w:t>
      </w:r>
      <w:r>
        <w:rPr>
          <w:spacing w:val="-15"/>
        </w:rPr>
        <w:t> </w:t>
      </w:r>
      <w:r>
        <w:rPr/>
        <w:t>participatory</w:t>
      </w:r>
      <w:r>
        <w:rPr>
          <w:spacing w:val="-15"/>
        </w:rPr>
        <w:t> </w:t>
      </w:r>
      <w:r>
        <w:rPr/>
        <w:t>manner, whether the set targets are realistic and achievable with existing resources, and whether</w:t>
      </w:r>
      <w:r>
        <w:rPr>
          <w:spacing w:val="-15"/>
        </w:rPr>
        <w:t> </w:t>
      </w:r>
      <w:r>
        <w:rPr/>
        <w:t>implementers</w:t>
      </w:r>
      <w:r>
        <w:rPr>
          <w:spacing w:val="-15"/>
        </w:rPr>
        <w:t> </w:t>
      </w:r>
      <w:r>
        <w:rPr/>
        <w:t>feel</w:t>
      </w:r>
      <w:r>
        <w:rPr>
          <w:spacing w:val="-15"/>
        </w:rPr>
        <w:t> </w:t>
      </w:r>
      <w:r>
        <w:rPr/>
        <w:t>ownership</w:t>
      </w:r>
      <w:r>
        <w:rPr>
          <w:spacing w:val="-15"/>
        </w:rPr>
        <w:t> </w:t>
      </w:r>
      <w:r>
        <w:rPr/>
        <w:t>and</w:t>
      </w:r>
      <w:r>
        <w:rPr>
          <w:spacing w:val="-15"/>
        </w:rPr>
        <w:t> </w:t>
      </w:r>
      <w:r>
        <w:rPr/>
        <w:t>full</w:t>
      </w:r>
      <w:r>
        <w:rPr>
          <w:spacing w:val="-15"/>
        </w:rPr>
        <w:t> </w:t>
      </w:r>
      <w:r>
        <w:rPr/>
        <w:t>support</w:t>
      </w:r>
      <w:r>
        <w:rPr>
          <w:spacing w:val="-15"/>
        </w:rPr>
        <w:t> </w:t>
      </w:r>
      <w:r>
        <w:rPr/>
        <w:t>for</w:t>
      </w:r>
      <w:r>
        <w:rPr>
          <w:spacing w:val="-15"/>
        </w:rPr>
        <w:t> </w:t>
      </w:r>
      <w:r>
        <w:rPr/>
        <w:t>the</w:t>
      </w:r>
      <w:r>
        <w:rPr>
          <w:spacing w:val="-15"/>
        </w:rPr>
        <w:t> </w:t>
      </w:r>
      <w:r>
        <w:rPr/>
        <w:t>stated</w:t>
      </w:r>
      <w:r>
        <w:rPr>
          <w:spacing w:val="-15"/>
        </w:rPr>
        <w:t> </w:t>
      </w:r>
      <w:r>
        <w:rPr/>
        <w:t>objectives.</w:t>
      </w:r>
      <w:r>
        <w:rPr>
          <w:spacing w:val="-15"/>
        </w:rPr>
        <w:t> </w:t>
      </w:r>
      <w:r>
        <w:rPr/>
        <w:t>This approach</w:t>
      </w:r>
      <w:r>
        <w:rPr>
          <w:spacing w:val="-15"/>
        </w:rPr>
        <w:t> </w:t>
      </w:r>
      <w:r>
        <w:rPr/>
        <w:t>allows</w:t>
      </w:r>
      <w:r>
        <w:rPr>
          <w:spacing w:val="-15"/>
        </w:rPr>
        <w:t> </w:t>
      </w:r>
      <w:r>
        <w:rPr/>
        <w:t>for</w:t>
      </w:r>
      <w:r>
        <w:rPr>
          <w:spacing w:val="-10"/>
        </w:rPr>
        <w:t> </w:t>
      </w:r>
      <w:r>
        <w:rPr/>
        <w:t>a</w:t>
      </w:r>
      <w:r>
        <w:rPr>
          <w:spacing w:val="-12"/>
        </w:rPr>
        <w:t> </w:t>
      </w:r>
      <w:r>
        <w:rPr/>
        <w:t>deeper</w:t>
      </w:r>
      <w:r>
        <w:rPr>
          <w:spacing w:val="-10"/>
        </w:rPr>
        <w:t> </w:t>
      </w:r>
      <w:r>
        <w:rPr/>
        <w:t>analysis</w:t>
      </w:r>
      <w:r>
        <w:rPr>
          <w:spacing w:val="-13"/>
        </w:rPr>
        <w:t> </w:t>
      </w:r>
      <w:r>
        <w:rPr/>
        <w:t>of</w:t>
      </w:r>
      <w:r>
        <w:rPr>
          <w:spacing w:val="-15"/>
        </w:rPr>
        <w:t> </w:t>
      </w:r>
      <w:r>
        <w:rPr/>
        <w:t>the</w:t>
      </w:r>
      <w:r>
        <w:rPr>
          <w:spacing w:val="-12"/>
        </w:rPr>
        <w:t> </w:t>
      </w:r>
      <w:r>
        <w:rPr/>
        <w:t>root</w:t>
      </w:r>
      <w:r>
        <w:rPr>
          <w:spacing w:val="-6"/>
        </w:rPr>
        <w:t> </w:t>
      </w:r>
      <w:r>
        <w:rPr/>
        <w:t>causes</w:t>
      </w:r>
      <w:r>
        <w:rPr>
          <w:spacing w:val="-13"/>
        </w:rPr>
        <w:t> </w:t>
      </w:r>
      <w:r>
        <w:rPr/>
        <w:t>of</w:t>
      </w:r>
      <w:r>
        <w:rPr>
          <w:spacing w:val="-15"/>
        </w:rPr>
        <w:t> </w:t>
      </w:r>
      <w:r>
        <w:rPr/>
        <w:t>program</w:t>
      </w:r>
      <w:r>
        <w:rPr>
          <w:spacing w:val="-15"/>
        </w:rPr>
        <w:t> </w:t>
      </w:r>
      <w:r>
        <w:rPr/>
        <w:t>implementation and provides</w:t>
      </w:r>
      <w:r>
        <w:rPr>
          <w:spacing w:val="-2"/>
        </w:rPr>
        <w:t> </w:t>
      </w:r>
      <w:r>
        <w:rPr/>
        <w:t>a conceptual</w:t>
      </w:r>
      <w:r>
        <w:rPr>
          <w:spacing w:val="-9"/>
        </w:rPr>
        <w:t> </w:t>
      </w:r>
      <w:r>
        <w:rPr/>
        <w:t>basis for improving policies</w:t>
      </w:r>
      <w:r>
        <w:rPr>
          <w:spacing w:val="-2"/>
        </w:rPr>
        <w:t> </w:t>
      </w:r>
      <w:r>
        <w:rPr/>
        <w:t>and budget management at the primary healthcare level.</w:t>
      </w:r>
    </w:p>
    <w:p>
      <w:pPr>
        <w:pStyle w:val="BodyText"/>
        <w:spacing w:after="0" w:line="480" w:lineRule="auto"/>
        <w:jc w:val="both"/>
        <w:sectPr>
          <w:pgSz w:w="11910" w:h="16840"/>
          <w:pgMar w:header="711" w:footer="0" w:top="2000" w:bottom="280" w:left="1700" w:right="1275"/>
        </w:sectPr>
      </w:pPr>
    </w:p>
    <w:p>
      <w:pPr>
        <w:pStyle w:val="Heading3"/>
        <w:numPr>
          <w:ilvl w:val="1"/>
          <w:numId w:val="9"/>
        </w:numPr>
        <w:tabs>
          <w:tab w:pos="988" w:val="left" w:leader="none"/>
        </w:tabs>
        <w:spacing w:line="240" w:lineRule="auto" w:before="257" w:after="0"/>
        <w:ind w:left="988" w:right="0" w:hanging="422"/>
        <w:jc w:val="both"/>
      </w:pPr>
      <w:bookmarkStart w:name="2.5. Previous Researchs" w:id="87"/>
      <w:bookmarkEnd w:id="87"/>
      <w:r>
        <w:rPr>
          <w:b w:val="0"/>
        </w:rPr>
      </w:r>
      <w:bookmarkStart w:name="_bookmark34" w:id="88"/>
      <w:bookmarkEnd w:id="88"/>
      <w:r>
        <w:rPr>
          <w:b w:val="0"/>
        </w:rPr>
      </w:r>
      <w:r>
        <w:rPr/>
        <w:t>Previous</w:t>
      </w:r>
      <w:r>
        <w:rPr>
          <w:spacing w:val="-4"/>
        </w:rPr>
        <w:t> </w:t>
      </w:r>
      <w:r>
        <w:rPr>
          <w:spacing w:val="-2"/>
        </w:rPr>
        <w:t>Researchs</w:t>
      </w:r>
    </w:p>
    <w:p>
      <w:pPr>
        <w:pStyle w:val="BodyText"/>
        <w:spacing w:line="480" w:lineRule="auto" w:before="271"/>
        <w:ind w:left="566" w:right="428" w:firstLine="283"/>
        <w:jc w:val="both"/>
      </w:pPr>
      <w:r>
        <w:rPr/>
        <w:t>Previous research serves as an important reference in developing a theoretical basis, formulating problems, and demonstrating the originality of the research conducted. The following are several studies relevant to the topic of HOA fund management and the application of the BGC approach to public budgeting in the health sector:</w:t>
      </w:r>
    </w:p>
    <w:p>
      <w:pPr>
        <w:spacing w:before="1"/>
        <w:ind w:left="566" w:right="0" w:firstLine="0"/>
        <w:jc w:val="left"/>
        <w:rPr>
          <w:b/>
          <w:sz w:val="22"/>
        </w:rPr>
      </w:pPr>
      <w:bookmarkStart w:name="_bookmark35" w:id="89"/>
      <w:bookmarkEnd w:id="89"/>
      <w:r>
        <w:rPr/>
      </w:r>
      <w:r>
        <w:rPr>
          <w:b/>
          <w:sz w:val="22"/>
        </w:rPr>
        <w:t>Table</w:t>
      </w:r>
      <w:r>
        <w:rPr>
          <w:b/>
          <w:spacing w:val="-6"/>
          <w:sz w:val="22"/>
        </w:rPr>
        <w:t> </w:t>
      </w:r>
      <w:r>
        <w:rPr>
          <w:b/>
          <w:sz w:val="22"/>
        </w:rPr>
        <w:t>2.1</w:t>
      </w:r>
      <w:r>
        <w:rPr>
          <w:b/>
          <w:spacing w:val="-4"/>
          <w:sz w:val="22"/>
        </w:rPr>
        <w:t> </w:t>
      </w:r>
      <w:r>
        <w:rPr>
          <w:b/>
          <w:sz w:val="22"/>
        </w:rPr>
        <w:t>Previous</w:t>
      </w:r>
      <w:r>
        <w:rPr>
          <w:b/>
          <w:spacing w:val="-4"/>
          <w:sz w:val="22"/>
        </w:rPr>
        <w:t> </w:t>
      </w:r>
      <w:r>
        <w:rPr>
          <w:b/>
          <w:spacing w:val="-2"/>
          <w:sz w:val="22"/>
        </w:rPr>
        <w:t>Researchs</w:t>
      </w:r>
    </w:p>
    <w:p>
      <w:pPr>
        <w:pStyle w:val="BodyText"/>
        <w:rPr>
          <w:b/>
          <w:sz w:val="18"/>
        </w:rPr>
      </w:pPr>
    </w:p>
    <w:tbl>
      <w:tblPr>
        <w:tblW w:w="0" w:type="auto"/>
        <w:jc w:val="left"/>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9"/>
        <w:gridCol w:w="1325"/>
        <w:gridCol w:w="1988"/>
        <w:gridCol w:w="1839"/>
        <w:gridCol w:w="2271"/>
      </w:tblGrid>
      <w:tr>
        <w:trPr>
          <w:trHeight w:val="460" w:hRule="atLeast"/>
        </w:trPr>
        <w:tc>
          <w:tcPr>
            <w:tcW w:w="509" w:type="dxa"/>
          </w:tcPr>
          <w:p>
            <w:pPr>
              <w:pStyle w:val="TableParagraph"/>
              <w:spacing w:before="115"/>
              <w:ind w:left="54" w:right="31"/>
              <w:jc w:val="center"/>
              <w:rPr>
                <w:b/>
                <w:sz w:val="20"/>
              </w:rPr>
            </w:pPr>
            <w:r>
              <w:rPr>
                <w:b/>
                <w:spacing w:val="-5"/>
                <w:sz w:val="20"/>
              </w:rPr>
              <w:t>No</w:t>
            </w:r>
          </w:p>
        </w:tc>
        <w:tc>
          <w:tcPr>
            <w:tcW w:w="1325" w:type="dxa"/>
          </w:tcPr>
          <w:p>
            <w:pPr>
              <w:pStyle w:val="TableParagraph"/>
              <w:spacing w:line="230" w:lineRule="exact"/>
              <w:ind w:left="383" w:right="81" w:hanging="207"/>
              <w:rPr>
                <w:b/>
                <w:sz w:val="20"/>
              </w:rPr>
            </w:pPr>
            <w:r>
              <w:rPr>
                <w:b/>
                <w:spacing w:val="-2"/>
                <w:sz w:val="20"/>
              </w:rPr>
              <w:t>Researcher (Year)</w:t>
            </w:r>
          </w:p>
        </w:tc>
        <w:tc>
          <w:tcPr>
            <w:tcW w:w="1988" w:type="dxa"/>
          </w:tcPr>
          <w:p>
            <w:pPr>
              <w:pStyle w:val="TableParagraph"/>
              <w:spacing w:before="115"/>
              <w:ind w:left="374"/>
              <w:rPr>
                <w:b/>
                <w:sz w:val="20"/>
              </w:rPr>
            </w:pPr>
            <w:r>
              <w:rPr>
                <w:b/>
                <w:sz w:val="20"/>
              </w:rPr>
              <w:t>Research</w:t>
            </w:r>
            <w:r>
              <w:rPr>
                <w:b/>
                <w:spacing w:val="-11"/>
                <w:sz w:val="20"/>
              </w:rPr>
              <w:t> </w:t>
            </w:r>
            <w:r>
              <w:rPr>
                <w:b/>
                <w:spacing w:val="-2"/>
                <w:sz w:val="20"/>
              </w:rPr>
              <w:t>Title</w:t>
            </w:r>
          </w:p>
        </w:tc>
        <w:tc>
          <w:tcPr>
            <w:tcW w:w="1839" w:type="dxa"/>
          </w:tcPr>
          <w:p>
            <w:pPr>
              <w:pStyle w:val="TableParagraph"/>
              <w:spacing w:before="115"/>
              <w:ind w:left="547"/>
              <w:rPr>
                <w:b/>
                <w:sz w:val="20"/>
              </w:rPr>
            </w:pPr>
            <w:r>
              <w:rPr>
                <w:b/>
                <w:spacing w:val="-2"/>
                <w:sz w:val="20"/>
              </w:rPr>
              <w:t>Methods</w:t>
            </w:r>
          </w:p>
        </w:tc>
        <w:tc>
          <w:tcPr>
            <w:tcW w:w="2271" w:type="dxa"/>
          </w:tcPr>
          <w:p>
            <w:pPr>
              <w:pStyle w:val="TableParagraph"/>
              <w:spacing w:before="115"/>
              <w:ind w:left="446"/>
              <w:rPr>
                <w:b/>
                <w:sz w:val="20"/>
              </w:rPr>
            </w:pPr>
            <w:r>
              <w:rPr>
                <w:b/>
                <w:sz w:val="20"/>
              </w:rPr>
              <w:t>Research</w:t>
            </w:r>
            <w:r>
              <w:rPr>
                <w:b/>
                <w:spacing w:val="-3"/>
                <w:sz w:val="20"/>
              </w:rPr>
              <w:t> </w:t>
            </w:r>
            <w:r>
              <w:rPr>
                <w:b/>
                <w:spacing w:val="-2"/>
                <w:sz w:val="20"/>
              </w:rPr>
              <w:t>Result</w:t>
            </w:r>
          </w:p>
        </w:tc>
      </w:tr>
      <w:tr>
        <w:trPr>
          <w:trHeight w:val="4180" w:hRule="atLeast"/>
        </w:trPr>
        <w:tc>
          <w:tcPr>
            <w:tcW w:w="509"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28"/>
              <w:ind w:left="0"/>
              <w:rPr>
                <w:b/>
                <w:sz w:val="20"/>
              </w:rPr>
            </w:pPr>
          </w:p>
          <w:p>
            <w:pPr>
              <w:pStyle w:val="TableParagraph"/>
              <w:ind w:left="23" w:right="54"/>
              <w:jc w:val="center"/>
              <w:rPr>
                <w:sz w:val="20"/>
              </w:rPr>
            </w:pPr>
            <w:r>
              <w:rPr>
                <w:spacing w:val="-5"/>
                <w:sz w:val="20"/>
              </w:rPr>
              <w:t>(1)</w:t>
            </w:r>
          </w:p>
        </w:tc>
        <w:tc>
          <w:tcPr>
            <w:tcW w:w="1325"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3"/>
              <w:ind w:left="0"/>
              <w:rPr>
                <w:b/>
                <w:sz w:val="20"/>
              </w:rPr>
            </w:pPr>
          </w:p>
          <w:p>
            <w:pPr>
              <w:pStyle w:val="TableParagraph"/>
              <w:tabs>
                <w:tab w:pos="1078" w:val="left" w:leader="none"/>
              </w:tabs>
              <w:ind w:left="109" w:right="82"/>
              <w:rPr>
                <w:sz w:val="20"/>
              </w:rPr>
            </w:pPr>
            <w:r>
              <w:rPr>
                <w:spacing w:val="-2"/>
                <w:sz w:val="20"/>
              </w:rPr>
              <w:t>(Taufiqi</w:t>
            </w:r>
            <w:r>
              <w:rPr>
                <w:sz w:val="20"/>
              </w:rPr>
              <w:tab/>
            </w:r>
            <w:r>
              <w:rPr>
                <w:spacing w:val="-6"/>
                <w:sz w:val="20"/>
              </w:rPr>
              <w:t>et </w:t>
            </w:r>
            <w:r>
              <w:rPr>
                <w:sz w:val="20"/>
              </w:rPr>
              <w:t>al., 2020)</w:t>
            </w:r>
          </w:p>
        </w:tc>
        <w:tc>
          <w:tcPr>
            <w:tcW w:w="1988"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7"/>
              <w:ind w:left="0"/>
              <w:rPr>
                <w:b/>
                <w:sz w:val="20"/>
              </w:rPr>
            </w:pPr>
          </w:p>
          <w:p>
            <w:pPr>
              <w:pStyle w:val="TableParagraph"/>
              <w:tabs>
                <w:tab w:pos="1219" w:val="left" w:leader="none"/>
                <w:tab w:pos="1473" w:val="left" w:leader="none"/>
              </w:tabs>
              <w:ind w:right="84"/>
              <w:rPr>
                <w:sz w:val="20"/>
              </w:rPr>
            </w:pPr>
            <w:r>
              <w:rPr>
                <w:sz w:val="20"/>
              </w:rPr>
              <w:t>Analisis</w:t>
            </w:r>
            <w:r>
              <w:rPr>
                <w:spacing w:val="1"/>
                <w:sz w:val="20"/>
              </w:rPr>
              <w:t> </w:t>
            </w:r>
            <w:r>
              <w:rPr>
                <w:sz w:val="20"/>
              </w:rPr>
              <w:t>Pemanfaatan </w:t>
            </w:r>
            <w:r>
              <w:rPr>
                <w:spacing w:val="-4"/>
                <w:sz w:val="20"/>
              </w:rPr>
              <w:t>Dana</w:t>
            </w:r>
            <w:r>
              <w:rPr>
                <w:sz w:val="20"/>
              </w:rPr>
              <w:tab/>
            </w:r>
            <w:r>
              <w:rPr>
                <w:spacing w:val="-2"/>
                <w:sz w:val="20"/>
              </w:rPr>
              <w:t>Bantuan Operasional </w:t>
            </w:r>
            <w:r>
              <w:rPr>
                <w:sz w:val="20"/>
              </w:rPr>
              <w:t>Kesehatan</w:t>
            </w:r>
            <w:r>
              <w:rPr>
                <w:spacing w:val="40"/>
                <w:sz w:val="20"/>
              </w:rPr>
              <w:t> </w:t>
            </w:r>
            <w:r>
              <w:rPr>
                <w:sz w:val="20"/>
              </w:rPr>
              <w:t>(BOK)</w:t>
            </w:r>
            <w:r>
              <w:rPr>
                <w:spacing w:val="40"/>
                <w:sz w:val="20"/>
              </w:rPr>
              <w:t> </w:t>
            </w:r>
            <w:r>
              <w:rPr>
                <w:sz w:val="20"/>
              </w:rPr>
              <w:t>di </w:t>
            </w:r>
            <w:r>
              <w:rPr>
                <w:spacing w:val="-2"/>
                <w:sz w:val="20"/>
              </w:rPr>
              <w:t>Puskesmas</w:t>
            </w:r>
            <w:r>
              <w:rPr>
                <w:sz w:val="20"/>
              </w:rPr>
              <w:tab/>
              <w:tab/>
            </w:r>
            <w:r>
              <w:rPr>
                <w:spacing w:val="-4"/>
                <w:sz w:val="20"/>
              </w:rPr>
              <w:t>Jetak </w:t>
            </w:r>
            <w:r>
              <w:rPr>
                <w:sz w:val="20"/>
              </w:rPr>
              <w:t>Kabupaten Semarang</w:t>
            </w:r>
          </w:p>
        </w:tc>
        <w:tc>
          <w:tcPr>
            <w:tcW w:w="1839"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34"/>
              <w:ind w:left="0"/>
              <w:rPr>
                <w:b/>
                <w:sz w:val="20"/>
              </w:rPr>
            </w:pPr>
          </w:p>
          <w:p>
            <w:pPr>
              <w:pStyle w:val="TableParagraph"/>
              <w:spacing w:line="237" w:lineRule="auto" w:before="1"/>
              <w:ind w:left="105" w:right="80"/>
              <w:rPr>
                <w:sz w:val="20"/>
              </w:rPr>
            </w:pPr>
            <w:r>
              <w:rPr>
                <w:sz w:val="20"/>
              </w:rPr>
              <w:t>The method used is </w:t>
            </w:r>
            <w:r>
              <w:rPr>
                <w:spacing w:val="-2"/>
                <w:sz w:val="20"/>
              </w:rPr>
              <w:t>descriptive qualitative.</w:t>
            </w:r>
          </w:p>
        </w:tc>
        <w:tc>
          <w:tcPr>
            <w:tcW w:w="2271" w:type="dxa"/>
          </w:tcPr>
          <w:p>
            <w:pPr>
              <w:pStyle w:val="TableParagraph"/>
              <w:ind w:left="0"/>
              <w:rPr>
                <w:b/>
                <w:sz w:val="20"/>
              </w:rPr>
            </w:pPr>
          </w:p>
          <w:p>
            <w:pPr>
              <w:pStyle w:val="TableParagraph"/>
              <w:spacing w:before="15"/>
              <w:ind w:left="0"/>
              <w:rPr>
                <w:b/>
                <w:sz w:val="20"/>
              </w:rPr>
            </w:pPr>
          </w:p>
          <w:p>
            <w:pPr>
              <w:pStyle w:val="TableParagraph"/>
              <w:tabs>
                <w:tab w:pos="566" w:val="left" w:leader="none"/>
                <w:tab w:pos="916" w:val="left" w:leader="none"/>
                <w:tab w:pos="954" w:val="left" w:leader="none"/>
                <w:tab w:pos="1069" w:val="left" w:leader="none"/>
                <w:tab w:pos="1626" w:val="left" w:leader="none"/>
                <w:tab w:pos="1683" w:val="left" w:leader="none"/>
                <w:tab w:pos="1876" w:val="left" w:leader="none"/>
                <w:tab w:pos="2005" w:val="left" w:leader="none"/>
              </w:tabs>
              <w:ind w:right="81"/>
              <w:rPr>
                <w:sz w:val="20"/>
              </w:rPr>
            </w:pPr>
            <w:r>
              <w:rPr>
                <w:sz w:val="20"/>
              </w:rPr>
              <w:t>The</w:t>
            </w:r>
            <w:r>
              <w:rPr>
                <w:spacing w:val="31"/>
                <w:sz w:val="20"/>
              </w:rPr>
              <w:t> </w:t>
            </w:r>
            <w:r>
              <w:rPr>
                <w:sz w:val="20"/>
              </w:rPr>
              <w:t>results</w:t>
            </w:r>
            <w:r>
              <w:rPr>
                <w:spacing w:val="38"/>
                <w:sz w:val="20"/>
              </w:rPr>
              <w:t> </w:t>
            </w:r>
            <w:r>
              <w:rPr>
                <w:sz w:val="20"/>
              </w:rPr>
              <w:t>of</w:t>
            </w:r>
            <w:r>
              <w:rPr>
                <w:spacing w:val="35"/>
                <w:sz w:val="20"/>
              </w:rPr>
              <w:t> </w:t>
            </w:r>
            <w:r>
              <w:rPr>
                <w:sz w:val="20"/>
              </w:rPr>
              <w:t>the</w:t>
            </w:r>
            <w:r>
              <w:rPr>
                <w:spacing w:val="36"/>
                <w:sz w:val="20"/>
              </w:rPr>
              <w:t> </w:t>
            </w:r>
            <w:r>
              <w:rPr>
                <w:sz w:val="20"/>
              </w:rPr>
              <w:t>study show</w:t>
            </w:r>
            <w:r>
              <w:rPr>
                <w:spacing w:val="30"/>
                <w:sz w:val="20"/>
              </w:rPr>
              <w:t> </w:t>
            </w:r>
            <w:r>
              <w:rPr>
                <w:sz w:val="20"/>
              </w:rPr>
              <w:t>that</w:t>
            </w:r>
            <w:r>
              <w:rPr>
                <w:spacing w:val="33"/>
                <w:sz w:val="20"/>
              </w:rPr>
              <w:t> </w:t>
            </w:r>
            <w:r>
              <w:rPr>
                <w:sz w:val="20"/>
              </w:rPr>
              <w:t>the</w:t>
            </w:r>
            <w:r>
              <w:rPr>
                <w:spacing w:val="28"/>
                <w:sz w:val="20"/>
              </w:rPr>
              <w:t> </w:t>
            </w:r>
            <w:r>
              <w:rPr>
                <w:sz w:val="20"/>
              </w:rPr>
              <w:t>utilization of</w:t>
            </w:r>
            <w:r>
              <w:rPr>
                <w:spacing w:val="40"/>
                <w:sz w:val="20"/>
              </w:rPr>
              <w:t> </w:t>
            </w:r>
            <w:r>
              <w:rPr>
                <w:sz w:val="20"/>
              </w:rPr>
              <w:t>HOA</w:t>
            </w:r>
            <w:r>
              <w:rPr>
                <w:spacing w:val="40"/>
                <w:sz w:val="20"/>
              </w:rPr>
              <w:t> </w:t>
            </w:r>
            <w:r>
              <w:rPr>
                <w:sz w:val="20"/>
              </w:rPr>
              <w:t>funds</w:t>
            </w:r>
            <w:r>
              <w:rPr>
                <w:spacing w:val="40"/>
                <w:sz w:val="20"/>
              </w:rPr>
              <w:t> </w:t>
            </w:r>
            <w:r>
              <w:rPr>
                <w:sz w:val="20"/>
              </w:rPr>
              <w:t>at</w:t>
            </w:r>
            <w:r>
              <w:rPr>
                <w:spacing w:val="40"/>
                <w:sz w:val="20"/>
              </w:rPr>
              <w:t> </w:t>
            </w:r>
            <w:r>
              <w:rPr>
                <w:sz w:val="20"/>
              </w:rPr>
              <w:t>Jetak </w:t>
            </w:r>
            <w:r>
              <w:rPr>
                <w:spacing w:val="-2"/>
                <w:sz w:val="20"/>
              </w:rPr>
              <w:t>Community</w:t>
            </w:r>
            <w:r>
              <w:rPr>
                <w:sz w:val="20"/>
              </w:rPr>
              <w:tab/>
            </w:r>
            <w:r>
              <w:rPr>
                <w:spacing w:val="-2"/>
                <w:sz w:val="20"/>
              </w:rPr>
              <w:t>Health</w:t>
            </w:r>
            <w:r>
              <w:rPr>
                <w:spacing w:val="40"/>
                <w:sz w:val="20"/>
              </w:rPr>
              <w:t> </w:t>
            </w:r>
            <w:r>
              <w:rPr>
                <w:sz w:val="20"/>
              </w:rPr>
              <w:t>Center</w:t>
            </w:r>
            <w:r>
              <w:rPr>
                <w:spacing w:val="35"/>
                <w:sz w:val="20"/>
              </w:rPr>
              <w:t> </w:t>
            </w:r>
            <w:r>
              <w:rPr>
                <w:sz w:val="20"/>
              </w:rPr>
              <w:t>is</w:t>
            </w:r>
            <w:r>
              <w:rPr>
                <w:spacing w:val="34"/>
                <w:sz w:val="20"/>
              </w:rPr>
              <w:t> </w:t>
            </w:r>
            <w:r>
              <w:rPr>
                <w:sz w:val="20"/>
              </w:rPr>
              <w:t>quite</w:t>
            </w:r>
            <w:r>
              <w:rPr>
                <w:spacing w:val="33"/>
                <w:sz w:val="20"/>
              </w:rPr>
              <w:t> </w:t>
            </w:r>
            <w:r>
              <w:rPr>
                <w:sz w:val="20"/>
              </w:rPr>
              <w:t>effective </w:t>
            </w:r>
            <w:r>
              <w:rPr>
                <w:spacing w:val="-4"/>
                <w:sz w:val="20"/>
              </w:rPr>
              <w:t>with</w:t>
            </w:r>
            <w:r>
              <w:rPr>
                <w:sz w:val="20"/>
              </w:rPr>
              <w:tab/>
              <w:tab/>
              <w:tab/>
            </w:r>
            <w:r>
              <w:rPr>
                <w:spacing w:val="-4"/>
                <w:sz w:val="20"/>
              </w:rPr>
              <w:t>the</w:t>
            </w:r>
            <w:r>
              <w:rPr>
                <w:sz w:val="20"/>
              </w:rPr>
              <w:tab/>
              <w:tab/>
            </w:r>
            <w:r>
              <w:rPr>
                <w:spacing w:val="-2"/>
                <w:sz w:val="20"/>
              </w:rPr>
              <w:t>active </w:t>
            </w:r>
            <w:r>
              <w:rPr>
                <w:sz w:val="20"/>
              </w:rPr>
              <w:t>involvement</w:t>
            </w:r>
            <w:r>
              <w:rPr>
                <w:spacing w:val="40"/>
                <w:sz w:val="20"/>
              </w:rPr>
              <w:t> </w:t>
            </w:r>
            <w:r>
              <w:rPr>
                <w:sz w:val="20"/>
              </w:rPr>
              <w:t>of</w:t>
            </w:r>
            <w:r>
              <w:rPr>
                <w:spacing w:val="40"/>
                <w:sz w:val="20"/>
              </w:rPr>
              <w:t> </w:t>
            </w:r>
            <w:r>
              <w:rPr>
                <w:sz w:val="20"/>
              </w:rPr>
              <w:t>staff</w:t>
            </w:r>
            <w:r>
              <w:rPr>
                <w:spacing w:val="40"/>
                <w:sz w:val="20"/>
              </w:rPr>
              <w:t> </w:t>
            </w:r>
            <w:r>
              <w:rPr>
                <w:sz w:val="20"/>
              </w:rPr>
              <w:t>in </w:t>
            </w:r>
            <w:r>
              <w:rPr>
                <w:spacing w:val="-2"/>
                <w:sz w:val="20"/>
              </w:rPr>
              <w:t>budget</w:t>
            </w:r>
            <w:r>
              <w:rPr>
                <w:sz w:val="20"/>
              </w:rPr>
              <w:tab/>
            </w:r>
            <w:r>
              <w:rPr>
                <w:spacing w:val="-2"/>
                <w:sz w:val="20"/>
              </w:rPr>
              <w:t>planning</w:t>
            </w:r>
            <w:r>
              <w:rPr>
                <w:sz w:val="20"/>
              </w:rPr>
              <w:tab/>
              <w:tab/>
              <w:tab/>
            </w:r>
            <w:r>
              <w:rPr>
                <w:spacing w:val="-4"/>
                <w:sz w:val="20"/>
              </w:rPr>
              <w:t>and </w:t>
            </w:r>
            <w:r>
              <w:rPr>
                <w:sz w:val="20"/>
              </w:rPr>
              <w:t>implementation,</w:t>
            </w:r>
            <w:r>
              <w:rPr>
                <w:spacing w:val="-13"/>
                <w:sz w:val="20"/>
              </w:rPr>
              <w:t> </w:t>
            </w:r>
            <w:r>
              <w:rPr>
                <w:sz w:val="20"/>
              </w:rPr>
              <w:t>but</w:t>
            </w:r>
            <w:r>
              <w:rPr>
                <w:spacing w:val="-12"/>
                <w:sz w:val="20"/>
              </w:rPr>
              <w:t> </w:t>
            </w:r>
            <w:r>
              <w:rPr>
                <w:sz w:val="20"/>
              </w:rPr>
              <w:t>there </w:t>
            </w:r>
            <w:r>
              <w:rPr>
                <w:spacing w:val="-4"/>
                <w:sz w:val="20"/>
              </w:rPr>
              <w:t>are</w:t>
            </w:r>
            <w:r>
              <w:rPr>
                <w:sz w:val="20"/>
              </w:rPr>
              <w:tab/>
            </w:r>
            <w:r>
              <w:rPr>
                <w:spacing w:val="-2"/>
                <w:sz w:val="20"/>
              </w:rPr>
              <w:t>still</w:t>
            </w:r>
            <w:r>
              <w:rPr>
                <w:sz w:val="20"/>
              </w:rPr>
              <w:tab/>
              <w:tab/>
              <w:tab/>
            </w:r>
            <w:r>
              <w:rPr>
                <w:spacing w:val="-2"/>
                <w:sz w:val="20"/>
              </w:rPr>
              <w:t>obstacles</w:t>
            </w:r>
            <w:r>
              <w:rPr>
                <w:sz w:val="20"/>
              </w:rPr>
              <w:tab/>
              <w:tab/>
            </w:r>
            <w:r>
              <w:rPr>
                <w:spacing w:val="-6"/>
                <w:sz w:val="20"/>
              </w:rPr>
              <w:t>in </w:t>
            </w:r>
            <w:r>
              <w:rPr>
                <w:spacing w:val="-2"/>
                <w:sz w:val="20"/>
              </w:rPr>
              <w:t>administrative </w:t>
            </w:r>
            <w:r>
              <w:rPr>
                <w:sz w:val="20"/>
              </w:rPr>
              <w:t>management that need to be</w:t>
            </w:r>
            <w:r>
              <w:rPr>
                <w:spacing w:val="40"/>
                <w:sz w:val="20"/>
              </w:rPr>
              <w:t> </w:t>
            </w:r>
            <w:r>
              <w:rPr>
                <w:sz w:val="20"/>
              </w:rPr>
              <w:t>improved</w:t>
            </w:r>
            <w:r>
              <w:rPr>
                <w:spacing w:val="40"/>
                <w:sz w:val="20"/>
              </w:rPr>
              <w:t> </w:t>
            </w:r>
            <w:r>
              <w:rPr>
                <w:sz w:val="20"/>
              </w:rPr>
              <w:t>to</w:t>
            </w:r>
            <w:r>
              <w:rPr>
                <w:spacing w:val="40"/>
                <w:sz w:val="20"/>
              </w:rPr>
              <w:t> </w:t>
            </w:r>
            <w:r>
              <w:rPr>
                <w:sz w:val="20"/>
              </w:rPr>
              <w:t>support better service quality.</w:t>
            </w:r>
          </w:p>
        </w:tc>
      </w:tr>
    </w:tbl>
    <w:p>
      <w:pPr>
        <w:spacing w:before="0"/>
        <w:ind w:left="566" w:right="0" w:firstLine="0"/>
        <w:jc w:val="left"/>
        <w:rPr>
          <w:i/>
          <w:sz w:val="20"/>
        </w:rPr>
      </w:pPr>
      <w:r>
        <w:rPr>
          <w:i/>
          <w:sz w:val="20"/>
        </w:rPr>
        <w:t>Continued</w:t>
      </w:r>
      <w:r>
        <w:rPr>
          <w:i/>
          <w:spacing w:val="-6"/>
          <w:sz w:val="20"/>
        </w:rPr>
        <w:t> </w:t>
      </w:r>
      <w:r>
        <w:rPr>
          <w:i/>
          <w:sz w:val="20"/>
        </w:rPr>
        <w:t>on</w:t>
      </w:r>
      <w:r>
        <w:rPr>
          <w:i/>
          <w:spacing w:val="-5"/>
          <w:sz w:val="20"/>
        </w:rPr>
        <w:t> </w:t>
      </w:r>
      <w:r>
        <w:rPr>
          <w:i/>
          <w:sz w:val="20"/>
        </w:rPr>
        <w:t>the</w:t>
      </w:r>
      <w:r>
        <w:rPr>
          <w:i/>
          <w:spacing w:val="-3"/>
          <w:sz w:val="20"/>
        </w:rPr>
        <w:t> </w:t>
      </w:r>
      <w:r>
        <w:rPr>
          <w:i/>
          <w:sz w:val="20"/>
        </w:rPr>
        <w:t>next</w:t>
      </w:r>
      <w:r>
        <w:rPr>
          <w:i/>
          <w:spacing w:val="-3"/>
          <w:sz w:val="20"/>
        </w:rPr>
        <w:t> </w:t>
      </w:r>
      <w:r>
        <w:rPr>
          <w:i/>
          <w:spacing w:val="-4"/>
          <w:sz w:val="20"/>
        </w:rPr>
        <w:t>page</w:t>
      </w:r>
    </w:p>
    <w:p>
      <w:pPr>
        <w:spacing w:after="0"/>
        <w:jc w:val="left"/>
        <w:rPr>
          <w:i/>
          <w:sz w:val="20"/>
        </w:rPr>
        <w:sectPr>
          <w:pgSz w:w="11910" w:h="16840"/>
          <w:pgMar w:header="711" w:footer="0" w:top="2000" w:bottom="280" w:left="1700" w:right="1275"/>
        </w:sectPr>
      </w:pPr>
    </w:p>
    <w:p>
      <w:pPr>
        <w:pStyle w:val="BodyText"/>
        <w:spacing w:before="4"/>
        <w:rPr>
          <w:i/>
          <w:sz w:val="22"/>
        </w:rPr>
      </w:pPr>
    </w:p>
    <w:p>
      <w:pPr>
        <w:spacing w:before="0"/>
        <w:ind w:left="566" w:right="0" w:firstLine="0"/>
        <w:jc w:val="left"/>
        <w:rPr>
          <w:b/>
          <w:sz w:val="22"/>
        </w:rPr>
      </w:pPr>
      <w:r>
        <w:rPr>
          <w:b/>
          <w:sz w:val="22"/>
        </w:rPr>
        <w:t>Table</w:t>
      </w:r>
      <w:r>
        <w:rPr>
          <w:b/>
          <w:spacing w:val="-5"/>
          <w:sz w:val="22"/>
        </w:rPr>
        <w:t> </w:t>
      </w:r>
      <w:r>
        <w:rPr>
          <w:b/>
          <w:sz w:val="22"/>
        </w:rPr>
        <w:t>2.1</w:t>
      </w:r>
      <w:r>
        <w:rPr>
          <w:b/>
          <w:spacing w:val="-3"/>
          <w:sz w:val="22"/>
        </w:rPr>
        <w:t> </w:t>
      </w:r>
      <w:r>
        <w:rPr>
          <w:b/>
          <w:sz w:val="22"/>
        </w:rPr>
        <w:t>Page</w:t>
      </w:r>
      <w:r>
        <w:rPr>
          <w:b/>
          <w:spacing w:val="-5"/>
          <w:sz w:val="22"/>
        </w:rPr>
        <w:t> </w:t>
      </w:r>
      <w:r>
        <w:rPr>
          <w:b/>
          <w:spacing w:val="-2"/>
          <w:sz w:val="22"/>
        </w:rPr>
        <w:t>continuation</w:t>
      </w:r>
    </w:p>
    <w:p>
      <w:pPr>
        <w:pStyle w:val="BodyText"/>
        <w:spacing w:before="24" w:after="1"/>
        <w:rPr>
          <w:b/>
          <w:sz w:val="20"/>
        </w:rPr>
      </w:pPr>
    </w:p>
    <w:tbl>
      <w:tblPr>
        <w:tblW w:w="0" w:type="auto"/>
        <w:jc w:val="left"/>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9"/>
        <w:gridCol w:w="1325"/>
        <w:gridCol w:w="1988"/>
        <w:gridCol w:w="1839"/>
        <w:gridCol w:w="2271"/>
      </w:tblGrid>
      <w:tr>
        <w:trPr>
          <w:trHeight w:val="551" w:hRule="atLeast"/>
        </w:trPr>
        <w:tc>
          <w:tcPr>
            <w:tcW w:w="509" w:type="dxa"/>
          </w:tcPr>
          <w:p>
            <w:pPr>
              <w:pStyle w:val="TableParagraph"/>
              <w:spacing w:before="163"/>
              <w:ind w:left="23" w:right="45"/>
              <w:jc w:val="center"/>
              <w:rPr>
                <w:b/>
                <w:sz w:val="20"/>
              </w:rPr>
            </w:pPr>
            <w:r>
              <w:rPr>
                <w:b/>
                <w:spacing w:val="-5"/>
                <w:sz w:val="20"/>
              </w:rPr>
              <w:t>No</w:t>
            </w:r>
          </w:p>
        </w:tc>
        <w:tc>
          <w:tcPr>
            <w:tcW w:w="1325" w:type="dxa"/>
          </w:tcPr>
          <w:p>
            <w:pPr>
              <w:pStyle w:val="TableParagraph"/>
              <w:spacing w:before="48"/>
              <w:ind w:left="109" w:right="81"/>
              <w:rPr>
                <w:b/>
                <w:sz w:val="20"/>
              </w:rPr>
            </w:pPr>
            <w:r>
              <w:rPr>
                <w:b/>
                <w:spacing w:val="-2"/>
                <w:sz w:val="20"/>
              </w:rPr>
              <w:t>Researcher (Year)</w:t>
            </w:r>
          </w:p>
        </w:tc>
        <w:tc>
          <w:tcPr>
            <w:tcW w:w="1988" w:type="dxa"/>
          </w:tcPr>
          <w:p>
            <w:pPr>
              <w:pStyle w:val="TableParagraph"/>
              <w:spacing w:before="163"/>
              <w:rPr>
                <w:b/>
                <w:sz w:val="20"/>
              </w:rPr>
            </w:pPr>
            <w:r>
              <w:rPr>
                <w:b/>
                <w:sz w:val="20"/>
              </w:rPr>
              <w:t>Research</w:t>
            </w:r>
            <w:r>
              <w:rPr>
                <w:b/>
                <w:spacing w:val="-10"/>
                <w:sz w:val="20"/>
              </w:rPr>
              <w:t> </w:t>
            </w:r>
            <w:r>
              <w:rPr>
                <w:b/>
                <w:spacing w:val="-2"/>
                <w:sz w:val="20"/>
              </w:rPr>
              <w:t>Title</w:t>
            </w:r>
          </w:p>
        </w:tc>
        <w:tc>
          <w:tcPr>
            <w:tcW w:w="1839" w:type="dxa"/>
          </w:tcPr>
          <w:p>
            <w:pPr>
              <w:pStyle w:val="TableParagraph"/>
              <w:spacing w:before="163"/>
              <w:ind w:left="105"/>
              <w:rPr>
                <w:b/>
                <w:sz w:val="20"/>
              </w:rPr>
            </w:pPr>
            <w:r>
              <w:rPr>
                <w:b/>
                <w:spacing w:val="-2"/>
                <w:sz w:val="20"/>
              </w:rPr>
              <w:t>Methods</w:t>
            </w:r>
          </w:p>
        </w:tc>
        <w:tc>
          <w:tcPr>
            <w:tcW w:w="2271" w:type="dxa"/>
          </w:tcPr>
          <w:p>
            <w:pPr>
              <w:pStyle w:val="TableParagraph"/>
              <w:spacing w:before="163"/>
              <w:rPr>
                <w:b/>
                <w:sz w:val="20"/>
              </w:rPr>
            </w:pPr>
            <w:r>
              <w:rPr>
                <w:b/>
                <w:sz w:val="20"/>
              </w:rPr>
              <w:t>Research</w:t>
            </w:r>
            <w:r>
              <w:rPr>
                <w:b/>
                <w:spacing w:val="-4"/>
                <w:sz w:val="20"/>
              </w:rPr>
              <w:t> </w:t>
            </w:r>
            <w:r>
              <w:rPr>
                <w:b/>
                <w:spacing w:val="-2"/>
                <w:sz w:val="20"/>
              </w:rPr>
              <w:t>Result</w:t>
            </w:r>
          </w:p>
        </w:tc>
      </w:tr>
      <w:tr>
        <w:trPr>
          <w:trHeight w:val="3518" w:hRule="atLeast"/>
        </w:trPr>
        <w:tc>
          <w:tcPr>
            <w:tcW w:w="509"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32"/>
              <w:ind w:left="0"/>
              <w:rPr>
                <w:b/>
                <w:sz w:val="20"/>
              </w:rPr>
            </w:pPr>
          </w:p>
          <w:p>
            <w:pPr>
              <w:pStyle w:val="TableParagraph"/>
              <w:ind w:left="23" w:right="138"/>
              <w:jc w:val="center"/>
              <w:rPr>
                <w:sz w:val="20"/>
              </w:rPr>
            </w:pPr>
            <w:r>
              <w:rPr>
                <w:spacing w:val="-5"/>
                <w:sz w:val="20"/>
              </w:rPr>
              <w:t>2.</w:t>
            </w:r>
          </w:p>
        </w:tc>
        <w:tc>
          <w:tcPr>
            <w:tcW w:w="1325"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47"/>
              <w:ind w:left="0"/>
              <w:rPr>
                <w:b/>
                <w:sz w:val="20"/>
              </w:rPr>
            </w:pPr>
          </w:p>
          <w:p>
            <w:pPr>
              <w:pStyle w:val="TableParagraph"/>
              <w:ind w:left="109" w:right="81" w:firstLine="53"/>
              <w:rPr>
                <w:sz w:val="20"/>
              </w:rPr>
            </w:pPr>
            <w:r>
              <w:rPr>
                <w:sz w:val="20"/>
              </w:rPr>
              <w:t>(Ponno</w:t>
            </w:r>
            <w:r>
              <w:rPr>
                <w:spacing w:val="-13"/>
                <w:sz w:val="20"/>
              </w:rPr>
              <w:t> </w:t>
            </w:r>
            <w:r>
              <w:rPr>
                <w:sz w:val="20"/>
              </w:rPr>
              <w:t>et</w:t>
            </w:r>
            <w:r>
              <w:rPr>
                <w:spacing w:val="-12"/>
                <w:sz w:val="20"/>
              </w:rPr>
              <w:t> </w:t>
            </w:r>
            <w:r>
              <w:rPr>
                <w:sz w:val="20"/>
              </w:rPr>
              <w:t>al., </w:t>
            </w:r>
            <w:r>
              <w:rPr>
                <w:spacing w:val="-2"/>
                <w:sz w:val="20"/>
              </w:rPr>
              <w:t>2024)</w:t>
            </w:r>
          </w:p>
        </w:tc>
        <w:tc>
          <w:tcPr>
            <w:tcW w:w="1988"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46"/>
              <w:ind w:left="0"/>
              <w:rPr>
                <w:b/>
                <w:sz w:val="20"/>
              </w:rPr>
            </w:pPr>
          </w:p>
          <w:p>
            <w:pPr>
              <w:pStyle w:val="TableParagraph"/>
              <w:tabs>
                <w:tab w:pos="1219" w:val="left" w:leader="none"/>
                <w:tab w:pos="1727" w:val="left" w:leader="none"/>
              </w:tabs>
              <w:ind w:right="84"/>
              <w:rPr>
                <w:sz w:val="20"/>
              </w:rPr>
            </w:pPr>
            <w:r>
              <w:rPr>
                <w:sz w:val="20"/>
              </w:rPr>
              <w:t>Analisis</w:t>
            </w:r>
            <w:r>
              <w:rPr>
                <w:spacing w:val="40"/>
                <w:sz w:val="20"/>
              </w:rPr>
              <w:t> </w:t>
            </w:r>
            <w:r>
              <w:rPr>
                <w:sz w:val="20"/>
              </w:rPr>
              <w:t>Pengelolaan </w:t>
            </w:r>
            <w:r>
              <w:rPr>
                <w:spacing w:val="-4"/>
                <w:sz w:val="20"/>
              </w:rPr>
              <w:t>Dana</w:t>
            </w:r>
            <w:r>
              <w:rPr>
                <w:sz w:val="20"/>
              </w:rPr>
              <w:tab/>
            </w:r>
            <w:r>
              <w:rPr>
                <w:spacing w:val="-2"/>
                <w:sz w:val="20"/>
              </w:rPr>
              <w:t>Bantuan Operasional</w:t>
            </w:r>
            <w:r>
              <w:rPr>
                <w:spacing w:val="40"/>
                <w:sz w:val="20"/>
              </w:rPr>
              <w:t> </w:t>
            </w:r>
            <w:r>
              <w:rPr>
                <w:spacing w:val="-2"/>
                <w:sz w:val="20"/>
              </w:rPr>
              <w:t>Kesehatan</w:t>
            </w:r>
            <w:r>
              <w:rPr>
                <w:sz w:val="20"/>
              </w:rPr>
              <w:tab/>
              <w:tab/>
            </w:r>
            <w:r>
              <w:rPr>
                <w:spacing w:val="-5"/>
                <w:sz w:val="20"/>
              </w:rPr>
              <w:t>di</w:t>
            </w:r>
          </w:p>
          <w:p>
            <w:pPr>
              <w:pStyle w:val="TableParagraph"/>
              <w:tabs>
                <w:tab w:pos="1406" w:val="left" w:leader="none"/>
              </w:tabs>
              <w:spacing w:line="235" w:lineRule="auto" w:before="5"/>
              <w:ind w:right="89"/>
              <w:rPr>
                <w:sz w:val="20"/>
              </w:rPr>
            </w:pPr>
            <w:r>
              <w:rPr>
                <w:spacing w:val="-2"/>
                <w:sz w:val="20"/>
              </w:rPr>
              <w:t>Puskesmas</w:t>
            </w:r>
            <w:r>
              <w:rPr>
                <w:sz w:val="20"/>
              </w:rPr>
              <w:tab/>
            </w:r>
            <w:r>
              <w:rPr>
                <w:spacing w:val="-4"/>
                <w:sz w:val="20"/>
              </w:rPr>
              <w:t>Awan </w:t>
            </w:r>
            <w:r>
              <w:rPr>
                <w:spacing w:val="-2"/>
                <w:sz w:val="20"/>
              </w:rPr>
              <w:t>Rantekarua</w:t>
            </w:r>
          </w:p>
        </w:tc>
        <w:tc>
          <w:tcPr>
            <w:tcW w:w="1839"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227"/>
              <w:ind w:left="0"/>
              <w:rPr>
                <w:b/>
                <w:sz w:val="20"/>
              </w:rPr>
            </w:pPr>
          </w:p>
          <w:p>
            <w:pPr>
              <w:pStyle w:val="TableParagraph"/>
              <w:ind w:left="105" w:right="80"/>
              <w:rPr>
                <w:sz w:val="20"/>
              </w:rPr>
            </w:pPr>
            <w:r>
              <w:rPr>
                <w:sz w:val="20"/>
              </w:rPr>
              <w:t>The method used is </w:t>
            </w:r>
            <w:r>
              <w:rPr>
                <w:spacing w:val="-2"/>
                <w:sz w:val="20"/>
              </w:rPr>
              <w:t>descriptive qualitative.</w:t>
            </w:r>
          </w:p>
        </w:tc>
        <w:tc>
          <w:tcPr>
            <w:tcW w:w="2271" w:type="dxa"/>
          </w:tcPr>
          <w:p>
            <w:pPr>
              <w:pStyle w:val="TableParagraph"/>
              <w:tabs>
                <w:tab w:pos="1919" w:val="left" w:leader="none"/>
              </w:tabs>
              <w:spacing w:before="144"/>
              <w:ind w:right="80"/>
              <w:jc w:val="both"/>
              <w:rPr>
                <w:sz w:val="20"/>
              </w:rPr>
            </w:pPr>
            <w:r>
              <w:rPr>
                <w:sz w:val="20"/>
              </w:rPr>
              <w:t>This study found that the management of HOA funds at Awan Rantekarua </w:t>
            </w:r>
            <w:r>
              <w:rPr>
                <w:sz w:val="20"/>
              </w:rPr>
              <w:t>Community Health Center has </w:t>
            </w:r>
            <w:r>
              <w:rPr>
                <w:spacing w:val="-2"/>
                <w:sz w:val="20"/>
              </w:rPr>
              <w:t>implemented</w:t>
            </w:r>
            <w:r>
              <w:rPr>
                <w:sz w:val="20"/>
              </w:rPr>
              <w:tab/>
            </w:r>
            <w:r>
              <w:rPr>
                <w:spacing w:val="-4"/>
                <w:sz w:val="20"/>
              </w:rPr>
              <w:t>the </w:t>
            </w:r>
            <w:r>
              <w:rPr>
                <w:spacing w:val="-2"/>
                <w:sz w:val="20"/>
              </w:rPr>
              <w:t>principles</w:t>
            </w:r>
            <w:r>
              <w:rPr>
                <w:spacing w:val="-3"/>
                <w:sz w:val="20"/>
              </w:rPr>
              <w:t> </w:t>
            </w:r>
            <w:r>
              <w:rPr>
                <w:spacing w:val="-2"/>
                <w:sz w:val="20"/>
              </w:rPr>
              <w:t>of</w:t>
            </w:r>
            <w:r>
              <w:rPr>
                <w:spacing w:val="-7"/>
                <w:sz w:val="20"/>
              </w:rPr>
              <w:t> </w:t>
            </w:r>
            <w:r>
              <w:rPr>
                <w:spacing w:val="-2"/>
                <w:sz w:val="20"/>
              </w:rPr>
              <w:t>transparency </w:t>
            </w:r>
            <w:r>
              <w:rPr>
                <w:sz w:val="20"/>
              </w:rPr>
              <w:t>and accountability, but staff participation in budget preparation still needs to be improved so that the use of funds is more optimal and on </w:t>
            </w:r>
            <w:r>
              <w:rPr>
                <w:spacing w:val="-2"/>
                <w:sz w:val="20"/>
              </w:rPr>
              <w:t>target.</w:t>
            </w:r>
          </w:p>
        </w:tc>
      </w:tr>
      <w:tr>
        <w:trPr>
          <w:trHeight w:val="4090" w:hRule="atLeast"/>
        </w:trPr>
        <w:tc>
          <w:tcPr>
            <w:tcW w:w="509"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85"/>
              <w:ind w:left="0"/>
              <w:rPr>
                <w:b/>
                <w:sz w:val="20"/>
              </w:rPr>
            </w:pPr>
          </w:p>
          <w:p>
            <w:pPr>
              <w:pStyle w:val="TableParagraph"/>
              <w:ind w:left="23" w:right="138"/>
              <w:jc w:val="center"/>
              <w:rPr>
                <w:sz w:val="20"/>
              </w:rPr>
            </w:pPr>
            <w:r>
              <w:rPr>
                <w:spacing w:val="-5"/>
                <w:sz w:val="20"/>
              </w:rPr>
              <w:t>3.</w:t>
            </w:r>
          </w:p>
        </w:tc>
        <w:tc>
          <w:tcPr>
            <w:tcW w:w="1325"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85"/>
              <w:ind w:left="0"/>
              <w:rPr>
                <w:b/>
                <w:sz w:val="20"/>
              </w:rPr>
            </w:pPr>
          </w:p>
          <w:p>
            <w:pPr>
              <w:pStyle w:val="TableParagraph"/>
              <w:ind w:left="109" w:right="108"/>
              <w:rPr>
                <w:sz w:val="20"/>
              </w:rPr>
            </w:pPr>
            <w:r>
              <w:rPr>
                <w:sz w:val="20"/>
              </w:rPr>
              <w:t>(Muttiarni</w:t>
            </w:r>
            <w:r>
              <w:rPr>
                <w:spacing w:val="40"/>
                <w:sz w:val="20"/>
              </w:rPr>
              <w:t> </w:t>
            </w:r>
            <w:r>
              <w:rPr>
                <w:sz w:val="20"/>
              </w:rPr>
              <w:t>&amp; </w:t>
            </w:r>
            <w:r>
              <w:rPr>
                <w:spacing w:val="-2"/>
                <w:sz w:val="20"/>
              </w:rPr>
              <w:t>Akram,</w:t>
            </w:r>
            <w:r>
              <w:rPr>
                <w:spacing w:val="80"/>
                <w:sz w:val="20"/>
              </w:rPr>
              <w:t> </w:t>
            </w:r>
            <w:r>
              <w:rPr>
                <w:spacing w:val="-2"/>
                <w:sz w:val="20"/>
              </w:rPr>
              <w:t>2016)</w:t>
            </w:r>
          </w:p>
        </w:tc>
        <w:tc>
          <w:tcPr>
            <w:tcW w:w="1988"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99"/>
              <w:ind w:left="0"/>
              <w:rPr>
                <w:b/>
                <w:sz w:val="20"/>
              </w:rPr>
            </w:pPr>
          </w:p>
          <w:p>
            <w:pPr>
              <w:pStyle w:val="TableParagraph"/>
              <w:tabs>
                <w:tab w:pos="1127" w:val="left" w:leader="none"/>
                <w:tab w:pos="1296" w:val="left" w:leader="none"/>
              </w:tabs>
              <w:ind w:right="84"/>
              <w:rPr>
                <w:sz w:val="20"/>
              </w:rPr>
            </w:pPr>
            <w:r>
              <w:rPr>
                <w:spacing w:val="-2"/>
                <w:sz w:val="20"/>
              </w:rPr>
              <w:t>Pengaruh </w:t>
            </w:r>
            <w:r>
              <w:rPr>
                <w:sz w:val="20"/>
              </w:rPr>
              <w:t>Karakteristik</w:t>
            </w:r>
            <w:r>
              <w:rPr>
                <w:spacing w:val="73"/>
                <w:sz w:val="20"/>
              </w:rPr>
              <w:t> </w:t>
            </w:r>
            <w:r>
              <w:rPr>
                <w:sz w:val="20"/>
              </w:rPr>
              <w:t>Tujuan </w:t>
            </w:r>
            <w:r>
              <w:rPr>
                <w:spacing w:val="-2"/>
                <w:sz w:val="20"/>
              </w:rPr>
              <w:t>Anggaran</w:t>
            </w:r>
            <w:r>
              <w:rPr>
                <w:sz w:val="20"/>
              </w:rPr>
              <w:tab/>
            </w:r>
            <w:r>
              <w:rPr>
                <w:spacing w:val="-2"/>
                <w:sz w:val="20"/>
              </w:rPr>
              <w:t>Terhadap Kinerja</w:t>
            </w:r>
            <w:r>
              <w:rPr>
                <w:sz w:val="20"/>
              </w:rPr>
              <w:tab/>
              <w:tab/>
            </w:r>
            <w:r>
              <w:rPr>
                <w:spacing w:val="-2"/>
                <w:sz w:val="20"/>
              </w:rPr>
              <w:t>Pejabat </w:t>
            </w:r>
            <w:r>
              <w:rPr>
                <w:sz w:val="20"/>
              </w:rPr>
              <w:t>Pemerintah</w:t>
            </w:r>
            <w:r>
              <w:rPr>
                <w:spacing w:val="-5"/>
                <w:sz w:val="20"/>
              </w:rPr>
              <w:t> </w:t>
            </w:r>
            <w:r>
              <w:rPr>
                <w:sz w:val="20"/>
              </w:rPr>
              <w:t>Daerah</w:t>
            </w:r>
            <w:r>
              <w:rPr>
                <w:spacing w:val="-5"/>
                <w:sz w:val="20"/>
              </w:rPr>
              <w:t> </w:t>
            </w:r>
            <w:r>
              <w:rPr>
                <w:sz w:val="20"/>
              </w:rPr>
              <w:t>di Kota Makassar</w:t>
            </w:r>
          </w:p>
        </w:tc>
        <w:tc>
          <w:tcPr>
            <w:tcW w:w="1839"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84"/>
              <w:ind w:left="0"/>
              <w:rPr>
                <w:b/>
                <w:sz w:val="20"/>
              </w:rPr>
            </w:pPr>
          </w:p>
          <w:p>
            <w:pPr>
              <w:pStyle w:val="TableParagraph"/>
              <w:tabs>
                <w:tab w:pos="1376" w:val="left" w:leader="none"/>
              </w:tabs>
              <w:ind w:left="105" w:right="80"/>
              <w:rPr>
                <w:sz w:val="20"/>
              </w:rPr>
            </w:pPr>
            <w:r>
              <w:rPr>
                <w:sz w:val="20"/>
              </w:rPr>
              <w:t>The method used is </w:t>
            </w:r>
            <w:r>
              <w:rPr>
                <w:spacing w:val="-2"/>
                <w:sz w:val="20"/>
              </w:rPr>
              <w:t>quantitative descriptive</w:t>
            </w:r>
            <w:r>
              <w:rPr>
                <w:sz w:val="20"/>
              </w:rPr>
              <w:tab/>
            </w:r>
            <w:r>
              <w:rPr>
                <w:spacing w:val="-4"/>
                <w:sz w:val="20"/>
              </w:rPr>
              <w:t>with </w:t>
            </w:r>
            <w:r>
              <w:rPr>
                <w:sz w:val="20"/>
              </w:rPr>
              <w:t>purposive</w:t>
            </w:r>
            <w:r>
              <w:rPr>
                <w:spacing w:val="21"/>
                <w:sz w:val="20"/>
              </w:rPr>
              <w:t> </w:t>
            </w:r>
            <w:r>
              <w:rPr>
                <w:sz w:val="20"/>
              </w:rPr>
              <w:t>sampling </w:t>
            </w:r>
            <w:r>
              <w:rPr>
                <w:spacing w:val="-2"/>
                <w:sz w:val="20"/>
              </w:rPr>
              <w:t>technique.</w:t>
            </w:r>
          </w:p>
        </w:tc>
        <w:tc>
          <w:tcPr>
            <w:tcW w:w="2271" w:type="dxa"/>
          </w:tcPr>
          <w:p>
            <w:pPr>
              <w:pStyle w:val="TableParagraph"/>
              <w:spacing w:before="202"/>
              <w:ind w:left="0"/>
              <w:rPr>
                <w:b/>
                <w:sz w:val="20"/>
              </w:rPr>
            </w:pPr>
          </w:p>
          <w:p>
            <w:pPr>
              <w:pStyle w:val="TableParagraph"/>
              <w:tabs>
                <w:tab w:pos="1430" w:val="left" w:leader="none"/>
              </w:tabs>
              <w:ind w:right="82"/>
              <w:jc w:val="both"/>
              <w:rPr>
                <w:sz w:val="20"/>
              </w:rPr>
            </w:pPr>
            <w:r>
              <w:rPr>
                <w:sz w:val="20"/>
              </w:rPr>
              <w:t>The study found that </w:t>
            </w:r>
            <w:r>
              <w:rPr>
                <w:spacing w:val="-2"/>
                <w:sz w:val="20"/>
              </w:rPr>
              <w:t>budget</w:t>
            </w:r>
            <w:r>
              <w:rPr>
                <w:sz w:val="20"/>
              </w:rPr>
              <w:tab/>
            </w:r>
            <w:r>
              <w:rPr>
                <w:spacing w:val="-2"/>
                <w:sz w:val="20"/>
              </w:rPr>
              <w:t>objective </w:t>
            </w:r>
            <w:r>
              <w:rPr>
                <w:sz w:val="20"/>
              </w:rPr>
              <w:t>characteristics, such as clarity and involvement in the budgeting process, significantly influence</w:t>
            </w:r>
            <w:r>
              <w:rPr>
                <w:spacing w:val="40"/>
                <w:sz w:val="20"/>
              </w:rPr>
              <w:t> </w:t>
            </w:r>
            <w:r>
              <w:rPr>
                <w:sz w:val="20"/>
              </w:rPr>
              <w:t>the performance of local government officials. This demonstrates the importance of sound budget planning as a supporting factor for the effective implementation of</w:t>
            </w:r>
            <w:r>
              <w:rPr>
                <w:spacing w:val="-7"/>
                <w:sz w:val="20"/>
              </w:rPr>
              <w:t> </w:t>
            </w:r>
            <w:r>
              <w:rPr>
                <w:sz w:val="20"/>
              </w:rPr>
              <w:t>government</w:t>
            </w:r>
            <w:r>
              <w:rPr>
                <w:spacing w:val="-5"/>
                <w:sz w:val="20"/>
              </w:rPr>
              <w:t> </w:t>
            </w:r>
            <w:r>
              <w:rPr>
                <w:spacing w:val="-2"/>
                <w:sz w:val="20"/>
              </w:rPr>
              <w:t>programs.</w:t>
            </w:r>
          </w:p>
        </w:tc>
      </w:tr>
      <w:tr>
        <w:trPr>
          <w:trHeight w:val="3398" w:hRule="atLeast"/>
        </w:trPr>
        <w:tc>
          <w:tcPr>
            <w:tcW w:w="509"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99"/>
              <w:ind w:left="0"/>
              <w:rPr>
                <w:b/>
                <w:sz w:val="20"/>
              </w:rPr>
            </w:pPr>
          </w:p>
          <w:p>
            <w:pPr>
              <w:pStyle w:val="TableParagraph"/>
              <w:ind w:left="23" w:right="138"/>
              <w:jc w:val="center"/>
              <w:rPr>
                <w:sz w:val="20"/>
              </w:rPr>
            </w:pPr>
            <w:r>
              <w:rPr>
                <w:spacing w:val="-5"/>
                <w:sz w:val="20"/>
              </w:rPr>
              <w:t>4.</w:t>
            </w:r>
          </w:p>
        </w:tc>
        <w:tc>
          <w:tcPr>
            <w:tcW w:w="1325"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84"/>
              <w:ind w:left="0"/>
              <w:rPr>
                <w:b/>
                <w:sz w:val="20"/>
              </w:rPr>
            </w:pPr>
          </w:p>
          <w:p>
            <w:pPr>
              <w:pStyle w:val="TableParagraph"/>
              <w:tabs>
                <w:tab w:pos="1064" w:val="left" w:leader="none"/>
              </w:tabs>
              <w:ind w:left="109" w:right="81"/>
              <w:rPr>
                <w:sz w:val="20"/>
              </w:rPr>
            </w:pPr>
            <w:r>
              <w:rPr>
                <w:spacing w:val="-2"/>
                <w:sz w:val="20"/>
              </w:rPr>
              <w:t>(Noviani</w:t>
            </w:r>
            <w:r>
              <w:rPr>
                <w:sz w:val="20"/>
              </w:rPr>
              <w:tab/>
            </w:r>
            <w:r>
              <w:rPr>
                <w:spacing w:val="-10"/>
                <w:sz w:val="20"/>
              </w:rPr>
              <w:t>&amp;</w:t>
            </w:r>
            <w:r>
              <w:rPr>
                <w:sz w:val="20"/>
              </w:rPr>
              <w:t> Gani, 2024)</w:t>
            </w:r>
          </w:p>
        </w:tc>
        <w:tc>
          <w:tcPr>
            <w:tcW w:w="1988" w:type="dxa"/>
          </w:tcPr>
          <w:p>
            <w:pPr>
              <w:pStyle w:val="TableParagraph"/>
              <w:ind w:left="0"/>
              <w:rPr>
                <w:b/>
                <w:sz w:val="20"/>
              </w:rPr>
            </w:pPr>
          </w:p>
          <w:p>
            <w:pPr>
              <w:pStyle w:val="TableParagraph"/>
              <w:ind w:left="0"/>
              <w:rPr>
                <w:b/>
                <w:sz w:val="20"/>
              </w:rPr>
            </w:pPr>
          </w:p>
          <w:p>
            <w:pPr>
              <w:pStyle w:val="TableParagraph"/>
              <w:spacing w:before="198"/>
              <w:ind w:left="0"/>
              <w:rPr>
                <w:b/>
                <w:sz w:val="20"/>
              </w:rPr>
            </w:pPr>
          </w:p>
          <w:p>
            <w:pPr>
              <w:pStyle w:val="TableParagraph"/>
              <w:ind w:right="81"/>
              <w:jc w:val="both"/>
              <w:rPr>
                <w:sz w:val="20"/>
              </w:rPr>
            </w:pPr>
            <w:r>
              <w:rPr>
                <w:sz w:val="20"/>
              </w:rPr>
              <w:t>Evaluasi </w:t>
            </w:r>
            <w:r>
              <w:rPr>
                <w:sz w:val="20"/>
              </w:rPr>
              <w:t>Formatif Penyerapan</w:t>
            </w:r>
            <w:r>
              <w:rPr>
                <w:spacing w:val="-13"/>
                <w:sz w:val="20"/>
              </w:rPr>
              <w:t> </w:t>
            </w:r>
            <w:r>
              <w:rPr>
                <w:sz w:val="20"/>
              </w:rPr>
              <w:t>Anggaran Bantuan Operasional Kesehatan</w:t>
            </w:r>
            <w:r>
              <w:rPr>
                <w:spacing w:val="74"/>
                <w:sz w:val="20"/>
              </w:rPr>
              <w:t>   </w:t>
            </w:r>
            <w:r>
              <w:rPr>
                <w:spacing w:val="-4"/>
                <w:sz w:val="20"/>
              </w:rPr>
              <w:t>(BOK)</w:t>
            </w:r>
          </w:p>
          <w:p>
            <w:pPr>
              <w:pStyle w:val="TableParagraph"/>
              <w:spacing w:before="2"/>
              <w:ind w:right="85"/>
              <w:jc w:val="both"/>
              <w:rPr>
                <w:sz w:val="20"/>
              </w:rPr>
            </w:pPr>
            <w:r>
              <w:rPr>
                <w:sz w:val="20"/>
              </w:rPr>
              <w:t>Puskesmas </w:t>
            </w:r>
            <w:r>
              <w:rPr>
                <w:sz w:val="20"/>
              </w:rPr>
              <w:t>Salur Langsung di Kota Depok Tahun 2023</w:t>
            </w:r>
          </w:p>
        </w:tc>
        <w:tc>
          <w:tcPr>
            <w:tcW w:w="1839" w:type="dxa"/>
          </w:tcPr>
          <w:p>
            <w:pPr>
              <w:pStyle w:val="TableParagraph"/>
              <w:ind w:left="0"/>
              <w:rPr>
                <w:b/>
                <w:sz w:val="20"/>
              </w:rPr>
            </w:pPr>
          </w:p>
          <w:p>
            <w:pPr>
              <w:pStyle w:val="TableParagraph"/>
              <w:ind w:left="0"/>
              <w:rPr>
                <w:b/>
                <w:sz w:val="20"/>
              </w:rPr>
            </w:pPr>
          </w:p>
          <w:p>
            <w:pPr>
              <w:pStyle w:val="TableParagraph"/>
              <w:spacing w:before="198"/>
              <w:ind w:left="0"/>
              <w:rPr>
                <w:b/>
                <w:sz w:val="20"/>
              </w:rPr>
            </w:pPr>
          </w:p>
          <w:p>
            <w:pPr>
              <w:pStyle w:val="TableParagraph"/>
              <w:tabs>
                <w:tab w:pos="1065" w:val="left" w:leader="none"/>
              </w:tabs>
              <w:ind w:left="105" w:right="81"/>
              <w:rPr>
                <w:sz w:val="20"/>
              </w:rPr>
            </w:pPr>
            <w:r>
              <w:rPr>
                <w:sz w:val="20"/>
              </w:rPr>
              <w:t>The method used is </w:t>
            </w:r>
            <w:r>
              <w:rPr>
                <w:spacing w:val="-2"/>
                <w:sz w:val="20"/>
              </w:rPr>
              <w:t>non-experimental </w:t>
            </w:r>
            <w:r>
              <w:rPr>
                <w:sz w:val="20"/>
              </w:rPr>
              <w:t>qualitative</w:t>
            </w:r>
            <w:r>
              <w:rPr>
                <w:spacing w:val="32"/>
                <w:sz w:val="20"/>
              </w:rPr>
              <w:t> </w:t>
            </w:r>
            <w:r>
              <w:rPr>
                <w:sz w:val="20"/>
              </w:rPr>
              <w:t>research </w:t>
            </w:r>
            <w:r>
              <w:rPr>
                <w:spacing w:val="-4"/>
                <w:sz w:val="20"/>
              </w:rPr>
              <w:t>with</w:t>
            </w:r>
            <w:r>
              <w:rPr>
                <w:sz w:val="20"/>
              </w:rPr>
              <w:tab/>
            </w:r>
            <w:r>
              <w:rPr>
                <w:spacing w:val="-2"/>
                <w:sz w:val="20"/>
              </w:rPr>
              <w:t>in-</w:t>
            </w:r>
            <w:r>
              <w:rPr>
                <w:spacing w:val="-2"/>
                <w:sz w:val="20"/>
              </w:rPr>
              <w:t>depth </w:t>
            </w:r>
            <w:r>
              <w:rPr>
                <w:sz w:val="20"/>
              </w:rPr>
              <w:t>interview</w:t>
            </w:r>
            <w:r>
              <w:rPr>
                <w:spacing w:val="40"/>
                <w:sz w:val="20"/>
              </w:rPr>
              <w:t> </w:t>
            </w:r>
            <w:r>
              <w:rPr>
                <w:sz w:val="20"/>
              </w:rPr>
              <w:t>methods, FGD and document </w:t>
            </w:r>
            <w:r>
              <w:rPr>
                <w:spacing w:val="-2"/>
                <w:sz w:val="20"/>
              </w:rPr>
              <w:t>review.</w:t>
            </w:r>
          </w:p>
        </w:tc>
        <w:tc>
          <w:tcPr>
            <w:tcW w:w="2271" w:type="dxa"/>
          </w:tcPr>
          <w:p>
            <w:pPr>
              <w:pStyle w:val="TableParagraph"/>
              <w:spacing w:before="86"/>
              <w:ind w:left="0"/>
              <w:rPr>
                <w:b/>
                <w:sz w:val="20"/>
              </w:rPr>
            </w:pPr>
          </w:p>
          <w:p>
            <w:pPr>
              <w:pStyle w:val="TableParagraph"/>
              <w:spacing w:before="1"/>
              <w:ind w:right="82"/>
              <w:jc w:val="both"/>
              <w:rPr>
                <w:sz w:val="20"/>
              </w:rPr>
            </w:pPr>
            <w:r>
              <w:rPr>
                <w:sz w:val="20"/>
              </w:rPr>
              <w:t>The evaluation shows</w:t>
            </w:r>
            <w:r>
              <w:rPr>
                <w:spacing w:val="40"/>
                <w:sz w:val="20"/>
              </w:rPr>
              <w:t> </w:t>
            </w:r>
            <w:r>
              <w:rPr>
                <w:sz w:val="20"/>
              </w:rPr>
              <w:t>that the absorption of the </w:t>
            </w:r>
            <w:r>
              <w:rPr>
                <w:spacing w:val="-2"/>
                <w:sz w:val="20"/>
              </w:rPr>
              <w:t>HOA</w:t>
            </w:r>
            <w:r>
              <w:rPr>
                <w:spacing w:val="-11"/>
                <w:sz w:val="20"/>
              </w:rPr>
              <w:t> </w:t>
            </w:r>
            <w:r>
              <w:rPr>
                <w:spacing w:val="-2"/>
                <w:sz w:val="20"/>
              </w:rPr>
              <w:t>budget</w:t>
            </w:r>
            <w:r>
              <w:rPr>
                <w:spacing w:val="-10"/>
                <w:sz w:val="20"/>
              </w:rPr>
              <w:t> </w:t>
            </w:r>
            <w:r>
              <w:rPr>
                <w:spacing w:val="-2"/>
                <w:sz w:val="20"/>
              </w:rPr>
              <w:t>at</w:t>
            </w:r>
            <w:r>
              <w:rPr>
                <w:spacing w:val="-11"/>
                <w:sz w:val="20"/>
              </w:rPr>
              <w:t> </w:t>
            </w:r>
            <w:r>
              <w:rPr>
                <w:spacing w:val="-2"/>
                <w:sz w:val="20"/>
              </w:rPr>
              <w:t>the</w:t>
            </w:r>
            <w:r>
              <w:rPr>
                <w:spacing w:val="-10"/>
                <w:sz w:val="20"/>
              </w:rPr>
              <w:t> </w:t>
            </w:r>
            <w:r>
              <w:rPr>
                <w:spacing w:val="-2"/>
                <w:sz w:val="20"/>
              </w:rPr>
              <w:t>Depok </w:t>
            </w:r>
            <w:r>
              <w:rPr>
                <w:sz w:val="20"/>
              </w:rPr>
              <w:t>City Direct Channel Health Center is quite optimal</w:t>
            </w:r>
            <w:r>
              <w:rPr>
                <w:spacing w:val="-11"/>
                <w:sz w:val="20"/>
              </w:rPr>
              <w:t> </w:t>
            </w:r>
            <w:r>
              <w:rPr>
                <w:sz w:val="20"/>
              </w:rPr>
              <w:t>with</w:t>
            </w:r>
            <w:r>
              <w:rPr>
                <w:spacing w:val="-9"/>
                <w:sz w:val="20"/>
              </w:rPr>
              <w:t> </w:t>
            </w:r>
            <w:r>
              <w:rPr>
                <w:sz w:val="20"/>
              </w:rPr>
              <w:t>clear</w:t>
            </w:r>
            <w:r>
              <w:rPr>
                <w:spacing w:val="-12"/>
                <w:sz w:val="20"/>
              </w:rPr>
              <w:t> </w:t>
            </w:r>
            <w:r>
              <w:rPr>
                <w:sz w:val="20"/>
              </w:rPr>
              <w:t>budget objectives</w:t>
            </w:r>
            <w:r>
              <w:rPr>
                <w:spacing w:val="-13"/>
                <w:sz w:val="20"/>
              </w:rPr>
              <w:t> </w:t>
            </w:r>
            <w:r>
              <w:rPr>
                <w:sz w:val="20"/>
              </w:rPr>
              <w:t>and</w:t>
            </w:r>
            <w:r>
              <w:rPr>
                <w:spacing w:val="-12"/>
                <w:sz w:val="20"/>
              </w:rPr>
              <w:t> </w:t>
            </w:r>
            <w:r>
              <w:rPr>
                <w:sz w:val="20"/>
              </w:rPr>
              <w:t>active</w:t>
            </w:r>
            <w:r>
              <w:rPr>
                <w:spacing w:val="-13"/>
                <w:sz w:val="20"/>
              </w:rPr>
              <w:t> </w:t>
            </w:r>
            <w:r>
              <w:rPr>
                <w:sz w:val="20"/>
              </w:rPr>
              <w:t>staff participation, but there are still several technical obstacles that affect the maximum realization of the budget.</w:t>
            </w:r>
          </w:p>
        </w:tc>
      </w:tr>
    </w:tbl>
    <w:p>
      <w:pPr>
        <w:spacing w:before="0"/>
        <w:ind w:left="566" w:right="0" w:firstLine="0"/>
        <w:jc w:val="left"/>
        <w:rPr>
          <w:i/>
          <w:sz w:val="20"/>
        </w:rPr>
      </w:pPr>
      <w:r>
        <w:rPr>
          <w:i/>
          <w:sz w:val="20"/>
        </w:rPr>
        <w:t>Continued</w:t>
      </w:r>
      <w:r>
        <w:rPr>
          <w:i/>
          <w:spacing w:val="-6"/>
          <w:sz w:val="20"/>
        </w:rPr>
        <w:t> </w:t>
      </w:r>
      <w:r>
        <w:rPr>
          <w:i/>
          <w:sz w:val="20"/>
        </w:rPr>
        <w:t>on</w:t>
      </w:r>
      <w:r>
        <w:rPr>
          <w:i/>
          <w:spacing w:val="-5"/>
          <w:sz w:val="20"/>
        </w:rPr>
        <w:t> </w:t>
      </w:r>
      <w:r>
        <w:rPr>
          <w:i/>
          <w:sz w:val="20"/>
        </w:rPr>
        <w:t>the</w:t>
      </w:r>
      <w:r>
        <w:rPr>
          <w:i/>
          <w:spacing w:val="-3"/>
          <w:sz w:val="20"/>
        </w:rPr>
        <w:t> </w:t>
      </w:r>
      <w:r>
        <w:rPr>
          <w:i/>
          <w:sz w:val="20"/>
        </w:rPr>
        <w:t>next</w:t>
      </w:r>
      <w:r>
        <w:rPr>
          <w:i/>
          <w:spacing w:val="-3"/>
          <w:sz w:val="20"/>
        </w:rPr>
        <w:t> </w:t>
      </w:r>
      <w:r>
        <w:rPr>
          <w:i/>
          <w:spacing w:val="-4"/>
          <w:sz w:val="20"/>
        </w:rPr>
        <w:t>page</w:t>
      </w:r>
    </w:p>
    <w:p>
      <w:pPr>
        <w:spacing w:after="0"/>
        <w:jc w:val="left"/>
        <w:rPr>
          <w:i/>
          <w:sz w:val="20"/>
        </w:rPr>
        <w:sectPr>
          <w:pgSz w:w="11910" w:h="16840"/>
          <w:pgMar w:header="711" w:footer="0" w:top="2000" w:bottom="280" w:left="1700" w:right="1275"/>
        </w:sectPr>
      </w:pPr>
    </w:p>
    <w:p>
      <w:pPr>
        <w:pStyle w:val="BodyText"/>
        <w:spacing w:before="4"/>
        <w:rPr>
          <w:i/>
          <w:sz w:val="22"/>
        </w:rPr>
      </w:pPr>
    </w:p>
    <w:p>
      <w:pPr>
        <w:spacing w:before="0"/>
        <w:ind w:left="566" w:right="0" w:firstLine="0"/>
        <w:jc w:val="left"/>
        <w:rPr>
          <w:b/>
          <w:sz w:val="22"/>
        </w:rPr>
      </w:pPr>
      <w:r>
        <w:rPr>
          <w:b/>
          <w:sz w:val="22"/>
        </w:rPr>
        <w:t>Table</w:t>
      </w:r>
      <w:r>
        <w:rPr>
          <w:b/>
          <w:spacing w:val="-5"/>
          <w:sz w:val="22"/>
        </w:rPr>
        <w:t> </w:t>
      </w:r>
      <w:r>
        <w:rPr>
          <w:b/>
          <w:sz w:val="22"/>
        </w:rPr>
        <w:t>2.1</w:t>
      </w:r>
      <w:r>
        <w:rPr>
          <w:b/>
          <w:spacing w:val="-3"/>
          <w:sz w:val="22"/>
        </w:rPr>
        <w:t> </w:t>
      </w:r>
      <w:r>
        <w:rPr>
          <w:b/>
          <w:sz w:val="22"/>
        </w:rPr>
        <w:t>Page</w:t>
      </w:r>
      <w:r>
        <w:rPr>
          <w:b/>
          <w:spacing w:val="-5"/>
          <w:sz w:val="22"/>
        </w:rPr>
        <w:t> </w:t>
      </w:r>
      <w:r>
        <w:rPr>
          <w:b/>
          <w:spacing w:val="-2"/>
          <w:sz w:val="22"/>
        </w:rPr>
        <w:t>continuation</w:t>
      </w:r>
    </w:p>
    <w:p>
      <w:pPr>
        <w:pStyle w:val="BodyText"/>
        <w:spacing w:before="24" w:after="1"/>
        <w:rPr>
          <w:b/>
          <w:sz w:val="20"/>
        </w:rPr>
      </w:pPr>
    </w:p>
    <w:tbl>
      <w:tblPr>
        <w:tblW w:w="0" w:type="auto"/>
        <w:jc w:val="left"/>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9"/>
        <w:gridCol w:w="1325"/>
        <w:gridCol w:w="1988"/>
        <w:gridCol w:w="1839"/>
        <w:gridCol w:w="2271"/>
      </w:tblGrid>
      <w:tr>
        <w:trPr>
          <w:trHeight w:val="551" w:hRule="atLeast"/>
        </w:trPr>
        <w:tc>
          <w:tcPr>
            <w:tcW w:w="509" w:type="dxa"/>
          </w:tcPr>
          <w:p>
            <w:pPr>
              <w:pStyle w:val="TableParagraph"/>
              <w:spacing w:before="163"/>
              <w:ind w:left="23" w:right="45"/>
              <w:jc w:val="center"/>
              <w:rPr>
                <w:b/>
                <w:sz w:val="20"/>
              </w:rPr>
            </w:pPr>
            <w:r>
              <w:rPr>
                <w:b/>
                <w:spacing w:val="-5"/>
                <w:sz w:val="20"/>
              </w:rPr>
              <w:t>No</w:t>
            </w:r>
          </w:p>
        </w:tc>
        <w:tc>
          <w:tcPr>
            <w:tcW w:w="1325" w:type="dxa"/>
          </w:tcPr>
          <w:p>
            <w:pPr>
              <w:pStyle w:val="TableParagraph"/>
              <w:spacing w:before="48"/>
              <w:ind w:left="109" w:right="81"/>
              <w:rPr>
                <w:b/>
                <w:sz w:val="20"/>
              </w:rPr>
            </w:pPr>
            <w:r>
              <w:rPr>
                <w:b/>
                <w:spacing w:val="-2"/>
                <w:sz w:val="20"/>
              </w:rPr>
              <w:t>Researcher (Year)</w:t>
            </w:r>
          </w:p>
        </w:tc>
        <w:tc>
          <w:tcPr>
            <w:tcW w:w="1988" w:type="dxa"/>
          </w:tcPr>
          <w:p>
            <w:pPr>
              <w:pStyle w:val="TableParagraph"/>
              <w:spacing w:before="163"/>
              <w:rPr>
                <w:b/>
                <w:sz w:val="20"/>
              </w:rPr>
            </w:pPr>
            <w:r>
              <w:rPr>
                <w:b/>
                <w:sz w:val="20"/>
              </w:rPr>
              <w:t>Research</w:t>
            </w:r>
            <w:r>
              <w:rPr>
                <w:b/>
                <w:spacing w:val="-11"/>
                <w:sz w:val="20"/>
              </w:rPr>
              <w:t> </w:t>
            </w:r>
            <w:r>
              <w:rPr>
                <w:b/>
                <w:spacing w:val="-2"/>
                <w:sz w:val="20"/>
              </w:rPr>
              <w:t>Title</w:t>
            </w:r>
          </w:p>
        </w:tc>
        <w:tc>
          <w:tcPr>
            <w:tcW w:w="1839" w:type="dxa"/>
          </w:tcPr>
          <w:p>
            <w:pPr>
              <w:pStyle w:val="TableParagraph"/>
              <w:spacing w:before="163"/>
              <w:ind w:left="105"/>
              <w:rPr>
                <w:b/>
                <w:sz w:val="20"/>
              </w:rPr>
            </w:pPr>
            <w:r>
              <w:rPr>
                <w:b/>
                <w:spacing w:val="-2"/>
                <w:sz w:val="20"/>
              </w:rPr>
              <w:t>Methods</w:t>
            </w:r>
          </w:p>
        </w:tc>
        <w:tc>
          <w:tcPr>
            <w:tcW w:w="2271" w:type="dxa"/>
          </w:tcPr>
          <w:p>
            <w:pPr>
              <w:pStyle w:val="TableParagraph"/>
              <w:spacing w:before="163"/>
              <w:rPr>
                <w:b/>
                <w:sz w:val="20"/>
              </w:rPr>
            </w:pPr>
            <w:r>
              <w:rPr>
                <w:b/>
                <w:sz w:val="20"/>
              </w:rPr>
              <w:t>Research</w:t>
            </w:r>
            <w:r>
              <w:rPr>
                <w:b/>
                <w:spacing w:val="-4"/>
                <w:sz w:val="20"/>
              </w:rPr>
              <w:t> </w:t>
            </w:r>
            <w:r>
              <w:rPr>
                <w:b/>
                <w:spacing w:val="-2"/>
                <w:sz w:val="20"/>
              </w:rPr>
              <w:t>Result</w:t>
            </w:r>
          </w:p>
        </w:tc>
      </w:tr>
      <w:tr>
        <w:trPr>
          <w:trHeight w:val="2529" w:hRule="atLeast"/>
        </w:trPr>
        <w:tc>
          <w:tcPr>
            <w:tcW w:w="509"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227"/>
              <w:ind w:left="0"/>
              <w:rPr>
                <w:b/>
                <w:sz w:val="20"/>
              </w:rPr>
            </w:pPr>
          </w:p>
          <w:p>
            <w:pPr>
              <w:pStyle w:val="TableParagraph"/>
              <w:ind w:left="23" w:right="138"/>
              <w:jc w:val="center"/>
              <w:rPr>
                <w:sz w:val="20"/>
              </w:rPr>
            </w:pPr>
            <w:r>
              <w:rPr>
                <w:spacing w:val="-5"/>
                <w:sz w:val="20"/>
              </w:rPr>
              <w:t>5.</w:t>
            </w:r>
          </w:p>
        </w:tc>
        <w:tc>
          <w:tcPr>
            <w:tcW w:w="1325"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12"/>
              <w:ind w:left="0"/>
              <w:rPr>
                <w:b/>
                <w:sz w:val="20"/>
              </w:rPr>
            </w:pPr>
          </w:p>
          <w:p>
            <w:pPr>
              <w:pStyle w:val="TableParagraph"/>
              <w:tabs>
                <w:tab w:pos="1064" w:val="left" w:leader="none"/>
              </w:tabs>
              <w:ind w:left="109" w:right="80" w:firstLine="53"/>
              <w:rPr>
                <w:sz w:val="20"/>
              </w:rPr>
            </w:pPr>
            <w:r>
              <w:rPr>
                <w:spacing w:val="-2"/>
                <w:sz w:val="20"/>
              </w:rPr>
              <w:t>(Murthi</w:t>
            </w:r>
            <w:r>
              <w:rPr>
                <w:sz w:val="20"/>
              </w:rPr>
              <w:tab/>
            </w:r>
            <w:r>
              <w:rPr>
                <w:spacing w:val="-10"/>
                <w:sz w:val="20"/>
              </w:rPr>
              <w:t>&amp;</w:t>
            </w:r>
            <w:r>
              <w:rPr>
                <w:sz w:val="20"/>
              </w:rPr>
              <w:t> Sujana,</w:t>
            </w:r>
            <w:r>
              <w:rPr>
                <w:spacing w:val="-9"/>
                <w:sz w:val="20"/>
              </w:rPr>
              <w:t> </w:t>
            </w:r>
            <w:r>
              <w:rPr>
                <w:spacing w:val="-2"/>
                <w:sz w:val="20"/>
              </w:rPr>
              <w:t>2009)</w:t>
            </w:r>
          </w:p>
        </w:tc>
        <w:tc>
          <w:tcPr>
            <w:tcW w:w="1988" w:type="dxa"/>
          </w:tcPr>
          <w:p>
            <w:pPr>
              <w:pStyle w:val="TableParagraph"/>
              <w:ind w:left="0"/>
              <w:rPr>
                <w:b/>
                <w:sz w:val="20"/>
              </w:rPr>
            </w:pPr>
          </w:p>
          <w:p>
            <w:pPr>
              <w:pStyle w:val="TableParagraph"/>
              <w:spacing w:before="226"/>
              <w:ind w:left="0"/>
              <w:rPr>
                <w:b/>
                <w:sz w:val="20"/>
              </w:rPr>
            </w:pPr>
          </w:p>
          <w:p>
            <w:pPr>
              <w:pStyle w:val="TableParagraph"/>
              <w:tabs>
                <w:tab w:pos="1473" w:val="left" w:leader="none"/>
              </w:tabs>
              <w:spacing w:before="1"/>
              <w:ind w:right="84"/>
              <w:jc w:val="both"/>
              <w:rPr>
                <w:sz w:val="20"/>
              </w:rPr>
            </w:pPr>
            <w:r>
              <w:rPr>
                <w:sz w:val="20"/>
              </w:rPr>
              <w:t>Pengaruh </w:t>
            </w:r>
            <w:r>
              <w:rPr>
                <w:i/>
                <w:sz w:val="20"/>
              </w:rPr>
              <w:t>Budgetary Goal</w:t>
            </w:r>
            <w:r>
              <w:rPr>
                <w:i/>
                <w:spacing w:val="-12"/>
                <w:sz w:val="20"/>
              </w:rPr>
              <w:t> </w:t>
            </w:r>
            <w:r>
              <w:rPr>
                <w:i/>
                <w:sz w:val="20"/>
              </w:rPr>
              <w:t>Clarity</w:t>
            </w:r>
            <w:r>
              <w:rPr>
                <w:i/>
                <w:spacing w:val="-11"/>
                <w:sz w:val="20"/>
              </w:rPr>
              <w:t> </w:t>
            </w:r>
            <w:r>
              <w:rPr>
                <w:sz w:val="20"/>
              </w:rPr>
              <w:t>terhadap Kinerja Manajerial di </w:t>
            </w:r>
            <w:r>
              <w:rPr>
                <w:spacing w:val="-2"/>
                <w:sz w:val="20"/>
              </w:rPr>
              <w:t>Rumah</w:t>
            </w:r>
            <w:r>
              <w:rPr>
                <w:sz w:val="20"/>
              </w:rPr>
              <w:tab/>
            </w:r>
            <w:r>
              <w:rPr>
                <w:spacing w:val="-4"/>
                <w:sz w:val="20"/>
              </w:rPr>
              <w:t>Sakit </w:t>
            </w:r>
            <w:r>
              <w:rPr>
                <w:spacing w:val="-2"/>
                <w:sz w:val="20"/>
              </w:rPr>
              <w:t>Pemerintah</w:t>
            </w:r>
          </w:p>
        </w:tc>
        <w:tc>
          <w:tcPr>
            <w:tcW w:w="1839" w:type="dxa"/>
          </w:tcPr>
          <w:p>
            <w:pPr>
              <w:pStyle w:val="TableParagraph"/>
              <w:tabs>
                <w:tab w:pos="791" w:val="left" w:leader="none"/>
                <w:tab w:pos="997" w:val="left" w:leader="none"/>
                <w:tab w:pos="1108" w:val="left" w:leader="none"/>
                <w:tab w:pos="1644" w:val="left" w:leader="none"/>
              </w:tabs>
              <w:ind w:left="105" w:right="80"/>
              <w:rPr>
                <w:sz w:val="20"/>
              </w:rPr>
            </w:pPr>
            <w:r>
              <w:rPr>
                <w:sz w:val="20"/>
              </w:rPr>
              <w:t>The method used is </w:t>
            </w:r>
            <w:r>
              <w:rPr>
                <w:spacing w:val="-10"/>
                <w:sz w:val="20"/>
              </w:rPr>
              <w:t>a</w:t>
            </w:r>
            <w:r>
              <w:rPr>
                <w:sz w:val="20"/>
              </w:rPr>
              <w:tab/>
            </w:r>
            <w:r>
              <w:rPr>
                <w:spacing w:val="-2"/>
                <w:sz w:val="20"/>
              </w:rPr>
              <w:t>quantitative method</w:t>
            </w:r>
            <w:r>
              <w:rPr>
                <w:sz w:val="20"/>
              </w:rPr>
              <w:tab/>
              <w:tab/>
            </w:r>
            <w:r>
              <w:rPr>
                <w:spacing w:val="-4"/>
                <w:sz w:val="20"/>
              </w:rPr>
              <w:t>with</w:t>
            </w:r>
            <w:r>
              <w:rPr>
                <w:sz w:val="20"/>
              </w:rPr>
              <w:tab/>
            </w:r>
            <w:r>
              <w:rPr>
                <w:spacing w:val="-12"/>
                <w:sz w:val="20"/>
              </w:rPr>
              <w:t>a</w:t>
            </w:r>
            <w:r>
              <w:rPr>
                <w:spacing w:val="-2"/>
                <w:sz w:val="20"/>
              </w:rPr>
              <w:t> structured questionnaire</w:t>
            </w:r>
            <w:r>
              <w:rPr>
                <w:spacing w:val="40"/>
                <w:sz w:val="20"/>
              </w:rPr>
              <w:t> </w:t>
            </w:r>
            <w:r>
              <w:rPr>
                <w:sz w:val="20"/>
              </w:rPr>
              <w:t>(Likert</w:t>
            </w:r>
            <w:r>
              <w:rPr>
                <w:spacing w:val="80"/>
                <w:sz w:val="20"/>
              </w:rPr>
              <w:t> </w:t>
            </w:r>
            <w:r>
              <w:rPr>
                <w:sz w:val="20"/>
              </w:rPr>
              <w:t>scale)</w:t>
            </w:r>
            <w:r>
              <w:rPr>
                <w:spacing w:val="80"/>
                <w:sz w:val="20"/>
              </w:rPr>
              <w:t> </w:t>
            </w:r>
            <w:r>
              <w:rPr>
                <w:sz w:val="20"/>
              </w:rPr>
              <w:t>and interviews;</w:t>
            </w:r>
            <w:r>
              <w:rPr>
                <w:spacing w:val="-13"/>
                <w:sz w:val="20"/>
              </w:rPr>
              <w:t> </w:t>
            </w:r>
            <w:r>
              <w:rPr>
                <w:sz w:val="20"/>
              </w:rPr>
              <w:t>data</w:t>
            </w:r>
            <w:r>
              <w:rPr>
                <w:spacing w:val="-12"/>
                <w:sz w:val="20"/>
              </w:rPr>
              <w:t> </w:t>
            </w:r>
            <w:r>
              <w:rPr>
                <w:sz w:val="20"/>
              </w:rPr>
              <w:t>was </w:t>
            </w:r>
            <w:r>
              <w:rPr>
                <w:spacing w:val="-2"/>
                <w:sz w:val="20"/>
              </w:rPr>
              <w:t>collected</w:t>
            </w:r>
            <w:r>
              <w:rPr>
                <w:sz w:val="20"/>
              </w:rPr>
              <w:tab/>
              <w:tab/>
            </w:r>
            <w:r>
              <w:rPr>
                <w:spacing w:val="-2"/>
                <w:sz w:val="20"/>
              </w:rPr>
              <w:t>through distributing </w:t>
            </w:r>
            <w:r>
              <w:rPr>
                <w:sz w:val="20"/>
              </w:rPr>
              <w:t>questionnaires</w:t>
            </w:r>
            <w:r>
              <w:rPr>
                <w:spacing w:val="80"/>
                <w:sz w:val="20"/>
              </w:rPr>
              <w:t> </w:t>
            </w:r>
            <w:r>
              <w:rPr>
                <w:sz w:val="20"/>
              </w:rPr>
              <w:t>and</w:t>
            </w:r>
          </w:p>
          <w:p>
            <w:pPr>
              <w:pStyle w:val="TableParagraph"/>
              <w:spacing w:line="214" w:lineRule="exact"/>
              <w:ind w:left="105"/>
              <w:rPr>
                <w:sz w:val="20"/>
              </w:rPr>
            </w:pPr>
            <w:r>
              <w:rPr>
                <w:spacing w:val="-2"/>
                <w:sz w:val="20"/>
              </w:rPr>
              <w:t>interviews.</w:t>
            </w:r>
          </w:p>
        </w:tc>
        <w:tc>
          <w:tcPr>
            <w:tcW w:w="2271" w:type="dxa"/>
          </w:tcPr>
          <w:p>
            <w:pPr>
              <w:pStyle w:val="TableParagraph"/>
              <w:spacing w:before="225"/>
              <w:ind w:right="83"/>
              <w:jc w:val="both"/>
              <w:rPr>
                <w:sz w:val="20"/>
              </w:rPr>
            </w:pPr>
            <w:r>
              <w:rPr>
                <w:sz w:val="20"/>
              </w:rPr>
              <w:t>Based on the results of this study, it shows that clarity of budget objectives and staff involvement in budget preparation have a positive impact on the effectiveness of target- based decision making.</w:t>
            </w:r>
          </w:p>
        </w:tc>
      </w:tr>
    </w:tbl>
    <w:p>
      <w:pPr>
        <w:spacing w:before="0"/>
        <w:ind w:left="566" w:right="0" w:firstLine="0"/>
        <w:jc w:val="left"/>
        <w:rPr>
          <w:i/>
          <w:sz w:val="20"/>
        </w:rPr>
      </w:pPr>
      <w:r>
        <w:rPr>
          <w:i/>
          <w:sz w:val="20"/>
        </w:rPr>
        <w:t>Source:</w:t>
      </w:r>
      <w:r>
        <w:rPr>
          <w:i/>
          <w:spacing w:val="-10"/>
          <w:sz w:val="20"/>
        </w:rPr>
        <w:t> </w:t>
      </w:r>
      <w:r>
        <w:rPr>
          <w:i/>
          <w:sz w:val="20"/>
        </w:rPr>
        <w:t>Processed</w:t>
      </w:r>
      <w:r>
        <w:rPr>
          <w:i/>
          <w:spacing w:val="-9"/>
          <w:sz w:val="20"/>
        </w:rPr>
        <w:t> </w:t>
      </w:r>
      <w:r>
        <w:rPr>
          <w:i/>
          <w:sz w:val="20"/>
        </w:rPr>
        <w:t>by</w:t>
      </w:r>
      <w:r>
        <w:rPr>
          <w:i/>
          <w:spacing w:val="-7"/>
          <w:sz w:val="20"/>
        </w:rPr>
        <w:t> </w:t>
      </w:r>
      <w:r>
        <w:rPr>
          <w:i/>
          <w:sz w:val="20"/>
        </w:rPr>
        <w:t>Researchers,</w:t>
      </w:r>
      <w:r>
        <w:rPr>
          <w:i/>
          <w:spacing w:val="-6"/>
          <w:sz w:val="20"/>
        </w:rPr>
        <w:t> </w:t>
      </w:r>
      <w:r>
        <w:rPr>
          <w:i/>
          <w:spacing w:val="-4"/>
          <w:sz w:val="20"/>
        </w:rPr>
        <w:t>2025</w:t>
      </w:r>
    </w:p>
    <w:p>
      <w:pPr>
        <w:pStyle w:val="BodyText"/>
        <w:spacing w:before="2"/>
        <w:rPr>
          <w:i/>
          <w:sz w:val="20"/>
        </w:rPr>
      </w:pPr>
    </w:p>
    <w:p>
      <w:pPr>
        <w:pStyle w:val="Heading3"/>
        <w:numPr>
          <w:ilvl w:val="1"/>
          <w:numId w:val="9"/>
        </w:numPr>
        <w:tabs>
          <w:tab w:pos="988" w:val="left" w:leader="none"/>
        </w:tabs>
        <w:spacing w:line="240" w:lineRule="auto" w:before="0" w:after="0"/>
        <w:ind w:left="988" w:right="0" w:hanging="422"/>
        <w:jc w:val="both"/>
      </w:pPr>
      <w:bookmarkStart w:name="2.6. Conseptual Frameworks" w:id="90"/>
      <w:bookmarkEnd w:id="90"/>
      <w:r>
        <w:rPr>
          <w:b w:val="0"/>
        </w:rPr>
      </w:r>
      <w:bookmarkStart w:name="_bookmark36" w:id="91"/>
      <w:bookmarkEnd w:id="91"/>
      <w:r>
        <w:rPr>
          <w:b w:val="0"/>
        </w:rPr>
      </w:r>
      <w:r>
        <w:rPr/>
        <w:t>Conseptual</w:t>
      </w:r>
      <w:r>
        <w:rPr>
          <w:spacing w:val="-5"/>
        </w:rPr>
        <w:t> </w:t>
      </w:r>
      <w:r>
        <w:rPr>
          <w:spacing w:val="-2"/>
        </w:rPr>
        <w:t>Frameworks</w:t>
      </w:r>
    </w:p>
    <w:p>
      <w:pPr>
        <w:pStyle w:val="BodyText"/>
        <w:spacing w:line="480" w:lineRule="auto" w:before="271"/>
        <w:ind w:left="566" w:right="422" w:firstLine="283"/>
        <w:jc w:val="both"/>
      </w:pPr>
      <w:r>
        <w:rPr/>
        <w:t>The conceptual framework is a systematic description explaining the relationships between the main variables in this study, which analyzes the management</w:t>
      </w:r>
      <w:r>
        <w:rPr>
          <w:spacing w:val="-3"/>
        </w:rPr>
        <w:t> </w:t>
      </w:r>
      <w:r>
        <w:rPr/>
        <w:t>of</w:t>
      </w:r>
      <w:r>
        <w:rPr>
          <w:spacing w:val="-10"/>
        </w:rPr>
        <w:t> </w:t>
      </w:r>
      <w:r>
        <w:rPr/>
        <w:t>health</w:t>
      </w:r>
      <w:r>
        <w:rPr>
          <w:spacing w:val="-12"/>
        </w:rPr>
        <w:t> </w:t>
      </w:r>
      <w:r>
        <w:rPr/>
        <w:t>operational</w:t>
      </w:r>
      <w:r>
        <w:rPr>
          <w:spacing w:val="-11"/>
        </w:rPr>
        <w:t> </w:t>
      </w:r>
      <w:r>
        <w:rPr/>
        <w:t>assistance</w:t>
      </w:r>
      <w:r>
        <w:rPr>
          <w:spacing w:val="-8"/>
        </w:rPr>
        <w:t> </w:t>
      </w:r>
      <w:r>
        <w:rPr/>
        <w:t>(HOA)</w:t>
      </w:r>
      <w:r>
        <w:rPr>
          <w:spacing w:val="-2"/>
        </w:rPr>
        <w:t> </w:t>
      </w:r>
      <w:r>
        <w:rPr/>
        <w:t>funds</w:t>
      </w:r>
      <w:r>
        <w:rPr>
          <w:spacing w:val="-9"/>
        </w:rPr>
        <w:t> </w:t>
      </w:r>
      <w:r>
        <w:rPr/>
        <w:t>at</w:t>
      </w:r>
      <w:r>
        <w:rPr>
          <w:spacing w:val="-3"/>
        </w:rPr>
        <w:t> </w:t>
      </w:r>
      <w:r>
        <w:rPr/>
        <w:t>Perangat</w:t>
      </w:r>
      <w:r>
        <w:rPr>
          <w:spacing w:val="-3"/>
        </w:rPr>
        <w:t> </w:t>
      </w:r>
      <w:r>
        <w:rPr/>
        <w:t>Community Health Center from a budgetary goals characteristics (BGC) perspective. The conceptual framework of this study is as follows.:</w:t>
      </w:r>
    </w:p>
    <w:p>
      <w:pPr>
        <w:pStyle w:val="BodyText"/>
        <w:spacing w:before="1"/>
        <w:rPr>
          <w:sz w:val="12"/>
        </w:rPr>
      </w:pPr>
      <w:r>
        <w:rPr>
          <w:sz w:val="12"/>
        </w:rPr>
        <mc:AlternateContent>
          <mc:Choice Requires="wps">
            <w:drawing>
              <wp:anchor distT="0" distB="0" distL="0" distR="0" allowOverlap="1" layoutInCell="1" locked="0" behindDoc="1" simplePos="0" relativeHeight="487590400">
                <wp:simplePos x="0" y="0"/>
                <wp:positionH relativeFrom="page">
                  <wp:posOffset>2557779</wp:posOffset>
                </wp:positionH>
                <wp:positionV relativeFrom="paragraph">
                  <wp:posOffset>108773</wp:posOffset>
                </wp:positionV>
                <wp:extent cx="3199765" cy="304165"/>
                <wp:effectExtent l="0" t="0" r="0" b="0"/>
                <wp:wrapTopAndBottom/>
                <wp:docPr id="7" name="Textbox 7"/>
                <wp:cNvGraphicFramePr>
                  <a:graphicFrameLocks/>
                </wp:cNvGraphicFramePr>
                <a:graphic>
                  <a:graphicData uri="http://schemas.microsoft.com/office/word/2010/wordprocessingShape">
                    <wps:wsp>
                      <wps:cNvPr id="7" name="Textbox 7"/>
                      <wps:cNvSpPr txBox="1"/>
                      <wps:spPr>
                        <a:xfrm>
                          <a:off x="0" y="0"/>
                          <a:ext cx="3199765" cy="304165"/>
                        </a:xfrm>
                        <a:prstGeom prst="rect">
                          <a:avLst/>
                        </a:prstGeom>
                        <a:ln w="9525">
                          <a:solidFill>
                            <a:srgbClr val="000000"/>
                          </a:solidFill>
                          <a:prstDash val="solid"/>
                        </a:ln>
                      </wps:spPr>
                      <wps:txbx>
                        <w:txbxContent>
                          <w:p>
                            <w:pPr>
                              <w:spacing w:before="81"/>
                              <w:ind w:left="972" w:right="0" w:firstLine="0"/>
                              <w:jc w:val="left"/>
                              <w:rPr>
                                <w:sz w:val="22"/>
                              </w:rPr>
                            </w:pPr>
                            <w:r>
                              <w:rPr>
                                <w:i/>
                                <w:sz w:val="22"/>
                              </w:rPr>
                              <w:t>Budgetary</w:t>
                            </w:r>
                            <w:r>
                              <w:rPr>
                                <w:i/>
                                <w:spacing w:val="-4"/>
                                <w:sz w:val="22"/>
                              </w:rPr>
                              <w:t> </w:t>
                            </w:r>
                            <w:r>
                              <w:rPr>
                                <w:i/>
                                <w:sz w:val="22"/>
                              </w:rPr>
                              <w:t>Goals</w:t>
                            </w:r>
                            <w:r>
                              <w:rPr>
                                <w:i/>
                                <w:spacing w:val="-6"/>
                                <w:sz w:val="22"/>
                              </w:rPr>
                              <w:t> </w:t>
                            </w:r>
                            <w:r>
                              <w:rPr>
                                <w:i/>
                                <w:sz w:val="22"/>
                              </w:rPr>
                              <w:t>Characteristic</w:t>
                            </w:r>
                            <w:r>
                              <w:rPr>
                                <w:i/>
                                <w:spacing w:val="-5"/>
                                <w:sz w:val="22"/>
                              </w:rPr>
                              <w:t> </w:t>
                            </w:r>
                            <w:r>
                              <w:rPr>
                                <w:spacing w:val="-4"/>
                                <w:sz w:val="22"/>
                              </w:rPr>
                              <w:t>(BGC)</w:t>
                            </w:r>
                          </w:p>
                        </w:txbxContent>
                      </wps:txbx>
                      <wps:bodyPr wrap="square" lIns="0" tIns="0" rIns="0" bIns="0" rtlCol="0">
                        <a:noAutofit/>
                      </wps:bodyPr>
                    </wps:wsp>
                  </a:graphicData>
                </a:graphic>
              </wp:anchor>
            </w:drawing>
          </mc:Choice>
          <mc:Fallback>
            <w:pict>
              <v:shape style="position:absolute;margin-left:201.399994pt;margin-top:8.564834pt;width:251.95pt;height:23.95pt;mso-position-horizontal-relative:page;mso-position-vertical-relative:paragraph;z-index:-15726080;mso-wrap-distance-left:0;mso-wrap-distance-right:0" type="#_x0000_t202" id="docshape2" filled="false" stroked="true" strokeweight=".75pt" strokecolor="#000000">
                <v:textbox inset="0,0,0,0">
                  <w:txbxContent>
                    <w:p>
                      <w:pPr>
                        <w:spacing w:before="81"/>
                        <w:ind w:left="972" w:right="0" w:firstLine="0"/>
                        <w:jc w:val="left"/>
                        <w:rPr>
                          <w:sz w:val="22"/>
                        </w:rPr>
                      </w:pPr>
                      <w:r>
                        <w:rPr>
                          <w:i/>
                          <w:sz w:val="22"/>
                        </w:rPr>
                        <w:t>Budgetary</w:t>
                      </w:r>
                      <w:r>
                        <w:rPr>
                          <w:i/>
                          <w:spacing w:val="-4"/>
                          <w:sz w:val="22"/>
                        </w:rPr>
                        <w:t> </w:t>
                      </w:r>
                      <w:r>
                        <w:rPr>
                          <w:i/>
                          <w:sz w:val="22"/>
                        </w:rPr>
                        <w:t>Goals</w:t>
                      </w:r>
                      <w:r>
                        <w:rPr>
                          <w:i/>
                          <w:spacing w:val="-6"/>
                          <w:sz w:val="22"/>
                        </w:rPr>
                        <w:t> </w:t>
                      </w:r>
                      <w:r>
                        <w:rPr>
                          <w:i/>
                          <w:sz w:val="22"/>
                        </w:rPr>
                        <w:t>Characteristic</w:t>
                      </w:r>
                      <w:r>
                        <w:rPr>
                          <w:i/>
                          <w:spacing w:val="-5"/>
                          <w:sz w:val="22"/>
                        </w:rPr>
                        <w:t> </w:t>
                      </w:r>
                      <w:r>
                        <w:rPr>
                          <w:spacing w:val="-4"/>
                          <w:sz w:val="22"/>
                        </w:rPr>
                        <w:t>(BGC)</w:t>
                      </w:r>
                    </w:p>
                  </w:txbxContent>
                </v:textbox>
                <v:stroke dashstyle="solid"/>
                <w10:wrap type="topAndBottom"/>
              </v:shape>
            </w:pict>
          </mc:Fallback>
        </mc:AlternateContent>
      </w:r>
    </w:p>
    <w:p>
      <w:pPr>
        <w:pStyle w:val="BodyText"/>
        <w:ind w:left="844" w:right="-15"/>
        <w:rPr>
          <w:sz w:val="20"/>
        </w:rPr>
      </w:pPr>
      <w:r>
        <w:rPr>
          <w:sz w:val="20"/>
        </w:rPr>
        <mc:AlternateContent>
          <mc:Choice Requires="wps">
            <w:drawing>
              <wp:inline distT="0" distB="0" distL="0" distR="0">
                <wp:extent cx="5113020" cy="2378075"/>
                <wp:effectExtent l="0" t="0" r="0" b="3175"/>
                <wp:docPr id="8" name="Group 8"/>
                <wp:cNvGraphicFramePr>
                  <a:graphicFrameLocks/>
                </wp:cNvGraphicFramePr>
                <a:graphic>
                  <a:graphicData uri="http://schemas.microsoft.com/office/word/2010/wordprocessingGroup">
                    <wpg:wgp>
                      <wpg:cNvPr id="8" name="Group 8"/>
                      <wpg:cNvGrpSpPr/>
                      <wpg:grpSpPr>
                        <a:xfrm>
                          <a:off x="0" y="0"/>
                          <a:ext cx="5113020" cy="2378075"/>
                          <a:chExt cx="5113020" cy="2378075"/>
                        </a:xfrm>
                      </wpg:grpSpPr>
                      <wps:wsp>
                        <wps:cNvPr id="9" name="Graphic 9"/>
                        <wps:cNvSpPr/>
                        <wps:spPr>
                          <a:xfrm>
                            <a:off x="592137" y="763777"/>
                            <a:ext cx="4011929" cy="241300"/>
                          </a:xfrm>
                          <a:custGeom>
                            <a:avLst/>
                            <a:gdLst/>
                            <a:ahLst/>
                            <a:cxnLst/>
                            <a:rect l="l" t="t" r="r" b="b"/>
                            <a:pathLst>
                              <a:path w="4011929" h="241300">
                                <a:moveTo>
                                  <a:pt x="1269" y="1905"/>
                                </a:moveTo>
                                <a:lnTo>
                                  <a:pt x="3810" y="235585"/>
                                </a:lnTo>
                              </a:path>
                              <a:path w="4011929" h="241300">
                                <a:moveTo>
                                  <a:pt x="0" y="235585"/>
                                </a:moveTo>
                                <a:lnTo>
                                  <a:pt x="4011929" y="235585"/>
                                </a:lnTo>
                              </a:path>
                              <a:path w="4011929" h="241300">
                                <a:moveTo>
                                  <a:pt x="3997325" y="5715"/>
                                </a:moveTo>
                                <a:lnTo>
                                  <a:pt x="3999865" y="239395"/>
                                </a:lnTo>
                              </a:path>
                              <a:path w="4011929" h="241300">
                                <a:moveTo>
                                  <a:pt x="1312545" y="7620"/>
                                </a:moveTo>
                                <a:lnTo>
                                  <a:pt x="1315084" y="241300"/>
                                </a:lnTo>
                              </a:path>
                              <a:path w="4011929" h="241300">
                                <a:moveTo>
                                  <a:pt x="2490470" y="0"/>
                                </a:moveTo>
                                <a:lnTo>
                                  <a:pt x="2493010" y="233680"/>
                                </a:lnTo>
                              </a:path>
                            </a:pathLst>
                          </a:custGeom>
                          <a:ln w="6350">
                            <a:solidFill>
                              <a:srgbClr val="000000"/>
                            </a:solidFill>
                            <a:prstDash val="solid"/>
                          </a:ln>
                        </wps:spPr>
                        <wps:bodyPr wrap="square" lIns="0" tIns="0" rIns="0" bIns="0" rtlCol="0">
                          <a:prstTxWarp prst="textNoShape">
                            <a:avLst/>
                          </a:prstTxWarp>
                          <a:noAutofit/>
                        </wps:bodyPr>
                      </wps:wsp>
                      <pic:pic>
                        <pic:nvPicPr>
                          <pic:cNvPr id="10" name="Image 10"/>
                          <pic:cNvPicPr/>
                        </pic:nvPicPr>
                        <pic:blipFill>
                          <a:blip r:embed="rId12" cstate="print"/>
                          <a:stretch>
                            <a:fillRect/>
                          </a:stretch>
                        </pic:blipFill>
                        <pic:spPr>
                          <a:xfrm>
                            <a:off x="2478087" y="999363"/>
                            <a:ext cx="113664" cy="260985"/>
                          </a:xfrm>
                          <a:prstGeom prst="rect">
                            <a:avLst/>
                          </a:prstGeom>
                        </pic:spPr>
                      </pic:pic>
                      <pic:pic>
                        <pic:nvPicPr>
                          <pic:cNvPr id="11" name="Image 11"/>
                          <pic:cNvPicPr/>
                        </pic:nvPicPr>
                        <pic:blipFill>
                          <a:blip r:embed="rId12" cstate="print"/>
                          <a:stretch>
                            <a:fillRect/>
                          </a:stretch>
                        </pic:blipFill>
                        <pic:spPr>
                          <a:xfrm>
                            <a:off x="2502217" y="1549908"/>
                            <a:ext cx="113664" cy="260985"/>
                          </a:xfrm>
                          <a:prstGeom prst="rect">
                            <a:avLst/>
                          </a:prstGeom>
                        </pic:spPr>
                      </pic:pic>
                      <pic:pic>
                        <pic:nvPicPr>
                          <pic:cNvPr id="12" name="Image 12"/>
                          <pic:cNvPicPr/>
                        </pic:nvPicPr>
                        <pic:blipFill>
                          <a:blip r:embed="rId12" cstate="print"/>
                          <a:stretch>
                            <a:fillRect/>
                          </a:stretch>
                        </pic:blipFill>
                        <pic:spPr>
                          <a:xfrm>
                            <a:off x="2509837" y="2116963"/>
                            <a:ext cx="113664" cy="260985"/>
                          </a:xfrm>
                          <a:prstGeom prst="rect">
                            <a:avLst/>
                          </a:prstGeom>
                        </pic:spPr>
                      </pic:pic>
                      <wps:wsp>
                        <wps:cNvPr id="13" name="Graphic 13"/>
                        <wps:cNvSpPr/>
                        <wps:spPr>
                          <a:xfrm>
                            <a:off x="570547" y="3175"/>
                            <a:ext cx="4011929" cy="233679"/>
                          </a:xfrm>
                          <a:custGeom>
                            <a:avLst/>
                            <a:gdLst/>
                            <a:ahLst/>
                            <a:cxnLst/>
                            <a:rect l="l" t="t" r="r" b="b"/>
                            <a:pathLst>
                              <a:path w="4011929" h="233679">
                                <a:moveTo>
                                  <a:pt x="0" y="225425"/>
                                </a:moveTo>
                                <a:lnTo>
                                  <a:pt x="4011929" y="225425"/>
                                </a:lnTo>
                              </a:path>
                              <a:path w="4011929" h="233679">
                                <a:moveTo>
                                  <a:pt x="1964055" y="0"/>
                                </a:moveTo>
                                <a:lnTo>
                                  <a:pt x="1966595" y="233680"/>
                                </a:lnTo>
                              </a:path>
                            </a:pathLst>
                          </a:custGeom>
                          <a:ln w="6350">
                            <a:solidFill>
                              <a:srgbClr val="000000"/>
                            </a:solidFill>
                            <a:prstDash val="solid"/>
                          </a:ln>
                        </wps:spPr>
                        <wps:bodyPr wrap="square" lIns="0" tIns="0" rIns="0" bIns="0" rtlCol="0">
                          <a:prstTxWarp prst="textNoShape">
                            <a:avLst/>
                          </a:prstTxWarp>
                          <a:noAutofit/>
                        </wps:bodyPr>
                      </wps:wsp>
                      <pic:pic>
                        <pic:nvPicPr>
                          <pic:cNvPr id="14" name="Image 14"/>
                          <pic:cNvPicPr/>
                        </pic:nvPicPr>
                        <pic:blipFill>
                          <a:blip r:embed="rId12" cstate="print"/>
                          <a:stretch>
                            <a:fillRect/>
                          </a:stretch>
                        </pic:blipFill>
                        <pic:spPr>
                          <a:xfrm>
                            <a:off x="522287" y="231140"/>
                            <a:ext cx="113664" cy="260985"/>
                          </a:xfrm>
                          <a:prstGeom prst="rect">
                            <a:avLst/>
                          </a:prstGeom>
                        </pic:spPr>
                      </pic:pic>
                      <pic:pic>
                        <pic:nvPicPr>
                          <pic:cNvPr id="15" name="Image 15"/>
                          <pic:cNvPicPr/>
                        </pic:nvPicPr>
                        <pic:blipFill>
                          <a:blip r:embed="rId12" cstate="print"/>
                          <a:stretch>
                            <a:fillRect/>
                          </a:stretch>
                        </pic:blipFill>
                        <pic:spPr>
                          <a:xfrm>
                            <a:off x="1841817" y="239395"/>
                            <a:ext cx="113664" cy="260985"/>
                          </a:xfrm>
                          <a:prstGeom prst="rect">
                            <a:avLst/>
                          </a:prstGeom>
                        </pic:spPr>
                      </pic:pic>
                      <pic:pic>
                        <pic:nvPicPr>
                          <pic:cNvPr id="16" name="Image 16"/>
                          <pic:cNvPicPr/>
                        </pic:nvPicPr>
                        <pic:blipFill>
                          <a:blip r:embed="rId12" cstate="print"/>
                          <a:stretch>
                            <a:fillRect/>
                          </a:stretch>
                        </pic:blipFill>
                        <pic:spPr>
                          <a:xfrm>
                            <a:off x="3029902" y="233679"/>
                            <a:ext cx="113664" cy="260985"/>
                          </a:xfrm>
                          <a:prstGeom prst="rect">
                            <a:avLst/>
                          </a:prstGeom>
                        </pic:spPr>
                      </pic:pic>
                      <pic:pic>
                        <pic:nvPicPr>
                          <pic:cNvPr id="17" name="Image 17"/>
                          <pic:cNvPicPr/>
                        </pic:nvPicPr>
                        <pic:blipFill>
                          <a:blip r:embed="rId12" cstate="print"/>
                          <a:stretch>
                            <a:fillRect/>
                          </a:stretch>
                        </pic:blipFill>
                        <pic:spPr>
                          <a:xfrm>
                            <a:off x="4524692" y="233679"/>
                            <a:ext cx="113664" cy="260985"/>
                          </a:xfrm>
                          <a:prstGeom prst="rect">
                            <a:avLst/>
                          </a:prstGeom>
                        </pic:spPr>
                      </pic:pic>
                      <wps:wsp>
                        <wps:cNvPr id="18" name="Textbox 18"/>
                        <wps:cNvSpPr txBox="1"/>
                        <wps:spPr>
                          <a:xfrm>
                            <a:off x="860742" y="1248283"/>
                            <a:ext cx="3347720" cy="304165"/>
                          </a:xfrm>
                          <a:prstGeom prst="rect">
                            <a:avLst/>
                          </a:prstGeom>
                          <a:ln w="9525">
                            <a:solidFill>
                              <a:srgbClr val="000000"/>
                            </a:solidFill>
                            <a:prstDash val="solid"/>
                          </a:ln>
                        </wps:spPr>
                        <wps:txbx>
                          <w:txbxContent>
                            <w:p>
                              <w:pPr>
                                <w:spacing w:before="74"/>
                                <w:ind w:left="342" w:right="0" w:firstLine="0"/>
                                <w:jc w:val="left"/>
                                <w:rPr>
                                  <w:sz w:val="22"/>
                                </w:rPr>
                              </w:pPr>
                              <w:r>
                                <w:rPr>
                                  <w:sz w:val="22"/>
                                </w:rPr>
                                <w:t>HOA</w:t>
                              </w:r>
                              <w:r>
                                <w:rPr>
                                  <w:spacing w:val="-9"/>
                                  <w:sz w:val="22"/>
                                </w:rPr>
                                <w:t> </w:t>
                              </w:r>
                              <w:r>
                                <w:rPr>
                                  <w:sz w:val="22"/>
                                </w:rPr>
                                <w:t>Fund</w:t>
                              </w:r>
                              <w:r>
                                <w:rPr>
                                  <w:spacing w:val="-8"/>
                                  <w:sz w:val="22"/>
                                </w:rPr>
                                <w:t> </w:t>
                              </w:r>
                              <w:r>
                                <w:rPr>
                                  <w:sz w:val="22"/>
                                </w:rPr>
                                <w:t>Planning,</w:t>
                              </w:r>
                              <w:r>
                                <w:rPr>
                                  <w:spacing w:val="-2"/>
                                  <w:sz w:val="22"/>
                                </w:rPr>
                                <w:t> </w:t>
                              </w:r>
                              <w:r>
                                <w:rPr>
                                  <w:sz w:val="22"/>
                                </w:rPr>
                                <w:t>Implementation</w:t>
                              </w:r>
                              <w:r>
                                <w:rPr>
                                  <w:spacing w:val="-8"/>
                                  <w:sz w:val="22"/>
                                </w:rPr>
                                <w:t> </w:t>
                              </w:r>
                              <w:r>
                                <w:rPr>
                                  <w:sz w:val="22"/>
                                </w:rPr>
                                <w:t>and</w:t>
                              </w:r>
                              <w:r>
                                <w:rPr>
                                  <w:spacing w:val="-7"/>
                                  <w:sz w:val="22"/>
                                </w:rPr>
                                <w:t> </w:t>
                              </w:r>
                              <w:r>
                                <w:rPr>
                                  <w:spacing w:val="-2"/>
                                  <w:sz w:val="22"/>
                                </w:rPr>
                                <w:t>Reporting</w:t>
                              </w:r>
                            </w:p>
                          </w:txbxContent>
                        </wps:txbx>
                        <wps:bodyPr wrap="square" lIns="0" tIns="0" rIns="0" bIns="0" rtlCol="0">
                          <a:noAutofit/>
                        </wps:bodyPr>
                      </wps:wsp>
                      <wps:wsp>
                        <wps:cNvPr id="19" name="Textbox 19"/>
                        <wps:cNvSpPr txBox="1"/>
                        <wps:spPr>
                          <a:xfrm>
                            <a:off x="942657" y="1810892"/>
                            <a:ext cx="3199765" cy="304165"/>
                          </a:xfrm>
                          <a:prstGeom prst="rect">
                            <a:avLst/>
                          </a:prstGeom>
                          <a:ln w="9525">
                            <a:solidFill>
                              <a:srgbClr val="000000"/>
                            </a:solidFill>
                            <a:prstDash val="solid"/>
                          </a:ln>
                        </wps:spPr>
                        <wps:txbx>
                          <w:txbxContent>
                            <w:p>
                              <w:pPr>
                                <w:spacing w:before="76"/>
                                <w:ind w:left="1029" w:right="0" w:firstLine="0"/>
                                <w:jc w:val="left"/>
                                <w:rPr>
                                  <w:sz w:val="22"/>
                                </w:rPr>
                              </w:pPr>
                              <w:r>
                                <w:rPr>
                                  <w:sz w:val="22"/>
                                </w:rPr>
                                <w:t>HOA</w:t>
                              </w:r>
                              <w:r>
                                <w:rPr>
                                  <w:spacing w:val="-8"/>
                                  <w:sz w:val="22"/>
                                </w:rPr>
                                <w:t> </w:t>
                              </w:r>
                              <w:r>
                                <w:rPr>
                                  <w:sz w:val="22"/>
                                </w:rPr>
                                <w:t>Fund</w:t>
                              </w:r>
                              <w:r>
                                <w:rPr>
                                  <w:spacing w:val="-7"/>
                                  <w:sz w:val="22"/>
                                </w:rPr>
                                <w:t> </w:t>
                              </w:r>
                              <w:r>
                                <w:rPr>
                                  <w:sz w:val="22"/>
                                </w:rPr>
                                <w:t>Management </w:t>
                              </w:r>
                              <w:r>
                                <w:rPr>
                                  <w:spacing w:val="-2"/>
                                  <w:sz w:val="22"/>
                                </w:rPr>
                                <w:t>Performance</w:t>
                              </w:r>
                            </w:p>
                          </w:txbxContent>
                        </wps:txbx>
                        <wps:bodyPr wrap="square" lIns="0" tIns="0" rIns="0" bIns="0" rtlCol="0">
                          <a:noAutofit/>
                        </wps:bodyPr>
                      </wps:wsp>
                      <wps:wsp>
                        <wps:cNvPr id="20" name="Textbox 20"/>
                        <wps:cNvSpPr txBox="1"/>
                        <wps:spPr>
                          <a:xfrm>
                            <a:off x="4762" y="480933"/>
                            <a:ext cx="1183640" cy="297180"/>
                          </a:xfrm>
                          <a:prstGeom prst="rect">
                            <a:avLst/>
                          </a:prstGeom>
                          <a:ln w="9525">
                            <a:solidFill>
                              <a:srgbClr val="000000"/>
                            </a:solidFill>
                            <a:prstDash val="solid"/>
                          </a:ln>
                        </wps:spPr>
                        <wps:txbx>
                          <w:txbxContent>
                            <w:p>
                              <w:pPr>
                                <w:spacing w:before="77"/>
                                <w:ind w:left="283" w:right="0" w:firstLine="0"/>
                                <w:jc w:val="left"/>
                                <w:rPr>
                                  <w:i/>
                                  <w:sz w:val="22"/>
                                </w:rPr>
                              </w:pPr>
                              <w:r>
                                <w:rPr>
                                  <w:i/>
                                  <w:sz w:val="22"/>
                                </w:rPr>
                                <w:t>Goal</w:t>
                              </w:r>
                              <w:r>
                                <w:rPr>
                                  <w:i/>
                                  <w:spacing w:val="-1"/>
                                  <w:sz w:val="22"/>
                                </w:rPr>
                                <w:t> </w:t>
                              </w:r>
                              <w:r>
                                <w:rPr>
                                  <w:i/>
                                  <w:spacing w:val="-2"/>
                                  <w:sz w:val="22"/>
                                </w:rPr>
                                <w:t>Clarity</w:t>
                              </w:r>
                            </w:p>
                          </w:txbxContent>
                        </wps:txbx>
                        <wps:bodyPr wrap="square" lIns="0" tIns="0" rIns="0" bIns="0" rtlCol="0">
                          <a:noAutofit/>
                        </wps:bodyPr>
                      </wps:wsp>
                      <wps:wsp>
                        <wps:cNvPr id="21" name="Textbox 21"/>
                        <wps:cNvSpPr txBox="1"/>
                        <wps:spPr>
                          <a:xfrm>
                            <a:off x="1312862" y="480933"/>
                            <a:ext cx="1183640" cy="297180"/>
                          </a:xfrm>
                          <a:prstGeom prst="rect">
                            <a:avLst/>
                          </a:prstGeom>
                          <a:ln w="9525">
                            <a:solidFill>
                              <a:srgbClr val="000000"/>
                            </a:solidFill>
                            <a:prstDash val="solid"/>
                          </a:ln>
                        </wps:spPr>
                        <wps:txbx>
                          <w:txbxContent>
                            <w:p>
                              <w:pPr>
                                <w:spacing w:before="77"/>
                                <w:ind w:left="283" w:right="0" w:firstLine="0"/>
                                <w:jc w:val="left"/>
                                <w:rPr>
                                  <w:i/>
                                  <w:sz w:val="22"/>
                                </w:rPr>
                              </w:pPr>
                              <w:r>
                                <w:rPr>
                                  <w:i/>
                                  <w:sz w:val="22"/>
                                </w:rPr>
                                <w:t>Goal</w:t>
                              </w:r>
                              <w:r>
                                <w:rPr>
                                  <w:i/>
                                  <w:spacing w:val="-6"/>
                                  <w:sz w:val="22"/>
                                </w:rPr>
                                <w:t> </w:t>
                              </w:r>
                              <w:r>
                                <w:rPr>
                                  <w:i/>
                                  <w:spacing w:val="-2"/>
                                  <w:sz w:val="22"/>
                                </w:rPr>
                                <w:t>Specificity</w:t>
                              </w:r>
                            </w:p>
                          </w:txbxContent>
                        </wps:txbx>
                        <wps:bodyPr wrap="square" lIns="0" tIns="0" rIns="0" bIns="0" rtlCol="0">
                          <a:noAutofit/>
                        </wps:bodyPr>
                      </wps:wsp>
                      <wps:wsp>
                        <wps:cNvPr id="22" name="Textbox 22"/>
                        <wps:cNvSpPr txBox="1"/>
                        <wps:spPr>
                          <a:xfrm>
                            <a:off x="2616517" y="480933"/>
                            <a:ext cx="1183640" cy="297180"/>
                          </a:xfrm>
                          <a:prstGeom prst="rect">
                            <a:avLst/>
                          </a:prstGeom>
                          <a:ln w="9525">
                            <a:solidFill>
                              <a:srgbClr val="000000"/>
                            </a:solidFill>
                            <a:prstDash val="solid"/>
                          </a:ln>
                        </wps:spPr>
                        <wps:txbx>
                          <w:txbxContent>
                            <w:p>
                              <w:pPr>
                                <w:spacing w:before="77"/>
                                <w:ind w:left="280" w:right="0" w:firstLine="0"/>
                                <w:jc w:val="left"/>
                                <w:rPr>
                                  <w:i/>
                                  <w:sz w:val="22"/>
                                </w:rPr>
                              </w:pPr>
                              <w:r>
                                <w:rPr>
                                  <w:i/>
                                  <w:sz w:val="22"/>
                                </w:rPr>
                                <w:t>Goal</w:t>
                              </w:r>
                              <w:r>
                                <w:rPr>
                                  <w:i/>
                                  <w:spacing w:val="-4"/>
                                  <w:sz w:val="22"/>
                                </w:rPr>
                                <w:t> </w:t>
                              </w:r>
                              <w:r>
                                <w:rPr>
                                  <w:i/>
                                  <w:spacing w:val="-2"/>
                                  <w:sz w:val="22"/>
                                </w:rPr>
                                <w:t>Difficulty</w:t>
                              </w:r>
                            </w:p>
                          </w:txbxContent>
                        </wps:txbx>
                        <wps:bodyPr wrap="square" lIns="0" tIns="0" rIns="0" bIns="0" rtlCol="0">
                          <a:noAutofit/>
                        </wps:bodyPr>
                      </wps:wsp>
                      <wps:wsp>
                        <wps:cNvPr id="23" name="Textbox 23"/>
                        <wps:cNvSpPr txBox="1"/>
                        <wps:spPr>
                          <a:xfrm>
                            <a:off x="3924617" y="480933"/>
                            <a:ext cx="1183640" cy="297180"/>
                          </a:xfrm>
                          <a:prstGeom prst="rect">
                            <a:avLst/>
                          </a:prstGeom>
                          <a:ln w="9525">
                            <a:solidFill>
                              <a:srgbClr val="000000"/>
                            </a:solidFill>
                            <a:prstDash val="solid"/>
                          </a:ln>
                        </wps:spPr>
                        <wps:txbx>
                          <w:txbxContent>
                            <w:p>
                              <w:pPr>
                                <w:spacing w:before="72"/>
                                <w:ind w:left="170" w:right="0" w:firstLine="0"/>
                                <w:jc w:val="left"/>
                                <w:rPr>
                                  <w:i/>
                                  <w:sz w:val="22"/>
                                </w:rPr>
                              </w:pPr>
                              <w:r>
                                <w:rPr>
                                  <w:i/>
                                  <w:sz w:val="22"/>
                                </w:rPr>
                                <w:t>Goal</w:t>
                              </w:r>
                              <w:r>
                                <w:rPr>
                                  <w:i/>
                                  <w:spacing w:val="-4"/>
                                  <w:sz w:val="22"/>
                                </w:rPr>
                                <w:t> </w:t>
                              </w:r>
                              <w:r>
                                <w:rPr>
                                  <w:i/>
                                  <w:spacing w:val="-2"/>
                                  <w:sz w:val="22"/>
                                </w:rPr>
                                <w:t>Acceptance</w:t>
                              </w:r>
                            </w:p>
                          </w:txbxContent>
                        </wps:txbx>
                        <wps:bodyPr wrap="square" lIns="0" tIns="0" rIns="0" bIns="0" rtlCol="0">
                          <a:noAutofit/>
                        </wps:bodyPr>
                      </wps:wsp>
                    </wpg:wgp>
                  </a:graphicData>
                </a:graphic>
              </wp:inline>
            </w:drawing>
          </mc:Choice>
          <mc:Fallback>
            <w:pict>
              <v:group style="width:402.6pt;height:187.25pt;mso-position-horizontal-relative:char;mso-position-vertical-relative:line" id="docshapegroup3" coordorigin="0,0" coordsize="8052,3745">
                <v:shape style="position:absolute;left:932;top:1202;width:6318;height:380" id="docshape4" coordorigin="933,1203" coordsize="6318,380" path="m934,1206l939,1574m933,1574l7251,1574m7228,1212l7232,1580m3000,1215l3003,1583m4855,1203l4859,1571e" filled="false" stroked="true" strokeweight=".5pt" strokecolor="#000000">
                  <v:path arrowok="t"/>
                  <v:stroke dashstyle="solid"/>
                </v:shape>
                <v:shape style="position:absolute;left:3902;top:1573;width:179;height:411" type="#_x0000_t75" id="docshape5" stroked="false">
                  <v:imagedata r:id="rId12" o:title=""/>
                </v:shape>
                <v:shape style="position:absolute;left:3940;top:2440;width:179;height:411" type="#_x0000_t75" id="docshape6" stroked="false">
                  <v:imagedata r:id="rId12" o:title=""/>
                </v:shape>
                <v:shape style="position:absolute;left:3952;top:3333;width:179;height:411" type="#_x0000_t75" id="docshape7" stroked="false">
                  <v:imagedata r:id="rId12" o:title=""/>
                </v:shape>
                <v:shape style="position:absolute;left:898;top:5;width:6318;height:368" id="docshape8" coordorigin="898,5" coordsize="6318,368" path="m898,360l7216,360m3991,5l3995,373e" filled="false" stroked="true" strokeweight=".5pt" strokecolor="#000000">
                  <v:path arrowok="t"/>
                  <v:stroke dashstyle="solid"/>
                </v:shape>
                <v:shape style="position:absolute;left:822;top:364;width:179;height:411" type="#_x0000_t75" id="docshape9" stroked="false">
                  <v:imagedata r:id="rId12" o:title=""/>
                </v:shape>
                <v:shape style="position:absolute;left:2900;top:377;width:179;height:411" type="#_x0000_t75" id="docshape10" stroked="false">
                  <v:imagedata r:id="rId12" o:title=""/>
                </v:shape>
                <v:shape style="position:absolute;left:4771;top:368;width:179;height:411" type="#_x0000_t75" id="docshape11" stroked="false">
                  <v:imagedata r:id="rId12" o:title=""/>
                </v:shape>
                <v:shape style="position:absolute;left:7125;top:368;width:179;height:411" type="#_x0000_t75" id="docshape12" stroked="false">
                  <v:imagedata r:id="rId12" o:title=""/>
                </v:shape>
                <v:shape style="position:absolute;left:1355;top:1965;width:5272;height:479" type="#_x0000_t202" id="docshape13" filled="false" stroked="true" strokeweight=".75pt" strokecolor="#000000">
                  <v:textbox inset="0,0,0,0">
                    <w:txbxContent>
                      <w:p>
                        <w:pPr>
                          <w:spacing w:before="74"/>
                          <w:ind w:left="342" w:right="0" w:firstLine="0"/>
                          <w:jc w:val="left"/>
                          <w:rPr>
                            <w:sz w:val="22"/>
                          </w:rPr>
                        </w:pPr>
                        <w:r>
                          <w:rPr>
                            <w:sz w:val="22"/>
                          </w:rPr>
                          <w:t>HOA</w:t>
                        </w:r>
                        <w:r>
                          <w:rPr>
                            <w:spacing w:val="-9"/>
                            <w:sz w:val="22"/>
                          </w:rPr>
                          <w:t> </w:t>
                        </w:r>
                        <w:r>
                          <w:rPr>
                            <w:sz w:val="22"/>
                          </w:rPr>
                          <w:t>Fund</w:t>
                        </w:r>
                        <w:r>
                          <w:rPr>
                            <w:spacing w:val="-8"/>
                            <w:sz w:val="22"/>
                          </w:rPr>
                          <w:t> </w:t>
                        </w:r>
                        <w:r>
                          <w:rPr>
                            <w:sz w:val="22"/>
                          </w:rPr>
                          <w:t>Planning,</w:t>
                        </w:r>
                        <w:r>
                          <w:rPr>
                            <w:spacing w:val="-2"/>
                            <w:sz w:val="22"/>
                          </w:rPr>
                          <w:t> </w:t>
                        </w:r>
                        <w:r>
                          <w:rPr>
                            <w:sz w:val="22"/>
                          </w:rPr>
                          <w:t>Implementation</w:t>
                        </w:r>
                        <w:r>
                          <w:rPr>
                            <w:spacing w:val="-8"/>
                            <w:sz w:val="22"/>
                          </w:rPr>
                          <w:t> </w:t>
                        </w:r>
                        <w:r>
                          <w:rPr>
                            <w:sz w:val="22"/>
                          </w:rPr>
                          <w:t>and</w:t>
                        </w:r>
                        <w:r>
                          <w:rPr>
                            <w:spacing w:val="-7"/>
                            <w:sz w:val="22"/>
                          </w:rPr>
                          <w:t> </w:t>
                        </w:r>
                        <w:r>
                          <w:rPr>
                            <w:spacing w:val="-2"/>
                            <w:sz w:val="22"/>
                          </w:rPr>
                          <w:t>Reporting</w:t>
                        </w:r>
                      </w:p>
                    </w:txbxContent>
                  </v:textbox>
                  <v:stroke dashstyle="solid"/>
                  <w10:wrap type="none"/>
                </v:shape>
                <v:shape style="position:absolute;left:1484;top:2851;width:5039;height:479" type="#_x0000_t202" id="docshape14" filled="false" stroked="true" strokeweight=".75pt" strokecolor="#000000">
                  <v:textbox inset="0,0,0,0">
                    <w:txbxContent>
                      <w:p>
                        <w:pPr>
                          <w:spacing w:before="76"/>
                          <w:ind w:left="1029" w:right="0" w:firstLine="0"/>
                          <w:jc w:val="left"/>
                          <w:rPr>
                            <w:sz w:val="22"/>
                          </w:rPr>
                        </w:pPr>
                        <w:r>
                          <w:rPr>
                            <w:sz w:val="22"/>
                          </w:rPr>
                          <w:t>HOA</w:t>
                        </w:r>
                        <w:r>
                          <w:rPr>
                            <w:spacing w:val="-8"/>
                            <w:sz w:val="22"/>
                          </w:rPr>
                          <w:t> </w:t>
                        </w:r>
                        <w:r>
                          <w:rPr>
                            <w:sz w:val="22"/>
                          </w:rPr>
                          <w:t>Fund</w:t>
                        </w:r>
                        <w:r>
                          <w:rPr>
                            <w:spacing w:val="-7"/>
                            <w:sz w:val="22"/>
                          </w:rPr>
                          <w:t> </w:t>
                        </w:r>
                        <w:r>
                          <w:rPr>
                            <w:sz w:val="22"/>
                          </w:rPr>
                          <w:t>Management </w:t>
                        </w:r>
                        <w:r>
                          <w:rPr>
                            <w:spacing w:val="-2"/>
                            <w:sz w:val="22"/>
                          </w:rPr>
                          <w:t>Performance</w:t>
                        </w:r>
                      </w:p>
                    </w:txbxContent>
                  </v:textbox>
                  <v:stroke dashstyle="solid"/>
                  <w10:wrap type="none"/>
                </v:shape>
                <v:shape style="position:absolute;left:7;top:757;width:1864;height:468" type="#_x0000_t202" id="docshape15" filled="false" stroked="true" strokeweight=".75pt" strokecolor="#000000">
                  <v:textbox inset="0,0,0,0">
                    <w:txbxContent>
                      <w:p>
                        <w:pPr>
                          <w:spacing w:before="77"/>
                          <w:ind w:left="283" w:right="0" w:firstLine="0"/>
                          <w:jc w:val="left"/>
                          <w:rPr>
                            <w:i/>
                            <w:sz w:val="22"/>
                          </w:rPr>
                        </w:pPr>
                        <w:r>
                          <w:rPr>
                            <w:i/>
                            <w:sz w:val="22"/>
                          </w:rPr>
                          <w:t>Goal</w:t>
                        </w:r>
                        <w:r>
                          <w:rPr>
                            <w:i/>
                            <w:spacing w:val="-1"/>
                            <w:sz w:val="22"/>
                          </w:rPr>
                          <w:t> </w:t>
                        </w:r>
                        <w:r>
                          <w:rPr>
                            <w:i/>
                            <w:spacing w:val="-2"/>
                            <w:sz w:val="22"/>
                          </w:rPr>
                          <w:t>Clarity</w:t>
                        </w:r>
                      </w:p>
                    </w:txbxContent>
                  </v:textbox>
                  <v:stroke dashstyle="solid"/>
                  <w10:wrap type="none"/>
                </v:shape>
                <v:shape style="position:absolute;left:2067;top:757;width:1864;height:468" type="#_x0000_t202" id="docshape16" filled="false" stroked="true" strokeweight=".75pt" strokecolor="#000000">
                  <v:textbox inset="0,0,0,0">
                    <w:txbxContent>
                      <w:p>
                        <w:pPr>
                          <w:spacing w:before="77"/>
                          <w:ind w:left="283" w:right="0" w:firstLine="0"/>
                          <w:jc w:val="left"/>
                          <w:rPr>
                            <w:i/>
                            <w:sz w:val="22"/>
                          </w:rPr>
                        </w:pPr>
                        <w:r>
                          <w:rPr>
                            <w:i/>
                            <w:sz w:val="22"/>
                          </w:rPr>
                          <w:t>Goal</w:t>
                        </w:r>
                        <w:r>
                          <w:rPr>
                            <w:i/>
                            <w:spacing w:val="-6"/>
                            <w:sz w:val="22"/>
                          </w:rPr>
                          <w:t> </w:t>
                        </w:r>
                        <w:r>
                          <w:rPr>
                            <w:i/>
                            <w:spacing w:val="-2"/>
                            <w:sz w:val="22"/>
                          </w:rPr>
                          <w:t>Specificity</w:t>
                        </w:r>
                      </w:p>
                    </w:txbxContent>
                  </v:textbox>
                  <v:stroke dashstyle="solid"/>
                  <w10:wrap type="none"/>
                </v:shape>
                <v:shape style="position:absolute;left:4120;top:757;width:1864;height:468" type="#_x0000_t202" id="docshape17" filled="false" stroked="true" strokeweight=".75pt" strokecolor="#000000">
                  <v:textbox inset="0,0,0,0">
                    <w:txbxContent>
                      <w:p>
                        <w:pPr>
                          <w:spacing w:before="77"/>
                          <w:ind w:left="280" w:right="0" w:firstLine="0"/>
                          <w:jc w:val="left"/>
                          <w:rPr>
                            <w:i/>
                            <w:sz w:val="22"/>
                          </w:rPr>
                        </w:pPr>
                        <w:r>
                          <w:rPr>
                            <w:i/>
                            <w:sz w:val="22"/>
                          </w:rPr>
                          <w:t>Goal</w:t>
                        </w:r>
                        <w:r>
                          <w:rPr>
                            <w:i/>
                            <w:spacing w:val="-4"/>
                            <w:sz w:val="22"/>
                          </w:rPr>
                          <w:t> </w:t>
                        </w:r>
                        <w:r>
                          <w:rPr>
                            <w:i/>
                            <w:spacing w:val="-2"/>
                            <w:sz w:val="22"/>
                          </w:rPr>
                          <w:t>Difficulty</w:t>
                        </w:r>
                      </w:p>
                    </w:txbxContent>
                  </v:textbox>
                  <v:stroke dashstyle="solid"/>
                  <w10:wrap type="none"/>
                </v:shape>
                <v:shape style="position:absolute;left:6180;top:757;width:1864;height:468" type="#_x0000_t202" id="docshape18" filled="false" stroked="true" strokeweight=".75pt" strokecolor="#000000">
                  <v:textbox inset="0,0,0,0">
                    <w:txbxContent>
                      <w:p>
                        <w:pPr>
                          <w:spacing w:before="72"/>
                          <w:ind w:left="170" w:right="0" w:firstLine="0"/>
                          <w:jc w:val="left"/>
                          <w:rPr>
                            <w:i/>
                            <w:sz w:val="22"/>
                          </w:rPr>
                        </w:pPr>
                        <w:r>
                          <w:rPr>
                            <w:i/>
                            <w:sz w:val="22"/>
                          </w:rPr>
                          <w:t>Goal</w:t>
                        </w:r>
                        <w:r>
                          <w:rPr>
                            <w:i/>
                            <w:spacing w:val="-4"/>
                            <w:sz w:val="22"/>
                          </w:rPr>
                          <w:t> </w:t>
                        </w:r>
                        <w:r>
                          <w:rPr>
                            <w:i/>
                            <w:spacing w:val="-2"/>
                            <w:sz w:val="22"/>
                          </w:rPr>
                          <w:t>Acceptance</w:t>
                        </w:r>
                      </w:p>
                    </w:txbxContent>
                  </v:textbox>
                  <v:stroke dashstyle="solid"/>
                  <w10:wrap type="none"/>
                </v:shape>
              </v:group>
            </w:pict>
          </mc:Fallback>
        </mc:AlternateContent>
      </w:r>
      <w:r>
        <w:rPr>
          <w:sz w:val="20"/>
        </w:rPr>
      </w:r>
    </w:p>
    <w:p>
      <w:pPr>
        <w:pStyle w:val="BodyText"/>
        <w:rPr>
          <w:sz w:val="22"/>
        </w:rPr>
      </w:pPr>
    </w:p>
    <w:p>
      <w:pPr>
        <w:pStyle w:val="BodyText"/>
        <w:spacing w:before="239"/>
        <w:rPr>
          <w:sz w:val="22"/>
        </w:rPr>
      </w:pPr>
    </w:p>
    <w:p>
      <w:pPr>
        <w:spacing w:before="0"/>
        <w:ind w:left="3385" w:right="0" w:firstLine="0"/>
        <w:jc w:val="left"/>
        <w:rPr>
          <w:b/>
          <w:sz w:val="22"/>
        </w:rPr>
      </w:pPr>
      <w:r>
        <w:rPr>
          <w:b/>
          <w:sz w:val="22"/>
        </w:rPr>
        <mc:AlternateContent>
          <mc:Choice Requires="wps">
            <w:drawing>
              <wp:anchor distT="0" distB="0" distL="0" distR="0" allowOverlap="1" layoutInCell="1" locked="0" behindDoc="0" simplePos="0" relativeHeight="15732224">
                <wp:simplePos x="0" y="0"/>
                <wp:positionH relativeFrom="page">
                  <wp:posOffset>2570479</wp:posOffset>
                </wp:positionH>
                <wp:positionV relativeFrom="paragraph">
                  <wp:posOffset>-487144</wp:posOffset>
                </wp:positionV>
                <wp:extent cx="3199765" cy="42481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3199765" cy="424815"/>
                        </a:xfrm>
                        <a:prstGeom prst="rect">
                          <a:avLst/>
                        </a:prstGeom>
                        <a:ln w="9525">
                          <a:solidFill>
                            <a:srgbClr val="000000"/>
                          </a:solidFill>
                          <a:prstDash val="solid"/>
                        </a:ln>
                      </wps:spPr>
                      <wps:txbx>
                        <w:txbxContent>
                          <w:p>
                            <w:pPr>
                              <w:spacing w:line="249" w:lineRule="auto" w:before="64"/>
                              <w:ind w:left="1125" w:right="0" w:hanging="658"/>
                              <w:jc w:val="left"/>
                              <w:rPr>
                                <w:sz w:val="22"/>
                              </w:rPr>
                            </w:pPr>
                            <w:r>
                              <w:rPr>
                                <w:sz w:val="22"/>
                              </w:rPr>
                              <w:t>Optimizing</w:t>
                            </w:r>
                            <w:r>
                              <w:rPr>
                                <w:spacing w:val="-10"/>
                                <w:sz w:val="22"/>
                              </w:rPr>
                              <w:t> </w:t>
                            </w:r>
                            <w:r>
                              <w:rPr>
                                <w:sz w:val="22"/>
                              </w:rPr>
                              <w:t>the</w:t>
                            </w:r>
                            <w:r>
                              <w:rPr>
                                <w:spacing w:val="-12"/>
                                <w:sz w:val="22"/>
                              </w:rPr>
                              <w:t> </w:t>
                            </w:r>
                            <w:r>
                              <w:rPr>
                                <w:sz w:val="22"/>
                              </w:rPr>
                              <w:t>Performance</w:t>
                            </w:r>
                            <w:r>
                              <w:rPr>
                                <w:spacing w:val="-7"/>
                                <w:sz w:val="22"/>
                              </w:rPr>
                              <w:t> </w:t>
                            </w:r>
                            <w:r>
                              <w:rPr>
                                <w:sz w:val="22"/>
                              </w:rPr>
                              <w:t>of</w:t>
                            </w:r>
                            <w:r>
                              <w:rPr>
                                <w:spacing w:val="-7"/>
                                <w:sz w:val="22"/>
                              </w:rPr>
                              <w:t> </w:t>
                            </w:r>
                            <w:r>
                              <w:rPr>
                                <w:sz w:val="22"/>
                              </w:rPr>
                              <w:t>Community</w:t>
                            </w:r>
                            <w:r>
                              <w:rPr>
                                <w:spacing w:val="-10"/>
                                <w:sz w:val="22"/>
                              </w:rPr>
                              <w:t> </w:t>
                            </w:r>
                            <w:r>
                              <w:rPr>
                                <w:sz w:val="22"/>
                              </w:rPr>
                              <w:t>Health Centers in Absorbing HOA Funds</w:t>
                            </w:r>
                          </w:p>
                        </w:txbxContent>
                      </wps:txbx>
                      <wps:bodyPr wrap="square" lIns="0" tIns="0" rIns="0" bIns="0" rtlCol="0">
                        <a:noAutofit/>
                      </wps:bodyPr>
                    </wps:wsp>
                  </a:graphicData>
                </a:graphic>
              </wp:anchor>
            </w:drawing>
          </mc:Choice>
          <mc:Fallback>
            <w:pict>
              <v:shape style="position:absolute;margin-left:202.399994pt;margin-top:-38.357853pt;width:251.95pt;height:33.450pt;mso-position-horizontal-relative:page;mso-position-vertical-relative:paragraph;z-index:15732224" type="#_x0000_t202" id="docshape19" filled="false" stroked="true" strokeweight=".75pt" strokecolor="#000000">
                <v:textbox inset="0,0,0,0">
                  <w:txbxContent>
                    <w:p>
                      <w:pPr>
                        <w:spacing w:line="249" w:lineRule="auto" w:before="64"/>
                        <w:ind w:left="1125" w:right="0" w:hanging="658"/>
                        <w:jc w:val="left"/>
                        <w:rPr>
                          <w:sz w:val="22"/>
                        </w:rPr>
                      </w:pPr>
                      <w:r>
                        <w:rPr>
                          <w:sz w:val="22"/>
                        </w:rPr>
                        <w:t>Optimizing</w:t>
                      </w:r>
                      <w:r>
                        <w:rPr>
                          <w:spacing w:val="-10"/>
                          <w:sz w:val="22"/>
                        </w:rPr>
                        <w:t> </w:t>
                      </w:r>
                      <w:r>
                        <w:rPr>
                          <w:sz w:val="22"/>
                        </w:rPr>
                        <w:t>the</w:t>
                      </w:r>
                      <w:r>
                        <w:rPr>
                          <w:spacing w:val="-12"/>
                          <w:sz w:val="22"/>
                        </w:rPr>
                        <w:t> </w:t>
                      </w:r>
                      <w:r>
                        <w:rPr>
                          <w:sz w:val="22"/>
                        </w:rPr>
                        <w:t>Performance</w:t>
                      </w:r>
                      <w:r>
                        <w:rPr>
                          <w:spacing w:val="-7"/>
                          <w:sz w:val="22"/>
                        </w:rPr>
                        <w:t> </w:t>
                      </w:r>
                      <w:r>
                        <w:rPr>
                          <w:sz w:val="22"/>
                        </w:rPr>
                        <w:t>of</w:t>
                      </w:r>
                      <w:r>
                        <w:rPr>
                          <w:spacing w:val="-7"/>
                          <w:sz w:val="22"/>
                        </w:rPr>
                        <w:t> </w:t>
                      </w:r>
                      <w:r>
                        <w:rPr>
                          <w:sz w:val="22"/>
                        </w:rPr>
                        <w:t>Community</w:t>
                      </w:r>
                      <w:r>
                        <w:rPr>
                          <w:spacing w:val="-10"/>
                          <w:sz w:val="22"/>
                        </w:rPr>
                        <w:t> </w:t>
                      </w:r>
                      <w:r>
                        <w:rPr>
                          <w:sz w:val="22"/>
                        </w:rPr>
                        <w:t>Health Centers in Absorbing HOA Funds</w:t>
                      </w:r>
                    </w:p>
                  </w:txbxContent>
                </v:textbox>
                <v:stroke dashstyle="solid"/>
                <w10:wrap type="none"/>
              </v:shape>
            </w:pict>
          </mc:Fallback>
        </mc:AlternateContent>
      </w:r>
      <w:bookmarkStart w:name="_bookmark37" w:id="92"/>
      <w:bookmarkEnd w:id="92"/>
      <w:r>
        <w:rPr/>
      </w:r>
      <w:r>
        <w:rPr>
          <w:b/>
          <w:sz w:val="22"/>
        </w:rPr>
        <w:t>Figure</w:t>
      </w:r>
      <w:r>
        <w:rPr>
          <w:b/>
          <w:spacing w:val="-6"/>
          <w:sz w:val="22"/>
        </w:rPr>
        <w:t> </w:t>
      </w:r>
      <w:r>
        <w:rPr>
          <w:b/>
          <w:sz w:val="22"/>
        </w:rPr>
        <w:t>2.1</w:t>
      </w:r>
      <w:r>
        <w:rPr>
          <w:b/>
          <w:spacing w:val="-4"/>
          <w:sz w:val="22"/>
        </w:rPr>
        <w:t> </w:t>
      </w:r>
      <w:r>
        <w:rPr>
          <w:b/>
          <w:sz w:val="22"/>
        </w:rPr>
        <w:t>Conceptual</w:t>
      </w:r>
      <w:r>
        <w:rPr>
          <w:b/>
          <w:spacing w:val="-7"/>
          <w:sz w:val="22"/>
        </w:rPr>
        <w:t> </w:t>
      </w:r>
      <w:r>
        <w:rPr>
          <w:b/>
          <w:spacing w:val="-2"/>
          <w:sz w:val="22"/>
        </w:rPr>
        <w:t>Framework</w:t>
      </w:r>
    </w:p>
    <w:p>
      <w:pPr>
        <w:spacing w:after="0"/>
        <w:jc w:val="left"/>
        <w:rPr>
          <w:b/>
          <w:sz w:val="22"/>
        </w:rPr>
        <w:sectPr>
          <w:pgSz w:w="11910" w:h="16840"/>
          <w:pgMar w:header="711" w:footer="0" w:top="2000" w:bottom="280" w:left="1700" w:right="1275"/>
        </w:sectPr>
      </w:pPr>
    </w:p>
    <w:p>
      <w:pPr>
        <w:pStyle w:val="BodyText"/>
        <w:spacing w:before="53"/>
        <w:rPr>
          <w:b/>
        </w:rPr>
      </w:pPr>
    </w:p>
    <w:p>
      <w:pPr>
        <w:pStyle w:val="Heading2"/>
        <w:spacing w:line="480" w:lineRule="auto"/>
        <w:ind w:left="3226" w:right="3080" w:hanging="6"/>
      </w:pPr>
      <w:bookmarkStart w:name="CHAPTER III RESEARCH METHODS" w:id="93"/>
      <w:bookmarkEnd w:id="93"/>
      <w:r>
        <w:rPr>
          <w:b w:val="0"/>
        </w:rPr>
      </w:r>
      <w:bookmarkStart w:name="_bookmark38" w:id="94"/>
      <w:bookmarkEnd w:id="94"/>
      <w:r>
        <w:rPr>
          <w:b w:val="0"/>
        </w:rPr>
      </w:r>
      <w:r>
        <w:rPr/>
        <w:t>CHAPTER III RESEARCH</w:t>
      </w:r>
      <w:r>
        <w:rPr>
          <w:spacing w:val="-15"/>
        </w:rPr>
        <w:t> </w:t>
      </w:r>
      <w:r>
        <w:rPr/>
        <w:t>METHODS</w:t>
      </w:r>
    </w:p>
    <w:p>
      <w:pPr>
        <w:pStyle w:val="Heading3"/>
        <w:numPr>
          <w:ilvl w:val="1"/>
          <w:numId w:val="16"/>
        </w:numPr>
        <w:tabs>
          <w:tab w:pos="988" w:val="left" w:leader="none"/>
        </w:tabs>
        <w:spacing w:line="240" w:lineRule="auto" w:before="1" w:after="0"/>
        <w:ind w:left="988" w:right="0" w:hanging="422"/>
        <w:jc w:val="both"/>
      </w:pPr>
      <w:bookmarkStart w:name="3.1. Operational Definition" w:id="95"/>
      <w:bookmarkEnd w:id="95"/>
      <w:r>
        <w:rPr>
          <w:b w:val="0"/>
        </w:rPr>
      </w:r>
      <w:bookmarkStart w:name="_bookmark39" w:id="96"/>
      <w:bookmarkEnd w:id="96"/>
      <w:r>
        <w:rPr>
          <w:b w:val="0"/>
        </w:rPr>
      </w:r>
      <w:r>
        <w:rPr/>
        <w:t>Operational</w:t>
      </w:r>
      <w:r>
        <w:rPr>
          <w:spacing w:val="-6"/>
        </w:rPr>
        <w:t> </w:t>
      </w:r>
      <w:r>
        <w:rPr>
          <w:spacing w:val="-2"/>
        </w:rPr>
        <w:t>Definition</w:t>
      </w:r>
    </w:p>
    <w:p>
      <w:pPr>
        <w:pStyle w:val="BodyText"/>
        <w:spacing w:line="480" w:lineRule="auto" w:before="271"/>
        <w:ind w:left="566" w:right="432" w:firstLine="283"/>
        <w:jc w:val="both"/>
      </w:pPr>
      <w:r>
        <w:rPr/>
        <w:t>Operational definitions are intended to avoid misunderstandings and misinterpretations, and to provide clarity regarding the terms used in this study. Several terms used in this study are explained as follows:</w:t>
      </w:r>
    </w:p>
    <w:p>
      <w:pPr>
        <w:pStyle w:val="ListParagraph"/>
        <w:numPr>
          <w:ilvl w:val="0"/>
          <w:numId w:val="17"/>
        </w:numPr>
        <w:tabs>
          <w:tab w:pos="1291" w:val="left" w:leader="none"/>
        </w:tabs>
        <w:spacing w:line="480" w:lineRule="auto" w:before="0" w:after="0"/>
        <w:ind w:left="1291" w:right="416" w:hanging="442"/>
        <w:jc w:val="both"/>
        <w:rPr>
          <w:sz w:val="24"/>
        </w:rPr>
      </w:pPr>
      <w:r>
        <w:rPr>
          <w:sz w:val="24"/>
        </w:rPr>
        <w:t>Management of Health Operational Assistance Funds (HOA) is a series of activities that include planning and submission, verification and determination, distribution</w:t>
      </w:r>
      <w:r>
        <w:rPr>
          <w:spacing w:val="-3"/>
          <w:sz w:val="24"/>
        </w:rPr>
        <w:t> </w:t>
      </w:r>
      <w:r>
        <w:rPr>
          <w:sz w:val="24"/>
        </w:rPr>
        <w:t>and disbursement, activity</w:t>
      </w:r>
      <w:r>
        <w:rPr>
          <w:spacing w:val="-3"/>
          <w:sz w:val="24"/>
        </w:rPr>
        <w:t> </w:t>
      </w:r>
      <w:r>
        <w:rPr>
          <w:sz w:val="24"/>
        </w:rPr>
        <w:t>implementation, and reporting and accountability for the use of HOA funds at the Community Health Center (Puskesmas) level. This management must be carried out transparently, effectively, and efficiently in accordance with statutory provisions, including Regulation of the Minister of Health of the Republic of Indonesia Number HK.01.07/MENKES/2001/2024 and Regulation of the Minister of Finance of the Republic of Indonesia Number 18 of 2024.</w:t>
      </w:r>
    </w:p>
    <w:p>
      <w:pPr>
        <w:pStyle w:val="ListParagraph"/>
        <w:numPr>
          <w:ilvl w:val="0"/>
          <w:numId w:val="17"/>
        </w:numPr>
        <w:tabs>
          <w:tab w:pos="1291" w:val="left" w:leader="none"/>
        </w:tabs>
        <w:spacing w:line="480" w:lineRule="auto" w:before="2" w:after="0"/>
        <w:ind w:left="1291" w:right="423" w:hanging="442"/>
        <w:jc w:val="both"/>
        <w:rPr>
          <w:sz w:val="24"/>
        </w:rPr>
      </w:pPr>
      <w:r>
        <w:rPr>
          <w:sz w:val="24"/>
        </w:rPr>
        <w:t>Health Operational Assistance Funds (HOA) are funds allocated by the central government through the Non-Physical Special Allocation Fund (DAK) to support the operation of basic health services at Community Health</w:t>
      </w:r>
      <w:r>
        <w:rPr>
          <w:spacing w:val="-3"/>
          <w:sz w:val="24"/>
        </w:rPr>
        <w:t> </w:t>
      </w:r>
      <w:r>
        <w:rPr>
          <w:sz w:val="24"/>
        </w:rPr>
        <w:t>Centers</w:t>
      </w:r>
      <w:r>
        <w:rPr>
          <w:spacing w:val="-1"/>
          <w:sz w:val="24"/>
        </w:rPr>
        <w:t> </w:t>
      </w:r>
      <w:r>
        <w:rPr>
          <w:sz w:val="24"/>
        </w:rPr>
        <w:t>and their networks. HOA funds</w:t>
      </w:r>
      <w:r>
        <w:rPr>
          <w:spacing w:val="-1"/>
          <w:sz w:val="24"/>
        </w:rPr>
        <w:t> </w:t>
      </w:r>
      <w:r>
        <w:rPr>
          <w:sz w:val="24"/>
        </w:rPr>
        <w:t>are used for promotive and preventive activities as well</w:t>
      </w:r>
      <w:r>
        <w:rPr>
          <w:spacing w:val="-3"/>
          <w:sz w:val="24"/>
        </w:rPr>
        <w:t> </w:t>
      </w:r>
      <w:r>
        <w:rPr>
          <w:sz w:val="24"/>
        </w:rPr>
        <w:t>as management support at Community</w:t>
      </w:r>
      <w:r>
        <w:rPr>
          <w:spacing w:val="-3"/>
          <w:sz w:val="24"/>
        </w:rPr>
        <w:t> </w:t>
      </w:r>
      <w:r>
        <w:rPr>
          <w:sz w:val="24"/>
        </w:rPr>
        <w:t>Health </w:t>
      </w:r>
      <w:r>
        <w:rPr>
          <w:spacing w:val="-2"/>
          <w:sz w:val="24"/>
        </w:rPr>
        <w:t>Centers.</w:t>
      </w:r>
    </w:p>
    <w:p>
      <w:pPr>
        <w:pStyle w:val="ListParagraph"/>
        <w:numPr>
          <w:ilvl w:val="0"/>
          <w:numId w:val="17"/>
        </w:numPr>
        <w:tabs>
          <w:tab w:pos="1291" w:val="left" w:leader="none"/>
        </w:tabs>
        <w:spacing w:line="480" w:lineRule="auto" w:before="1" w:after="0"/>
        <w:ind w:left="1291" w:right="427" w:hanging="442"/>
        <w:jc w:val="both"/>
        <w:rPr>
          <w:sz w:val="24"/>
        </w:rPr>
      </w:pPr>
      <w:r>
        <w:rPr>
          <w:sz w:val="24"/>
        </w:rPr>
        <w:t>Budgetary Goals Characteristics (BGC) is a concept that describes the characteristics</w:t>
      </w:r>
      <w:r>
        <w:rPr>
          <w:spacing w:val="-14"/>
          <w:sz w:val="24"/>
        </w:rPr>
        <w:t> </w:t>
      </w:r>
      <w:r>
        <w:rPr>
          <w:sz w:val="24"/>
        </w:rPr>
        <w:t>of</w:t>
      </w:r>
      <w:r>
        <w:rPr>
          <w:spacing w:val="-15"/>
          <w:sz w:val="24"/>
        </w:rPr>
        <w:t> </w:t>
      </w:r>
      <w:r>
        <w:rPr>
          <w:sz w:val="24"/>
        </w:rPr>
        <w:t>budget</w:t>
      </w:r>
      <w:r>
        <w:rPr>
          <w:spacing w:val="-7"/>
          <w:sz w:val="24"/>
        </w:rPr>
        <w:t> </w:t>
      </w:r>
      <w:r>
        <w:rPr>
          <w:sz w:val="24"/>
        </w:rPr>
        <w:t>objectives,</w:t>
      </w:r>
      <w:r>
        <w:rPr>
          <w:spacing w:val="-10"/>
          <w:sz w:val="24"/>
        </w:rPr>
        <w:t> </w:t>
      </w:r>
      <w:r>
        <w:rPr>
          <w:sz w:val="24"/>
        </w:rPr>
        <w:t>consisting</w:t>
      </w:r>
      <w:r>
        <w:rPr>
          <w:spacing w:val="-12"/>
          <w:sz w:val="24"/>
        </w:rPr>
        <w:t> </w:t>
      </w:r>
      <w:r>
        <w:rPr>
          <w:sz w:val="24"/>
        </w:rPr>
        <w:t>of</w:t>
      </w:r>
      <w:r>
        <w:rPr>
          <w:spacing w:val="-15"/>
          <w:sz w:val="24"/>
        </w:rPr>
        <w:t> </w:t>
      </w:r>
      <w:r>
        <w:rPr>
          <w:sz w:val="24"/>
        </w:rPr>
        <w:t>four</w:t>
      </w:r>
      <w:r>
        <w:rPr>
          <w:spacing w:val="-15"/>
          <w:sz w:val="24"/>
        </w:rPr>
        <w:t> </w:t>
      </w:r>
      <w:r>
        <w:rPr>
          <w:sz w:val="24"/>
        </w:rPr>
        <w:t>main</w:t>
      </w:r>
      <w:r>
        <w:rPr>
          <w:spacing w:val="-15"/>
          <w:sz w:val="24"/>
        </w:rPr>
        <w:t> </w:t>
      </w:r>
      <w:r>
        <w:rPr>
          <w:sz w:val="24"/>
        </w:rPr>
        <w:t>aspects:</w:t>
      </w:r>
      <w:r>
        <w:rPr>
          <w:spacing w:val="-11"/>
          <w:sz w:val="24"/>
        </w:rPr>
        <w:t> </w:t>
      </w:r>
      <w:r>
        <w:rPr>
          <w:sz w:val="24"/>
        </w:rPr>
        <w:t>clarity,</w:t>
      </w:r>
    </w:p>
    <w:p>
      <w:pPr>
        <w:pStyle w:val="BodyText"/>
        <w:rPr>
          <w:sz w:val="22"/>
        </w:rPr>
      </w:pPr>
    </w:p>
    <w:p>
      <w:pPr>
        <w:pStyle w:val="BodyText"/>
        <w:spacing w:before="118"/>
        <w:rPr>
          <w:sz w:val="22"/>
        </w:rPr>
      </w:pPr>
    </w:p>
    <w:p>
      <w:pPr>
        <w:spacing w:before="1"/>
        <w:ind w:left="424" w:right="0" w:firstLine="0"/>
        <w:jc w:val="center"/>
        <w:rPr>
          <w:sz w:val="22"/>
        </w:rPr>
      </w:pPr>
      <w:r>
        <w:rPr>
          <w:spacing w:val="-5"/>
          <w:sz w:val="22"/>
        </w:rPr>
        <w:t>31</w:t>
      </w:r>
    </w:p>
    <w:p>
      <w:pPr>
        <w:spacing w:after="0"/>
        <w:jc w:val="center"/>
        <w:rPr>
          <w:sz w:val="22"/>
        </w:rPr>
        <w:sectPr>
          <w:headerReference w:type="default" r:id="rId13"/>
          <w:pgSz w:w="11910" w:h="16840"/>
          <w:pgMar w:header="0" w:footer="0" w:top="192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1291" w:right="423"/>
        <w:jc w:val="both"/>
      </w:pPr>
      <w:r>
        <w:rPr/>
        <w:t>measurability, level of difficulty, and acceptance of the objectives by implementers. This concept is used to analyze the extent to which the objectives of using HOA funds at Perangat Health Center are understood, agreed upon, and implemented by budget managers..</w:t>
      </w:r>
    </w:p>
    <w:p>
      <w:pPr>
        <w:pStyle w:val="Heading3"/>
        <w:numPr>
          <w:ilvl w:val="1"/>
          <w:numId w:val="16"/>
        </w:numPr>
        <w:tabs>
          <w:tab w:pos="988" w:val="left" w:leader="none"/>
        </w:tabs>
        <w:spacing w:line="240" w:lineRule="auto" w:before="6" w:after="0"/>
        <w:ind w:left="988" w:right="0" w:hanging="422"/>
        <w:jc w:val="both"/>
      </w:pPr>
      <w:bookmarkStart w:name="3.2. Research Object" w:id="97"/>
      <w:bookmarkEnd w:id="97"/>
      <w:r>
        <w:rPr>
          <w:b w:val="0"/>
        </w:rPr>
      </w:r>
      <w:bookmarkStart w:name="_bookmark40" w:id="98"/>
      <w:bookmarkEnd w:id="98"/>
      <w:r>
        <w:rPr>
          <w:b w:val="0"/>
        </w:rPr>
      </w:r>
      <w:r>
        <w:rPr/>
        <w:t>Research</w:t>
      </w:r>
      <w:r>
        <w:rPr>
          <w:spacing w:val="-5"/>
        </w:rPr>
        <w:t> </w:t>
      </w:r>
      <w:r>
        <w:rPr>
          <w:spacing w:val="-2"/>
        </w:rPr>
        <w:t>Object</w:t>
      </w:r>
    </w:p>
    <w:p>
      <w:pPr>
        <w:pStyle w:val="BodyText"/>
        <w:spacing w:line="480" w:lineRule="auto" w:before="271"/>
        <w:ind w:left="566" w:right="428" w:firstLine="283"/>
        <w:jc w:val="both"/>
      </w:pPr>
      <w:r>
        <w:rPr/>
        <w:t>This study will examine the management of Health Operational Assistance Funds (HOA) at Perangat Community Health Center (Puskesmas Perangat) in the 2022-2024</w:t>
      </w:r>
      <w:r>
        <w:rPr>
          <w:spacing w:val="-15"/>
        </w:rPr>
        <w:t> </w:t>
      </w:r>
      <w:r>
        <w:rPr/>
        <w:t>fiscal</w:t>
      </w:r>
      <w:r>
        <w:rPr>
          <w:spacing w:val="-15"/>
        </w:rPr>
        <w:t> </w:t>
      </w:r>
      <w:r>
        <w:rPr/>
        <w:t>year,</w:t>
      </w:r>
      <w:r>
        <w:rPr>
          <w:spacing w:val="-15"/>
        </w:rPr>
        <w:t> </w:t>
      </w:r>
      <w:r>
        <w:rPr/>
        <w:t>located</w:t>
      </w:r>
      <w:r>
        <w:rPr>
          <w:spacing w:val="-15"/>
        </w:rPr>
        <w:t> </w:t>
      </w:r>
      <w:r>
        <w:rPr/>
        <w:t>in</w:t>
      </w:r>
      <w:r>
        <w:rPr>
          <w:spacing w:val="-15"/>
        </w:rPr>
        <w:t> </w:t>
      </w:r>
      <w:r>
        <w:rPr/>
        <w:t>Marangkayu</w:t>
      </w:r>
      <w:r>
        <w:rPr>
          <w:spacing w:val="-15"/>
        </w:rPr>
        <w:t> </w:t>
      </w:r>
      <w:r>
        <w:rPr/>
        <w:t>District,</w:t>
      </w:r>
      <w:r>
        <w:rPr>
          <w:spacing w:val="-15"/>
        </w:rPr>
        <w:t> </w:t>
      </w:r>
      <w:r>
        <w:rPr/>
        <w:t>Kutai</w:t>
      </w:r>
      <w:r>
        <w:rPr>
          <w:spacing w:val="-15"/>
        </w:rPr>
        <w:t> </w:t>
      </w:r>
      <w:r>
        <w:rPr/>
        <w:t>Kartanegara</w:t>
      </w:r>
      <w:r>
        <w:rPr>
          <w:spacing w:val="-15"/>
        </w:rPr>
        <w:t> </w:t>
      </w:r>
      <w:r>
        <w:rPr/>
        <w:t>Regency, East Kalimantan Province. Perangat Community Health Center was chosen as the research</w:t>
      </w:r>
      <w:r>
        <w:rPr>
          <w:spacing w:val="-1"/>
        </w:rPr>
        <w:t> </w:t>
      </w:r>
      <w:r>
        <w:rPr/>
        <w:t>object due to the phenomenon</w:t>
      </w:r>
      <w:r>
        <w:rPr>
          <w:spacing w:val="-1"/>
        </w:rPr>
        <w:t> </w:t>
      </w:r>
      <w:r>
        <w:rPr/>
        <w:t>of</w:t>
      </w:r>
      <w:r>
        <w:rPr>
          <w:spacing w:val="-4"/>
        </w:rPr>
        <w:t> </w:t>
      </w:r>
      <w:r>
        <w:rPr/>
        <w:t>suboptimal</w:t>
      </w:r>
      <w:r>
        <w:rPr>
          <w:spacing w:val="-1"/>
        </w:rPr>
        <w:t> </w:t>
      </w:r>
      <w:r>
        <w:rPr/>
        <w:t>and still relatively low fund absorption</w:t>
      </w:r>
      <w:r>
        <w:rPr>
          <w:spacing w:val="-15"/>
        </w:rPr>
        <w:t> </w:t>
      </w:r>
      <w:r>
        <w:rPr/>
        <w:t>rates.</w:t>
      </w:r>
      <w:r>
        <w:rPr>
          <w:spacing w:val="-15"/>
        </w:rPr>
        <w:t> </w:t>
      </w:r>
      <w:r>
        <w:rPr/>
        <w:t>The</w:t>
      </w:r>
      <w:r>
        <w:rPr>
          <w:spacing w:val="-15"/>
        </w:rPr>
        <w:t> </w:t>
      </w:r>
      <w:r>
        <w:rPr/>
        <w:t>management</w:t>
      </w:r>
      <w:r>
        <w:rPr>
          <w:spacing w:val="-15"/>
        </w:rPr>
        <w:t> </w:t>
      </w:r>
      <w:r>
        <w:rPr/>
        <w:t>of</w:t>
      </w:r>
      <w:r>
        <w:rPr>
          <w:spacing w:val="-15"/>
        </w:rPr>
        <w:t> </w:t>
      </w:r>
      <w:r>
        <w:rPr/>
        <w:t>these</w:t>
      </w:r>
      <w:r>
        <w:rPr>
          <w:spacing w:val="-15"/>
        </w:rPr>
        <w:t> </w:t>
      </w:r>
      <w:r>
        <w:rPr/>
        <w:t>health</w:t>
      </w:r>
      <w:r>
        <w:rPr>
          <w:spacing w:val="-15"/>
        </w:rPr>
        <w:t> </w:t>
      </w:r>
      <w:r>
        <w:rPr/>
        <w:t>funds</w:t>
      </w:r>
      <w:r>
        <w:rPr>
          <w:spacing w:val="-15"/>
        </w:rPr>
        <w:t> </w:t>
      </w:r>
      <w:r>
        <w:rPr/>
        <w:t>is</w:t>
      </w:r>
      <w:r>
        <w:rPr>
          <w:spacing w:val="-15"/>
        </w:rPr>
        <w:t> </w:t>
      </w:r>
      <w:r>
        <w:rPr/>
        <w:t>very</w:t>
      </w:r>
      <w:r>
        <w:rPr>
          <w:spacing w:val="-15"/>
        </w:rPr>
        <w:t> </w:t>
      </w:r>
      <w:r>
        <w:rPr/>
        <w:t>important</w:t>
      </w:r>
      <w:r>
        <w:rPr>
          <w:spacing w:val="-15"/>
        </w:rPr>
        <w:t> </w:t>
      </w:r>
      <w:r>
        <w:rPr/>
        <w:t>to</w:t>
      </w:r>
      <w:r>
        <w:rPr>
          <w:spacing w:val="-15"/>
        </w:rPr>
        <w:t> </w:t>
      </w:r>
      <w:r>
        <w:rPr/>
        <w:t>support primary health care services, especially in rural areas that require budget optimization to reach the community evenly.</w:t>
      </w:r>
    </w:p>
    <w:p>
      <w:pPr>
        <w:pStyle w:val="Heading3"/>
        <w:numPr>
          <w:ilvl w:val="1"/>
          <w:numId w:val="16"/>
        </w:numPr>
        <w:tabs>
          <w:tab w:pos="988" w:val="left" w:leader="none"/>
        </w:tabs>
        <w:spacing w:line="240" w:lineRule="auto" w:before="7" w:after="0"/>
        <w:ind w:left="988" w:right="0" w:hanging="422"/>
        <w:jc w:val="both"/>
      </w:pPr>
      <w:bookmarkStart w:name="3.3. Data Types and Sources" w:id="99"/>
      <w:bookmarkEnd w:id="99"/>
      <w:r>
        <w:rPr>
          <w:b w:val="0"/>
        </w:rPr>
      </w:r>
      <w:bookmarkStart w:name="_bookmark41" w:id="100"/>
      <w:bookmarkEnd w:id="100"/>
      <w:r>
        <w:rPr>
          <w:b w:val="0"/>
        </w:rPr>
      </w:r>
      <w:r>
        <w:rPr/>
        <w:t>Data Types</w:t>
      </w:r>
      <w:r>
        <w:rPr>
          <w:spacing w:val="-1"/>
        </w:rPr>
        <w:t> </w:t>
      </w:r>
      <w:r>
        <w:rPr/>
        <w:t>and</w:t>
      </w:r>
      <w:r>
        <w:rPr>
          <w:spacing w:val="-2"/>
        </w:rPr>
        <w:t> Sources</w:t>
      </w:r>
    </w:p>
    <w:p>
      <w:pPr>
        <w:pStyle w:val="Heading3"/>
        <w:numPr>
          <w:ilvl w:val="2"/>
          <w:numId w:val="16"/>
        </w:numPr>
        <w:tabs>
          <w:tab w:pos="1170" w:val="left" w:leader="none"/>
        </w:tabs>
        <w:spacing w:line="240" w:lineRule="auto" w:before="276" w:after="0"/>
        <w:ind w:left="1170" w:right="0" w:hanging="604"/>
        <w:jc w:val="both"/>
      </w:pPr>
      <w:bookmarkStart w:name="3.3.1. Data Types" w:id="101"/>
      <w:bookmarkEnd w:id="101"/>
      <w:r>
        <w:rPr>
          <w:b w:val="0"/>
        </w:rPr>
      </w:r>
      <w:bookmarkStart w:name="_bookmark42" w:id="102"/>
      <w:bookmarkEnd w:id="102"/>
      <w:r>
        <w:rPr>
          <w:b w:val="0"/>
        </w:rPr>
      </w:r>
      <w:r>
        <w:rPr/>
        <w:t>Data</w:t>
      </w:r>
      <w:r>
        <w:rPr>
          <w:spacing w:val="-3"/>
        </w:rPr>
        <w:t> </w:t>
      </w:r>
      <w:r>
        <w:rPr>
          <w:spacing w:val="-2"/>
        </w:rPr>
        <w:t>Types</w:t>
      </w:r>
    </w:p>
    <w:p>
      <w:pPr>
        <w:pStyle w:val="BodyText"/>
        <w:spacing w:line="480" w:lineRule="auto" w:before="271"/>
        <w:ind w:left="566" w:right="423" w:firstLine="283"/>
        <w:jc w:val="both"/>
      </w:pPr>
      <w:r>
        <w:rPr/>
        <w:t>The type of research used in this study is descriptive qualitative. Descriptive qualitative research aims to understand in-depth the management of Health Operational Assistance Funds (HOA) at Perangat Community Health Center through the perspective of budgetary goal characteristics (Budgetary Goals Characteristics). This approach was used because the focus of this study is to explore</w:t>
      </w:r>
      <w:r>
        <w:rPr>
          <w:spacing w:val="-15"/>
        </w:rPr>
        <w:t> </w:t>
      </w:r>
      <w:r>
        <w:rPr/>
        <w:t>the</w:t>
      </w:r>
      <w:r>
        <w:rPr>
          <w:spacing w:val="-15"/>
        </w:rPr>
        <w:t> </w:t>
      </w:r>
      <w:r>
        <w:rPr/>
        <w:t>perceptions</w:t>
      </w:r>
      <w:r>
        <w:rPr>
          <w:spacing w:val="-15"/>
        </w:rPr>
        <w:t> </w:t>
      </w:r>
      <w:r>
        <w:rPr/>
        <w:t>and</w:t>
      </w:r>
      <w:r>
        <w:rPr>
          <w:spacing w:val="-15"/>
        </w:rPr>
        <w:t> </w:t>
      </w:r>
      <w:r>
        <w:rPr/>
        <w:t>experiences</w:t>
      </w:r>
      <w:r>
        <w:rPr>
          <w:spacing w:val="-15"/>
        </w:rPr>
        <w:t> </w:t>
      </w:r>
      <w:r>
        <w:rPr/>
        <w:t>of</w:t>
      </w:r>
      <w:r>
        <w:rPr>
          <w:spacing w:val="-15"/>
        </w:rPr>
        <w:t> </w:t>
      </w:r>
      <w:r>
        <w:rPr/>
        <w:t>HOA</w:t>
      </w:r>
      <w:r>
        <w:rPr>
          <w:spacing w:val="-15"/>
        </w:rPr>
        <w:t> </w:t>
      </w:r>
      <w:r>
        <w:rPr/>
        <w:t>fund</w:t>
      </w:r>
      <w:r>
        <w:rPr>
          <w:spacing w:val="-10"/>
        </w:rPr>
        <w:t> </w:t>
      </w:r>
      <w:r>
        <w:rPr/>
        <w:t>implementers</w:t>
      </w:r>
      <w:r>
        <w:rPr>
          <w:spacing w:val="-10"/>
        </w:rPr>
        <w:t> </w:t>
      </w:r>
      <w:r>
        <w:rPr/>
        <w:t>in</w:t>
      </w:r>
      <w:r>
        <w:rPr>
          <w:spacing w:val="-15"/>
        </w:rPr>
        <w:t> </w:t>
      </w:r>
      <w:r>
        <w:rPr/>
        <w:t>formulating, implementing,</w:t>
      </w:r>
      <w:r>
        <w:rPr>
          <w:spacing w:val="10"/>
        </w:rPr>
        <w:t> </w:t>
      </w:r>
      <w:r>
        <w:rPr/>
        <w:t>and</w:t>
      </w:r>
      <w:r>
        <w:rPr>
          <w:spacing w:val="11"/>
        </w:rPr>
        <w:t> </w:t>
      </w:r>
      <w:r>
        <w:rPr/>
        <w:t>controlling</w:t>
      </w:r>
      <w:r>
        <w:rPr>
          <w:spacing w:val="11"/>
        </w:rPr>
        <w:t> </w:t>
      </w:r>
      <w:r>
        <w:rPr/>
        <w:t>the</w:t>
      </w:r>
      <w:r>
        <w:rPr>
          <w:spacing w:val="10"/>
        </w:rPr>
        <w:t> </w:t>
      </w:r>
      <w:r>
        <w:rPr/>
        <w:t>use</w:t>
      </w:r>
      <w:r>
        <w:rPr>
          <w:spacing w:val="10"/>
        </w:rPr>
        <w:t> </w:t>
      </w:r>
      <w:r>
        <w:rPr/>
        <w:t>of</w:t>
      </w:r>
      <w:r>
        <w:rPr>
          <w:spacing w:val="3"/>
        </w:rPr>
        <w:t> </w:t>
      </w:r>
      <w:r>
        <w:rPr/>
        <w:t>funds.</w:t>
      </w:r>
      <w:r>
        <w:rPr>
          <w:spacing w:val="13"/>
        </w:rPr>
        <w:t> </w:t>
      </w:r>
      <w:r>
        <w:rPr/>
        <w:t>According</w:t>
      </w:r>
      <w:r>
        <w:rPr>
          <w:spacing w:val="11"/>
        </w:rPr>
        <w:t> </w:t>
      </w:r>
      <w:r>
        <w:rPr/>
        <w:t>to</w:t>
      </w:r>
      <w:r>
        <w:rPr>
          <w:spacing w:val="12"/>
        </w:rPr>
        <w:t> </w:t>
      </w:r>
      <w:r>
        <w:rPr/>
        <w:t>(Moleong,</w:t>
      </w:r>
      <w:r>
        <w:rPr>
          <w:spacing w:val="13"/>
        </w:rPr>
        <w:t> </w:t>
      </w:r>
      <w:r>
        <w:rPr/>
        <w:t>2017),</w:t>
      </w:r>
      <w:r>
        <w:rPr>
          <w:spacing w:val="13"/>
        </w:rPr>
        <w:t> </w:t>
      </w:r>
      <w:r>
        <w:rPr>
          <w:spacing w:val="-10"/>
        </w:rPr>
        <w:t>a</w:t>
      </w:r>
    </w:p>
    <w:p>
      <w:pPr>
        <w:pStyle w:val="BodyText"/>
        <w:spacing w:after="0" w:line="480" w:lineRule="auto"/>
        <w:jc w:val="both"/>
        <w:sectPr>
          <w:headerReference w:type="default" r:id="rId14"/>
          <w:pgSz w:w="11910" w:h="16840"/>
          <w:pgMar w:header="725" w:footer="0" w:top="960" w:bottom="280" w:left="1700" w:right="1275"/>
          <w:pgNumType w:start="32"/>
        </w:sectPr>
      </w:pPr>
    </w:p>
    <w:p>
      <w:pPr>
        <w:pStyle w:val="BodyText"/>
      </w:pPr>
    </w:p>
    <w:p>
      <w:pPr>
        <w:pStyle w:val="BodyText"/>
      </w:pPr>
    </w:p>
    <w:p>
      <w:pPr>
        <w:pStyle w:val="BodyText"/>
      </w:pPr>
    </w:p>
    <w:p>
      <w:pPr>
        <w:pStyle w:val="BodyText"/>
        <w:spacing w:before="189"/>
      </w:pPr>
    </w:p>
    <w:p>
      <w:pPr>
        <w:pStyle w:val="BodyText"/>
        <w:spacing w:line="480" w:lineRule="auto"/>
        <w:ind w:left="566" w:right="439"/>
        <w:jc w:val="both"/>
      </w:pPr>
      <w:r>
        <w:rPr/>
        <w:t>qualitative approach is used to examine problems in a natural</w:t>
      </w:r>
      <w:r>
        <w:rPr>
          <w:spacing w:val="-2"/>
        </w:rPr>
        <w:t> </w:t>
      </w:r>
      <w:r>
        <w:rPr/>
        <w:t>context and present data as they are based on the subject's understanding of the phenomenon.</w:t>
      </w:r>
    </w:p>
    <w:p>
      <w:pPr>
        <w:pStyle w:val="Heading3"/>
        <w:numPr>
          <w:ilvl w:val="2"/>
          <w:numId w:val="16"/>
        </w:numPr>
        <w:tabs>
          <w:tab w:pos="1169" w:val="left" w:leader="none"/>
        </w:tabs>
        <w:spacing w:line="240" w:lineRule="auto" w:before="5" w:after="0"/>
        <w:ind w:left="1169" w:right="0" w:hanging="603"/>
        <w:jc w:val="both"/>
      </w:pPr>
      <w:bookmarkStart w:name="3.3.2. Data Sources" w:id="103"/>
      <w:bookmarkEnd w:id="103"/>
      <w:r>
        <w:rPr>
          <w:b w:val="0"/>
        </w:rPr>
      </w:r>
      <w:bookmarkStart w:name="_bookmark43" w:id="104"/>
      <w:bookmarkEnd w:id="104"/>
      <w:r>
        <w:rPr>
          <w:b w:val="0"/>
        </w:rPr>
      </w:r>
      <w:r>
        <w:rPr/>
        <w:t>Data</w:t>
      </w:r>
      <w:r>
        <w:rPr>
          <w:spacing w:val="-3"/>
        </w:rPr>
        <w:t> </w:t>
      </w:r>
      <w:r>
        <w:rPr>
          <w:spacing w:val="-2"/>
        </w:rPr>
        <w:t>Sources</w:t>
      </w:r>
    </w:p>
    <w:p>
      <w:pPr>
        <w:pStyle w:val="BodyText"/>
        <w:spacing w:line="480" w:lineRule="auto" w:before="271"/>
        <w:ind w:left="566" w:right="431" w:firstLine="283"/>
        <w:jc w:val="both"/>
      </w:pPr>
      <w:r>
        <w:rPr/>
        <w:t>This</w:t>
      </w:r>
      <w:r>
        <w:rPr>
          <w:spacing w:val="-3"/>
        </w:rPr>
        <w:t> </w:t>
      </w:r>
      <w:r>
        <w:rPr/>
        <w:t>study</w:t>
      </w:r>
      <w:r>
        <w:rPr>
          <w:spacing w:val="-10"/>
        </w:rPr>
        <w:t> </w:t>
      </w:r>
      <w:r>
        <w:rPr/>
        <w:t>used</w:t>
      </w:r>
      <w:r>
        <w:rPr>
          <w:spacing w:val="-1"/>
        </w:rPr>
        <w:t> </w:t>
      </w:r>
      <w:r>
        <w:rPr/>
        <w:t>primary</w:t>
      </w:r>
      <w:r>
        <w:rPr>
          <w:spacing w:val="-10"/>
        </w:rPr>
        <w:t> </w:t>
      </w:r>
      <w:r>
        <w:rPr/>
        <w:t>and secondary</w:t>
      </w:r>
      <w:r>
        <w:rPr>
          <w:spacing w:val="-6"/>
        </w:rPr>
        <w:t> </w:t>
      </w:r>
      <w:r>
        <w:rPr/>
        <w:t>data, as</w:t>
      </w:r>
      <w:r>
        <w:rPr>
          <w:spacing w:val="-3"/>
        </w:rPr>
        <w:t> </w:t>
      </w:r>
      <w:r>
        <w:rPr/>
        <w:t>explained by</w:t>
      </w:r>
      <w:r>
        <w:rPr>
          <w:spacing w:val="-6"/>
        </w:rPr>
        <w:t> </w:t>
      </w:r>
      <w:r>
        <w:rPr/>
        <w:t>(Sugiyono, 2019), that in</w:t>
      </w:r>
      <w:r>
        <w:rPr>
          <w:spacing w:val="-3"/>
        </w:rPr>
        <w:t> </w:t>
      </w:r>
      <w:r>
        <w:rPr/>
        <w:t>a qualitative approach, data collection</w:t>
      </w:r>
      <w:r>
        <w:rPr>
          <w:spacing w:val="-3"/>
        </w:rPr>
        <w:t> </w:t>
      </w:r>
      <w:r>
        <w:rPr/>
        <w:t>can be conducted</w:t>
      </w:r>
      <w:r>
        <w:rPr>
          <w:spacing w:val="-8"/>
        </w:rPr>
        <w:t> </w:t>
      </w:r>
      <w:r>
        <w:rPr/>
        <w:t>through</w:t>
      </w:r>
      <w:r>
        <w:rPr>
          <w:spacing w:val="-3"/>
        </w:rPr>
        <w:t> </w:t>
      </w:r>
      <w:r>
        <w:rPr/>
        <w:t>interviews and documentary studies of relevant sources.</w:t>
      </w:r>
    </w:p>
    <w:p>
      <w:pPr>
        <w:pStyle w:val="ListParagraph"/>
        <w:numPr>
          <w:ilvl w:val="3"/>
          <w:numId w:val="16"/>
        </w:numPr>
        <w:tabs>
          <w:tab w:pos="1570" w:val="left" w:leader="none"/>
        </w:tabs>
        <w:spacing w:line="480" w:lineRule="auto" w:before="1" w:after="0"/>
        <w:ind w:left="1570" w:right="418" w:hanging="361"/>
        <w:jc w:val="both"/>
        <w:rPr>
          <w:sz w:val="24"/>
        </w:rPr>
      </w:pPr>
      <w:r>
        <w:rPr>
          <w:sz w:val="24"/>
        </w:rPr>
        <w:t>Primary</w:t>
      </w:r>
      <w:r>
        <w:rPr>
          <w:spacing w:val="-14"/>
          <w:sz w:val="24"/>
        </w:rPr>
        <w:t> </w:t>
      </w:r>
      <w:r>
        <w:rPr>
          <w:sz w:val="24"/>
        </w:rPr>
        <w:t>Data,</w:t>
      </w:r>
      <w:r>
        <w:rPr>
          <w:spacing w:val="-8"/>
          <w:sz w:val="24"/>
        </w:rPr>
        <w:t> </w:t>
      </w:r>
      <w:r>
        <w:rPr>
          <w:sz w:val="24"/>
        </w:rPr>
        <w:t>namely</w:t>
      </w:r>
      <w:r>
        <w:rPr>
          <w:spacing w:val="-14"/>
          <w:sz w:val="24"/>
        </w:rPr>
        <w:t> </w:t>
      </w:r>
      <w:r>
        <w:rPr>
          <w:sz w:val="24"/>
        </w:rPr>
        <w:t>data</w:t>
      </w:r>
      <w:r>
        <w:rPr>
          <w:spacing w:val="-11"/>
          <w:sz w:val="24"/>
        </w:rPr>
        <w:t> </w:t>
      </w:r>
      <w:r>
        <w:rPr>
          <w:sz w:val="24"/>
        </w:rPr>
        <w:t>obtained</w:t>
      </w:r>
      <w:r>
        <w:rPr>
          <w:spacing w:val="-10"/>
          <w:sz w:val="24"/>
        </w:rPr>
        <w:t> </w:t>
      </w:r>
      <w:r>
        <w:rPr>
          <w:sz w:val="24"/>
        </w:rPr>
        <w:t>directly</w:t>
      </w:r>
      <w:r>
        <w:rPr>
          <w:spacing w:val="-14"/>
          <w:sz w:val="24"/>
        </w:rPr>
        <w:t> </w:t>
      </w:r>
      <w:r>
        <w:rPr>
          <w:sz w:val="24"/>
        </w:rPr>
        <w:t>from</w:t>
      </w:r>
      <w:r>
        <w:rPr>
          <w:spacing w:val="-14"/>
          <w:sz w:val="24"/>
        </w:rPr>
        <w:t> </w:t>
      </w:r>
      <w:r>
        <w:rPr>
          <w:sz w:val="24"/>
        </w:rPr>
        <w:t>informants</w:t>
      </w:r>
      <w:r>
        <w:rPr>
          <w:spacing w:val="-12"/>
          <w:sz w:val="24"/>
        </w:rPr>
        <w:t> </w:t>
      </w:r>
      <w:r>
        <w:rPr>
          <w:sz w:val="24"/>
        </w:rPr>
        <w:t>through</w:t>
      </w:r>
      <w:r>
        <w:rPr>
          <w:spacing w:val="-14"/>
          <w:sz w:val="24"/>
        </w:rPr>
        <w:t> </w:t>
      </w:r>
      <w:r>
        <w:rPr>
          <w:sz w:val="24"/>
        </w:rPr>
        <w:t>in- depth interviews. Informants in this study consisted of two groups: internal</w:t>
      </w:r>
      <w:r>
        <w:rPr>
          <w:spacing w:val="-12"/>
          <w:sz w:val="24"/>
        </w:rPr>
        <w:t> </w:t>
      </w:r>
      <w:r>
        <w:rPr>
          <w:sz w:val="24"/>
        </w:rPr>
        <w:t>health</w:t>
      </w:r>
      <w:r>
        <w:rPr>
          <w:spacing w:val="-13"/>
          <w:sz w:val="24"/>
        </w:rPr>
        <w:t> </w:t>
      </w:r>
      <w:r>
        <w:rPr>
          <w:sz w:val="24"/>
        </w:rPr>
        <w:t>center</w:t>
      </w:r>
      <w:r>
        <w:rPr>
          <w:spacing w:val="-6"/>
          <w:sz w:val="24"/>
        </w:rPr>
        <w:t> </w:t>
      </w:r>
      <w:r>
        <w:rPr>
          <w:sz w:val="24"/>
        </w:rPr>
        <w:t>informants</w:t>
      </w:r>
      <w:r>
        <w:rPr>
          <w:spacing w:val="-10"/>
          <w:sz w:val="24"/>
        </w:rPr>
        <w:t> </w:t>
      </w:r>
      <w:r>
        <w:rPr>
          <w:sz w:val="24"/>
        </w:rPr>
        <w:t>and</w:t>
      </w:r>
      <w:r>
        <w:rPr>
          <w:spacing w:val="-3"/>
          <w:sz w:val="24"/>
        </w:rPr>
        <w:t> </w:t>
      </w:r>
      <w:r>
        <w:rPr>
          <w:sz w:val="24"/>
        </w:rPr>
        <w:t>beneficiaries.</w:t>
      </w:r>
      <w:r>
        <w:rPr>
          <w:spacing w:val="-6"/>
          <w:sz w:val="24"/>
        </w:rPr>
        <w:t> </w:t>
      </w:r>
      <w:r>
        <w:rPr>
          <w:sz w:val="24"/>
        </w:rPr>
        <w:t>Internal</w:t>
      </w:r>
      <w:r>
        <w:rPr>
          <w:spacing w:val="-12"/>
          <w:sz w:val="24"/>
        </w:rPr>
        <w:t> </w:t>
      </w:r>
      <w:r>
        <w:rPr>
          <w:sz w:val="24"/>
        </w:rPr>
        <w:t>health</w:t>
      </w:r>
      <w:r>
        <w:rPr>
          <w:spacing w:val="-13"/>
          <w:sz w:val="24"/>
        </w:rPr>
        <w:t> </w:t>
      </w:r>
      <w:r>
        <w:rPr>
          <w:sz w:val="24"/>
        </w:rPr>
        <w:t>center informants included the Head of the Health Center, Head of Administration, Expenditure Treasurer, and HOA Planner or HOA Distribution Operator, who play a strategic role in the budget management</w:t>
      </w:r>
      <w:r>
        <w:rPr>
          <w:spacing w:val="-7"/>
          <w:sz w:val="24"/>
        </w:rPr>
        <w:t> </w:t>
      </w:r>
      <w:r>
        <w:rPr>
          <w:sz w:val="24"/>
        </w:rPr>
        <w:t>process</w:t>
      </w:r>
      <w:r>
        <w:rPr>
          <w:spacing w:val="-13"/>
          <w:sz w:val="24"/>
        </w:rPr>
        <w:t> </w:t>
      </w:r>
      <w:r>
        <w:rPr>
          <w:sz w:val="24"/>
        </w:rPr>
        <w:t>at</w:t>
      </w:r>
      <w:r>
        <w:rPr>
          <w:spacing w:val="-10"/>
          <w:sz w:val="24"/>
        </w:rPr>
        <w:t> </w:t>
      </w:r>
      <w:r>
        <w:rPr>
          <w:sz w:val="24"/>
        </w:rPr>
        <w:t>the</w:t>
      </w:r>
      <w:r>
        <w:rPr>
          <w:spacing w:val="-12"/>
          <w:sz w:val="24"/>
        </w:rPr>
        <w:t> </w:t>
      </w:r>
      <w:r>
        <w:rPr>
          <w:sz w:val="24"/>
        </w:rPr>
        <w:t>health</w:t>
      </w:r>
      <w:r>
        <w:rPr>
          <w:spacing w:val="-15"/>
          <w:sz w:val="24"/>
        </w:rPr>
        <w:t> </w:t>
      </w:r>
      <w:r>
        <w:rPr>
          <w:sz w:val="24"/>
        </w:rPr>
        <w:t>center</w:t>
      </w:r>
      <w:r>
        <w:rPr>
          <w:spacing w:val="-5"/>
          <w:sz w:val="24"/>
        </w:rPr>
        <w:t> </w:t>
      </w:r>
      <w:r>
        <w:rPr>
          <w:sz w:val="24"/>
        </w:rPr>
        <w:t>level</w:t>
      </w:r>
      <w:r>
        <w:rPr>
          <w:spacing w:val="-15"/>
          <w:sz w:val="24"/>
        </w:rPr>
        <w:t> </w:t>
      </w:r>
      <w:r>
        <w:rPr>
          <w:sz w:val="24"/>
        </w:rPr>
        <w:t>and</w:t>
      </w:r>
      <w:r>
        <w:rPr>
          <w:spacing w:val="-7"/>
          <w:sz w:val="24"/>
        </w:rPr>
        <w:t> </w:t>
      </w:r>
      <w:r>
        <w:rPr>
          <w:sz w:val="24"/>
        </w:rPr>
        <w:t>beneficiaries</w:t>
      </w:r>
      <w:r>
        <w:rPr>
          <w:spacing w:val="-13"/>
          <w:sz w:val="24"/>
        </w:rPr>
        <w:t> </w:t>
      </w:r>
      <w:r>
        <w:rPr>
          <w:sz w:val="24"/>
        </w:rPr>
        <w:t>to</w:t>
      </w:r>
      <w:r>
        <w:rPr>
          <w:spacing w:val="-11"/>
          <w:sz w:val="24"/>
        </w:rPr>
        <w:t> </w:t>
      </w:r>
      <w:r>
        <w:rPr>
          <w:sz w:val="24"/>
        </w:rPr>
        <w:t>obtain a</w:t>
      </w:r>
      <w:r>
        <w:rPr>
          <w:spacing w:val="-15"/>
          <w:sz w:val="24"/>
        </w:rPr>
        <w:t> </w:t>
      </w:r>
      <w:r>
        <w:rPr>
          <w:sz w:val="24"/>
        </w:rPr>
        <w:t>comprehensive</w:t>
      </w:r>
      <w:r>
        <w:rPr>
          <w:spacing w:val="-15"/>
          <w:sz w:val="24"/>
        </w:rPr>
        <w:t> </w:t>
      </w:r>
      <w:r>
        <w:rPr>
          <w:sz w:val="24"/>
        </w:rPr>
        <w:t>picture</w:t>
      </w:r>
      <w:r>
        <w:rPr>
          <w:spacing w:val="-15"/>
          <w:sz w:val="24"/>
        </w:rPr>
        <w:t> </w:t>
      </w:r>
      <w:r>
        <w:rPr>
          <w:sz w:val="24"/>
        </w:rPr>
        <w:t>of</w:t>
      </w:r>
      <w:r>
        <w:rPr>
          <w:spacing w:val="-15"/>
          <w:sz w:val="24"/>
        </w:rPr>
        <w:t> </w:t>
      </w:r>
      <w:r>
        <w:rPr>
          <w:sz w:val="24"/>
        </w:rPr>
        <w:t>the</w:t>
      </w:r>
      <w:r>
        <w:rPr>
          <w:spacing w:val="-14"/>
          <w:sz w:val="24"/>
        </w:rPr>
        <w:t> </w:t>
      </w:r>
      <w:r>
        <w:rPr>
          <w:sz w:val="24"/>
        </w:rPr>
        <w:t>implementation</w:t>
      </w:r>
      <w:r>
        <w:rPr>
          <w:spacing w:val="-15"/>
          <w:sz w:val="24"/>
        </w:rPr>
        <w:t> </w:t>
      </w:r>
      <w:r>
        <w:rPr>
          <w:sz w:val="24"/>
        </w:rPr>
        <w:t>and</w:t>
      </w:r>
      <w:r>
        <w:rPr>
          <w:spacing w:val="-8"/>
          <w:sz w:val="24"/>
        </w:rPr>
        <w:t> </w:t>
      </w:r>
      <w:r>
        <w:rPr>
          <w:sz w:val="24"/>
        </w:rPr>
        <w:t>impact</w:t>
      </w:r>
      <w:r>
        <w:rPr>
          <w:spacing w:val="-8"/>
          <w:sz w:val="24"/>
        </w:rPr>
        <w:t> </w:t>
      </w:r>
      <w:r>
        <w:rPr>
          <w:sz w:val="24"/>
        </w:rPr>
        <w:t>of</w:t>
      </w:r>
      <w:r>
        <w:rPr>
          <w:spacing w:val="-13"/>
          <w:sz w:val="24"/>
        </w:rPr>
        <w:t> </w:t>
      </w:r>
      <w:r>
        <w:rPr>
          <w:sz w:val="24"/>
        </w:rPr>
        <w:t>HOA</w:t>
      </w:r>
      <w:r>
        <w:rPr>
          <w:spacing w:val="-15"/>
          <w:sz w:val="24"/>
        </w:rPr>
        <w:t> </w:t>
      </w:r>
      <w:r>
        <w:rPr>
          <w:sz w:val="24"/>
        </w:rPr>
        <w:t>Fund management at Perangat Health Center.</w:t>
      </w:r>
    </w:p>
    <w:p>
      <w:pPr>
        <w:pStyle w:val="ListParagraph"/>
        <w:numPr>
          <w:ilvl w:val="3"/>
          <w:numId w:val="16"/>
        </w:numPr>
        <w:tabs>
          <w:tab w:pos="1570" w:val="left" w:leader="none"/>
        </w:tabs>
        <w:spacing w:line="480" w:lineRule="auto" w:before="2" w:after="0"/>
        <w:ind w:left="1570" w:right="421" w:hanging="361"/>
        <w:jc w:val="both"/>
        <w:rPr>
          <w:sz w:val="24"/>
        </w:rPr>
      </w:pPr>
      <w:r>
        <w:rPr>
          <w:sz w:val="24"/>
        </w:rPr>
        <w:t>Secondary Data, namely data obtained from official documents such as HOA fund realization reports, annual activity plans (RKT), minimum service standards (SPM), regulations related to HOA fund management (Minister</w:t>
      </w:r>
      <w:r>
        <w:rPr>
          <w:spacing w:val="-13"/>
          <w:sz w:val="24"/>
        </w:rPr>
        <w:t> </w:t>
      </w:r>
      <w:r>
        <w:rPr>
          <w:sz w:val="24"/>
        </w:rPr>
        <w:t>of</w:t>
      </w:r>
      <w:r>
        <w:rPr>
          <w:spacing w:val="-15"/>
          <w:sz w:val="24"/>
        </w:rPr>
        <w:t> </w:t>
      </w:r>
      <w:r>
        <w:rPr>
          <w:sz w:val="24"/>
        </w:rPr>
        <w:t>Health</w:t>
      </w:r>
      <w:r>
        <w:rPr>
          <w:spacing w:val="-14"/>
          <w:sz w:val="24"/>
        </w:rPr>
        <w:t> </w:t>
      </w:r>
      <w:r>
        <w:rPr>
          <w:sz w:val="24"/>
        </w:rPr>
        <w:t>Regulation</w:t>
      </w:r>
      <w:r>
        <w:rPr>
          <w:spacing w:val="-14"/>
          <w:sz w:val="24"/>
        </w:rPr>
        <w:t> </w:t>
      </w:r>
      <w:r>
        <w:rPr>
          <w:sz w:val="24"/>
        </w:rPr>
        <w:t>Number</w:t>
      </w:r>
      <w:r>
        <w:rPr>
          <w:spacing w:val="-8"/>
          <w:sz w:val="24"/>
        </w:rPr>
        <w:t> </w:t>
      </w:r>
      <w:r>
        <w:rPr>
          <w:sz w:val="24"/>
        </w:rPr>
        <w:t>HK.01.07/MENKES/2001/2024 and</w:t>
      </w:r>
      <w:r>
        <w:rPr>
          <w:spacing w:val="-15"/>
          <w:sz w:val="24"/>
        </w:rPr>
        <w:t> </w:t>
      </w:r>
      <w:r>
        <w:rPr>
          <w:sz w:val="24"/>
        </w:rPr>
        <w:t>Minister</w:t>
      </w:r>
      <w:r>
        <w:rPr>
          <w:spacing w:val="-15"/>
          <w:sz w:val="24"/>
        </w:rPr>
        <w:t> </w:t>
      </w:r>
      <w:r>
        <w:rPr>
          <w:sz w:val="24"/>
        </w:rPr>
        <w:t>of</w:t>
      </w:r>
      <w:r>
        <w:rPr>
          <w:spacing w:val="-15"/>
          <w:sz w:val="24"/>
        </w:rPr>
        <w:t> </w:t>
      </w:r>
      <w:r>
        <w:rPr>
          <w:sz w:val="24"/>
        </w:rPr>
        <w:t>Health</w:t>
      </w:r>
      <w:r>
        <w:rPr>
          <w:spacing w:val="-15"/>
          <w:sz w:val="24"/>
        </w:rPr>
        <w:t> </w:t>
      </w:r>
      <w:r>
        <w:rPr>
          <w:sz w:val="24"/>
        </w:rPr>
        <w:t>Regulation</w:t>
      </w:r>
      <w:r>
        <w:rPr>
          <w:spacing w:val="-15"/>
          <w:sz w:val="24"/>
        </w:rPr>
        <w:t> </w:t>
      </w:r>
      <w:r>
        <w:rPr>
          <w:sz w:val="24"/>
        </w:rPr>
        <w:t>Number</w:t>
      </w:r>
      <w:r>
        <w:rPr>
          <w:spacing w:val="-15"/>
          <w:sz w:val="24"/>
        </w:rPr>
        <w:t> </w:t>
      </w:r>
      <w:r>
        <w:rPr>
          <w:sz w:val="24"/>
        </w:rPr>
        <w:t>18</w:t>
      </w:r>
      <w:r>
        <w:rPr>
          <w:spacing w:val="-15"/>
          <w:sz w:val="24"/>
        </w:rPr>
        <w:t> </w:t>
      </w:r>
      <w:r>
        <w:rPr>
          <w:sz w:val="24"/>
        </w:rPr>
        <w:t>of</w:t>
      </w:r>
      <w:r>
        <w:rPr>
          <w:spacing w:val="-15"/>
          <w:sz w:val="24"/>
        </w:rPr>
        <w:t> </w:t>
      </w:r>
      <w:r>
        <w:rPr>
          <w:sz w:val="24"/>
        </w:rPr>
        <w:t>2024)</w:t>
      </w:r>
      <w:r>
        <w:rPr>
          <w:spacing w:val="-15"/>
          <w:sz w:val="24"/>
        </w:rPr>
        <w:t> </w:t>
      </w:r>
      <w:r>
        <w:rPr>
          <w:sz w:val="24"/>
        </w:rPr>
        <w:t>as</w:t>
      </w:r>
      <w:r>
        <w:rPr>
          <w:spacing w:val="-15"/>
          <w:sz w:val="24"/>
        </w:rPr>
        <w:t> </w:t>
      </w:r>
      <w:r>
        <w:rPr>
          <w:sz w:val="24"/>
        </w:rPr>
        <w:t>well</w:t>
      </w:r>
      <w:r>
        <w:rPr>
          <w:spacing w:val="-15"/>
          <w:sz w:val="24"/>
        </w:rPr>
        <w:t> </w:t>
      </w:r>
      <w:r>
        <w:rPr>
          <w:sz w:val="24"/>
        </w:rPr>
        <w:t>as</w:t>
      </w:r>
      <w:r>
        <w:rPr>
          <w:spacing w:val="-15"/>
          <w:sz w:val="24"/>
        </w:rPr>
        <w:t> </w:t>
      </w:r>
      <w:r>
        <w:rPr>
          <w:sz w:val="24"/>
        </w:rPr>
        <w:t>internal technical policies of community health centers that support program </w:t>
      </w:r>
      <w:r>
        <w:rPr>
          <w:spacing w:val="-2"/>
          <w:sz w:val="24"/>
        </w:rPr>
        <w:t>implementation.</w:t>
      </w:r>
    </w:p>
    <w:p>
      <w:pPr>
        <w:pStyle w:val="ListParagraph"/>
        <w:spacing w:after="0" w:line="480" w:lineRule="auto"/>
        <w:jc w:val="both"/>
        <w:rPr>
          <w:sz w:val="24"/>
        </w:rPr>
        <w:sectPr>
          <w:pgSz w:w="11910" w:h="16840"/>
          <w:pgMar w:header="725" w:footer="0" w:top="960" w:bottom="280" w:left="1700" w:right="1275"/>
        </w:sectPr>
      </w:pPr>
    </w:p>
    <w:p>
      <w:pPr>
        <w:pStyle w:val="BodyText"/>
      </w:pPr>
    </w:p>
    <w:p>
      <w:pPr>
        <w:pStyle w:val="BodyText"/>
      </w:pPr>
    </w:p>
    <w:p>
      <w:pPr>
        <w:pStyle w:val="BodyText"/>
      </w:pPr>
    </w:p>
    <w:p>
      <w:pPr>
        <w:pStyle w:val="BodyText"/>
        <w:spacing w:before="194"/>
      </w:pPr>
    </w:p>
    <w:p>
      <w:pPr>
        <w:pStyle w:val="Heading3"/>
        <w:numPr>
          <w:ilvl w:val="1"/>
          <w:numId w:val="16"/>
        </w:numPr>
        <w:tabs>
          <w:tab w:pos="988" w:val="left" w:leader="none"/>
        </w:tabs>
        <w:spacing w:line="240" w:lineRule="auto" w:before="0" w:after="0"/>
        <w:ind w:left="988" w:right="0" w:hanging="422"/>
        <w:jc w:val="both"/>
      </w:pPr>
      <w:bookmarkStart w:name="3.4. Data Collection Technique" w:id="105"/>
      <w:bookmarkEnd w:id="105"/>
      <w:r>
        <w:rPr>
          <w:b w:val="0"/>
        </w:rPr>
      </w:r>
      <w:bookmarkStart w:name="_bookmark44" w:id="106"/>
      <w:bookmarkEnd w:id="106"/>
      <w:r>
        <w:rPr>
          <w:b w:val="0"/>
        </w:rPr>
      </w:r>
      <w:r>
        <w:rPr/>
        <w:t>Data</w:t>
      </w:r>
      <w:r>
        <w:rPr>
          <w:spacing w:val="-4"/>
        </w:rPr>
        <w:t> </w:t>
      </w:r>
      <w:r>
        <w:rPr/>
        <w:t>Collection</w:t>
      </w:r>
      <w:r>
        <w:rPr>
          <w:spacing w:val="-2"/>
        </w:rPr>
        <w:t> Technique</w:t>
      </w:r>
    </w:p>
    <w:p>
      <w:pPr>
        <w:pStyle w:val="BodyText"/>
        <w:spacing w:line="480" w:lineRule="auto" w:before="271"/>
        <w:ind w:left="566" w:right="418" w:firstLine="283"/>
        <w:jc w:val="both"/>
      </w:pPr>
      <w:r>
        <w:rPr/>
        <w:t>The primary data collection techniques used in this study were in-depth interviews and documentation studies. As explained by Moleong (2017), semi- structured interviews allow for flexible and in-depth information gathering from informants. Documentation studies are also necessary to strengthen the interview results and increase data validity.</w:t>
      </w:r>
    </w:p>
    <w:p>
      <w:pPr>
        <w:pStyle w:val="ListParagraph"/>
        <w:numPr>
          <w:ilvl w:val="0"/>
          <w:numId w:val="18"/>
        </w:numPr>
        <w:tabs>
          <w:tab w:pos="1570" w:val="left" w:leader="none"/>
        </w:tabs>
        <w:spacing w:line="480" w:lineRule="auto" w:before="1" w:after="0"/>
        <w:ind w:left="1570" w:right="418" w:hanging="361"/>
        <w:jc w:val="both"/>
        <w:rPr>
          <w:sz w:val="24"/>
        </w:rPr>
      </w:pPr>
      <w:r>
        <w:rPr>
          <w:sz w:val="24"/>
        </w:rPr>
        <w:t>In-depth interviews were conducted with</w:t>
      </w:r>
      <w:r>
        <w:rPr>
          <w:spacing w:val="-2"/>
          <w:sz w:val="24"/>
        </w:rPr>
        <w:t> </w:t>
      </w:r>
      <w:r>
        <w:rPr>
          <w:sz w:val="24"/>
        </w:rPr>
        <w:t>ten informants: internal</w:t>
      </w:r>
      <w:r>
        <w:rPr>
          <w:spacing w:val="-2"/>
          <w:sz w:val="24"/>
        </w:rPr>
        <w:t> </w:t>
      </w:r>
      <w:r>
        <w:rPr>
          <w:sz w:val="24"/>
        </w:rPr>
        <w:t>health center personnel, including the Head of the Health Center, Head of Administration, Expenditure Treasurer, and HOA Planner or HOA Distribution Operator, as well as beneficiaries, including participants from remote and nearby Posyandu (Integrated Health Post) units, pregnant women, the elderly, cadres, and the RT (Neighborhood Association) head, who serves as a community leader. The interviews were semi-structured to obtain information regarding the clarity of objectives, measurability, level of difficulty, and acceptance of budget objectives in HOA fund management.</w:t>
      </w:r>
    </w:p>
    <w:p>
      <w:pPr>
        <w:pStyle w:val="ListParagraph"/>
        <w:numPr>
          <w:ilvl w:val="0"/>
          <w:numId w:val="18"/>
        </w:numPr>
        <w:tabs>
          <w:tab w:pos="1570" w:val="left" w:leader="none"/>
        </w:tabs>
        <w:spacing w:line="480" w:lineRule="auto" w:before="2" w:after="0"/>
        <w:ind w:left="1570" w:right="423" w:hanging="361"/>
        <w:jc w:val="both"/>
        <w:rPr>
          <w:sz w:val="24"/>
        </w:rPr>
      </w:pPr>
      <w:r>
        <w:rPr>
          <w:sz w:val="24"/>
        </w:rPr>
        <w:t>Documentation studies were conducted by collecting relevant documents, such</w:t>
      </w:r>
      <w:r>
        <w:rPr>
          <w:spacing w:val="-4"/>
          <w:sz w:val="24"/>
        </w:rPr>
        <w:t> </w:t>
      </w:r>
      <w:r>
        <w:rPr>
          <w:sz w:val="24"/>
        </w:rPr>
        <w:t>as</w:t>
      </w:r>
      <w:r>
        <w:rPr>
          <w:spacing w:val="-2"/>
          <w:sz w:val="24"/>
        </w:rPr>
        <w:t> </w:t>
      </w:r>
      <w:r>
        <w:rPr>
          <w:sz w:val="24"/>
        </w:rPr>
        <w:t>planning documents, budget realization</w:t>
      </w:r>
      <w:r>
        <w:rPr>
          <w:spacing w:val="-4"/>
          <w:sz w:val="24"/>
        </w:rPr>
        <w:t> </w:t>
      </w:r>
      <w:r>
        <w:rPr>
          <w:sz w:val="24"/>
        </w:rPr>
        <w:t>reports,</w:t>
      </w:r>
      <w:r>
        <w:rPr>
          <w:spacing w:val="-2"/>
          <w:sz w:val="24"/>
        </w:rPr>
        <w:t> </w:t>
      </w:r>
      <w:r>
        <w:rPr>
          <w:sz w:val="24"/>
        </w:rPr>
        <w:t>and internal evaluation documents from Perangat Health Center. This study was crucial to strengthen the interview results and ensure data </w:t>
      </w:r>
      <w:r>
        <w:rPr>
          <w:spacing w:val="-2"/>
          <w:sz w:val="24"/>
        </w:rPr>
        <w:t>consistency..</w:t>
      </w:r>
    </w:p>
    <w:p>
      <w:pPr>
        <w:pStyle w:val="ListParagraph"/>
        <w:spacing w:after="0" w:line="480" w:lineRule="auto"/>
        <w:jc w:val="both"/>
        <w:rPr>
          <w:sz w:val="24"/>
        </w:rPr>
        <w:sectPr>
          <w:pgSz w:w="11910" w:h="16840"/>
          <w:pgMar w:header="725" w:footer="0" w:top="960" w:bottom="280" w:left="1700" w:right="1275"/>
        </w:sectPr>
      </w:pPr>
    </w:p>
    <w:p>
      <w:pPr>
        <w:pStyle w:val="BodyText"/>
      </w:pPr>
    </w:p>
    <w:p>
      <w:pPr>
        <w:pStyle w:val="BodyText"/>
      </w:pPr>
    </w:p>
    <w:p>
      <w:pPr>
        <w:pStyle w:val="BodyText"/>
      </w:pPr>
    </w:p>
    <w:p>
      <w:pPr>
        <w:pStyle w:val="BodyText"/>
        <w:spacing w:before="194"/>
      </w:pPr>
    </w:p>
    <w:p>
      <w:pPr>
        <w:pStyle w:val="Heading3"/>
        <w:numPr>
          <w:ilvl w:val="1"/>
          <w:numId w:val="16"/>
        </w:numPr>
        <w:tabs>
          <w:tab w:pos="988" w:val="left" w:leader="none"/>
        </w:tabs>
        <w:spacing w:line="240" w:lineRule="auto" w:before="0" w:after="0"/>
        <w:ind w:left="988" w:right="0" w:hanging="422"/>
        <w:jc w:val="both"/>
      </w:pPr>
      <w:bookmarkStart w:name="3.5. Data Analysis Techniques" w:id="107"/>
      <w:bookmarkEnd w:id="107"/>
      <w:r>
        <w:rPr>
          <w:b w:val="0"/>
        </w:rPr>
      </w:r>
      <w:bookmarkStart w:name="_bookmark45" w:id="108"/>
      <w:bookmarkEnd w:id="108"/>
      <w:r>
        <w:rPr>
          <w:b w:val="0"/>
        </w:rPr>
      </w:r>
      <w:r>
        <w:rPr/>
        <w:t>Data</w:t>
      </w:r>
      <w:r>
        <w:rPr>
          <w:spacing w:val="-1"/>
        </w:rPr>
        <w:t> </w:t>
      </w:r>
      <w:r>
        <w:rPr/>
        <w:t>Analysis</w:t>
      </w:r>
      <w:r>
        <w:rPr>
          <w:spacing w:val="-3"/>
        </w:rPr>
        <w:t> </w:t>
      </w:r>
      <w:r>
        <w:rPr>
          <w:spacing w:val="-2"/>
        </w:rPr>
        <w:t>Techniques</w:t>
      </w:r>
    </w:p>
    <w:p>
      <w:pPr>
        <w:pStyle w:val="BodyText"/>
        <w:spacing w:line="480" w:lineRule="auto" w:before="271"/>
        <w:ind w:left="566" w:right="428" w:firstLine="283"/>
        <w:jc w:val="both"/>
      </w:pPr>
      <w:r>
        <w:rPr/>
        <w:t>The</w:t>
      </w:r>
      <w:r>
        <w:rPr>
          <w:spacing w:val="-1"/>
        </w:rPr>
        <w:t> </w:t>
      </w:r>
      <w:r>
        <w:rPr/>
        <w:t>data</w:t>
      </w:r>
      <w:r>
        <w:rPr>
          <w:spacing w:val="-1"/>
        </w:rPr>
        <w:t> </w:t>
      </w:r>
      <w:r>
        <w:rPr/>
        <w:t>analysis</w:t>
      </w:r>
      <w:r>
        <w:rPr>
          <w:spacing w:val="-2"/>
        </w:rPr>
        <w:t> </w:t>
      </w:r>
      <w:r>
        <w:rPr/>
        <w:t>technique in this study</w:t>
      </w:r>
      <w:r>
        <w:rPr>
          <w:spacing w:val="-10"/>
        </w:rPr>
        <w:t> </w:t>
      </w:r>
      <w:r>
        <w:rPr/>
        <w:t>used a</w:t>
      </w:r>
      <w:r>
        <w:rPr>
          <w:spacing w:val="-1"/>
        </w:rPr>
        <w:t> </w:t>
      </w:r>
      <w:r>
        <w:rPr/>
        <w:t>qualitative</w:t>
      </w:r>
      <w:r>
        <w:rPr>
          <w:spacing w:val="-1"/>
        </w:rPr>
        <w:t> </w:t>
      </w:r>
      <w:r>
        <w:rPr/>
        <w:t>case</w:t>
      </w:r>
      <w:r>
        <w:rPr>
          <w:spacing w:val="-1"/>
        </w:rPr>
        <w:t> </w:t>
      </w:r>
      <w:r>
        <w:rPr/>
        <w:t>study</w:t>
      </w:r>
      <w:r>
        <w:rPr>
          <w:spacing w:val="-5"/>
        </w:rPr>
        <w:t> </w:t>
      </w:r>
      <w:r>
        <w:rPr/>
        <w:t>approach developed</w:t>
      </w:r>
      <w:r>
        <w:rPr>
          <w:spacing w:val="-15"/>
        </w:rPr>
        <w:t> </w:t>
      </w:r>
      <w:r>
        <w:rPr/>
        <w:t>by</w:t>
      </w:r>
      <w:r>
        <w:rPr>
          <w:spacing w:val="-15"/>
        </w:rPr>
        <w:t> </w:t>
      </w:r>
      <w:r>
        <w:rPr/>
        <w:t>Yin</w:t>
      </w:r>
      <w:r>
        <w:rPr>
          <w:spacing w:val="-15"/>
        </w:rPr>
        <w:t> </w:t>
      </w:r>
      <w:r>
        <w:rPr/>
        <w:t>(2014).</w:t>
      </w:r>
      <w:r>
        <w:rPr>
          <w:spacing w:val="-15"/>
        </w:rPr>
        <w:t> </w:t>
      </w:r>
      <w:r>
        <w:rPr/>
        <w:t>According</w:t>
      </w:r>
      <w:r>
        <w:rPr>
          <w:spacing w:val="-15"/>
        </w:rPr>
        <w:t> </w:t>
      </w:r>
      <w:r>
        <w:rPr/>
        <w:t>to</w:t>
      </w:r>
      <w:r>
        <w:rPr>
          <w:spacing w:val="-15"/>
        </w:rPr>
        <w:t> </w:t>
      </w:r>
      <w:r>
        <w:rPr/>
        <w:t>Yin,</w:t>
      </w:r>
      <w:r>
        <w:rPr>
          <w:spacing w:val="-15"/>
        </w:rPr>
        <w:t> </w:t>
      </w:r>
      <w:r>
        <w:rPr/>
        <w:t>there</w:t>
      </w:r>
      <w:r>
        <w:rPr>
          <w:spacing w:val="-15"/>
        </w:rPr>
        <w:t> </w:t>
      </w:r>
      <w:r>
        <w:rPr/>
        <w:t>are</w:t>
      </w:r>
      <w:r>
        <w:rPr>
          <w:spacing w:val="-15"/>
        </w:rPr>
        <w:t> </w:t>
      </w:r>
      <w:r>
        <w:rPr/>
        <w:t>three</w:t>
      </w:r>
      <w:r>
        <w:rPr>
          <w:spacing w:val="-15"/>
        </w:rPr>
        <w:t> </w:t>
      </w:r>
      <w:r>
        <w:rPr/>
        <w:t>main</w:t>
      </w:r>
      <w:r>
        <w:rPr>
          <w:spacing w:val="-15"/>
        </w:rPr>
        <w:t> </w:t>
      </w:r>
      <w:r>
        <w:rPr/>
        <w:t>techniques</w:t>
      </w:r>
      <w:r>
        <w:rPr>
          <w:spacing w:val="-15"/>
        </w:rPr>
        <w:t> </w:t>
      </w:r>
      <w:r>
        <w:rPr/>
        <w:t>applied in the data analysis process:</w:t>
      </w:r>
    </w:p>
    <w:p>
      <w:pPr>
        <w:pStyle w:val="ListParagraph"/>
        <w:numPr>
          <w:ilvl w:val="0"/>
          <w:numId w:val="19"/>
        </w:numPr>
        <w:tabs>
          <w:tab w:pos="1093" w:val="left" w:leader="none"/>
        </w:tabs>
        <w:spacing w:line="240" w:lineRule="auto" w:before="1" w:after="0"/>
        <w:ind w:left="1093" w:right="0" w:hanging="244"/>
        <w:jc w:val="both"/>
        <w:rPr>
          <w:sz w:val="24"/>
        </w:rPr>
      </w:pPr>
      <w:r>
        <w:rPr>
          <w:sz w:val="24"/>
        </w:rPr>
        <w:t>Pattern</w:t>
      </w:r>
      <w:r>
        <w:rPr>
          <w:spacing w:val="-4"/>
          <w:sz w:val="24"/>
        </w:rPr>
        <w:t> </w:t>
      </w:r>
      <w:r>
        <w:rPr>
          <w:spacing w:val="-2"/>
          <w:sz w:val="24"/>
        </w:rPr>
        <w:t>Matching</w:t>
      </w:r>
    </w:p>
    <w:p>
      <w:pPr>
        <w:pStyle w:val="BodyText"/>
      </w:pPr>
    </w:p>
    <w:p>
      <w:pPr>
        <w:pStyle w:val="BodyText"/>
        <w:spacing w:line="480" w:lineRule="auto"/>
        <w:ind w:left="566" w:right="427" w:firstLine="283"/>
        <w:jc w:val="both"/>
      </w:pPr>
      <w:r>
        <w:rPr/>
        <w:t>This</w:t>
      </w:r>
      <w:r>
        <w:rPr>
          <w:spacing w:val="-4"/>
        </w:rPr>
        <w:t> </w:t>
      </w:r>
      <w:r>
        <w:rPr/>
        <w:t>technique is</w:t>
      </w:r>
      <w:r>
        <w:rPr>
          <w:spacing w:val="-4"/>
        </w:rPr>
        <w:t> </w:t>
      </w:r>
      <w:r>
        <w:rPr/>
        <w:t>carried</w:t>
      </w:r>
      <w:r>
        <w:rPr>
          <w:spacing w:val="-2"/>
        </w:rPr>
        <w:t> </w:t>
      </w:r>
      <w:r>
        <w:rPr/>
        <w:t>out by</w:t>
      </w:r>
      <w:r>
        <w:rPr>
          <w:spacing w:val="-12"/>
        </w:rPr>
        <w:t> </w:t>
      </w:r>
      <w:r>
        <w:rPr/>
        <w:t>comparing</w:t>
      </w:r>
      <w:r>
        <w:rPr>
          <w:spacing w:val="-2"/>
        </w:rPr>
        <w:t> </w:t>
      </w:r>
      <w:r>
        <w:rPr/>
        <w:t>empirical</w:t>
      </w:r>
      <w:r>
        <w:rPr>
          <w:spacing w:val="-11"/>
        </w:rPr>
        <w:t> </w:t>
      </w:r>
      <w:r>
        <w:rPr/>
        <w:t>patterns</w:t>
      </w:r>
      <w:r>
        <w:rPr>
          <w:spacing w:val="-4"/>
        </w:rPr>
        <w:t> </w:t>
      </w:r>
      <w:r>
        <w:rPr/>
        <w:t>(data</w:t>
      </w:r>
      <w:r>
        <w:rPr>
          <w:spacing w:val="-8"/>
        </w:rPr>
        <w:t> </w:t>
      </w:r>
      <w:r>
        <w:rPr/>
        <w:t>found in</w:t>
      </w:r>
      <w:r>
        <w:rPr>
          <w:spacing w:val="-7"/>
        </w:rPr>
        <w:t> </w:t>
      </w:r>
      <w:r>
        <w:rPr/>
        <w:t>the field) with theoretical patterns (patterns predicted previously based on theory or hypothesis). If the empirical and theoretical patterns show similarities, this will strengthen the internal validity of the case study.</w:t>
      </w:r>
    </w:p>
    <w:p>
      <w:pPr>
        <w:pStyle w:val="BodyText"/>
        <w:spacing w:before="1"/>
        <w:ind w:left="849"/>
        <w:jc w:val="both"/>
      </w:pPr>
      <w:r>
        <w:rPr/>
        <w:t>Pattern</w:t>
      </w:r>
      <w:r>
        <w:rPr>
          <w:spacing w:val="-5"/>
        </w:rPr>
        <w:t> </w:t>
      </w:r>
      <w:r>
        <w:rPr/>
        <w:t>matching</w:t>
      </w:r>
      <w:r>
        <w:rPr>
          <w:spacing w:val="1"/>
        </w:rPr>
        <w:t> </w:t>
      </w:r>
      <w:r>
        <w:rPr/>
        <w:t>can</w:t>
      </w:r>
      <w:r>
        <w:rPr>
          <w:spacing w:val="-5"/>
        </w:rPr>
        <w:t> </w:t>
      </w:r>
      <w:r>
        <w:rPr/>
        <w:t>be done </w:t>
      </w:r>
      <w:r>
        <w:rPr>
          <w:spacing w:val="-2"/>
        </w:rPr>
        <w:t>through:</w:t>
      </w:r>
    </w:p>
    <w:p>
      <w:pPr>
        <w:pStyle w:val="BodyText"/>
      </w:pPr>
    </w:p>
    <w:p>
      <w:pPr>
        <w:pStyle w:val="ListParagraph"/>
        <w:numPr>
          <w:ilvl w:val="1"/>
          <w:numId w:val="19"/>
        </w:numPr>
        <w:tabs>
          <w:tab w:pos="1179" w:val="left" w:leader="none"/>
        </w:tabs>
        <w:spacing w:line="480" w:lineRule="auto" w:before="0" w:after="0"/>
        <w:ind w:left="566" w:right="421" w:firstLine="283"/>
        <w:jc w:val="both"/>
        <w:rPr>
          <w:sz w:val="24"/>
        </w:rPr>
      </w:pPr>
      <w:r>
        <w:rPr>
          <w:sz w:val="24"/>
        </w:rPr>
        <w:t>Nonequivalent variables as patterns: for example, comparing various outcomes</w:t>
      </w:r>
      <w:r>
        <w:rPr>
          <w:spacing w:val="-6"/>
          <w:sz w:val="24"/>
        </w:rPr>
        <w:t> </w:t>
      </w:r>
      <w:r>
        <w:rPr>
          <w:sz w:val="24"/>
        </w:rPr>
        <w:t>(dependent variables)</w:t>
      </w:r>
      <w:r>
        <w:rPr>
          <w:spacing w:val="-4"/>
          <w:sz w:val="24"/>
        </w:rPr>
        <w:t> </w:t>
      </w:r>
      <w:r>
        <w:rPr>
          <w:sz w:val="24"/>
        </w:rPr>
        <w:t>in</w:t>
      </w:r>
      <w:r>
        <w:rPr>
          <w:spacing w:val="-9"/>
          <w:sz w:val="24"/>
        </w:rPr>
        <w:t> </w:t>
      </w:r>
      <w:r>
        <w:rPr>
          <w:sz w:val="24"/>
        </w:rPr>
        <w:t>the</w:t>
      </w:r>
      <w:r>
        <w:rPr>
          <w:spacing w:val="-5"/>
          <w:sz w:val="24"/>
        </w:rPr>
        <w:t> </w:t>
      </w:r>
      <w:r>
        <w:rPr>
          <w:sz w:val="24"/>
        </w:rPr>
        <w:t>context</w:t>
      </w:r>
      <w:r>
        <w:rPr>
          <w:spacing w:val="-8"/>
          <w:sz w:val="24"/>
        </w:rPr>
        <w:t> </w:t>
      </w:r>
      <w:r>
        <w:rPr>
          <w:sz w:val="24"/>
        </w:rPr>
        <w:t>of</w:t>
      </w:r>
      <w:r>
        <w:rPr>
          <w:spacing w:val="-5"/>
          <w:sz w:val="24"/>
        </w:rPr>
        <w:t> </w:t>
      </w:r>
      <w:r>
        <w:rPr>
          <w:sz w:val="24"/>
        </w:rPr>
        <w:t>HOA</w:t>
      </w:r>
      <w:r>
        <w:rPr>
          <w:spacing w:val="-5"/>
          <w:sz w:val="24"/>
        </w:rPr>
        <w:t> </w:t>
      </w:r>
      <w:r>
        <w:rPr>
          <w:sz w:val="24"/>
        </w:rPr>
        <w:t>fund</w:t>
      </w:r>
      <w:r>
        <w:rPr>
          <w:spacing w:val="-1"/>
          <w:sz w:val="24"/>
        </w:rPr>
        <w:t> </w:t>
      </w:r>
      <w:r>
        <w:rPr>
          <w:sz w:val="24"/>
        </w:rPr>
        <w:t>management based</w:t>
      </w:r>
      <w:r>
        <w:rPr>
          <w:spacing w:val="-4"/>
          <w:sz w:val="24"/>
        </w:rPr>
        <w:t> </w:t>
      </w:r>
      <w:r>
        <w:rPr>
          <w:sz w:val="24"/>
        </w:rPr>
        <w:t>on budgetary goals theory.</w:t>
      </w:r>
    </w:p>
    <w:p>
      <w:pPr>
        <w:pStyle w:val="ListParagraph"/>
        <w:numPr>
          <w:ilvl w:val="1"/>
          <w:numId w:val="19"/>
        </w:numPr>
        <w:tabs>
          <w:tab w:pos="1136" w:val="left" w:leader="none"/>
        </w:tabs>
        <w:spacing w:line="480" w:lineRule="auto" w:before="1" w:after="0"/>
        <w:ind w:left="566" w:right="427" w:firstLine="283"/>
        <w:jc w:val="both"/>
        <w:rPr>
          <w:sz w:val="24"/>
        </w:rPr>
      </w:pPr>
      <w:r>
        <w:rPr>
          <w:sz w:val="24"/>
        </w:rPr>
        <w:t>Comparative explanation as a pattern: used to test whether a discovered pattern can be explained by other variables. For example, if the success of fund management is influenced not only by the clarity of objectives but also by the involvement of the management team.</w:t>
      </w:r>
    </w:p>
    <w:p>
      <w:pPr>
        <w:pStyle w:val="ListParagraph"/>
        <w:numPr>
          <w:ilvl w:val="1"/>
          <w:numId w:val="19"/>
        </w:numPr>
        <w:tabs>
          <w:tab w:pos="1092" w:val="left" w:leader="none"/>
        </w:tabs>
        <w:spacing w:line="480" w:lineRule="auto" w:before="1" w:after="0"/>
        <w:ind w:left="566" w:right="427" w:firstLine="283"/>
        <w:jc w:val="both"/>
        <w:rPr>
          <w:sz w:val="24"/>
        </w:rPr>
      </w:pPr>
      <w:r>
        <w:rPr>
          <w:sz w:val="24"/>
        </w:rPr>
        <w:t>Simple pattern: when there are only two main variables and the matching is done based on the direct relationship between them.</w:t>
      </w:r>
    </w:p>
    <w:p>
      <w:pPr>
        <w:pStyle w:val="BodyText"/>
        <w:spacing w:line="480" w:lineRule="auto"/>
        <w:ind w:left="566" w:right="415" w:firstLine="283"/>
        <w:jc w:val="both"/>
      </w:pPr>
      <w:r>
        <w:rPr/>
        <w:t>This technique is appropriate for use in descriptive studies because it helps researchers</w:t>
      </w:r>
      <w:r>
        <w:rPr>
          <w:spacing w:val="-9"/>
        </w:rPr>
        <w:t> </w:t>
      </w:r>
      <w:r>
        <w:rPr/>
        <w:t>test</w:t>
      </w:r>
      <w:r>
        <w:rPr>
          <w:spacing w:val="-11"/>
        </w:rPr>
        <w:t> </w:t>
      </w:r>
      <w:r>
        <w:rPr/>
        <w:t>the</w:t>
      </w:r>
      <w:r>
        <w:rPr>
          <w:spacing w:val="-8"/>
        </w:rPr>
        <w:t> </w:t>
      </w:r>
      <w:r>
        <w:rPr/>
        <w:t>extent</w:t>
      </w:r>
      <w:r>
        <w:rPr>
          <w:spacing w:val="-7"/>
        </w:rPr>
        <w:t> </w:t>
      </w:r>
      <w:r>
        <w:rPr/>
        <w:t>to</w:t>
      </w:r>
      <w:r>
        <w:rPr>
          <w:spacing w:val="-2"/>
        </w:rPr>
        <w:t> </w:t>
      </w:r>
      <w:r>
        <w:rPr/>
        <w:t>which</w:t>
      </w:r>
      <w:r>
        <w:rPr>
          <w:spacing w:val="-7"/>
        </w:rPr>
        <w:t> </w:t>
      </w:r>
      <w:r>
        <w:rPr/>
        <w:t>field</w:t>
      </w:r>
      <w:r>
        <w:rPr>
          <w:spacing w:val="-2"/>
        </w:rPr>
        <w:t> </w:t>
      </w:r>
      <w:r>
        <w:rPr/>
        <w:t>findings</w:t>
      </w:r>
      <w:r>
        <w:rPr>
          <w:spacing w:val="-9"/>
        </w:rPr>
        <w:t> </w:t>
      </w:r>
      <w:r>
        <w:rPr/>
        <w:t>are</w:t>
      </w:r>
      <w:r>
        <w:rPr>
          <w:spacing w:val="-8"/>
        </w:rPr>
        <w:t> </w:t>
      </w:r>
      <w:r>
        <w:rPr/>
        <w:t>consistent</w:t>
      </w:r>
      <w:r>
        <w:rPr>
          <w:spacing w:val="-2"/>
        </w:rPr>
        <w:t> </w:t>
      </w:r>
      <w:r>
        <w:rPr/>
        <w:t>with</w:t>
      </w:r>
      <w:r>
        <w:rPr>
          <w:spacing w:val="-12"/>
        </w:rPr>
        <w:t> </w:t>
      </w:r>
      <w:r>
        <w:rPr/>
        <w:t>the</w:t>
      </w:r>
      <w:r>
        <w:rPr>
          <w:spacing w:val="-13"/>
        </w:rPr>
        <w:t> </w:t>
      </w:r>
      <w:r>
        <w:rPr/>
        <w:t>theoretical framework used, namely the characteristics of budget objectives (goal clarity, specificity, difficulty, acceptance).</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ListParagraph"/>
        <w:numPr>
          <w:ilvl w:val="2"/>
          <w:numId w:val="19"/>
        </w:numPr>
        <w:tabs>
          <w:tab w:pos="1530" w:val="left" w:leader="none"/>
        </w:tabs>
        <w:spacing w:line="240" w:lineRule="auto" w:before="0" w:after="0"/>
        <w:ind w:left="1530" w:right="0" w:hanging="244"/>
        <w:jc w:val="both"/>
        <w:rPr>
          <w:sz w:val="24"/>
        </w:rPr>
      </w:pPr>
      <w:r>
        <w:rPr>
          <w:sz w:val="24"/>
        </w:rPr>
        <w:t>Explanation</w:t>
      </w:r>
      <w:r>
        <w:rPr>
          <w:spacing w:val="-12"/>
          <w:sz w:val="24"/>
        </w:rPr>
        <w:t> </w:t>
      </w:r>
      <w:r>
        <w:rPr>
          <w:spacing w:val="-2"/>
          <w:sz w:val="24"/>
        </w:rPr>
        <w:t>Building</w:t>
      </w:r>
    </w:p>
    <w:p>
      <w:pPr>
        <w:pStyle w:val="BodyText"/>
      </w:pPr>
    </w:p>
    <w:p>
      <w:pPr>
        <w:pStyle w:val="BodyText"/>
        <w:spacing w:line="480" w:lineRule="auto"/>
        <w:ind w:left="926" w:right="421" w:firstLine="360"/>
        <w:jc w:val="both"/>
      </w:pPr>
      <w:r>
        <w:rPr/>
        <w:t>This technique is used to develop narrative explanations for phenomena discovered</w:t>
      </w:r>
      <w:r>
        <w:rPr>
          <w:spacing w:val="-6"/>
        </w:rPr>
        <w:t> </w:t>
      </w:r>
      <w:r>
        <w:rPr/>
        <w:t>during</w:t>
      </w:r>
      <w:r>
        <w:rPr>
          <w:spacing w:val="-6"/>
        </w:rPr>
        <w:t> </w:t>
      </w:r>
      <w:r>
        <w:rPr/>
        <w:t>research.</w:t>
      </w:r>
      <w:r>
        <w:rPr>
          <w:spacing w:val="-4"/>
        </w:rPr>
        <w:t> </w:t>
      </w:r>
      <w:r>
        <w:rPr/>
        <w:t>The</w:t>
      </w:r>
      <w:r>
        <w:rPr>
          <w:spacing w:val="-3"/>
        </w:rPr>
        <w:t> </w:t>
      </w:r>
      <w:r>
        <w:rPr/>
        <w:t>explanation</w:t>
      </w:r>
      <w:r>
        <w:rPr>
          <w:spacing w:val="-11"/>
        </w:rPr>
        <w:t> </w:t>
      </w:r>
      <w:r>
        <w:rPr/>
        <w:t>not</w:t>
      </w:r>
      <w:r>
        <w:rPr>
          <w:spacing w:val="-6"/>
        </w:rPr>
        <w:t> </w:t>
      </w:r>
      <w:r>
        <w:rPr/>
        <w:t>only</w:t>
      </w:r>
      <w:r>
        <w:rPr>
          <w:spacing w:val="-10"/>
        </w:rPr>
        <w:t> </w:t>
      </w:r>
      <w:r>
        <w:rPr/>
        <w:t>compiles</w:t>
      </w:r>
      <w:r>
        <w:rPr>
          <w:spacing w:val="-8"/>
        </w:rPr>
        <w:t> </w:t>
      </w:r>
      <w:r>
        <w:rPr/>
        <w:t>a</w:t>
      </w:r>
      <w:r>
        <w:rPr>
          <w:spacing w:val="-7"/>
        </w:rPr>
        <w:t> </w:t>
      </w:r>
      <w:r>
        <w:rPr/>
        <w:t>chronology</w:t>
      </w:r>
      <w:r>
        <w:rPr>
          <w:spacing w:val="-15"/>
        </w:rPr>
        <w:t> </w:t>
      </w:r>
      <w:r>
        <w:rPr/>
        <w:t>of events but also constructs arguments that explain the relationships between variables and refer to the initial propositions formulated.</w:t>
      </w:r>
    </w:p>
    <w:p>
      <w:pPr>
        <w:pStyle w:val="BodyText"/>
        <w:spacing w:before="1"/>
        <w:ind w:left="1286"/>
        <w:jc w:val="both"/>
      </w:pPr>
      <w:r>
        <w:rPr/>
        <w:t>The</w:t>
      </w:r>
      <w:r>
        <w:rPr>
          <w:spacing w:val="-1"/>
        </w:rPr>
        <w:t> </w:t>
      </w:r>
      <w:r>
        <w:rPr/>
        <w:t>steps</w:t>
      </w:r>
      <w:r>
        <w:rPr>
          <w:spacing w:val="3"/>
        </w:rPr>
        <w:t> </w:t>
      </w:r>
      <w:r>
        <w:rPr>
          <w:spacing w:val="-2"/>
        </w:rPr>
        <w:t>include:</w:t>
      </w:r>
    </w:p>
    <w:p>
      <w:pPr>
        <w:pStyle w:val="BodyText"/>
      </w:pPr>
    </w:p>
    <w:p>
      <w:pPr>
        <w:pStyle w:val="ListParagraph"/>
        <w:numPr>
          <w:ilvl w:val="3"/>
          <w:numId w:val="19"/>
        </w:numPr>
        <w:tabs>
          <w:tab w:pos="1563" w:val="left" w:leader="none"/>
        </w:tabs>
        <w:spacing w:line="480" w:lineRule="auto" w:before="0" w:after="0"/>
        <w:ind w:left="926" w:right="423" w:firstLine="360"/>
        <w:jc w:val="both"/>
        <w:rPr>
          <w:sz w:val="24"/>
        </w:rPr>
      </w:pPr>
      <w:r>
        <w:rPr>
          <w:sz w:val="24"/>
        </w:rPr>
        <w:t>Formulating an initial proposition (for example: clarity of objectives influences the effectiveness of HOA fund use).</w:t>
      </w:r>
    </w:p>
    <w:p>
      <w:pPr>
        <w:pStyle w:val="ListParagraph"/>
        <w:numPr>
          <w:ilvl w:val="3"/>
          <w:numId w:val="19"/>
        </w:numPr>
        <w:tabs>
          <w:tab w:pos="1525" w:val="left" w:leader="none"/>
        </w:tabs>
        <w:spacing w:line="240" w:lineRule="auto" w:before="1" w:after="0"/>
        <w:ind w:left="1525" w:right="0" w:hanging="239"/>
        <w:jc w:val="both"/>
        <w:rPr>
          <w:sz w:val="24"/>
        </w:rPr>
      </w:pPr>
      <w:r>
        <w:rPr>
          <w:sz w:val="24"/>
        </w:rPr>
        <w:t>Comparing</w:t>
      </w:r>
      <w:r>
        <w:rPr>
          <w:spacing w:val="-1"/>
          <w:sz w:val="24"/>
        </w:rPr>
        <w:t> </w:t>
      </w:r>
      <w:r>
        <w:rPr>
          <w:sz w:val="24"/>
        </w:rPr>
        <w:t>field findings</w:t>
      </w:r>
      <w:r>
        <w:rPr>
          <w:spacing w:val="-5"/>
          <w:sz w:val="24"/>
        </w:rPr>
        <w:t> </w:t>
      </w:r>
      <w:r>
        <w:rPr>
          <w:sz w:val="24"/>
        </w:rPr>
        <w:t>with</w:t>
      </w:r>
      <w:r>
        <w:rPr>
          <w:spacing w:val="-8"/>
          <w:sz w:val="24"/>
        </w:rPr>
        <w:t> </w:t>
      </w:r>
      <w:r>
        <w:rPr>
          <w:sz w:val="24"/>
        </w:rPr>
        <w:t>the</w:t>
      </w:r>
      <w:r>
        <w:rPr>
          <w:spacing w:val="-1"/>
          <w:sz w:val="24"/>
        </w:rPr>
        <w:t> </w:t>
      </w:r>
      <w:r>
        <w:rPr>
          <w:sz w:val="24"/>
        </w:rPr>
        <w:t>initial</w:t>
      </w:r>
      <w:r>
        <w:rPr>
          <w:spacing w:val="-11"/>
          <w:sz w:val="24"/>
        </w:rPr>
        <w:t> </w:t>
      </w:r>
      <w:r>
        <w:rPr>
          <w:spacing w:val="-2"/>
          <w:sz w:val="24"/>
        </w:rPr>
        <w:t>proposition.</w:t>
      </w:r>
    </w:p>
    <w:p>
      <w:pPr>
        <w:pStyle w:val="BodyText"/>
      </w:pPr>
    </w:p>
    <w:p>
      <w:pPr>
        <w:pStyle w:val="ListParagraph"/>
        <w:numPr>
          <w:ilvl w:val="3"/>
          <w:numId w:val="19"/>
        </w:numPr>
        <w:tabs>
          <w:tab w:pos="1515" w:val="left" w:leader="none"/>
        </w:tabs>
        <w:spacing w:line="240" w:lineRule="auto" w:before="0" w:after="0"/>
        <w:ind w:left="1515" w:right="0" w:hanging="229"/>
        <w:jc w:val="both"/>
        <w:rPr>
          <w:sz w:val="24"/>
        </w:rPr>
      </w:pPr>
      <w:r>
        <w:rPr>
          <w:sz w:val="24"/>
        </w:rPr>
        <w:t>Revising</w:t>
      </w:r>
      <w:r>
        <w:rPr>
          <w:spacing w:val="-5"/>
          <w:sz w:val="24"/>
        </w:rPr>
        <w:t> </w:t>
      </w:r>
      <w:r>
        <w:rPr>
          <w:sz w:val="24"/>
        </w:rPr>
        <w:t>the</w:t>
      </w:r>
      <w:r>
        <w:rPr>
          <w:spacing w:val="-3"/>
          <w:sz w:val="24"/>
        </w:rPr>
        <w:t> </w:t>
      </w:r>
      <w:r>
        <w:rPr>
          <w:sz w:val="24"/>
        </w:rPr>
        <w:t>proposition</w:t>
      </w:r>
      <w:r>
        <w:rPr>
          <w:spacing w:val="-7"/>
          <w:sz w:val="24"/>
        </w:rPr>
        <w:t> </w:t>
      </w:r>
      <w:r>
        <w:rPr>
          <w:sz w:val="24"/>
        </w:rPr>
        <w:t>based</w:t>
      </w:r>
      <w:r>
        <w:rPr>
          <w:spacing w:val="-2"/>
          <w:sz w:val="24"/>
        </w:rPr>
        <w:t> </w:t>
      </w:r>
      <w:r>
        <w:rPr>
          <w:sz w:val="24"/>
        </w:rPr>
        <w:t>on</w:t>
      </w:r>
      <w:r>
        <w:rPr>
          <w:spacing w:val="-7"/>
          <w:sz w:val="24"/>
        </w:rPr>
        <w:t> </w:t>
      </w:r>
      <w:r>
        <w:rPr>
          <w:sz w:val="24"/>
        </w:rPr>
        <w:t>new</w:t>
      </w:r>
      <w:r>
        <w:rPr>
          <w:spacing w:val="2"/>
          <w:sz w:val="24"/>
        </w:rPr>
        <w:t> </w:t>
      </w:r>
      <w:r>
        <w:rPr>
          <w:spacing w:val="-2"/>
          <w:sz w:val="24"/>
        </w:rPr>
        <w:t>findings.</w:t>
      </w:r>
    </w:p>
    <w:p>
      <w:pPr>
        <w:pStyle w:val="BodyText"/>
      </w:pPr>
    </w:p>
    <w:p>
      <w:pPr>
        <w:pStyle w:val="ListParagraph"/>
        <w:numPr>
          <w:ilvl w:val="3"/>
          <w:numId w:val="19"/>
        </w:numPr>
        <w:tabs>
          <w:tab w:pos="1539" w:val="left" w:leader="none"/>
        </w:tabs>
        <w:spacing w:line="480" w:lineRule="auto" w:before="0" w:after="0"/>
        <w:ind w:left="926" w:right="429" w:firstLine="360"/>
        <w:jc w:val="both"/>
        <w:rPr>
          <w:sz w:val="24"/>
        </w:rPr>
      </w:pPr>
      <w:r>
        <w:rPr>
          <w:sz w:val="24"/>
        </w:rPr>
        <w:t>Repeating the process until an explanation that most closely aligns with reality is found.</w:t>
      </w:r>
    </w:p>
    <w:p>
      <w:pPr>
        <w:pStyle w:val="BodyText"/>
        <w:spacing w:line="480" w:lineRule="auto"/>
        <w:ind w:left="926" w:right="434" w:firstLine="360"/>
        <w:jc w:val="both"/>
      </w:pPr>
      <w:r>
        <w:rPr/>
        <w:t>This process is iterative and reflective, allowing researchers to develop explanations that are consistent with theory and supported by facts on the </w:t>
      </w:r>
      <w:r>
        <w:rPr>
          <w:spacing w:val="-2"/>
        </w:rPr>
        <w:t>ground.</w:t>
      </w:r>
    </w:p>
    <w:p>
      <w:pPr>
        <w:pStyle w:val="ListParagraph"/>
        <w:numPr>
          <w:ilvl w:val="2"/>
          <w:numId w:val="19"/>
        </w:numPr>
        <w:tabs>
          <w:tab w:pos="1530" w:val="left" w:leader="none"/>
        </w:tabs>
        <w:spacing w:line="240" w:lineRule="auto" w:before="1" w:after="0"/>
        <w:ind w:left="1530" w:right="0" w:hanging="244"/>
        <w:jc w:val="both"/>
        <w:rPr>
          <w:sz w:val="24"/>
        </w:rPr>
      </w:pPr>
      <w:r>
        <w:rPr>
          <w:sz w:val="24"/>
        </w:rPr>
        <w:t>Time-Series</w:t>
      </w:r>
      <w:r>
        <w:rPr>
          <w:spacing w:val="-10"/>
          <w:sz w:val="24"/>
        </w:rPr>
        <w:t> </w:t>
      </w:r>
      <w:r>
        <w:rPr>
          <w:spacing w:val="-2"/>
          <w:sz w:val="24"/>
        </w:rPr>
        <w:t>Analysis</w:t>
      </w:r>
    </w:p>
    <w:p>
      <w:pPr>
        <w:pStyle w:val="BodyText"/>
      </w:pPr>
    </w:p>
    <w:p>
      <w:pPr>
        <w:pStyle w:val="BodyText"/>
        <w:spacing w:line="480" w:lineRule="auto" w:before="1"/>
        <w:ind w:left="926" w:right="427" w:firstLine="360"/>
        <w:jc w:val="both"/>
      </w:pPr>
      <w:r>
        <w:rPr/>
        <w:t>This</w:t>
      </w:r>
      <w:r>
        <w:rPr>
          <w:spacing w:val="-4"/>
        </w:rPr>
        <w:t> </w:t>
      </w:r>
      <w:r>
        <w:rPr/>
        <w:t>technique is</w:t>
      </w:r>
      <w:r>
        <w:rPr>
          <w:spacing w:val="-4"/>
        </w:rPr>
        <w:t> </w:t>
      </w:r>
      <w:r>
        <w:rPr/>
        <w:t>used</w:t>
      </w:r>
      <w:r>
        <w:rPr>
          <w:spacing w:val="-2"/>
        </w:rPr>
        <w:t> </w:t>
      </w:r>
      <w:r>
        <w:rPr/>
        <w:t>to</w:t>
      </w:r>
      <w:r>
        <w:rPr>
          <w:spacing w:val="-7"/>
        </w:rPr>
        <w:t> </w:t>
      </w:r>
      <w:r>
        <w:rPr/>
        <w:t>track</w:t>
      </w:r>
      <w:r>
        <w:rPr>
          <w:spacing w:val="-7"/>
        </w:rPr>
        <w:t> </w:t>
      </w:r>
      <w:r>
        <w:rPr/>
        <w:t>changes</w:t>
      </w:r>
      <w:r>
        <w:rPr>
          <w:spacing w:val="-4"/>
        </w:rPr>
        <w:t> </w:t>
      </w:r>
      <w:r>
        <w:rPr/>
        <w:t>or</w:t>
      </w:r>
      <w:r>
        <w:rPr>
          <w:spacing w:val="-5"/>
        </w:rPr>
        <w:t> </w:t>
      </w:r>
      <w:r>
        <w:rPr/>
        <w:t>trends</w:t>
      </w:r>
      <w:r>
        <w:rPr>
          <w:spacing w:val="-1"/>
        </w:rPr>
        <w:t> </w:t>
      </w:r>
      <w:r>
        <w:rPr/>
        <w:t>in</w:t>
      </w:r>
      <w:r>
        <w:rPr>
          <w:spacing w:val="-2"/>
        </w:rPr>
        <w:t> </w:t>
      </w:r>
      <w:r>
        <w:rPr/>
        <w:t>data</w:t>
      </w:r>
      <w:r>
        <w:rPr>
          <w:spacing w:val="-3"/>
        </w:rPr>
        <w:t> </w:t>
      </w:r>
      <w:r>
        <w:rPr/>
        <w:t>patterns</w:t>
      </w:r>
      <w:r>
        <w:rPr>
          <w:spacing w:val="-4"/>
        </w:rPr>
        <w:t> </w:t>
      </w:r>
      <w:r>
        <w:rPr/>
        <w:t>over</w:t>
      </w:r>
      <w:r>
        <w:rPr>
          <w:spacing w:val="-5"/>
        </w:rPr>
        <w:t> </w:t>
      </w:r>
      <w:r>
        <w:rPr/>
        <w:t>time, especially if the research relates to the implementation stages of a policy or program. This analysis strengthens causal arguments if there is a logical and temporal sequence between events.</w:t>
      </w:r>
    </w:p>
    <w:p>
      <w:pPr>
        <w:pStyle w:val="BodyText"/>
        <w:ind w:left="1286"/>
        <w:jc w:val="both"/>
      </w:pPr>
      <w:r>
        <w:rPr/>
        <w:t>Types</w:t>
      </w:r>
      <w:r>
        <w:rPr>
          <w:spacing w:val="-3"/>
        </w:rPr>
        <w:t> </w:t>
      </w:r>
      <w:r>
        <w:rPr/>
        <w:t>of</w:t>
      </w:r>
      <w:r>
        <w:rPr>
          <w:spacing w:val="-9"/>
        </w:rPr>
        <w:t> </w:t>
      </w:r>
      <w:r>
        <w:rPr/>
        <w:t>time-series</w:t>
      </w:r>
      <w:r>
        <w:rPr>
          <w:spacing w:val="-3"/>
        </w:rPr>
        <w:t> </w:t>
      </w:r>
      <w:r>
        <w:rPr/>
        <w:t>analysis</w:t>
      </w:r>
      <w:r>
        <w:rPr>
          <w:spacing w:val="2"/>
        </w:rPr>
        <w:t> </w:t>
      </w:r>
      <w:r>
        <w:rPr>
          <w:spacing w:val="-2"/>
        </w:rPr>
        <w:t>include:</w:t>
      </w:r>
    </w:p>
    <w:p>
      <w:pPr>
        <w:pStyle w:val="BodyText"/>
      </w:pPr>
    </w:p>
    <w:p>
      <w:pPr>
        <w:pStyle w:val="ListParagraph"/>
        <w:numPr>
          <w:ilvl w:val="3"/>
          <w:numId w:val="19"/>
        </w:numPr>
        <w:tabs>
          <w:tab w:pos="1515" w:val="left" w:leader="none"/>
        </w:tabs>
        <w:spacing w:line="480" w:lineRule="auto" w:before="0" w:after="0"/>
        <w:ind w:left="926" w:right="432" w:firstLine="360"/>
        <w:jc w:val="both"/>
        <w:rPr>
          <w:sz w:val="24"/>
        </w:rPr>
      </w:pPr>
      <w:r>
        <w:rPr>
          <w:sz w:val="24"/>
        </w:rPr>
        <w:t>Simple</w:t>
      </w:r>
      <w:r>
        <w:rPr>
          <w:spacing w:val="-1"/>
          <w:sz w:val="24"/>
        </w:rPr>
        <w:t> </w:t>
      </w:r>
      <w:r>
        <w:rPr>
          <w:sz w:val="24"/>
        </w:rPr>
        <w:t>time</w:t>
      </w:r>
      <w:r>
        <w:rPr>
          <w:spacing w:val="-2"/>
          <w:sz w:val="24"/>
        </w:rPr>
        <w:t> </w:t>
      </w:r>
      <w:r>
        <w:rPr>
          <w:sz w:val="24"/>
        </w:rPr>
        <w:t>series: includes</w:t>
      </w:r>
      <w:r>
        <w:rPr>
          <w:spacing w:val="-3"/>
          <w:sz w:val="24"/>
        </w:rPr>
        <w:t> </w:t>
      </w:r>
      <w:r>
        <w:rPr>
          <w:sz w:val="24"/>
        </w:rPr>
        <w:t>only</w:t>
      </w:r>
      <w:r>
        <w:rPr>
          <w:spacing w:val="-10"/>
          <w:sz w:val="24"/>
        </w:rPr>
        <w:t> </w:t>
      </w:r>
      <w:r>
        <w:rPr>
          <w:sz w:val="24"/>
        </w:rPr>
        <w:t>one</w:t>
      </w:r>
      <w:r>
        <w:rPr>
          <w:spacing w:val="-2"/>
          <w:sz w:val="24"/>
        </w:rPr>
        <w:t> </w:t>
      </w:r>
      <w:r>
        <w:rPr>
          <w:sz w:val="24"/>
        </w:rPr>
        <w:t>primary</w:t>
      </w:r>
      <w:r>
        <w:rPr>
          <w:spacing w:val="-6"/>
          <w:sz w:val="24"/>
        </w:rPr>
        <w:t> </w:t>
      </w:r>
      <w:r>
        <w:rPr>
          <w:sz w:val="24"/>
        </w:rPr>
        <w:t>variable, such</w:t>
      </w:r>
      <w:r>
        <w:rPr>
          <w:spacing w:val="-6"/>
          <w:sz w:val="24"/>
        </w:rPr>
        <w:t> </w:t>
      </w:r>
      <w:r>
        <w:rPr>
          <w:sz w:val="24"/>
        </w:rPr>
        <w:t>as</w:t>
      </w:r>
      <w:r>
        <w:rPr>
          <w:spacing w:val="-3"/>
          <w:sz w:val="24"/>
        </w:rPr>
        <w:t> </w:t>
      </w:r>
      <w:r>
        <w:rPr>
          <w:sz w:val="24"/>
        </w:rPr>
        <w:t>the</w:t>
      </w:r>
      <w:r>
        <w:rPr>
          <w:spacing w:val="-2"/>
          <w:sz w:val="24"/>
        </w:rPr>
        <w:t> </w:t>
      </w:r>
      <w:r>
        <w:rPr>
          <w:sz w:val="24"/>
        </w:rPr>
        <w:t>trend in budget absorption from 2022 to 2024.</w:t>
      </w:r>
    </w:p>
    <w:p>
      <w:pPr>
        <w:pStyle w:val="ListParagraph"/>
        <w:spacing w:after="0" w:line="480" w:lineRule="auto"/>
        <w:jc w:val="both"/>
        <w:rPr>
          <w:sz w:val="24"/>
        </w:rPr>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ListParagraph"/>
        <w:numPr>
          <w:ilvl w:val="3"/>
          <w:numId w:val="19"/>
        </w:numPr>
        <w:tabs>
          <w:tab w:pos="1525" w:val="left" w:leader="none"/>
        </w:tabs>
        <w:spacing w:line="240" w:lineRule="auto" w:before="0" w:after="0"/>
        <w:ind w:left="1525" w:right="0" w:hanging="239"/>
        <w:jc w:val="left"/>
        <w:rPr>
          <w:sz w:val="24"/>
        </w:rPr>
      </w:pPr>
      <w:r>
        <w:rPr>
          <w:sz w:val="24"/>
        </w:rPr>
        <w:t>Complex</w:t>
      </w:r>
      <w:r>
        <w:rPr>
          <w:spacing w:val="-9"/>
          <w:sz w:val="24"/>
        </w:rPr>
        <w:t> </w:t>
      </w:r>
      <w:r>
        <w:rPr>
          <w:sz w:val="24"/>
        </w:rPr>
        <w:t>time</w:t>
      </w:r>
      <w:r>
        <w:rPr>
          <w:spacing w:val="-2"/>
          <w:sz w:val="24"/>
        </w:rPr>
        <w:t> </w:t>
      </w:r>
      <w:r>
        <w:rPr>
          <w:sz w:val="24"/>
        </w:rPr>
        <w:t>series:</w:t>
      </w:r>
      <w:r>
        <w:rPr>
          <w:spacing w:val="3"/>
          <w:sz w:val="24"/>
        </w:rPr>
        <w:t> </w:t>
      </w:r>
      <w:r>
        <w:rPr>
          <w:sz w:val="24"/>
        </w:rPr>
        <w:t>involves</w:t>
      </w:r>
      <w:r>
        <w:rPr>
          <w:spacing w:val="-3"/>
          <w:sz w:val="24"/>
        </w:rPr>
        <w:t> </w:t>
      </w:r>
      <w:r>
        <w:rPr>
          <w:sz w:val="24"/>
        </w:rPr>
        <w:t>the</w:t>
      </w:r>
      <w:r>
        <w:rPr>
          <w:spacing w:val="2"/>
          <w:sz w:val="24"/>
        </w:rPr>
        <w:t> </w:t>
      </w:r>
      <w:r>
        <w:rPr>
          <w:sz w:val="24"/>
        </w:rPr>
        <w:t>interaction</w:t>
      </w:r>
      <w:r>
        <w:rPr>
          <w:spacing w:val="-6"/>
          <w:sz w:val="24"/>
        </w:rPr>
        <w:t> </w:t>
      </w:r>
      <w:r>
        <w:rPr>
          <w:sz w:val="24"/>
        </w:rPr>
        <w:t>of</w:t>
      </w:r>
      <w:r>
        <w:rPr>
          <w:spacing w:val="-9"/>
          <w:sz w:val="24"/>
        </w:rPr>
        <w:t> </w:t>
      </w:r>
      <w:r>
        <w:rPr>
          <w:sz w:val="24"/>
        </w:rPr>
        <w:t>more</w:t>
      </w:r>
      <w:r>
        <w:rPr>
          <w:spacing w:val="-2"/>
          <w:sz w:val="24"/>
        </w:rPr>
        <w:t> </w:t>
      </w:r>
      <w:r>
        <w:rPr>
          <w:sz w:val="24"/>
        </w:rPr>
        <w:t>than</w:t>
      </w:r>
      <w:r>
        <w:rPr>
          <w:spacing w:val="-6"/>
          <w:sz w:val="24"/>
        </w:rPr>
        <w:t> </w:t>
      </w:r>
      <w:r>
        <w:rPr>
          <w:sz w:val="24"/>
        </w:rPr>
        <w:t>one</w:t>
      </w:r>
      <w:r>
        <w:rPr>
          <w:spacing w:val="-2"/>
          <w:sz w:val="24"/>
        </w:rPr>
        <w:t> variable.</w:t>
      </w:r>
    </w:p>
    <w:p>
      <w:pPr>
        <w:pStyle w:val="BodyText"/>
      </w:pPr>
    </w:p>
    <w:p>
      <w:pPr>
        <w:pStyle w:val="ListParagraph"/>
        <w:numPr>
          <w:ilvl w:val="3"/>
          <w:numId w:val="19"/>
        </w:numPr>
        <w:tabs>
          <w:tab w:pos="1553" w:val="left" w:leader="none"/>
        </w:tabs>
        <w:spacing w:line="480" w:lineRule="auto" w:before="0" w:after="0"/>
        <w:ind w:left="926" w:right="424" w:firstLine="360"/>
        <w:jc w:val="both"/>
        <w:rPr>
          <w:sz w:val="24"/>
        </w:rPr>
      </w:pPr>
      <w:r>
        <w:rPr>
          <w:sz w:val="24"/>
        </w:rPr>
        <w:t>Chronological: emphasizes the sequence of events, for example, how policy changes affect program implementation and how organizational responses evolve over time.</w:t>
      </w:r>
    </w:p>
    <w:p>
      <w:pPr>
        <w:pStyle w:val="BodyText"/>
        <w:spacing w:line="480" w:lineRule="auto" w:before="1"/>
        <w:ind w:left="926" w:right="423" w:firstLine="360"/>
        <w:jc w:val="both"/>
      </w:pPr>
      <w:r>
        <w:rPr/>
        <w:t>Based on the data analysis techniques used in this study, including pattern matching, explanation building, and time-series analysis, as developed by</w:t>
      </w:r>
      <w:r>
        <w:rPr>
          <w:spacing w:val="-3"/>
        </w:rPr>
        <w:t> </w:t>
      </w:r>
      <w:r>
        <w:rPr/>
        <w:t>Yin (2014), researchers matched theoretical patterns in budget goal characteristics with empirical findings in the field. The primary focus of the analysis lies in four main dimensions: goal clarity, goal specificity, goal difficulty, and goal acceptance. These four dimensions are used as a framework to evaluate the quality</w:t>
      </w:r>
      <w:r>
        <w:rPr>
          <w:spacing w:val="-12"/>
        </w:rPr>
        <w:t> </w:t>
      </w:r>
      <w:r>
        <w:rPr/>
        <w:t>of</w:t>
      </w:r>
      <w:r>
        <w:rPr>
          <w:spacing w:val="-10"/>
        </w:rPr>
        <w:t> </w:t>
      </w:r>
      <w:r>
        <w:rPr/>
        <w:t>goal</w:t>
      </w:r>
      <w:r>
        <w:rPr>
          <w:spacing w:val="-7"/>
        </w:rPr>
        <w:t> </w:t>
      </w:r>
      <w:r>
        <w:rPr/>
        <w:t>formulation</w:t>
      </w:r>
      <w:r>
        <w:rPr>
          <w:spacing w:val="-7"/>
        </w:rPr>
        <w:t> </w:t>
      </w:r>
      <w:r>
        <w:rPr/>
        <w:t>and implementation</w:t>
      </w:r>
      <w:r>
        <w:rPr>
          <w:spacing w:val="-2"/>
        </w:rPr>
        <w:t> </w:t>
      </w:r>
      <w:r>
        <w:rPr/>
        <w:t>in</w:t>
      </w:r>
      <w:r>
        <w:rPr>
          <w:spacing w:val="-2"/>
        </w:rPr>
        <w:t> </w:t>
      </w:r>
      <w:r>
        <w:rPr/>
        <w:t>managing HOA</w:t>
      </w:r>
      <w:r>
        <w:rPr>
          <w:spacing w:val="-2"/>
        </w:rPr>
        <w:t> </w:t>
      </w:r>
      <w:r>
        <w:rPr/>
        <w:t>funds</w:t>
      </w:r>
      <w:r>
        <w:rPr>
          <w:spacing w:val="-4"/>
        </w:rPr>
        <w:t> </w:t>
      </w:r>
      <w:r>
        <w:rPr/>
        <w:t>at</w:t>
      </w:r>
      <w:r>
        <w:rPr>
          <w:spacing w:val="-2"/>
        </w:rPr>
        <w:t> </w:t>
      </w:r>
      <w:r>
        <w:rPr/>
        <w:t>the Perangat Community Health Center.</w:t>
      </w:r>
    </w:p>
    <w:p>
      <w:pPr>
        <w:pStyle w:val="BodyText"/>
        <w:spacing w:line="480" w:lineRule="auto" w:before="1"/>
        <w:ind w:left="926" w:right="424" w:firstLine="360"/>
        <w:jc w:val="both"/>
      </w:pPr>
      <w:r>
        <w:rPr/>
        <w:t>Table 3.1 presents the results of the comparison between theoretical indicators, data found in the field and the analysis results obtained in each </w:t>
      </w:r>
      <w:r>
        <w:rPr>
          <w:spacing w:val="-2"/>
        </w:rPr>
        <w:t>dimension.</w:t>
      </w:r>
    </w:p>
    <w:p>
      <w:pPr>
        <w:spacing w:before="0"/>
        <w:ind w:left="710" w:right="0" w:firstLine="0"/>
        <w:jc w:val="left"/>
        <w:rPr>
          <w:b/>
          <w:sz w:val="22"/>
        </w:rPr>
      </w:pPr>
      <w:r>
        <w:rPr>
          <w:b/>
          <w:sz w:val="22"/>
        </w:rPr>
        <w:t>Table</w:t>
      </w:r>
      <w:r>
        <w:rPr>
          <w:b/>
          <w:spacing w:val="-4"/>
          <w:sz w:val="22"/>
        </w:rPr>
        <w:t> </w:t>
      </w:r>
      <w:r>
        <w:rPr>
          <w:b/>
          <w:sz w:val="22"/>
        </w:rPr>
        <w:t>3.1</w:t>
      </w:r>
      <w:r>
        <w:rPr>
          <w:b/>
          <w:spacing w:val="-1"/>
          <w:sz w:val="22"/>
        </w:rPr>
        <w:t> </w:t>
      </w:r>
      <w:r>
        <w:rPr>
          <w:b/>
          <w:sz w:val="22"/>
        </w:rPr>
        <w:t>Data</w:t>
      </w:r>
      <w:r>
        <w:rPr>
          <w:b/>
          <w:spacing w:val="-7"/>
          <w:sz w:val="22"/>
        </w:rPr>
        <w:t> </w:t>
      </w:r>
      <w:r>
        <w:rPr>
          <w:b/>
          <w:sz w:val="22"/>
        </w:rPr>
        <w:t>Analysis</w:t>
      </w:r>
      <w:r>
        <w:rPr>
          <w:b/>
          <w:spacing w:val="-2"/>
          <w:sz w:val="22"/>
        </w:rPr>
        <w:t> </w:t>
      </w:r>
      <w:r>
        <w:rPr>
          <w:b/>
          <w:spacing w:val="-4"/>
          <w:sz w:val="22"/>
        </w:rPr>
        <w:t>Tools</w:t>
      </w:r>
    </w:p>
    <w:p>
      <w:pPr>
        <w:pStyle w:val="BodyText"/>
        <w:spacing w:before="1"/>
        <w:rPr>
          <w:b/>
          <w:sz w:val="18"/>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5"/>
        <w:gridCol w:w="2665"/>
        <w:gridCol w:w="1825"/>
        <w:gridCol w:w="1680"/>
      </w:tblGrid>
      <w:tr>
        <w:trPr>
          <w:trHeight w:val="657" w:hRule="atLeast"/>
        </w:trPr>
        <w:tc>
          <w:tcPr>
            <w:tcW w:w="1685" w:type="dxa"/>
          </w:tcPr>
          <w:p>
            <w:pPr>
              <w:pStyle w:val="TableParagraph"/>
              <w:ind w:left="10"/>
              <w:jc w:val="center"/>
              <w:rPr>
                <w:b/>
                <w:sz w:val="20"/>
              </w:rPr>
            </w:pPr>
            <w:r>
              <w:rPr>
                <w:b/>
                <w:spacing w:val="-5"/>
                <w:sz w:val="20"/>
              </w:rPr>
              <w:t>BGC</w:t>
            </w:r>
          </w:p>
          <w:p>
            <w:pPr>
              <w:pStyle w:val="TableParagraph"/>
              <w:ind w:left="10"/>
              <w:jc w:val="center"/>
              <w:rPr>
                <w:b/>
                <w:sz w:val="20"/>
              </w:rPr>
            </w:pPr>
            <w:r>
              <w:rPr>
                <w:b/>
                <w:spacing w:val="-2"/>
                <w:sz w:val="20"/>
              </w:rPr>
              <w:t>Dimensions</w:t>
            </w:r>
          </w:p>
        </w:tc>
        <w:tc>
          <w:tcPr>
            <w:tcW w:w="2665" w:type="dxa"/>
          </w:tcPr>
          <w:p>
            <w:pPr>
              <w:pStyle w:val="TableParagraph"/>
              <w:ind w:left="471"/>
              <w:rPr>
                <w:b/>
                <w:sz w:val="20"/>
              </w:rPr>
            </w:pPr>
            <w:r>
              <w:rPr>
                <w:b/>
                <w:sz w:val="20"/>
              </w:rPr>
              <w:t>Analyzed</w:t>
            </w:r>
            <w:r>
              <w:rPr>
                <w:b/>
                <w:spacing w:val="-5"/>
                <w:sz w:val="20"/>
              </w:rPr>
              <w:t> </w:t>
            </w:r>
            <w:r>
              <w:rPr>
                <w:b/>
                <w:spacing w:val="-2"/>
                <w:sz w:val="20"/>
              </w:rPr>
              <w:t>Indicators</w:t>
            </w:r>
          </w:p>
        </w:tc>
        <w:tc>
          <w:tcPr>
            <w:tcW w:w="1825" w:type="dxa"/>
          </w:tcPr>
          <w:p>
            <w:pPr>
              <w:pStyle w:val="TableParagraph"/>
              <w:ind w:left="542"/>
              <w:rPr>
                <w:b/>
                <w:sz w:val="20"/>
              </w:rPr>
            </w:pPr>
            <w:r>
              <w:rPr>
                <w:b/>
                <w:spacing w:val="-2"/>
                <w:sz w:val="20"/>
              </w:rPr>
              <w:t>Findings</w:t>
            </w:r>
          </w:p>
        </w:tc>
        <w:tc>
          <w:tcPr>
            <w:tcW w:w="1680" w:type="dxa"/>
          </w:tcPr>
          <w:p>
            <w:pPr>
              <w:pStyle w:val="TableParagraph"/>
              <w:ind w:left="480"/>
              <w:rPr>
                <w:b/>
                <w:sz w:val="20"/>
              </w:rPr>
            </w:pPr>
            <w:r>
              <w:rPr>
                <w:b/>
                <w:spacing w:val="-2"/>
                <w:sz w:val="20"/>
              </w:rPr>
              <w:t>Analysis</w:t>
            </w:r>
          </w:p>
        </w:tc>
      </w:tr>
      <w:tr>
        <w:trPr>
          <w:trHeight w:val="1521" w:hRule="atLeast"/>
        </w:trPr>
        <w:tc>
          <w:tcPr>
            <w:tcW w:w="1685" w:type="dxa"/>
          </w:tcPr>
          <w:p>
            <w:pPr>
              <w:pStyle w:val="TableParagraph"/>
              <w:spacing w:line="225" w:lineRule="exact"/>
              <w:rPr>
                <w:sz w:val="20"/>
              </w:rPr>
            </w:pPr>
            <w:r>
              <w:rPr>
                <w:sz w:val="20"/>
              </w:rPr>
              <w:t>Goal</w:t>
            </w:r>
            <w:r>
              <w:rPr>
                <w:spacing w:val="-2"/>
                <w:sz w:val="20"/>
              </w:rPr>
              <w:t> Clarity</w:t>
            </w:r>
          </w:p>
        </w:tc>
        <w:tc>
          <w:tcPr>
            <w:tcW w:w="2665" w:type="dxa"/>
          </w:tcPr>
          <w:p>
            <w:pPr>
              <w:pStyle w:val="TableParagraph"/>
              <w:numPr>
                <w:ilvl w:val="0"/>
                <w:numId w:val="20"/>
              </w:numPr>
              <w:tabs>
                <w:tab w:pos="229" w:val="left" w:leader="none"/>
              </w:tabs>
              <w:spacing w:line="225" w:lineRule="exact" w:before="0" w:after="0"/>
              <w:ind w:left="229" w:right="0" w:hanging="119"/>
              <w:jc w:val="left"/>
              <w:rPr>
                <w:sz w:val="20"/>
              </w:rPr>
            </w:pPr>
            <w:r>
              <w:rPr>
                <w:sz w:val="20"/>
              </w:rPr>
              <w:t>Clearly</w:t>
            </w:r>
            <w:r>
              <w:rPr>
                <w:spacing w:val="-13"/>
                <w:sz w:val="20"/>
              </w:rPr>
              <w:t> </w:t>
            </w:r>
            <w:r>
              <w:rPr>
                <w:sz w:val="20"/>
              </w:rPr>
              <w:t>written</w:t>
            </w:r>
            <w:r>
              <w:rPr>
                <w:spacing w:val="-2"/>
                <w:sz w:val="20"/>
              </w:rPr>
              <w:t> objectives</w:t>
            </w:r>
          </w:p>
          <w:p>
            <w:pPr>
              <w:pStyle w:val="TableParagraph"/>
              <w:numPr>
                <w:ilvl w:val="0"/>
                <w:numId w:val="20"/>
              </w:numPr>
              <w:tabs>
                <w:tab w:pos="229" w:val="left" w:leader="none"/>
              </w:tabs>
              <w:spacing w:line="240" w:lineRule="auto" w:before="202" w:after="0"/>
              <w:ind w:left="110" w:right="760" w:firstLine="0"/>
              <w:jc w:val="left"/>
              <w:rPr>
                <w:sz w:val="20"/>
              </w:rPr>
            </w:pPr>
            <w:r>
              <w:rPr>
                <w:sz w:val="20"/>
              </w:rPr>
              <w:t>Not</w:t>
            </w:r>
            <w:r>
              <w:rPr>
                <w:spacing w:val="-12"/>
                <w:sz w:val="20"/>
              </w:rPr>
              <w:t> </w:t>
            </w:r>
            <w:r>
              <w:rPr>
                <w:sz w:val="20"/>
              </w:rPr>
              <w:t>open</w:t>
            </w:r>
            <w:r>
              <w:rPr>
                <w:spacing w:val="-11"/>
                <w:sz w:val="20"/>
              </w:rPr>
              <w:t> </w:t>
            </w:r>
            <w:r>
              <w:rPr>
                <w:sz w:val="20"/>
              </w:rPr>
              <w:t>to</w:t>
            </w:r>
            <w:r>
              <w:rPr>
                <w:spacing w:val="-13"/>
                <w:sz w:val="20"/>
              </w:rPr>
              <w:t> </w:t>
            </w:r>
            <w:r>
              <w:rPr>
                <w:sz w:val="20"/>
              </w:rPr>
              <w:t>multiple </w:t>
            </w:r>
            <w:r>
              <w:rPr>
                <w:spacing w:val="-2"/>
                <w:sz w:val="20"/>
              </w:rPr>
              <w:t>interpretations</w:t>
            </w:r>
          </w:p>
          <w:p>
            <w:pPr>
              <w:pStyle w:val="TableParagraph"/>
              <w:numPr>
                <w:ilvl w:val="0"/>
                <w:numId w:val="20"/>
              </w:numPr>
              <w:tabs>
                <w:tab w:pos="229" w:val="left" w:leader="none"/>
              </w:tabs>
              <w:spacing w:line="240" w:lineRule="auto" w:before="198" w:after="0"/>
              <w:ind w:left="229" w:right="0" w:hanging="119"/>
              <w:jc w:val="left"/>
              <w:rPr>
                <w:sz w:val="20"/>
              </w:rPr>
            </w:pPr>
            <w:r>
              <w:rPr>
                <w:sz w:val="20"/>
              </w:rPr>
              <w:t>Understood</w:t>
            </w:r>
            <w:r>
              <w:rPr>
                <w:spacing w:val="-12"/>
                <w:sz w:val="20"/>
              </w:rPr>
              <w:t> </w:t>
            </w:r>
            <w:r>
              <w:rPr>
                <w:sz w:val="20"/>
              </w:rPr>
              <w:t>by</w:t>
            </w:r>
            <w:r>
              <w:rPr>
                <w:spacing w:val="-12"/>
                <w:sz w:val="20"/>
              </w:rPr>
              <w:t> </w:t>
            </w:r>
            <w:r>
              <w:rPr>
                <w:spacing w:val="-2"/>
                <w:sz w:val="20"/>
              </w:rPr>
              <w:t>implementers</w:t>
            </w:r>
          </w:p>
        </w:tc>
        <w:tc>
          <w:tcPr>
            <w:tcW w:w="1825" w:type="dxa"/>
          </w:tcPr>
          <w:p>
            <w:pPr>
              <w:pStyle w:val="TableParagraph"/>
              <w:ind w:left="0"/>
              <w:rPr>
                <w:sz w:val="22"/>
              </w:rPr>
            </w:pPr>
          </w:p>
        </w:tc>
        <w:tc>
          <w:tcPr>
            <w:tcW w:w="1680" w:type="dxa"/>
          </w:tcPr>
          <w:p>
            <w:pPr>
              <w:pStyle w:val="TableParagraph"/>
              <w:ind w:left="0"/>
              <w:rPr>
                <w:sz w:val="22"/>
              </w:rPr>
            </w:pPr>
          </w:p>
        </w:tc>
      </w:tr>
      <w:tr>
        <w:trPr>
          <w:trHeight w:val="1752" w:hRule="atLeast"/>
        </w:trPr>
        <w:tc>
          <w:tcPr>
            <w:tcW w:w="1685" w:type="dxa"/>
          </w:tcPr>
          <w:p>
            <w:pPr>
              <w:pStyle w:val="TableParagraph"/>
              <w:spacing w:line="225" w:lineRule="exact"/>
              <w:rPr>
                <w:sz w:val="20"/>
              </w:rPr>
            </w:pPr>
            <w:r>
              <w:rPr>
                <w:sz w:val="20"/>
              </w:rPr>
              <w:t>Goal</w:t>
            </w:r>
            <w:r>
              <w:rPr>
                <w:spacing w:val="-2"/>
                <w:sz w:val="20"/>
              </w:rPr>
              <w:t> Specificity</w:t>
            </w:r>
          </w:p>
        </w:tc>
        <w:tc>
          <w:tcPr>
            <w:tcW w:w="2665" w:type="dxa"/>
          </w:tcPr>
          <w:p>
            <w:pPr>
              <w:pStyle w:val="TableParagraph"/>
              <w:numPr>
                <w:ilvl w:val="0"/>
                <w:numId w:val="21"/>
              </w:numPr>
              <w:tabs>
                <w:tab w:pos="229" w:val="left" w:leader="none"/>
              </w:tabs>
              <w:spacing w:line="240" w:lineRule="auto" w:before="0" w:after="0"/>
              <w:ind w:left="110" w:right="114" w:firstLine="0"/>
              <w:jc w:val="left"/>
              <w:rPr>
                <w:sz w:val="20"/>
              </w:rPr>
            </w:pPr>
            <w:r>
              <w:rPr>
                <w:sz w:val="20"/>
              </w:rPr>
              <w:t>There</w:t>
            </w:r>
            <w:r>
              <w:rPr>
                <w:spacing w:val="-3"/>
                <w:sz w:val="20"/>
              </w:rPr>
              <w:t> </w:t>
            </w:r>
            <w:r>
              <w:rPr>
                <w:sz w:val="20"/>
              </w:rPr>
              <w:t>are quantitative/qualitative</w:t>
            </w:r>
            <w:r>
              <w:rPr>
                <w:spacing w:val="-13"/>
                <w:sz w:val="20"/>
              </w:rPr>
              <w:t> </w:t>
            </w:r>
            <w:r>
              <w:rPr>
                <w:sz w:val="20"/>
              </w:rPr>
              <w:t>targets</w:t>
            </w:r>
          </w:p>
          <w:p>
            <w:pPr>
              <w:pStyle w:val="TableParagraph"/>
              <w:numPr>
                <w:ilvl w:val="0"/>
                <w:numId w:val="21"/>
              </w:numPr>
              <w:tabs>
                <w:tab w:pos="229" w:val="left" w:leader="none"/>
              </w:tabs>
              <w:spacing w:line="240" w:lineRule="auto" w:before="198" w:after="0"/>
              <w:ind w:left="110" w:right="606" w:firstLine="0"/>
              <w:jc w:val="left"/>
              <w:rPr>
                <w:sz w:val="20"/>
              </w:rPr>
            </w:pPr>
            <w:r>
              <w:rPr>
                <w:sz w:val="20"/>
              </w:rPr>
              <w:t>There</w:t>
            </w:r>
            <w:r>
              <w:rPr>
                <w:spacing w:val="-13"/>
                <w:sz w:val="20"/>
              </w:rPr>
              <w:t> </w:t>
            </w:r>
            <w:r>
              <w:rPr>
                <w:sz w:val="20"/>
              </w:rPr>
              <w:t>are</w:t>
            </w:r>
            <w:r>
              <w:rPr>
                <w:spacing w:val="-12"/>
                <w:sz w:val="20"/>
              </w:rPr>
              <w:t> </w:t>
            </w:r>
            <w:r>
              <w:rPr>
                <w:sz w:val="20"/>
              </w:rPr>
              <w:t>achievement </w:t>
            </w:r>
            <w:r>
              <w:rPr>
                <w:spacing w:val="-2"/>
                <w:sz w:val="20"/>
              </w:rPr>
              <w:t>indicators</w:t>
            </w:r>
          </w:p>
          <w:p>
            <w:pPr>
              <w:pStyle w:val="TableParagraph"/>
              <w:numPr>
                <w:ilvl w:val="0"/>
                <w:numId w:val="21"/>
              </w:numPr>
              <w:tabs>
                <w:tab w:pos="229" w:val="left" w:leader="none"/>
              </w:tabs>
              <w:spacing w:line="240" w:lineRule="auto" w:before="198" w:after="0"/>
              <w:ind w:left="229" w:right="0" w:hanging="119"/>
              <w:jc w:val="left"/>
              <w:rPr>
                <w:sz w:val="20"/>
              </w:rPr>
            </w:pPr>
            <w:r>
              <w:rPr>
                <w:sz w:val="20"/>
              </w:rPr>
              <w:t>The</w:t>
            </w:r>
            <w:r>
              <w:rPr>
                <w:spacing w:val="-8"/>
                <w:sz w:val="20"/>
              </w:rPr>
              <w:t> </w:t>
            </w:r>
            <w:r>
              <w:rPr>
                <w:sz w:val="20"/>
              </w:rPr>
              <w:t>goals</w:t>
            </w:r>
            <w:r>
              <w:rPr>
                <w:spacing w:val="-6"/>
                <w:sz w:val="20"/>
              </w:rPr>
              <w:t> </w:t>
            </w:r>
            <w:r>
              <w:rPr>
                <w:sz w:val="20"/>
              </w:rPr>
              <w:t>are</w:t>
            </w:r>
            <w:r>
              <w:rPr>
                <w:spacing w:val="-7"/>
                <w:sz w:val="20"/>
              </w:rPr>
              <w:t> </w:t>
            </w:r>
            <w:r>
              <w:rPr>
                <w:sz w:val="20"/>
              </w:rPr>
              <w:t>not</w:t>
            </w:r>
            <w:r>
              <w:rPr>
                <w:spacing w:val="-3"/>
                <w:sz w:val="20"/>
              </w:rPr>
              <w:t> </w:t>
            </w:r>
            <w:r>
              <w:rPr>
                <w:sz w:val="20"/>
              </w:rPr>
              <w:t>too</w:t>
            </w:r>
            <w:r>
              <w:rPr>
                <w:spacing w:val="-4"/>
                <w:sz w:val="20"/>
              </w:rPr>
              <w:t> </w:t>
            </w:r>
            <w:r>
              <w:rPr>
                <w:spacing w:val="-2"/>
                <w:sz w:val="20"/>
              </w:rPr>
              <w:t>general</w:t>
            </w:r>
          </w:p>
        </w:tc>
        <w:tc>
          <w:tcPr>
            <w:tcW w:w="1825" w:type="dxa"/>
          </w:tcPr>
          <w:p>
            <w:pPr>
              <w:pStyle w:val="TableParagraph"/>
              <w:ind w:left="0"/>
              <w:rPr>
                <w:sz w:val="22"/>
              </w:rPr>
            </w:pPr>
          </w:p>
        </w:tc>
        <w:tc>
          <w:tcPr>
            <w:tcW w:w="1680" w:type="dxa"/>
          </w:tcPr>
          <w:p>
            <w:pPr>
              <w:pStyle w:val="TableParagraph"/>
              <w:ind w:left="0"/>
              <w:rPr>
                <w:sz w:val="22"/>
              </w:rPr>
            </w:pPr>
          </w:p>
        </w:tc>
      </w:tr>
    </w:tbl>
    <w:p>
      <w:pPr>
        <w:pStyle w:val="TableParagraph"/>
        <w:spacing w:after="0"/>
        <w:rPr>
          <w:sz w:val="22"/>
        </w:rPr>
        <w:sectPr>
          <w:pgSz w:w="11910" w:h="16840"/>
          <w:pgMar w:header="725" w:footer="0" w:top="960" w:bottom="280" w:left="1700" w:right="1275"/>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6"/>
        <w:rPr>
          <w:b/>
          <w:sz w:val="20"/>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5"/>
        <w:gridCol w:w="2665"/>
        <w:gridCol w:w="1825"/>
        <w:gridCol w:w="1680"/>
      </w:tblGrid>
      <w:tr>
        <w:trPr>
          <w:trHeight w:val="1752" w:hRule="atLeast"/>
        </w:trPr>
        <w:tc>
          <w:tcPr>
            <w:tcW w:w="1685" w:type="dxa"/>
          </w:tcPr>
          <w:p>
            <w:pPr>
              <w:pStyle w:val="TableParagraph"/>
              <w:rPr>
                <w:i/>
                <w:sz w:val="20"/>
              </w:rPr>
            </w:pPr>
            <w:r>
              <w:rPr>
                <w:i/>
                <w:sz w:val="20"/>
              </w:rPr>
              <w:t>Goal </w:t>
            </w:r>
            <w:r>
              <w:rPr>
                <w:i/>
                <w:spacing w:val="-2"/>
                <w:sz w:val="20"/>
              </w:rPr>
              <w:t>Difficulty</w:t>
            </w:r>
          </w:p>
        </w:tc>
        <w:tc>
          <w:tcPr>
            <w:tcW w:w="2665" w:type="dxa"/>
          </w:tcPr>
          <w:p>
            <w:pPr>
              <w:pStyle w:val="TableParagraph"/>
              <w:numPr>
                <w:ilvl w:val="0"/>
                <w:numId w:val="22"/>
              </w:numPr>
              <w:tabs>
                <w:tab w:pos="229" w:val="left" w:leader="none"/>
              </w:tabs>
              <w:spacing w:line="240" w:lineRule="auto" w:before="0" w:after="0"/>
              <w:ind w:left="110" w:right="505" w:firstLine="0"/>
              <w:jc w:val="left"/>
              <w:rPr>
                <w:sz w:val="20"/>
              </w:rPr>
            </w:pPr>
            <w:r>
              <w:rPr>
                <w:sz w:val="20"/>
              </w:rPr>
              <w:t>Challenging</w:t>
            </w:r>
            <w:r>
              <w:rPr>
                <w:spacing w:val="-13"/>
                <w:sz w:val="20"/>
              </w:rPr>
              <w:t> </w:t>
            </w:r>
            <w:r>
              <w:rPr>
                <w:sz w:val="20"/>
              </w:rPr>
              <w:t>enough</w:t>
            </w:r>
            <w:r>
              <w:rPr>
                <w:spacing w:val="-12"/>
                <w:sz w:val="20"/>
              </w:rPr>
              <w:t> </w:t>
            </w:r>
            <w:r>
              <w:rPr>
                <w:sz w:val="20"/>
              </w:rPr>
              <w:t>but </w:t>
            </w:r>
            <w:r>
              <w:rPr>
                <w:spacing w:val="-2"/>
                <w:sz w:val="20"/>
              </w:rPr>
              <w:t>realistic</w:t>
            </w:r>
          </w:p>
          <w:p>
            <w:pPr>
              <w:pStyle w:val="TableParagraph"/>
              <w:numPr>
                <w:ilvl w:val="0"/>
                <w:numId w:val="22"/>
              </w:numPr>
              <w:tabs>
                <w:tab w:pos="229" w:val="left" w:leader="none"/>
              </w:tabs>
              <w:spacing w:line="240" w:lineRule="auto" w:before="198" w:after="0"/>
              <w:ind w:left="110" w:right="146" w:firstLine="0"/>
              <w:jc w:val="left"/>
              <w:rPr>
                <w:sz w:val="20"/>
              </w:rPr>
            </w:pPr>
            <w:r>
              <w:rPr>
                <w:sz w:val="20"/>
              </w:rPr>
              <w:t>Adapted</w:t>
            </w:r>
            <w:r>
              <w:rPr>
                <w:spacing w:val="-13"/>
                <w:sz w:val="20"/>
              </w:rPr>
              <w:t> </w:t>
            </w:r>
            <w:r>
              <w:rPr>
                <w:sz w:val="20"/>
              </w:rPr>
              <w:t>to</w:t>
            </w:r>
            <w:r>
              <w:rPr>
                <w:spacing w:val="-12"/>
                <w:sz w:val="20"/>
              </w:rPr>
              <w:t> </w:t>
            </w:r>
            <w:r>
              <w:rPr>
                <w:sz w:val="20"/>
              </w:rPr>
              <w:t>human</w:t>
            </w:r>
            <w:r>
              <w:rPr>
                <w:spacing w:val="-13"/>
                <w:sz w:val="20"/>
              </w:rPr>
              <w:t> </w:t>
            </w:r>
            <w:r>
              <w:rPr>
                <w:sz w:val="20"/>
              </w:rPr>
              <w:t>resources and conditions</w:t>
            </w:r>
          </w:p>
          <w:p>
            <w:pPr>
              <w:pStyle w:val="TableParagraph"/>
              <w:numPr>
                <w:ilvl w:val="0"/>
                <w:numId w:val="22"/>
              </w:numPr>
              <w:tabs>
                <w:tab w:pos="229" w:val="left" w:leader="none"/>
              </w:tabs>
              <w:spacing w:line="240" w:lineRule="auto" w:before="203" w:after="0"/>
              <w:ind w:left="229" w:right="0" w:hanging="119"/>
              <w:jc w:val="left"/>
              <w:rPr>
                <w:sz w:val="20"/>
              </w:rPr>
            </w:pPr>
            <w:r>
              <w:rPr>
                <w:sz w:val="20"/>
              </w:rPr>
              <w:t>Not</w:t>
            </w:r>
            <w:r>
              <w:rPr>
                <w:spacing w:val="-1"/>
                <w:sz w:val="20"/>
              </w:rPr>
              <w:t> </w:t>
            </w:r>
            <w:r>
              <w:rPr>
                <w:sz w:val="20"/>
              </w:rPr>
              <w:t>too</w:t>
            </w:r>
            <w:r>
              <w:rPr>
                <w:spacing w:val="-6"/>
                <w:sz w:val="20"/>
              </w:rPr>
              <w:t> </w:t>
            </w:r>
            <w:r>
              <w:rPr>
                <w:sz w:val="20"/>
              </w:rPr>
              <w:t>easy</w:t>
            </w:r>
            <w:r>
              <w:rPr>
                <w:spacing w:val="-12"/>
                <w:sz w:val="20"/>
              </w:rPr>
              <w:t> </w:t>
            </w:r>
            <w:r>
              <w:rPr>
                <w:sz w:val="20"/>
              </w:rPr>
              <w:t>or</w:t>
            </w:r>
            <w:r>
              <w:rPr>
                <w:spacing w:val="5"/>
                <w:sz w:val="20"/>
              </w:rPr>
              <w:t> </w:t>
            </w:r>
            <w:r>
              <w:rPr>
                <w:spacing w:val="-2"/>
                <w:sz w:val="20"/>
              </w:rPr>
              <w:t>impossible</w:t>
            </w:r>
          </w:p>
        </w:tc>
        <w:tc>
          <w:tcPr>
            <w:tcW w:w="1825" w:type="dxa"/>
          </w:tcPr>
          <w:p>
            <w:pPr>
              <w:pStyle w:val="TableParagraph"/>
              <w:ind w:left="0"/>
              <w:rPr>
                <w:sz w:val="20"/>
              </w:rPr>
            </w:pPr>
          </w:p>
        </w:tc>
        <w:tc>
          <w:tcPr>
            <w:tcW w:w="1680" w:type="dxa"/>
          </w:tcPr>
          <w:p>
            <w:pPr>
              <w:pStyle w:val="TableParagraph"/>
              <w:ind w:left="0"/>
              <w:rPr>
                <w:sz w:val="20"/>
              </w:rPr>
            </w:pPr>
          </w:p>
        </w:tc>
      </w:tr>
      <w:tr>
        <w:trPr>
          <w:trHeight w:val="1291" w:hRule="atLeast"/>
        </w:trPr>
        <w:tc>
          <w:tcPr>
            <w:tcW w:w="1685" w:type="dxa"/>
          </w:tcPr>
          <w:p>
            <w:pPr>
              <w:pStyle w:val="TableParagraph"/>
              <w:spacing w:line="226" w:lineRule="exact"/>
              <w:rPr>
                <w:i/>
                <w:sz w:val="20"/>
              </w:rPr>
            </w:pPr>
            <w:r>
              <w:rPr>
                <w:i/>
                <w:sz w:val="20"/>
              </w:rPr>
              <w:t>Goal</w:t>
            </w:r>
            <w:r>
              <w:rPr>
                <w:i/>
                <w:spacing w:val="-5"/>
                <w:sz w:val="20"/>
              </w:rPr>
              <w:t> </w:t>
            </w:r>
            <w:r>
              <w:rPr>
                <w:i/>
                <w:spacing w:val="-2"/>
                <w:sz w:val="20"/>
              </w:rPr>
              <w:t>Acceptance</w:t>
            </w:r>
          </w:p>
        </w:tc>
        <w:tc>
          <w:tcPr>
            <w:tcW w:w="2665" w:type="dxa"/>
          </w:tcPr>
          <w:p>
            <w:pPr>
              <w:pStyle w:val="TableParagraph"/>
              <w:numPr>
                <w:ilvl w:val="0"/>
                <w:numId w:val="23"/>
              </w:numPr>
              <w:tabs>
                <w:tab w:pos="229" w:val="left" w:leader="none"/>
              </w:tabs>
              <w:spacing w:line="226" w:lineRule="exact" w:before="0" w:after="0"/>
              <w:ind w:left="229" w:right="0" w:hanging="119"/>
              <w:jc w:val="left"/>
              <w:rPr>
                <w:sz w:val="20"/>
              </w:rPr>
            </w:pPr>
            <w:r>
              <w:rPr>
                <w:sz w:val="20"/>
              </w:rPr>
              <w:t>Implementer</w:t>
            </w:r>
            <w:r>
              <w:rPr>
                <w:spacing w:val="-10"/>
                <w:sz w:val="20"/>
              </w:rPr>
              <w:t> </w:t>
            </w:r>
            <w:r>
              <w:rPr>
                <w:spacing w:val="-2"/>
                <w:sz w:val="20"/>
              </w:rPr>
              <w:t>support</w:t>
            </w:r>
          </w:p>
          <w:p>
            <w:pPr>
              <w:pStyle w:val="TableParagraph"/>
              <w:numPr>
                <w:ilvl w:val="0"/>
                <w:numId w:val="23"/>
              </w:numPr>
              <w:tabs>
                <w:tab w:pos="229" w:val="left" w:leader="none"/>
              </w:tabs>
              <w:spacing w:line="240" w:lineRule="auto" w:before="202" w:after="0"/>
              <w:ind w:left="229" w:right="0" w:hanging="119"/>
              <w:jc w:val="left"/>
              <w:rPr>
                <w:sz w:val="20"/>
              </w:rPr>
            </w:pPr>
            <w:r>
              <w:rPr>
                <w:sz w:val="20"/>
              </w:rPr>
              <w:t>Involvement</w:t>
            </w:r>
            <w:r>
              <w:rPr>
                <w:spacing w:val="-10"/>
                <w:sz w:val="20"/>
              </w:rPr>
              <w:t> </w:t>
            </w:r>
            <w:r>
              <w:rPr>
                <w:sz w:val="20"/>
              </w:rPr>
              <w:t>in</w:t>
            </w:r>
            <w:r>
              <w:rPr>
                <w:spacing w:val="-6"/>
                <w:sz w:val="20"/>
              </w:rPr>
              <w:t> </w:t>
            </w:r>
            <w:r>
              <w:rPr>
                <w:spacing w:val="-2"/>
                <w:sz w:val="20"/>
              </w:rPr>
              <w:t>planning</w:t>
            </w:r>
          </w:p>
          <w:p>
            <w:pPr>
              <w:pStyle w:val="TableParagraph"/>
              <w:numPr>
                <w:ilvl w:val="0"/>
                <w:numId w:val="23"/>
              </w:numPr>
              <w:tabs>
                <w:tab w:pos="229" w:val="left" w:leader="none"/>
              </w:tabs>
              <w:spacing w:line="240" w:lineRule="auto" w:before="197" w:after="0"/>
              <w:ind w:left="229" w:right="0" w:hanging="119"/>
              <w:jc w:val="left"/>
              <w:rPr>
                <w:sz w:val="20"/>
              </w:rPr>
            </w:pPr>
            <w:r>
              <w:rPr>
                <w:sz w:val="20"/>
              </w:rPr>
              <w:t>No</w:t>
            </w:r>
            <w:r>
              <w:rPr>
                <w:spacing w:val="-11"/>
                <w:sz w:val="20"/>
              </w:rPr>
              <w:t> </w:t>
            </w:r>
            <w:r>
              <w:rPr>
                <w:spacing w:val="-2"/>
                <w:sz w:val="20"/>
              </w:rPr>
              <w:t>resistance</w:t>
            </w:r>
          </w:p>
        </w:tc>
        <w:tc>
          <w:tcPr>
            <w:tcW w:w="1825" w:type="dxa"/>
          </w:tcPr>
          <w:p>
            <w:pPr>
              <w:pStyle w:val="TableParagraph"/>
              <w:ind w:left="0"/>
              <w:rPr>
                <w:sz w:val="20"/>
              </w:rPr>
            </w:pPr>
          </w:p>
        </w:tc>
        <w:tc>
          <w:tcPr>
            <w:tcW w:w="1680" w:type="dxa"/>
          </w:tcPr>
          <w:p>
            <w:pPr>
              <w:pStyle w:val="TableParagraph"/>
              <w:ind w:left="0"/>
              <w:rPr>
                <w:sz w:val="20"/>
              </w:rPr>
            </w:pPr>
          </w:p>
        </w:tc>
      </w:tr>
    </w:tbl>
    <w:p>
      <w:pPr>
        <w:spacing w:before="0"/>
        <w:ind w:left="566" w:right="0" w:firstLine="0"/>
        <w:jc w:val="left"/>
        <w:rPr>
          <w:i/>
          <w:sz w:val="20"/>
        </w:rPr>
      </w:pPr>
      <w:r>
        <w:rPr>
          <w:i/>
          <w:sz w:val="20"/>
        </w:rPr>
        <w:t>Source:</w:t>
      </w:r>
      <w:r>
        <w:rPr>
          <w:i/>
          <w:spacing w:val="-10"/>
          <w:sz w:val="20"/>
        </w:rPr>
        <w:t> </w:t>
      </w:r>
      <w:r>
        <w:rPr>
          <w:i/>
          <w:sz w:val="20"/>
        </w:rPr>
        <w:t>Processed</w:t>
      </w:r>
      <w:r>
        <w:rPr>
          <w:i/>
          <w:spacing w:val="-9"/>
          <w:sz w:val="20"/>
        </w:rPr>
        <w:t> </w:t>
      </w:r>
      <w:r>
        <w:rPr>
          <w:i/>
          <w:sz w:val="20"/>
        </w:rPr>
        <w:t>by</w:t>
      </w:r>
      <w:r>
        <w:rPr>
          <w:i/>
          <w:spacing w:val="-7"/>
          <w:sz w:val="20"/>
        </w:rPr>
        <w:t> </w:t>
      </w:r>
      <w:r>
        <w:rPr>
          <w:i/>
          <w:sz w:val="20"/>
        </w:rPr>
        <w:t>Researchers,</w:t>
      </w:r>
      <w:r>
        <w:rPr>
          <w:i/>
          <w:spacing w:val="-6"/>
          <w:sz w:val="20"/>
        </w:rPr>
        <w:t> </w:t>
      </w:r>
      <w:r>
        <w:rPr>
          <w:i/>
          <w:spacing w:val="-4"/>
          <w:sz w:val="20"/>
        </w:rPr>
        <w:t>2025</w:t>
      </w:r>
    </w:p>
    <w:p>
      <w:pPr>
        <w:spacing w:after="0"/>
        <w:jc w:val="left"/>
        <w:rPr>
          <w:i/>
          <w:sz w:val="20"/>
        </w:rPr>
        <w:sectPr>
          <w:pgSz w:w="11910" w:h="16840"/>
          <w:pgMar w:header="725" w:footer="0" w:top="960" w:bottom="280" w:left="1700" w:right="1275"/>
        </w:sectPr>
      </w:pPr>
    </w:p>
    <w:p>
      <w:pPr>
        <w:pStyle w:val="BodyText"/>
        <w:spacing w:before="53"/>
        <w:rPr>
          <w:i/>
        </w:rPr>
      </w:pPr>
    </w:p>
    <w:p>
      <w:pPr>
        <w:pStyle w:val="Heading2"/>
        <w:ind w:left="424" w:right="283"/>
      </w:pPr>
      <w:bookmarkStart w:name="BAB IV RESULTS AND DISCUSSION" w:id="109"/>
      <w:bookmarkEnd w:id="109"/>
      <w:r>
        <w:rPr>
          <w:b w:val="0"/>
        </w:rPr>
      </w:r>
      <w:bookmarkStart w:name="_bookmark46" w:id="110"/>
      <w:bookmarkEnd w:id="110"/>
      <w:r>
        <w:rPr>
          <w:b w:val="0"/>
        </w:rPr>
      </w:r>
      <w:r>
        <w:rPr/>
        <w:t>BAB</w:t>
      </w:r>
      <w:r>
        <w:rPr>
          <w:spacing w:val="2"/>
        </w:rPr>
        <w:t> </w:t>
      </w:r>
      <w:r>
        <w:rPr>
          <w:spacing w:val="-5"/>
        </w:rPr>
        <w:t>IV</w:t>
      </w:r>
    </w:p>
    <w:p>
      <w:pPr>
        <w:pStyle w:val="BodyText"/>
        <w:rPr>
          <w:b/>
        </w:rPr>
      </w:pPr>
    </w:p>
    <w:p>
      <w:pPr>
        <w:spacing w:before="1"/>
        <w:ind w:left="424" w:right="290" w:firstLine="0"/>
        <w:jc w:val="center"/>
        <w:rPr>
          <w:b/>
          <w:sz w:val="24"/>
        </w:rPr>
      </w:pPr>
      <w:r>
        <w:rPr>
          <w:b/>
          <w:sz w:val="24"/>
        </w:rPr>
        <w:t>RESULTS</w:t>
      </w:r>
      <w:r>
        <w:rPr>
          <w:b/>
          <w:spacing w:val="-3"/>
          <w:sz w:val="24"/>
        </w:rPr>
        <w:t> </w:t>
      </w:r>
      <w:r>
        <w:rPr>
          <w:b/>
          <w:sz w:val="24"/>
        </w:rPr>
        <w:t>AND</w:t>
      </w:r>
      <w:r>
        <w:rPr>
          <w:b/>
          <w:spacing w:val="-3"/>
          <w:sz w:val="24"/>
        </w:rPr>
        <w:t> </w:t>
      </w:r>
      <w:r>
        <w:rPr>
          <w:b/>
          <w:spacing w:val="-2"/>
          <w:sz w:val="24"/>
        </w:rPr>
        <w:t>DISCUSSION</w:t>
      </w:r>
    </w:p>
    <w:p>
      <w:pPr>
        <w:pStyle w:val="Heading3"/>
        <w:numPr>
          <w:ilvl w:val="1"/>
          <w:numId w:val="24"/>
        </w:numPr>
        <w:tabs>
          <w:tab w:pos="988" w:val="left" w:leader="none"/>
        </w:tabs>
        <w:spacing w:line="240" w:lineRule="auto" w:before="276" w:after="0"/>
        <w:ind w:left="988" w:right="0" w:hanging="422"/>
        <w:jc w:val="both"/>
      </w:pPr>
      <w:bookmarkStart w:name="4.1. Overview of Research Location" w:id="111"/>
      <w:bookmarkEnd w:id="111"/>
      <w:r>
        <w:rPr>
          <w:b w:val="0"/>
        </w:rPr>
      </w:r>
      <w:bookmarkStart w:name="_bookmark47" w:id="112"/>
      <w:bookmarkEnd w:id="112"/>
      <w:r>
        <w:rPr>
          <w:b w:val="0"/>
        </w:rPr>
      </w:r>
      <w:r>
        <w:rPr/>
        <w:t>Overview</w:t>
      </w:r>
      <w:r>
        <w:rPr>
          <w:spacing w:val="-3"/>
        </w:rPr>
        <w:t> </w:t>
      </w:r>
      <w:r>
        <w:rPr/>
        <w:t>of</w:t>
      </w:r>
      <w:r>
        <w:rPr>
          <w:spacing w:val="-5"/>
        </w:rPr>
        <w:t> </w:t>
      </w:r>
      <w:r>
        <w:rPr/>
        <w:t>Research</w:t>
      </w:r>
      <w:r>
        <w:rPr>
          <w:spacing w:val="2"/>
        </w:rPr>
        <w:t> </w:t>
      </w:r>
      <w:r>
        <w:rPr>
          <w:spacing w:val="-2"/>
        </w:rPr>
        <w:t>Location</w:t>
      </w:r>
    </w:p>
    <w:p>
      <w:pPr>
        <w:pStyle w:val="Heading3"/>
        <w:numPr>
          <w:ilvl w:val="2"/>
          <w:numId w:val="24"/>
        </w:numPr>
        <w:tabs>
          <w:tab w:pos="1107" w:val="left" w:leader="none"/>
        </w:tabs>
        <w:spacing w:line="240" w:lineRule="auto" w:before="276" w:after="0"/>
        <w:ind w:left="1107" w:right="0" w:hanging="541"/>
        <w:jc w:val="both"/>
      </w:pPr>
      <w:bookmarkStart w:name="4.1.1 Perangat Community Health Center P" w:id="113"/>
      <w:bookmarkEnd w:id="113"/>
      <w:r>
        <w:rPr>
          <w:b w:val="0"/>
        </w:rPr>
      </w:r>
      <w:bookmarkStart w:name="_bookmark48" w:id="114"/>
      <w:bookmarkEnd w:id="114"/>
      <w:r>
        <w:rPr>
          <w:b w:val="0"/>
        </w:rPr>
      </w:r>
      <w:r>
        <w:rPr/>
        <w:t>Perangat</w:t>
      </w:r>
      <w:r>
        <w:rPr>
          <w:spacing w:val="-2"/>
        </w:rPr>
        <w:t> </w:t>
      </w:r>
      <w:r>
        <w:rPr/>
        <w:t>Community</w:t>
      </w:r>
      <w:r>
        <w:rPr>
          <w:spacing w:val="-3"/>
        </w:rPr>
        <w:t> </w:t>
      </w:r>
      <w:r>
        <w:rPr/>
        <w:t>Health</w:t>
      </w:r>
      <w:r>
        <w:rPr>
          <w:spacing w:val="-3"/>
        </w:rPr>
        <w:t> </w:t>
      </w:r>
      <w:r>
        <w:rPr/>
        <w:t>Center</w:t>
      </w:r>
      <w:r>
        <w:rPr>
          <w:spacing w:val="-8"/>
        </w:rPr>
        <w:t> </w:t>
      </w:r>
      <w:r>
        <w:rPr>
          <w:spacing w:val="-2"/>
        </w:rPr>
        <w:t>Profile</w:t>
      </w:r>
    </w:p>
    <w:p>
      <w:pPr>
        <w:pStyle w:val="BodyText"/>
        <w:spacing w:line="480" w:lineRule="auto" w:before="271"/>
        <w:ind w:left="566" w:right="414" w:firstLine="283"/>
        <w:jc w:val="both"/>
      </w:pPr>
      <w:r>
        <w:rPr/>
        <w:t>Perangat Community Health Center (Puskesmas Perangat) is a Regional Technical Implementation Unit (UPTD) under the Kutai Kartanegara Regency Health</w:t>
      </w:r>
      <w:r>
        <w:rPr>
          <w:spacing w:val="-4"/>
        </w:rPr>
        <w:t> </w:t>
      </w:r>
      <w:r>
        <w:rPr/>
        <w:t>Office and was</w:t>
      </w:r>
      <w:r>
        <w:rPr>
          <w:spacing w:val="-1"/>
        </w:rPr>
        <w:t> </w:t>
      </w:r>
      <w:r>
        <w:rPr/>
        <w:t>established in</w:t>
      </w:r>
      <w:r>
        <w:rPr>
          <w:spacing w:val="-4"/>
        </w:rPr>
        <w:t> </w:t>
      </w:r>
      <w:r>
        <w:rPr/>
        <w:t>2009. The center aims</w:t>
      </w:r>
      <w:r>
        <w:rPr>
          <w:spacing w:val="-1"/>
        </w:rPr>
        <w:t> </w:t>
      </w:r>
      <w:r>
        <w:rPr/>
        <w:t>to expand the reach</w:t>
      </w:r>
      <w:r>
        <w:rPr>
          <w:spacing w:val="-4"/>
        </w:rPr>
        <w:t> </w:t>
      </w:r>
      <w:r>
        <w:rPr/>
        <w:t>of basic health services in the Kutai</w:t>
      </w:r>
      <w:r>
        <w:rPr>
          <w:spacing w:val="-1"/>
        </w:rPr>
        <w:t> </w:t>
      </w:r>
      <w:r>
        <w:rPr/>
        <w:t>Kartanegara Regency. Geographically, Perangat Community Health Center is located at KM 70 of the Samarinda-Bontang Road, approximately</w:t>
      </w:r>
      <w:r>
        <w:rPr>
          <w:spacing w:val="-4"/>
        </w:rPr>
        <w:t> </w:t>
      </w:r>
      <w:r>
        <w:rPr/>
        <w:t>105 km</w:t>
      </w:r>
      <w:r>
        <w:rPr>
          <w:spacing w:val="-4"/>
        </w:rPr>
        <w:t> </w:t>
      </w:r>
      <w:r>
        <w:rPr/>
        <w:t>south</w:t>
      </w:r>
      <w:r>
        <w:rPr>
          <w:spacing w:val="-4"/>
        </w:rPr>
        <w:t> </w:t>
      </w:r>
      <w:r>
        <w:rPr/>
        <w:t>of</w:t>
      </w:r>
      <w:r>
        <w:rPr>
          <w:spacing w:val="-2"/>
        </w:rPr>
        <w:t> </w:t>
      </w:r>
      <w:r>
        <w:rPr/>
        <w:t>Tenggarong City, the capital</w:t>
      </w:r>
      <w:r>
        <w:rPr>
          <w:spacing w:val="-4"/>
        </w:rPr>
        <w:t> </w:t>
      </w:r>
      <w:r>
        <w:rPr/>
        <w:t>of Kutai Kartanegara </w:t>
      </w:r>
      <w:r>
        <w:rPr>
          <w:spacing w:val="-2"/>
        </w:rPr>
        <w:t>Regency.</w:t>
      </w:r>
    </w:p>
    <w:p>
      <w:pPr>
        <w:pStyle w:val="BodyText"/>
        <w:spacing w:line="480" w:lineRule="auto" w:before="2"/>
        <w:ind w:left="566" w:right="424" w:firstLine="283"/>
        <w:jc w:val="both"/>
      </w:pPr>
      <w:r>
        <w:rPr/>
        <w:t>Perangat Community Health Center's service area covers a wide range of populations. General data regarding the area and health service facilities can be found in Table 4.1.</w:t>
      </w:r>
    </w:p>
    <w:p>
      <w:pPr>
        <w:spacing w:line="487" w:lineRule="auto" w:before="0"/>
        <w:ind w:left="566" w:right="421" w:firstLine="0"/>
        <w:jc w:val="both"/>
        <w:rPr>
          <w:b/>
          <w:sz w:val="22"/>
        </w:rPr>
      </w:pPr>
      <w:r>
        <w:rPr>
          <w:b/>
          <w:sz w:val="22"/>
        </w:rPr>
        <w:t>Table</w:t>
      </w:r>
      <w:r>
        <w:rPr>
          <w:b/>
          <w:spacing w:val="-10"/>
          <w:sz w:val="22"/>
        </w:rPr>
        <w:t> </w:t>
      </w:r>
      <w:r>
        <w:rPr>
          <w:b/>
          <w:sz w:val="22"/>
        </w:rPr>
        <w:t>4.1</w:t>
      </w:r>
      <w:r>
        <w:rPr>
          <w:b/>
          <w:spacing w:val="-11"/>
          <w:sz w:val="22"/>
        </w:rPr>
        <w:t> </w:t>
      </w:r>
      <w:r>
        <w:rPr>
          <w:b/>
          <w:sz w:val="22"/>
        </w:rPr>
        <w:t>Data</w:t>
      </w:r>
      <w:r>
        <w:rPr>
          <w:b/>
          <w:spacing w:val="-12"/>
          <w:sz w:val="22"/>
        </w:rPr>
        <w:t> </w:t>
      </w:r>
      <w:r>
        <w:rPr>
          <w:b/>
          <w:sz w:val="22"/>
        </w:rPr>
        <w:t>on</w:t>
      </w:r>
      <w:r>
        <w:rPr>
          <w:b/>
          <w:spacing w:val="-14"/>
          <w:sz w:val="22"/>
        </w:rPr>
        <w:t> </w:t>
      </w:r>
      <w:r>
        <w:rPr>
          <w:b/>
          <w:sz w:val="22"/>
        </w:rPr>
        <w:t>Areas</w:t>
      </w:r>
      <w:r>
        <w:rPr>
          <w:b/>
          <w:spacing w:val="-7"/>
          <w:sz w:val="22"/>
        </w:rPr>
        <w:t> </w:t>
      </w:r>
      <w:r>
        <w:rPr>
          <w:b/>
          <w:sz w:val="22"/>
        </w:rPr>
        <w:t>and</w:t>
      </w:r>
      <w:r>
        <w:rPr>
          <w:b/>
          <w:spacing w:val="-11"/>
          <w:sz w:val="22"/>
        </w:rPr>
        <w:t> </w:t>
      </w:r>
      <w:r>
        <w:rPr>
          <w:b/>
          <w:sz w:val="22"/>
        </w:rPr>
        <w:t>Health</w:t>
      </w:r>
      <w:r>
        <w:rPr>
          <w:b/>
          <w:spacing w:val="-14"/>
          <w:sz w:val="22"/>
        </w:rPr>
        <w:t> </w:t>
      </w:r>
      <w:r>
        <w:rPr>
          <w:b/>
          <w:sz w:val="22"/>
        </w:rPr>
        <w:t>Service</w:t>
      </w:r>
      <w:r>
        <w:rPr>
          <w:b/>
          <w:spacing w:val="-9"/>
          <w:sz w:val="22"/>
        </w:rPr>
        <w:t> </w:t>
      </w:r>
      <w:r>
        <w:rPr>
          <w:b/>
          <w:sz w:val="22"/>
        </w:rPr>
        <w:t>Facilities</w:t>
      </w:r>
      <w:r>
        <w:rPr>
          <w:b/>
          <w:spacing w:val="-7"/>
          <w:sz w:val="22"/>
        </w:rPr>
        <w:t> </w:t>
      </w:r>
      <w:r>
        <w:rPr>
          <w:b/>
          <w:sz w:val="22"/>
        </w:rPr>
        <w:t>at</w:t>
      </w:r>
      <w:r>
        <w:rPr>
          <w:b/>
          <w:spacing w:val="-9"/>
          <w:sz w:val="22"/>
        </w:rPr>
        <w:t> </w:t>
      </w:r>
      <w:r>
        <w:rPr>
          <w:b/>
          <w:sz w:val="22"/>
        </w:rPr>
        <w:t>Perangat</w:t>
      </w:r>
      <w:r>
        <w:rPr>
          <w:b/>
          <w:spacing w:val="-9"/>
          <w:sz w:val="22"/>
        </w:rPr>
        <w:t> </w:t>
      </w:r>
      <w:r>
        <w:rPr>
          <w:b/>
          <w:sz w:val="22"/>
        </w:rPr>
        <w:t>Community</w:t>
      </w:r>
      <w:r>
        <w:rPr>
          <w:b/>
          <w:spacing w:val="-8"/>
          <w:sz w:val="22"/>
        </w:rPr>
        <w:t> </w:t>
      </w:r>
      <w:r>
        <w:rPr>
          <w:b/>
          <w:sz w:val="22"/>
        </w:rPr>
        <w:t>Health Center in 2024</w:t>
      </w:r>
    </w:p>
    <w:p>
      <w:pPr>
        <w:pStyle w:val="BodyText"/>
        <w:spacing w:before="3"/>
        <w:rPr>
          <w:b/>
          <w:sz w:val="13"/>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186"/>
        <w:gridCol w:w="1402"/>
        <w:gridCol w:w="1246"/>
        <w:gridCol w:w="704"/>
        <w:gridCol w:w="937"/>
        <w:gridCol w:w="1052"/>
        <w:gridCol w:w="1192"/>
      </w:tblGrid>
      <w:tr>
        <w:trPr>
          <w:trHeight w:val="470" w:hRule="atLeast"/>
        </w:trPr>
        <w:tc>
          <w:tcPr>
            <w:tcW w:w="562" w:type="dxa"/>
            <w:vMerge w:val="restart"/>
          </w:tcPr>
          <w:p>
            <w:pPr>
              <w:pStyle w:val="TableParagraph"/>
              <w:spacing w:before="130"/>
              <w:ind w:left="0"/>
              <w:rPr>
                <w:b/>
                <w:sz w:val="20"/>
              </w:rPr>
            </w:pPr>
          </w:p>
          <w:p>
            <w:pPr>
              <w:pStyle w:val="TableParagraph"/>
              <w:ind w:left="158"/>
              <w:rPr>
                <w:b/>
                <w:sz w:val="20"/>
              </w:rPr>
            </w:pPr>
            <w:r>
              <w:rPr>
                <w:b/>
                <w:spacing w:val="-5"/>
                <w:sz w:val="20"/>
              </w:rPr>
              <w:t>No</w:t>
            </w:r>
          </w:p>
        </w:tc>
        <w:tc>
          <w:tcPr>
            <w:tcW w:w="1186" w:type="dxa"/>
            <w:tcBorders>
              <w:bottom w:val="nil"/>
            </w:tcBorders>
          </w:tcPr>
          <w:p>
            <w:pPr>
              <w:pStyle w:val="TableParagraph"/>
              <w:spacing w:before="10"/>
              <w:ind w:left="0"/>
              <w:rPr>
                <w:b/>
                <w:sz w:val="20"/>
              </w:rPr>
            </w:pPr>
          </w:p>
          <w:p>
            <w:pPr>
              <w:pStyle w:val="TableParagraph"/>
              <w:spacing w:line="210" w:lineRule="exact"/>
              <w:ind w:left="292"/>
              <w:rPr>
                <w:b/>
                <w:sz w:val="20"/>
              </w:rPr>
            </w:pPr>
            <w:r>
              <w:rPr>
                <w:b/>
                <w:spacing w:val="-2"/>
                <w:sz w:val="20"/>
              </w:rPr>
              <w:t>Village</w:t>
            </w:r>
          </w:p>
        </w:tc>
        <w:tc>
          <w:tcPr>
            <w:tcW w:w="1402" w:type="dxa"/>
            <w:tcBorders>
              <w:bottom w:val="nil"/>
            </w:tcBorders>
          </w:tcPr>
          <w:p>
            <w:pPr>
              <w:pStyle w:val="TableParagraph"/>
              <w:spacing w:before="10"/>
              <w:ind w:left="0"/>
              <w:rPr>
                <w:b/>
                <w:sz w:val="20"/>
              </w:rPr>
            </w:pPr>
          </w:p>
          <w:p>
            <w:pPr>
              <w:pStyle w:val="TableParagraph"/>
              <w:spacing w:line="210" w:lineRule="exact"/>
              <w:ind w:left="14" w:right="2"/>
              <w:jc w:val="center"/>
              <w:rPr>
                <w:b/>
                <w:sz w:val="20"/>
              </w:rPr>
            </w:pPr>
            <w:r>
              <w:rPr>
                <w:b/>
                <w:spacing w:val="-2"/>
                <w:sz w:val="20"/>
              </w:rPr>
              <w:t>Total</w:t>
            </w:r>
          </w:p>
        </w:tc>
        <w:tc>
          <w:tcPr>
            <w:tcW w:w="1246" w:type="dxa"/>
            <w:tcBorders>
              <w:bottom w:val="nil"/>
            </w:tcBorders>
          </w:tcPr>
          <w:p>
            <w:pPr>
              <w:pStyle w:val="TableParagraph"/>
              <w:spacing w:before="10"/>
              <w:ind w:left="0"/>
              <w:rPr>
                <w:b/>
                <w:sz w:val="20"/>
              </w:rPr>
            </w:pPr>
          </w:p>
          <w:p>
            <w:pPr>
              <w:pStyle w:val="TableParagraph"/>
              <w:spacing w:line="210" w:lineRule="exact"/>
              <w:ind w:left="16" w:right="11"/>
              <w:jc w:val="center"/>
              <w:rPr>
                <w:b/>
                <w:sz w:val="20"/>
              </w:rPr>
            </w:pPr>
            <w:r>
              <w:rPr>
                <w:b/>
                <w:sz w:val="20"/>
              </w:rPr>
              <w:t>Number</w:t>
            </w:r>
            <w:r>
              <w:rPr>
                <w:b/>
                <w:spacing w:val="-6"/>
                <w:sz w:val="20"/>
              </w:rPr>
              <w:t> </w:t>
            </w:r>
            <w:r>
              <w:rPr>
                <w:b/>
                <w:spacing w:val="-5"/>
                <w:sz w:val="20"/>
              </w:rPr>
              <w:t>of</w:t>
            </w:r>
          </w:p>
        </w:tc>
        <w:tc>
          <w:tcPr>
            <w:tcW w:w="3885" w:type="dxa"/>
            <w:gridSpan w:val="4"/>
          </w:tcPr>
          <w:p>
            <w:pPr>
              <w:pStyle w:val="TableParagraph"/>
              <w:spacing w:before="120"/>
              <w:ind w:left="1245"/>
              <w:rPr>
                <w:b/>
                <w:sz w:val="20"/>
              </w:rPr>
            </w:pPr>
            <w:r>
              <w:rPr>
                <w:b/>
                <w:sz w:val="20"/>
              </w:rPr>
              <w:t>Health</w:t>
            </w:r>
            <w:r>
              <w:rPr>
                <w:b/>
                <w:spacing w:val="-1"/>
                <w:sz w:val="20"/>
              </w:rPr>
              <w:t> </w:t>
            </w:r>
            <w:r>
              <w:rPr>
                <w:b/>
                <w:spacing w:val="-2"/>
                <w:sz w:val="20"/>
              </w:rPr>
              <w:t>Facilities</w:t>
            </w:r>
          </w:p>
        </w:tc>
      </w:tr>
      <w:tr>
        <w:trPr>
          <w:trHeight w:val="229" w:hRule="atLeast"/>
        </w:trPr>
        <w:tc>
          <w:tcPr>
            <w:tcW w:w="562" w:type="dxa"/>
            <w:vMerge/>
            <w:tcBorders>
              <w:top w:val="nil"/>
            </w:tcBorders>
          </w:tcPr>
          <w:p>
            <w:pPr>
              <w:rPr>
                <w:sz w:val="2"/>
                <w:szCs w:val="2"/>
              </w:rPr>
            </w:pPr>
          </w:p>
        </w:tc>
        <w:tc>
          <w:tcPr>
            <w:tcW w:w="1186" w:type="dxa"/>
            <w:tcBorders>
              <w:top w:val="nil"/>
              <w:bottom w:val="nil"/>
            </w:tcBorders>
          </w:tcPr>
          <w:p>
            <w:pPr>
              <w:pStyle w:val="TableParagraph"/>
              <w:spacing w:line="209" w:lineRule="exact"/>
              <w:ind w:left="340"/>
              <w:rPr>
                <w:b/>
                <w:sz w:val="20"/>
              </w:rPr>
            </w:pPr>
            <w:r>
              <w:rPr>
                <w:b/>
                <w:spacing w:val="-4"/>
                <w:sz w:val="20"/>
              </w:rPr>
              <w:t>Name</w:t>
            </w:r>
          </w:p>
        </w:tc>
        <w:tc>
          <w:tcPr>
            <w:tcW w:w="1402" w:type="dxa"/>
            <w:tcBorders>
              <w:top w:val="nil"/>
              <w:bottom w:val="nil"/>
            </w:tcBorders>
          </w:tcPr>
          <w:p>
            <w:pPr>
              <w:pStyle w:val="TableParagraph"/>
              <w:spacing w:line="209" w:lineRule="exact"/>
              <w:ind w:left="14" w:right="10"/>
              <w:jc w:val="center"/>
              <w:rPr>
                <w:b/>
                <w:sz w:val="20"/>
              </w:rPr>
            </w:pPr>
            <w:r>
              <w:rPr>
                <w:b/>
                <w:spacing w:val="-2"/>
                <w:sz w:val="20"/>
              </w:rPr>
              <w:t>Population</w:t>
            </w:r>
          </w:p>
        </w:tc>
        <w:tc>
          <w:tcPr>
            <w:tcW w:w="1246" w:type="dxa"/>
            <w:tcBorders>
              <w:top w:val="nil"/>
              <w:bottom w:val="nil"/>
            </w:tcBorders>
          </w:tcPr>
          <w:p>
            <w:pPr>
              <w:pStyle w:val="TableParagraph"/>
              <w:spacing w:line="209" w:lineRule="exact"/>
              <w:ind w:left="16" w:right="5"/>
              <w:jc w:val="center"/>
              <w:rPr>
                <w:b/>
                <w:sz w:val="20"/>
              </w:rPr>
            </w:pPr>
            <w:r>
              <w:rPr>
                <w:b/>
                <w:spacing w:val="-5"/>
                <w:sz w:val="20"/>
              </w:rPr>
              <w:t>KK</w:t>
            </w:r>
          </w:p>
        </w:tc>
        <w:tc>
          <w:tcPr>
            <w:tcW w:w="704" w:type="dxa"/>
            <w:vMerge w:val="restart"/>
          </w:tcPr>
          <w:p>
            <w:pPr>
              <w:pStyle w:val="TableParagraph"/>
              <w:spacing w:before="115"/>
              <w:ind w:left="107"/>
              <w:rPr>
                <w:b/>
                <w:sz w:val="20"/>
              </w:rPr>
            </w:pPr>
            <w:r>
              <w:rPr>
                <w:b/>
                <w:spacing w:val="-2"/>
                <w:sz w:val="20"/>
              </w:rPr>
              <w:t>Pustu</w:t>
            </w:r>
          </w:p>
        </w:tc>
        <w:tc>
          <w:tcPr>
            <w:tcW w:w="937" w:type="dxa"/>
            <w:vMerge w:val="restart"/>
          </w:tcPr>
          <w:p>
            <w:pPr>
              <w:pStyle w:val="TableParagraph"/>
              <w:spacing w:before="115"/>
              <w:ind w:left="109"/>
              <w:rPr>
                <w:b/>
                <w:sz w:val="20"/>
              </w:rPr>
            </w:pPr>
            <w:r>
              <w:rPr>
                <w:b/>
                <w:spacing w:val="-2"/>
                <w:sz w:val="20"/>
              </w:rPr>
              <w:t>Polindes</w:t>
            </w:r>
          </w:p>
        </w:tc>
        <w:tc>
          <w:tcPr>
            <w:tcW w:w="1052" w:type="dxa"/>
            <w:tcBorders>
              <w:bottom w:val="nil"/>
            </w:tcBorders>
          </w:tcPr>
          <w:p>
            <w:pPr>
              <w:pStyle w:val="TableParagraph"/>
              <w:spacing w:line="209" w:lineRule="exact"/>
              <w:ind w:left="17"/>
              <w:jc w:val="center"/>
              <w:rPr>
                <w:b/>
                <w:sz w:val="20"/>
              </w:rPr>
            </w:pPr>
            <w:r>
              <w:rPr>
                <w:b/>
                <w:spacing w:val="-2"/>
                <w:sz w:val="20"/>
              </w:rPr>
              <w:t>Posyandu</w:t>
            </w:r>
          </w:p>
        </w:tc>
        <w:tc>
          <w:tcPr>
            <w:tcW w:w="1192" w:type="dxa"/>
            <w:tcBorders>
              <w:bottom w:val="nil"/>
            </w:tcBorders>
          </w:tcPr>
          <w:p>
            <w:pPr>
              <w:pStyle w:val="TableParagraph"/>
              <w:spacing w:line="209" w:lineRule="exact"/>
              <w:ind w:left="19" w:right="18"/>
              <w:jc w:val="center"/>
              <w:rPr>
                <w:b/>
                <w:sz w:val="20"/>
              </w:rPr>
            </w:pPr>
            <w:r>
              <w:rPr>
                <w:b/>
                <w:spacing w:val="-2"/>
                <w:sz w:val="20"/>
              </w:rPr>
              <w:t>Posyandu</w:t>
            </w:r>
          </w:p>
        </w:tc>
      </w:tr>
      <w:tr>
        <w:trPr>
          <w:trHeight w:val="226" w:hRule="atLeast"/>
        </w:trPr>
        <w:tc>
          <w:tcPr>
            <w:tcW w:w="562" w:type="dxa"/>
            <w:vMerge/>
            <w:tcBorders>
              <w:top w:val="nil"/>
            </w:tcBorders>
          </w:tcPr>
          <w:p>
            <w:pPr>
              <w:rPr>
                <w:sz w:val="2"/>
                <w:szCs w:val="2"/>
              </w:rPr>
            </w:pPr>
          </w:p>
        </w:tc>
        <w:tc>
          <w:tcPr>
            <w:tcW w:w="1186" w:type="dxa"/>
            <w:tcBorders>
              <w:top w:val="nil"/>
            </w:tcBorders>
          </w:tcPr>
          <w:p>
            <w:pPr>
              <w:pStyle w:val="TableParagraph"/>
              <w:ind w:left="0"/>
              <w:rPr>
                <w:sz w:val="16"/>
              </w:rPr>
            </w:pPr>
          </w:p>
        </w:tc>
        <w:tc>
          <w:tcPr>
            <w:tcW w:w="1402" w:type="dxa"/>
            <w:tcBorders>
              <w:top w:val="nil"/>
            </w:tcBorders>
          </w:tcPr>
          <w:p>
            <w:pPr>
              <w:pStyle w:val="TableParagraph"/>
              <w:ind w:left="0"/>
              <w:rPr>
                <w:sz w:val="16"/>
              </w:rPr>
            </w:pPr>
          </w:p>
        </w:tc>
        <w:tc>
          <w:tcPr>
            <w:tcW w:w="1246" w:type="dxa"/>
            <w:tcBorders>
              <w:top w:val="nil"/>
            </w:tcBorders>
          </w:tcPr>
          <w:p>
            <w:pPr>
              <w:pStyle w:val="TableParagraph"/>
              <w:ind w:left="0"/>
              <w:rPr>
                <w:sz w:val="16"/>
              </w:rPr>
            </w:pPr>
          </w:p>
        </w:tc>
        <w:tc>
          <w:tcPr>
            <w:tcW w:w="704" w:type="dxa"/>
            <w:vMerge/>
            <w:tcBorders>
              <w:top w:val="nil"/>
            </w:tcBorders>
          </w:tcPr>
          <w:p>
            <w:pPr>
              <w:rPr>
                <w:sz w:val="2"/>
                <w:szCs w:val="2"/>
              </w:rPr>
            </w:pPr>
          </w:p>
        </w:tc>
        <w:tc>
          <w:tcPr>
            <w:tcW w:w="937" w:type="dxa"/>
            <w:vMerge/>
            <w:tcBorders>
              <w:top w:val="nil"/>
            </w:tcBorders>
          </w:tcPr>
          <w:p>
            <w:pPr>
              <w:rPr>
                <w:sz w:val="2"/>
                <w:szCs w:val="2"/>
              </w:rPr>
            </w:pPr>
          </w:p>
        </w:tc>
        <w:tc>
          <w:tcPr>
            <w:tcW w:w="1052" w:type="dxa"/>
            <w:tcBorders>
              <w:top w:val="nil"/>
            </w:tcBorders>
          </w:tcPr>
          <w:p>
            <w:pPr>
              <w:pStyle w:val="TableParagraph"/>
              <w:spacing w:line="206" w:lineRule="exact"/>
              <w:ind w:left="17" w:right="2"/>
              <w:jc w:val="center"/>
              <w:rPr>
                <w:b/>
                <w:sz w:val="20"/>
              </w:rPr>
            </w:pPr>
            <w:r>
              <w:rPr>
                <w:b/>
                <w:spacing w:val="-2"/>
                <w:sz w:val="20"/>
              </w:rPr>
              <w:t>Balita</w:t>
            </w:r>
          </w:p>
        </w:tc>
        <w:tc>
          <w:tcPr>
            <w:tcW w:w="1192" w:type="dxa"/>
            <w:tcBorders>
              <w:top w:val="nil"/>
            </w:tcBorders>
          </w:tcPr>
          <w:p>
            <w:pPr>
              <w:pStyle w:val="TableParagraph"/>
              <w:spacing w:line="206" w:lineRule="exact"/>
              <w:ind w:left="19" w:right="10"/>
              <w:jc w:val="center"/>
              <w:rPr>
                <w:b/>
                <w:sz w:val="20"/>
              </w:rPr>
            </w:pPr>
            <w:r>
              <w:rPr>
                <w:b/>
                <w:spacing w:val="-2"/>
                <w:sz w:val="20"/>
              </w:rPr>
              <w:t>Usila</w:t>
            </w:r>
          </w:p>
        </w:tc>
      </w:tr>
      <w:tr>
        <w:trPr>
          <w:trHeight w:val="460" w:hRule="atLeast"/>
        </w:trPr>
        <w:tc>
          <w:tcPr>
            <w:tcW w:w="562" w:type="dxa"/>
          </w:tcPr>
          <w:p>
            <w:pPr>
              <w:pStyle w:val="TableParagraph"/>
              <w:spacing w:before="110"/>
              <w:ind w:left="9"/>
              <w:jc w:val="center"/>
              <w:rPr>
                <w:sz w:val="20"/>
              </w:rPr>
            </w:pPr>
            <w:r>
              <w:rPr>
                <w:spacing w:val="-10"/>
                <w:sz w:val="20"/>
              </w:rPr>
              <w:t>1</w:t>
            </w:r>
          </w:p>
        </w:tc>
        <w:tc>
          <w:tcPr>
            <w:tcW w:w="1186" w:type="dxa"/>
          </w:tcPr>
          <w:p>
            <w:pPr>
              <w:pStyle w:val="TableParagraph"/>
              <w:spacing w:line="225" w:lineRule="exact"/>
              <w:ind w:left="105"/>
              <w:rPr>
                <w:sz w:val="20"/>
              </w:rPr>
            </w:pPr>
            <w:r>
              <w:rPr>
                <w:spacing w:val="-2"/>
                <w:sz w:val="20"/>
              </w:rPr>
              <w:t>Prangat</w:t>
            </w:r>
          </w:p>
          <w:p>
            <w:pPr>
              <w:pStyle w:val="TableParagraph"/>
              <w:spacing w:line="215" w:lineRule="exact"/>
              <w:ind w:left="105"/>
              <w:rPr>
                <w:sz w:val="20"/>
              </w:rPr>
            </w:pPr>
            <w:r>
              <w:rPr>
                <w:spacing w:val="-4"/>
                <w:sz w:val="20"/>
              </w:rPr>
              <w:t>Baru</w:t>
            </w:r>
          </w:p>
        </w:tc>
        <w:tc>
          <w:tcPr>
            <w:tcW w:w="1402" w:type="dxa"/>
          </w:tcPr>
          <w:p>
            <w:pPr>
              <w:pStyle w:val="TableParagraph"/>
              <w:spacing w:before="110"/>
              <w:ind w:left="14" w:right="5"/>
              <w:jc w:val="center"/>
              <w:rPr>
                <w:sz w:val="20"/>
              </w:rPr>
            </w:pPr>
            <w:r>
              <w:rPr>
                <w:spacing w:val="-4"/>
                <w:sz w:val="20"/>
              </w:rPr>
              <w:t>1205</w:t>
            </w:r>
          </w:p>
        </w:tc>
        <w:tc>
          <w:tcPr>
            <w:tcW w:w="1246" w:type="dxa"/>
          </w:tcPr>
          <w:p>
            <w:pPr>
              <w:pStyle w:val="TableParagraph"/>
              <w:spacing w:before="110"/>
              <w:ind w:left="16"/>
              <w:jc w:val="center"/>
              <w:rPr>
                <w:sz w:val="20"/>
              </w:rPr>
            </w:pPr>
            <w:r>
              <w:rPr>
                <w:spacing w:val="-5"/>
                <w:sz w:val="20"/>
              </w:rPr>
              <w:t>320</w:t>
            </w:r>
          </w:p>
        </w:tc>
        <w:tc>
          <w:tcPr>
            <w:tcW w:w="704" w:type="dxa"/>
          </w:tcPr>
          <w:p>
            <w:pPr>
              <w:pStyle w:val="TableParagraph"/>
              <w:spacing w:before="110"/>
              <w:ind w:left="16"/>
              <w:jc w:val="center"/>
              <w:rPr>
                <w:sz w:val="20"/>
              </w:rPr>
            </w:pPr>
            <w:r>
              <w:rPr>
                <w:spacing w:val="-10"/>
                <w:sz w:val="20"/>
              </w:rPr>
              <w:t>1</w:t>
            </w:r>
          </w:p>
        </w:tc>
        <w:tc>
          <w:tcPr>
            <w:tcW w:w="937" w:type="dxa"/>
          </w:tcPr>
          <w:p>
            <w:pPr>
              <w:pStyle w:val="TableParagraph"/>
              <w:spacing w:before="110"/>
              <w:ind w:left="26"/>
              <w:jc w:val="center"/>
              <w:rPr>
                <w:sz w:val="20"/>
              </w:rPr>
            </w:pPr>
            <w:r>
              <w:rPr>
                <w:spacing w:val="-10"/>
                <w:sz w:val="20"/>
              </w:rPr>
              <w:t>0</w:t>
            </w:r>
          </w:p>
        </w:tc>
        <w:tc>
          <w:tcPr>
            <w:tcW w:w="1052" w:type="dxa"/>
          </w:tcPr>
          <w:p>
            <w:pPr>
              <w:pStyle w:val="TableParagraph"/>
              <w:spacing w:before="110"/>
              <w:ind w:left="17" w:right="1"/>
              <w:jc w:val="center"/>
              <w:rPr>
                <w:sz w:val="20"/>
              </w:rPr>
            </w:pPr>
            <w:r>
              <w:rPr>
                <w:spacing w:val="-10"/>
                <w:sz w:val="20"/>
              </w:rPr>
              <w:t>2</w:t>
            </w:r>
          </w:p>
        </w:tc>
        <w:tc>
          <w:tcPr>
            <w:tcW w:w="1192" w:type="dxa"/>
          </w:tcPr>
          <w:p>
            <w:pPr>
              <w:pStyle w:val="TableParagraph"/>
              <w:spacing w:before="110"/>
              <w:ind w:left="19"/>
              <w:jc w:val="center"/>
              <w:rPr>
                <w:sz w:val="20"/>
              </w:rPr>
            </w:pPr>
            <w:r>
              <w:rPr>
                <w:spacing w:val="-10"/>
                <w:sz w:val="20"/>
              </w:rPr>
              <w:t>1</w:t>
            </w:r>
          </w:p>
        </w:tc>
      </w:tr>
      <w:tr>
        <w:trPr>
          <w:trHeight w:val="460" w:hRule="atLeast"/>
        </w:trPr>
        <w:tc>
          <w:tcPr>
            <w:tcW w:w="562" w:type="dxa"/>
          </w:tcPr>
          <w:p>
            <w:pPr>
              <w:pStyle w:val="TableParagraph"/>
              <w:spacing w:before="110"/>
              <w:ind w:left="9"/>
              <w:jc w:val="center"/>
              <w:rPr>
                <w:sz w:val="20"/>
              </w:rPr>
            </w:pPr>
            <w:r>
              <w:rPr>
                <w:spacing w:val="-10"/>
                <w:sz w:val="20"/>
              </w:rPr>
              <w:t>2</w:t>
            </w:r>
          </w:p>
        </w:tc>
        <w:tc>
          <w:tcPr>
            <w:tcW w:w="1186" w:type="dxa"/>
          </w:tcPr>
          <w:p>
            <w:pPr>
              <w:pStyle w:val="TableParagraph"/>
              <w:spacing w:line="225" w:lineRule="exact"/>
              <w:ind w:left="105"/>
              <w:rPr>
                <w:sz w:val="20"/>
              </w:rPr>
            </w:pPr>
            <w:r>
              <w:rPr>
                <w:spacing w:val="-2"/>
                <w:sz w:val="20"/>
              </w:rPr>
              <w:t>Perangat</w:t>
            </w:r>
          </w:p>
          <w:p>
            <w:pPr>
              <w:pStyle w:val="TableParagraph"/>
              <w:spacing w:line="215" w:lineRule="exact"/>
              <w:ind w:left="105"/>
              <w:rPr>
                <w:sz w:val="20"/>
              </w:rPr>
            </w:pPr>
            <w:r>
              <w:rPr>
                <w:spacing w:val="-2"/>
                <w:sz w:val="20"/>
              </w:rPr>
              <w:t>Selatan</w:t>
            </w:r>
          </w:p>
        </w:tc>
        <w:tc>
          <w:tcPr>
            <w:tcW w:w="1402" w:type="dxa"/>
          </w:tcPr>
          <w:p>
            <w:pPr>
              <w:pStyle w:val="TableParagraph"/>
              <w:spacing w:before="110"/>
              <w:ind w:left="14" w:right="5"/>
              <w:jc w:val="center"/>
              <w:rPr>
                <w:sz w:val="20"/>
              </w:rPr>
            </w:pPr>
            <w:r>
              <w:rPr>
                <w:spacing w:val="-4"/>
                <w:sz w:val="20"/>
              </w:rPr>
              <w:t>2046</w:t>
            </w:r>
          </w:p>
        </w:tc>
        <w:tc>
          <w:tcPr>
            <w:tcW w:w="1246" w:type="dxa"/>
          </w:tcPr>
          <w:p>
            <w:pPr>
              <w:pStyle w:val="TableParagraph"/>
              <w:spacing w:before="110"/>
              <w:ind w:left="16"/>
              <w:jc w:val="center"/>
              <w:rPr>
                <w:sz w:val="20"/>
              </w:rPr>
            </w:pPr>
            <w:r>
              <w:rPr>
                <w:spacing w:val="-5"/>
                <w:sz w:val="20"/>
              </w:rPr>
              <w:t>597</w:t>
            </w:r>
          </w:p>
        </w:tc>
        <w:tc>
          <w:tcPr>
            <w:tcW w:w="704" w:type="dxa"/>
          </w:tcPr>
          <w:p>
            <w:pPr>
              <w:pStyle w:val="TableParagraph"/>
              <w:spacing w:before="110"/>
              <w:ind w:left="16" w:right="10"/>
              <w:jc w:val="center"/>
              <w:rPr>
                <w:sz w:val="20"/>
              </w:rPr>
            </w:pPr>
            <w:r>
              <w:rPr>
                <w:spacing w:val="-10"/>
                <w:sz w:val="20"/>
              </w:rPr>
              <w:t>0</w:t>
            </w:r>
          </w:p>
        </w:tc>
        <w:tc>
          <w:tcPr>
            <w:tcW w:w="937" w:type="dxa"/>
          </w:tcPr>
          <w:p>
            <w:pPr>
              <w:pStyle w:val="TableParagraph"/>
              <w:spacing w:before="110"/>
              <w:ind w:left="26" w:right="9"/>
              <w:jc w:val="center"/>
              <w:rPr>
                <w:sz w:val="20"/>
              </w:rPr>
            </w:pPr>
            <w:r>
              <w:rPr>
                <w:spacing w:val="-10"/>
                <w:sz w:val="20"/>
              </w:rPr>
              <w:t>0</w:t>
            </w:r>
          </w:p>
        </w:tc>
        <w:tc>
          <w:tcPr>
            <w:tcW w:w="1052" w:type="dxa"/>
          </w:tcPr>
          <w:p>
            <w:pPr>
              <w:pStyle w:val="TableParagraph"/>
              <w:spacing w:before="110"/>
              <w:ind w:left="17" w:right="11"/>
              <w:jc w:val="center"/>
              <w:rPr>
                <w:sz w:val="20"/>
              </w:rPr>
            </w:pPr>
            <w:r>
              <w:rPr>
                <w:spacing w:val="-10"/>
                <w:sz w:val="20"/>
              </w:rPr>
              <w:t>2</w:t>
            </w:r>
          </w:p>
        </w:tc>
        <w:tc>
          <w:tcPr>
            <w:tcW w:w="1192" w:type="dxa"/>
          </w:tcPr>
          <w:p>
            <w:pPr>
              <w:pStyle w:val="TableParagraph"/>
              <w:spacing w:before="110"/>
              <w:ind w:left="19" w:right="9"/>
              <w:jc w:val="center"/>
              <w:rPr>
                <w:sz w:val="20"/>
              </w:rPr>
            </w:pPr>
            <w:r>
              <w:rPr>
                <w:spacing w:val="-10"/>
                <w:sz w:val="20"/>
              </w:rPr>
              <w:t>1</w:t>
            </w:r>
          </w:p>
        </w:tc>
      </w:tr>
      <w:tr>
        <w:trPr>
          <w:trHeight w:val="230" w:hRule="atLeast"/>
        </w:trPr>
        <w:tc>
          <w:tcPr>
            <w:tcW w:w="562" w:type="dxa"/>
          </w:tcPr>
          <w:p>
            <w:pPr>
              <w:pStyle w:val="TableParagraph"/>
              <w:spacing w:line="210" w:lineRule="exact"/>
              <w:ind w:left="9"/>
              <w:jc w:val="center"/>
              <w:rPr>
                <w:sz w:val="20"/>
              </w:rPr>
            </w:pPr>
            <w:r>
              <w:rPr>
                <w:spacing w:val="-10"/>
                <w:sz w:val="20"/>
              </w:rPr>
              <w:t>3</w:t>
            </w:r>
          </w:p>
        </w:tc>
        <w:tc>
          <w:tcPr>
            <w:tcW w:w="1186" w:type="dxa"/>
          </w:tcPr>
          <w:p>
            <w:pPr>
              <w:pStyle w:val="TableParagraph"/>
              <w:spacing w:line="210" w:lineRule="exact"/>
              <w:ind w:left="105"/>
              <w:rPr>
                <w:sz w:val="20"/>
              </w:rPr>
            </w:pPr>
            <w:r>
              <w:rPr>
                <w:spacing w:val="-2"/>
                <w:sz w:val="20"/>
              </w:rPr>
              <w:t>Makarti</w:t>
            </w:r>
          </w:p>
        </w:tc>
        <w:tc>
          <w:tcPr>
            <w:tcW w:w="1402" w:type="dxa"/>
          </w:tcPr>
          <w:p>
            <w:pPr>
              <w:pStyle w:val="TableParagraph"/>
              <w:spacing w:line="210" w:lineRule="exact"/>
              <w:ind w:left="14" w:right="5"/>
              <w:jc w:val="center"/>
              <w:rPr>
                <w:sz w:val="20"/>
              </w:rPr>
            </w:pPr>
            <w:r>
              <w:rPr>
                <w:spacing w:val="-4"/>
                <w:sz w:val="20"/>
              </w:rPr>
              <w:t>2517</w:t>
            </w:r>
          </w:p>
        </w:tc>
        <w:tc>
          <w:tcPr>
            <w:tcW w:w="1246" w:type="dxa"/>
          </w:tcPr>
          <w:p>
            <w:pPr>
              <w:pStyle w:val="TableParagraph"/>
              <w:spacing w:line="210" w:lineRule="exact"/>
              <w:ind w:left="16"/>
              <w:jc w:val="center"/>
              <w:rPr>
                <w:sz w:val="20"/>
              </w:rPr>
            </w:pPr>
            <w:r>
              <w:rPr>
                <w:spacing w:val="-5"/>
                <w:sz w:val="20"/>
              </w:rPr>
              <w:t>802</w:t>
            </w:r>
          </w:p>
        </w:tc>
        <w:tc>
          <w:tcPr>
            <w:tcW w:w="704" w:type="dxa"/>
          </w:tcPr>
          <w:p>
            <w:pPr>
              <w:pStyle w:val="TableParagraph"/>
              <w:spacing w:line="210" w:lineRule="exact"/>
              <w:ind w:left="16"/>
              <w:jc w:val="center"/>
              <w:rPr>
                <w:sz w:val="20"/>
              </w:rPr>
            </w:pPr>
            <w:r>
              <w:rPr>
                <w:spacing w:val="-10"/>
                <w:sz w:val="20"/>
              </w:rPr>
              <w:t>1</w:t>
            </w:r>
          </w:p>
        </w:tc>
        <w:tc>
          <w:tcPr>
            <w:tcW w:w="937" w:type="dxa"/>
          </w:tcPr>
          <w:p>
            <w:pPr>
              <w:pStyle w:val="TableParagraph"/>
              <w:spacing w:line="210" w:lineRule="exact"/>
              <w:ind w:left="26"/>
              <w:jc w:val="center"/>
              <w:rPr>
                <w:sz w:val="20"/>
              </w:rPr>
            </w:pPr>
            <w:r>
              <w:rPr>
                <w:spacing w:val="-10"/>
                <w:sz w:val="20"/>
              </w:rPr>
              <w:t>0</w:t>
            </w:r>
          </w:p>
        </w:tc>
        <w:tc>
          <w:tcPr>
            <w:tcW w:w="1052" w:type="dxa"/>
          </w:tcPr>
          <w:p>
            <w:pPr>
              <w:pStyle w:val="TableParagraph"/>
              <w:spacing w:line="210" w:lineRule="exact"/>
              <w:ind w:left="17" w:right="1"/>
              <w:jc w:val="center"/>
              <w:rPr>
                <w:sz w:val="20"/>
              </w:rPr>
            </w:pPr>
            <w:r>
              <w:rPr>
                <w:spacing w:val="-10"/>
                <w:sz w:val="20"/>
              </w:rPr>
              <w:t>2</w:t>
            </w:r>
          </w:p>
        </w:tc>
        <w:tc>
          <w:tcPr>
            <w:tcW w:w="1192" w:type="dxa"/>
          </w:tcPr>
          <w:p>
            <w:pPr>
              <w:pStyle w:val="TableParagraph"/>
              <w:spacing w:line="210" w:lineRule="exact"/>
              <w:ind w:left="19"/>
              <w:jc w:val="center"/>
              <w:rPr>
                <w:sz w:val="20"/>
              </w:rPr>
            </w:pPr>
            <w:r>
              <w:rPr>
                <w:spacing w:val="-10"/>
                <w:sz w:val="20"/>
              </w:rPr>
              <w:t>1</w:t>
            </w:r>
          </w:p>
        </w:tc>
      </w:tr>
      <w:tr>
        <w:trPr>
          <w:trHeight w:val="230" w:hRule="atLeast"/>
        </w:trPr>
        <w:tc>
          <w:tcPr>
            <w:tcW w:w="562" w:type="dxa"/>
          </w:tcPr>
          <w:p>
            <w:pPr>
              <w:pStyle w:val="TableParagraph"/>
              <w:spacing w:line="210" w:lineRule="exact"/>
              <w:ind w:left="9"/>
              <w:jc w:val="center"/>
              <w:rPr>
                <w:sz w:val="20"/>
              </w:rPr>
            </w:pPr>
            <w:r>
              <w:rPr>
                <w:spacing w:val="-10"/>
                <w:sz w:val="20"/>
              </w:rPr>
              <w:t>4</w:t>
            </w:r>
          </w:p>
        </w:tc>
        <w:tc>
          <w:tcPr>
            <w:tcW w:w="1186" w:type="dxa"/>
          </w:tcPr>
          <w:p>
            <w:pPr>
              <w:pStyle w:val="TableParagraph"/>
              <w:spacing w:line="210" w:lineRule="exact"/>
              <w:ind w:left="105"/>
              <w:rPr>
                <w:sz w:val="20"/>
              </w:rPr>
            </w:pPr>
            <w:r>
              <w:rPr>
                <w:sz w:val="20"/>
              </w:rPr>
              <w:t>Santan</w:t>
            </w:r>
            <w:r>
              <w:rPr>
                <w:spacing w:val="-3"/>
                <w:sz w:val="20"/>
              </w:rPr>
              <w:t> </w:t>
            </w:r>
            <w:r>
              <w:rPr>
                <w:spacing w:val="-5"/>
                <w:sz w:val="20"/>
              </w:rPr>
              <w:t>Ulu</w:t>
            </w:r>
          </w:p>
        </w:tc>
        <w:tc>
          <w:tcPr>
            <w:tcW w:w="1402" w:type="dxa"/>
          </w:tcPr>
          <w:p>
            <w:pPr>
              <w:pStyle w:val="TableParagraph"/>
              <w:spacing w:line="210" w:lineRule="exact"/>
              <w:ind w:left="14" w:right="5"/>
              <w:jc w:val="center"/>
              <w:rPr>
                <w:sz w:val="20"/>
              </w:rPr>
            </w:pPr>
            <w:r>
              <w:rPr>
                <w:spacing w:val="-4"/>
                <w:sz w:val="20"/>
              </w:rPr>
              <w:t>2046</w:t>
            </w:r>
          </w:p>
        </w:tc>
        <w:tc>
          <w:tcPr>
            <w:tcW w:w="1246" w:type="dxa"/>
          </w:tcPr>
          <w:p>
            <w:pPr>
              <w:pStyle w:val="TableParagraph"/>
              <w:spacing w:line="210" w:lineRule="exact"/>
              <w:ind w:left="16" w:right="4"/>
              <w:jc w:val="center"/>
              <w:rPr>
                <w:sz w:val="20"/>
              </w:rPr>
            </w:pPr>
            <w:r>
              <w:rPr>
                <w:spacing w:val="-4"/>
                <w:sz w:val="20"/>
              </w:rPr>
              <w:t>1192</w:t>
            </w:r>
          </w:p>
        </w:tc>
        <w:tc>
          <w:tcPr>
            <w:tcW w:w="704" w:type="dxa"/>
          </w:tcPr>
          <w:p>
            <w:pPr>
              <w:pStyle w:val="TableParagraph"/>
              <w:spacing w:line="210" w:lineRule="exact"/>
              <w:ind w:left="16"/>
              <w:jc w:val="center"/>
              <w:rPr>
                <w:sz w:val="20"/>
              </w:rPr>
            </w:pPr>
            <w:r>
              <w:rPr>
                <w:spacing w:val="-10"/>
                <w:sz w:val="20"/>
              </w:rPr>
              <w:t>1</w:t>
            </w:r>
          </w:p>
        </w:tc>
        <w:tc>
          <w:tcPr>
            <w:tcW w:w="937" w:type="dxa"/>
          </w:tcPr>
          <w:p>
            <w:pPr>
              <w:pStyle w:val="TableParagraph"/>
              <w:spacing w:line="210" w:lineRule="exact"/>
              <w:ind w:left="26"/>
              <w:jc w:val="center"/>
              <w:rPr>
                <w:sz w:val="20"/>
              </w:rPr>
            </w:pPr>
            <w:r>
              <w:rPr>
                <w:spacing w:val="-10"/>
                <w:sz w:val="20"/>
              </w:rPr>
              <w:t>0</w:t>
            </w:r>
          </w:p>
        </w:tc>
        <w:tc>
          <w:tcPr>
            <w:tcW w:w="1052" w:type="dxa"/>
          </w:tcPr>
          <w:p>
            <w:pPr>
              <w:pStyle w:val="TableParagraph"/>
              <w:spacing w:line="210" w:lineRule="exact"/>
              <w:ind w:left="17" w:right="1"/>
              <w:jc w:val="center"/>
              <w:rPr>
                <w:sz w:val="20"/>
              </w:rPr>
            </w:pPr>
            <w:r>
              <w:rPr>
                <w:spacing w:val="-10"/>
                <w:sz w:val="20"/>
              </w:rPr>
              <w:t>5</w:t>
            </w:r>
          </w:p>
        </w:tc>
        <w:tc>
          <w:tcPr>
            <w:tcW w:w="1192" w:type="dxa"/>
          </w:tcPr>
          <w:p>
            <w:pPr>
              <w:pStyle w:val="TableParagraph"/>
              <w:spacing w:line="210" w:lineRule="exact"/>
              <w:ind w:left="19"/>
              <w:jc w:val="center"/>
              <w:rPr>
                <w:sz w:val="20"/>
              </w:rPr>
            </w:pPr>
            <w:r>
              <w:rPr>
                <w:spacing w:val="-10"/>
                <w:sz w:val="20"/>
              </w:rPr>
              <w:t>1</w:t>
            </w:r>
          </w:p>
        </w:tc>
      </w:tr>
      <w:tr>
        <w:trPr>
          <w:trHeight w:val="460" w:hRule="atLeast"/>
        </w:trPr>
        <w:tc>
          <w:tcPr>
            <w:tcW w:w="562" w:type="dxa"/>
          </w:tcPr>
          <w:p>
            <w:pPr>
              <w:pStyle w:val="TableParagraph"/>
              <w:spacing w:line="215" w:lineRule="exact" w:before="226"/>
              <w:ind w:left="9"/>
              <w:jc w:val="center"/>
              <w:rPr>
                <w:sz w:val="20"/>
              </w:rPr>
            </w:pPr>
            <w:r>
              <w:rPr>
                <w:spacing w:val="-10"/>
                <w:sz w:val="20"/>
              </w:rPr>
              <w:t>5</w:t>
            </w:r>
          </w:p>
        </w:tc>
        <w:tc>
          <w:tcPr>
            <w:tcW w:w="1186" w:type="dxa"/>
          </w:tcPr>
          <w:p>
            <w:pPr>
              <w:pStyle w:val="TableParagraph"/>
              <w:spacing w:line="225" w:lineRule="exact"/>
              <w:ind w:left="105"/>
              <w:rPr>
                <w:sz w:val="20"/>
              </w:rPr>
            </w:pPr>
            <w:r>
              <w:rPr>
                <w:spacing w:val="-2"/>
                <w:sz w:val="20"/>
              </w:rPr>
              <w:t>Sambera</w:t>
            </w:r>
          </w:p>
          <w:p>
            <w:pPr>
              <w:pStyle w:val="TableParagraph"/>
              <w:spacing w:line="215" w:lineRule="exact"/>
              <w:ind w:left="105"/>
              <w:rPr>
                <w:sz w:val="20"/>
              </w:rPr>
            </w:pPr>
            <w:r>
              <w:rPr>
                <w:spacing w:val="-4"/>
                <w:sz w:val="20"/>
              </w:rPr>
              <w:t>baru</w:t>
            </w:r>
          </w:p>
        </w:tc>
        <w:tc>
          <w:tcPr>
            <w:tcW w:w="1402" w:type="dxa"/>
          </w:tcPr>
          <w:p>
            <w:pPr>
              <w:pStyle w:val="TableParagraph"/>
              <w:spacing w:before="110"/>
              <w:ind w:left="14" w:right="5"/>
              <w:jc w:val="center"/>
              <w:rPr>
                <w:sz w:val="20"/>
              </w:rPr>
            </w:pPr>
            <w:r>
              <w:rPr>
                <w:spacing w:val="-4"/>
                <w:sz w:val="20"/>
              </w:rPr>
              <w:t>1700</w:t>
            </w:r>
          </w:p>
        </w:tc>
        <w:tc>
          <w:tcPr>
            <w:tcW w:w="1246" w:type="dxa"/>
          </w:tcPr>
          <w:p>
            <w:pPr>
              <w:pStyle w:val="TableParagraph"/>
              <w:spacing w:before="110"/>
              <w:ind w:left="16"/>
              <w:jc w:val="center"/>
              <w:rPr>
                <w:sz w:val="20"/>
              </w:rPr>
            </w:pPr>
            <w:r>
              <w:rPr>
                <w:spacing w:val="-5"/>
                <w:sz w:val="20"/>
              </w:rPr>
              <w:t>452</w:t>
            </w:r>
          </w:p>
        </w:tc>
        <w:tc>
          <w:tcPr>
            <w:tcW w:w="704" w:type="dxa"/>
          </w:tcPr>
          <w:p>
            <w:pPr>
              <w:pStyle w:val="TableParagraph"/>
              <w:spacing w:before="110"/>
              <w:ind w:left="16"/>
              <w:jc w:val="center"/>
              <w:rPr>
                <w:sz w:val="20"/>
              </w:rPr>
            </w:pPr>
            <w:r>
              <w:rPr>
                <w:spacing w:val="-10"/>
                <w:sz w:val="20"/>
              </w:rPr>
              <w:t>1</w:t>
            </w:r>
          </w:p>
        </w:tc>
        <w:tc>
          <w:tcPr>
            <w:tcW w:w="937" w:type="dxa"/>
          </w:tcPr>
          <w:p>
            <w:pPr>
              <w:pStyle w:val="TableParagraph"/>
              <w:spacing w:before="110"/>
              <w:ind w:left="26"/>
              <w:jc w:val="center"/>
              <w:rPr>
                <w:sz w:val="20"/>
              </w:rPr>
            </w:pPr>
            <w:r>
              <w:rPr>
                <w:spacing w:val="-10"/>
                <w:sz w:val="20"/>
              </w:rPr>
              <w:t>0</w:t>
            </w:r>
          </w:p>
        </w:tc>
        <w:tc>
          <w:tcPr>
            <w:tcW w:w="1052" w:type="dxa"/>
          </w:tcPr>
          <w:p>
            <w:pPr>
              <w:pStyle w:val="TableParagraph"/>
              <w:spacing w:before="110"/>
              <w:ind w:left="17" w:right="1"/>
              <w:jc w:val="center"/>
              <w:rPr>
                <w:sz w:val="20"/>
              </w:rPr>
            </w:pPr>
            <w:r>
              <w:rPr>
                <w:spacing w:val="-10"/>
                <w:sz w:val="20"/>
              </w:rPr>
              <w:t>4</w:t>
            </w:r>
          </w:p>
        </w:tc>
        <w:tc>
          <w:tcPr>
            <w:tcW w:w="1192" w:type="dxa"/>
          </w:tcPr>
          <w:p>
            <w:pPr>
              <w:pStyle w:val="TableParagraph"/>
              <w:spacing w:before="110"/>
              <w:ind w:left="19"/>
              <w:jc w:val="center"/>
              <w:rPr>
                <w:sz w:val="20"/>
              </w:rPr>
            </w:pPr>
            <w:r>
              <w:rPr>
                <w:spacing w:val="-10"/>
                <w:sz w:val="20"/>
              </w:rPr>
              <w:t>1</w:t>
            </w:r>
          </w:p>
        </w:tc>
      </w:tr>
      <w:tr>
        <w:trPr>
          <w:trHeight w:val="230" w:hRule="atLeast"/>
        </w:trPr>
        <w:tc>
          <w:tcPr>
            <w:tcW w:w="1748" w:type="dxa"/>
            <w:gridSpan w:val="2"/>
          </w:tcPr>
          <w:p>
            <w:pPr>
              <w:pStyle w:val="TableParagraph"/>
              <w:spacing w:line="211" w:lineRule="exact"/>
              <w:ind w:left="11"/>
              <w:jc w:val="center"/>
              <w:rPr>
                <w:sz w:val="20"/>
              </w:rPr>
            </w:pPr>
            <w:r>
              <w:rPr>
                <w:spacing w:val="-2"/>
                <w:sz w:val="20"/>
              </w:rPr>
              <w:t>Total</w:t>
            </w:r>
          </w:p>
        </w:tc>
        <w:tc>
          <w:tcPr>
            <w:tcW w:w="1402" w:type="dxa"/>
          </w:tcPr>
          <w:p>
            <w:pPr>
              <w:pStyle w:val="TableParagraph"/>
              <w:spacing w:line="211" w:lineRule="exact"/>
              <w:ind w:left="14"/>
              <w:jc w:val="center"/>
              <w:rPr>
                <w:sz w:val="20"/>
              </w:rPr>
            </w:pPr>
            <w:r>
              <w:rPr>
                <w:spacing w:val="-2"/>
                <w:sz w:val="20"/>
              </w:rPr>
              <w:t>11585</w:t>
            </w:r>
          </w:p>
        </w:tc>
        <w:tc>
          <w:tcPr>
            <w:tcW w:w="1246" w:type="dxa"/>
          </w:tcPr>
          <w:p>
            <w:pPr>
              <w:pStyle w:val="TableParagraph"/>
              <w:spacing w:line="211" w:lineRule="exact"/>
              <w:ind w:left="16" w:right="4"/>
              <w:jc w:val="center"/>
              <w:rPr>
                <w:sz w:val="20"/>
              </w:rPr>
            </w:pPr>
            <w:r>
              <w:rPr>
                <w:spacing w:val="-4"/>
                <w:sz w:val="20"/>
              </w:rPr>
              <w:t>3363</w:t>
            </w:r>
          </w:p>
        </w:tc>
        <w:tc>
          <w:tcPr>
            <w:tcW w:w="704" w:type="dxa"/>
          </w:tcPr>
          <w:p>
            <w:pPr>
              <w:pStyle w:val="TableParagraph"/>
              <w:spacing w:line="211" w:lineRule="exact"/>
              <w:ind w:left="16"/>
              <w:jc w:val="center"/>
              <w:rPr>
                <w:sz w:val="20"/>
              </w:rPr>
            </w:pPr>
            <w:r>
              <w:rPr>
                <w:spacing w:val="-10"/>
                <w:sz w:val="20"/>
              </w:rPr>
              <w:t>4</w:t>
            </w:r>
          </w:p>
        </w:tc>
        <w:tc>
          <w:tcPr>
            <w:tcW w:w="937" w:type="dxa"/>
          </w:tcPr>
          <w:p>
            <w:pPr>
              <w:pStyle w:val="TableParagraph"/>
              <w:spacing w:line="211" w:lineRule="exact"/>
              <w:ind w:left="26"/>
              <w:jc w:val="center"/>
              <w:rPr>
                <w:sz w:val="20"/>
              </w:rPr>
            </w:pPr>
            <w:r>
              <w:rPr>
                <w:spacing w:val="-10"/>
                <w:sz w:val="20"/>
              </w:rPr>
              <w:t>0</w:t>
            </w:r>
          </w:p>
        </w:tc>
        <w:tc>
          <w:tcPr>
            <w:tcW w:w="1052" w:type="dxa"/>
          </w:tcPr>
          <w:p>
            <w:pPr>
              <w:pStyle w:val="TableParagraph"/>
              <w:spacing w:line="211" w:lineRule="exact"/>
              <w:ind w:left="17" w:right="6"/>
              <w:jc w:val="center"/>
              <w:rPr>
                <w:sz w:val="20"/>
              </w:rPr>
            </w:pPr>
            <w:r>
              <w:rPr>
                <w:spacing w:val="-5"/>
                <w:sz w:val="20"/>
              </w:rPr>
              <w:t>15</w:t>
            </w:r>
          </w:p>
        </w:tc>
        <w:tc>
          <w:tcPr>
            <w:tcW w:w="1192" w:type="dxa"/>
          </w:tcPr>
          <w:p>
            <w:pPr>
              <w:pStyle w:val="TableParagraph"/>
              <w:spacing w:line="211" w:lineRule="exact"/>
              <w:ind w:left="19"/>
              <w:jc w:val="center"/>
              <w:rPr>
                <w:sz w:val="20"/>
              </w:rPr>
            </w:pPr>
            <w:r>
              <w:rPr>
                <w:spacing w:val="-10"/>
                <w:sz w:val="20"/>
              </w:rPr>
              <w:t>5</w:t>
            </w:r>
          </w:p>
        </w:tc>
      </w:tr>
    </w:tbl>
    <w:p>
      <w:pPr>
        <w:spacing w:before="0"/>
        <w:ind w:left="566" w:right="0" w:firstLine="0"/>
        <w:jc w:val="left"/>
        <w:rPr>
          <w:i/>
          <w:sz w:val="20"/>
        </w:rPr>
      </w:pPr>
      <w:r>
        <w:rPr>
          <w:i/>
          <w:sz w:val="20"/>
        </w:rPr>
        <w:t>Source:</w:t>
      </w:r>
      <w:r>
        <w:rPr>
          <w:i/>
          <w:spacing w:val="-10"/>
          <w:sz w:val="20"/>
        </w:rPr>
        <w:t> </w:t>
      </w:r>
      <w:r>
        <w:rPr>
          <w:i/>
          <w:sz w:val="20"/>
        </w:rPr>
        <w:t>Population</w:t>
      </w:r>
      <w:r>
        <w:rPr>
          <w:i/>
          <w:spacing w:val="-9"/>
          <w:sz w:val="20"/>
        </w:rPr>
        <w:t> </w:t>
      </w:r>
      <w:r>
        <w:rPr>
          <w:i/>
          <w:sz w:val="20"/>
        </w:rPr>
        <w:t>and</w:t>
      </w:r>
      <w:r>
        <w:rPr>
          <w:i/>
          <w:spacing w:val="-9"/>
          <w:sz w:val="20"/>
        </w:rPr>
        <w:t> </w:t>
      </w:r>
      <w:r>
        <w:rPr>
          <w:i/>
          <w:sz w:val="20"/>
        </w:rPr>
        <w:t>Civil</w:t>
      </w:r>
      <w:r>
        <w:rPr>
          <w:i/>
          <w:spacing w:val="-5"/>
          <w:sz w:val="20"/>
        </w:rPr>
        <w:t> </w:t>
      </w:r>
      <w:r>
        <w:rPr>
          <w:i/>
          <w:sz w:val="20"/>
        </w:rPr>
        <w:t>Registration</w:t>
      </w:r>
      <w:r>
        <w:rPr>
          <w:i/>
          <w:spacing w:val="-9"/>
          <w:sz w:val="20"/>
        </w:rPr>
        <w:t> </w:t>
      </w:r>
      <w:r>
        <w:rPr>
          <w:i/>
          <w:sz w:val="20"/>
        </w:rPr>
        <w:t>Service,</w:t>
      </w:r>
      <w:r>
        <w:rPr>
          <w:i/>
          <w:spacing w:val="-6"/>
          <w:sz w:val="20"/>
        </w:rPr>
        <w:t> </w:t>
      </w:r>
      <w:r>
        <w:rPr>
          <w:i/>
          <w:spacing w:val="-4"/>
          <w:sz w:val="20"/>
        </w:rPr>
        <w:t>2025</w:t>
      </w:r>
    </w:p>
    <w:p>
      <w:pPr>
        <w:pStyle w:val="BodyText"/>
        <w:rPr>
          <w:i/>
          <w:sz w:val="22"/>
        </w:rPr>
      </w:pPr>
    </w:p>
    <w:p>
      <w:pPr>
        <w:pStyle w:val="BodyText"/>
        <w:rPr>
          <w:i/>
          <w:sz w:val="22"/>
        </w:rPr>
      </w:pPr>
    </w:p>
    <w:p>
      <w:pPr>
        <w:pStyle w:val="BodyText"/>
        <w:rPr>
          <w:i/>
          <w:sz w:val="22"/>
        </w:rPr>
      </w:pPr>
    </w:p>
    <w:p>
      <w:pPr>
        <w:pStyle w:val="BodyText"/>
        <w:spacing w:before="76"/>
        <w:rPr>
          <w:i/>
          <w:sz w:val="22"/>
        </w:rPr>
      </w:pPr>
    </w:p>
    <w:p>
      <w:pPr>
        <w:spacing w:before="0"/>
        <w:ind w:left="424" w:right="0" w:firstLine="0"/>
        <w:jc w:val="center"/>
        <w:rPr>
          <w:sz w:val="22"/>
        </w:rPr>
      </w:pPr>
      <w:r>
        <w:rPr>
          <w:spacing w:val="-5"/>
          <w:sz w:val="22"/>
        </w:rPr>
        <w:t>39</w:t>
      </w:r>
    </w:p>
    <w:p>
      <w:pPr>
        <w:spacing w:after="0"/>
        <w:jc w:val="center"/>
        <w:rPr>
          <w:sz w:val="22"/>
        </w:rPr>
        <w:sectPr>
          <w:headerReference w:type="default" r:id="rId15"/>
          <w:pgSz w:w="11910" w:h="16840"/>
          <w:pgMar w:header="0" w:footer="0" w:top="192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22" w:firstLine="283"/>
        <w:jc w:val="both"/>
      </w:pPr>
      <w:r>
        <w:rPr/>
        <w:t>Public health services are not only centralized at the main community health center (Puskesmas) but also implemented through a network of integrated health posts</w:t>
      </w:r>
      <w:r>
        <w:rPr>
          <w:spacing w:val="-10"/>
        </w:rPr>
        <w:t> </w:t>
      </w:r>
      <w:r>
        <w:rPr/>
        <w:t>(Posyandu)</w:t>
      </w:r>
      <w:r>
        <w:rPr>
          <w:spacing w:val="-6"/>
        </w:rPr>
        <w:t> </w:t>
      </w:r>
      <w:r>
        <w:rPr/>
        <w:t>spread</w:t>
      </w:r>
      <w:r>
        <w:rPr>
          <w:spacing w:val="-8"/>
        </w:rPr>
        <w:t> </w:t>
      </w:r>
      <w:r>
        <w:rPr/>
        <w:t>across</w:t>
      </w:r>
      <w:r>
        <w:rPr>
          <w:spacing w:val="-10"/>
        </w:rPr>
        <w:t> </w:t>
      </w:r>
      <w:r>
        <w:rPr/>
        <w:t>villages</w:t>
      </w:r>
      <w:r>
        <w:rPr>
          <w:spacing w:val="-10"/>
        </w:rPr>
        <w:t> </w:t>
      </w:r>
      <w:r>
        <w:rPr/>
        <w:t>within</w:t>
      </w:r>
      <w:r>
        <w:rPr>
          <w:spacing w:val="-8"/>
        </w:rPr>
        <w:t> </w:t>
      </w:r>
      <w:r>
        <w:rPr/>
        <w:t>the</w:t>
      </w:r>
      <w:r>
        <w:rPr>
          <w:spacing w:val="-9"/>
        </w:rPr>
        <w:t> </w:t>
      </w:r>
      <w:r>
        <w:rPr/>
        <w:t>service</w:t>
      </w:r>
      <w:r>
        <w:rPr>
          <w:spacing w:val="-9"/>
        </w:rPr>
        <w:t> </w:t>
      </w:r>
      <w:r>
        <w:rPr/>
        <w:t>area.</w:t>
      </w:r>
      <w:r>
        <w:rPr>
          <w:spacing w:val="-6"/>
        </w:rPr>
        <w:t> </w:t>
      </w:r>
      <w:r>
        <w:rPr/>
        <w:t>This network</w:t>
      </w:r>
      <w:r>
        <w:rPr>
          <w:spacing w:val="-12"/>
        </w:rPr>
        <w:t> </w:t>
      </w:r>
      <w:r>
        <w:rPr/>
        <w:t>plays a crucial role in providing closer access to services, especially for mothers and </w:t>
      </w:r>
      <w:r>
        <w:rPr>
          <w:spacing w:val="-2"/>
        </w:rPr>
        <w:t>children.</w:t>
      </w:r>
    </w:p>
    <w:p>
      <w:pPr>
        <w:spacing w:before="5"/>
        <w:ind w:left="566" w:right="0" w:firstLine="0"/>
        <w:jc w:val="left"/>
        <w:rPr>
          <w:b/>
          <w:sz w:val="22"/>
        </w:rPr>
      </w:pPr>
      <w:r>
        <w:rPr>
          <w:b/>
          <w:sz w:val="22"/>
        </w:rPr>
        <w:t>Table</w:t>
      </w:r>
      <w:r>
        <w:rPr>
          <w:b/>
          <w:spacing w:val="-5"/>
          <w:sz w:val="22"/>
        </w:rPr>
        <w:t> </w:t>
      </w:r>
      <w:r>
        <w:rPr>
          <w:b/>
          <w:sz w:val="22"/>
        </w:rPr>
        <w:t>4.2 Data</w:t>
      </w:r>
      <w:r>
        <w:rPr>
          <w:b/>
          <w:spacing w:val="-6"/>
          <w:sz w:val="22"/>
        </w:rPr>
        <w:t> </w:t>
      </w:r>
      <w:r>
        <w:rPr>
          <w:b/>
          <w:sz w:val="22"/>
        </w:rPr>
        <w:t>on</w:t>
      </w:r>
      <w:r>
        <w:rPr>
          <w:b/>
          <w:spacing w:val="-9"/>
          <w:sz w:val="22"/>
        </w:rPr>
        <w:t> </w:t>
      </w:r>
      <w:r>
        <w:rPr>
          <w:b/>
          <w:sz w:val="22"/>
        </w:rPr>
        <w:t>the</w:t>
      </w:r>
      <w:r>
        <w:rPr>
          <w:b/>
          <w:spacing w:val="-3"/>
          <w:sz w:val="22"/>
        </w:rPr>
        <w:t> </w:t>
      </w:r>
      <w:r>
        <w:rPr>
          <w:b/>
          <w:sz w:val="22"/>
        </w:rPr>
        <w:t>Strata</w:t>
      </w:r>
      <w:r>
        <w:rPr>
          <w:b/>
          <w:spacing w:val="-6"/>
          <w:sz w:val="22"/>
        </w:rPr>
        <w:t> </w:t>
      </w:r>
      <w:r>
        <w:rPr>
          <w:b/>
          <w:sz w:val="22"/>
        </w:rPr>
        <w:t>of</w:t>
      </w:r>
      <w:r>
        <w:rPr>
          <w:b/>
          <w:spacing w:val="-3"/>
          <w:sz w:val="22"/>
        </w:rPr>
        <w:t> </w:t>
      </w:r>
      <w:r>
        <w:rPr>
          <w:b/>
          <w:sz w:val="22"/>
        </w:rPr>
        <w:t>Posyandu</w:t>
      </w:r>
      <w:r>
        <w:rPr>
          <w:b/>
          <w:spacing w:val="-4"/>
          <w:sz w:val="22"/>
        </w:rPr>
        <w:t> </w:t>
      </w:r>
      <w:r>
        <w:rPr>
          <w:b/>
          <w:sz w:val="22"/>
        </w:rPr>
        <w:t>at</w:t>
      </w:r>
      <w:r>
        <w:rPr>
          <w:b/>
          <w:spacing w:val="1"/>
          <w:sz w:val="22"/>
        </w:rPr>
        <w:t> </w:t>
      </w:r>
      <w:r>
        <w:rPr>
          <w:b/>
          <w:sz w:val="22"/>
        </w:rPr>
        <w:t>Perangat</w:t>
      </w:r>
      <w:r>
        <w:rPr>
          <w:b/>
          <w:spacing w:val="-3"/>
          <w:sz w:val="22"/>
        </w:rPr>
        <w:t> </w:t>
      </w:r>
      <w:r>
        <w:rPr>
          <w:b/>
          <w:sz w:val="22"/>
        </w:rPr>
        <w:t>Health</w:t>
      </w:r>
      <w:r>
        <w:rPr>
          <w:b/>
          <w:spacing w:val="-9"/>
          <w:sz w:val="22"/>
        </w:rPr>
        <w:t> </w:t>
      </w:r>
      <w:r>
        <w:rPr>
          <w:b/>
          <w:sz w:val="22"/>
        </w:rPr>
        <w:t>Center</w:t>
      </w:r>
      <w:r>
        <w:rPr>
          <w:b/>
          <w:spacing w:val="2"/>
          <w:sz w:val="22"/>
        </w:rPr>
        <w:t> </w:t>
      </w:r>
      <w:r>
        <w:rPr>
          <w:b/>
          <w:sz w:val="22"/>
        </w:rPr>
        <w:t>in</w:t>
      </w:r>
      <w:r>
        <w:rPr>
          <w:b/>
          <w:spacing w:val="-2"/>
          <w:sz w:val="22"/>
        </w:rPr>
        <w:t> </w:t>
      </w:r>
      <w:r>
        <w:rPr>
          <w:b/>
          <w:spacing w:val="-4"/>
          <w:sz w:val="22"/>
        </w:rPr>
        <w:t>2024</w:t>
      </w:r>
    </w:p>
    <w:p>
      <w:pPr>
        <w:pStyle w:val="BodyText"/>
        <w:spacing w:before="39" w:after="1"/>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5"/>
        <w:gridCol w:w="994"/>
        <w:gridCol w:w="1167"/>
        <w:gridCol w:w="1378"/>
        <w:gridCol w:w="1205"/>
        <w:gridCol w:w="1522"/>
      </w:tblGrid>
      <w:tr>
        <w:trPr>
          <w:trHeight w:val="422" w:hRule="atLeast"/>
        </w:trPr>
        <w:tc>
          <w:tcPr>
            <w:tcW w:w="1695" w:type="dxa"/>
            <w:vMerge w:val="restart"/>
          </w:tcPr>
          <w:p>
            <w:pPr>
              <w:pStyle w:val="TableParagraph"/>
              <w:spacing w:before="202"/>
              <w:ind w:left="153"/>
              <w:rPr>
                <w:sz w:val="20"/>
              </w:rPr>
            </w:pPr>
            <w:r>
              <w:rPr>
                <w:spacing w:val="-5"/>
                <w:sz w:val="20"/>
              </w:rPr>
              <w:t>Village</w:t>
            </w:r>
            <w:r>
              <w:rPr>
                <w:spacing w:val="-3"/>
                <w:sz w:val="20"/>
              </w:rPr>
              <w:t> </w:t>
            </w:r>
            <w:r>
              <w:rPr>
                <w:spacing w:val="-4"/>
                <w:sz w:val="20"/>
              </w:rPr>
              <w:t>Name</w:t>
            </w:r>
          </w:p>
        </w:tc>
        <w:tc>
          <w:tcPr>
            <w:tcW w:w="4744" w:type="dxa"/>
            <w:gridSpan w:val="4"/>
          </w:tcPr>
          <w:p>
            <w:pPr>
              <w:pStyle w:val="TableParagraph"/>
              <w:spacing w:before="29"/>
              <w:ind w:left="1445"/>
              <w:rPr>
                <w:sz w:val="20"/>
              </w:rPr>
            </w:pPr>
            <w:r>
              <w:rPr>
                <w:spacing w:val="-2"/>
                <w:sz w:val="20"/>
              </w:rPr>
              <w:t>Strata</w:t>
            </w:r>
            <w:r>
              <w:rPr>
                <w:spacing w:val="-4"/>
                <w:sz w:val="20"/>
              </w:rPr>
              <w:t> </w:t>
            </w:r>
            <w:r>
              <w:rPr>
                <w:spacing w:val="-2"/>
                <w:sz w:val="20"/>
              </w:rPr>
              <w:t>Posyandu</w:t>
            </w:r>
          </w:p>
        </w:tc>
        <w:tc>
          <w:tcPr>
            <w:tcW w:w="1522" w:type="dxa"/>
            <w:vMerge w:val="restart"/>
          </w:tcPr>
          <w:p>
            <w:pPr>
              <w:pStyle w:val="TableParagraph"/>
              <w:spacing w:line="391" w:lineRule="auto" w:before="29"/>
              <w:ind w:left="556" w:right="363" w:hanging="178"/>
              <w:rPr>
                <w:sz w:val="20"/>
              </w:rPr>
            </w:pPr>
            <w:r>
              <w:rPr>
                <w:spacing w:val="-4"/>
                <w:sz w:val="20"/>
              </w:rPr>
              <w:t>Posyandu </w:t>
            </w:r>
            <w:r>
              <w:rPr>
                <w:spacing w:val="-2"/>
                <w:sz w:val="20"/>
              </w:rPr>
              <w:t>Aktif</w:t>
            </w:r>
          </w:p>
        </w:tc>
      </w:tr>
      <w:tr>
        <w:trPr>
          <w:trHeight w:val="412" w:hRule="atLeast"/>
        </w:trPr>
        <w:tc>
          <w:tcPr>
            <w:tcW w:w="1695" w:type="dxa"/>
            <w:vMerge/>
            <w:tcBorders>
              <w:top w:val="nil"/>
            </w:tcBorders>
          </w:tcPr>
          <w:p>
            <w:pPr>
              <w:rPr>
                <w:sz w:val="2"/>
                <w:szCs w:val="2"/>
              </w:rPr>
            </w:pPr>
          </w:p>
        </w:tc>
        <w:tc>
          <w:tcPr>
            <w:tcW w:w="994" w:type="dxa"/>
          </w:tcPr>
          <w:p>
            <w:pPr>
              <w:pStyle w:val="TableParagraph"/>
              <w:spacing w:before="29"/>
              <w:ind w:left="38" w:right="12"/>
              <w:jc w:val="center"/>
              <w:rPr>
                <w:sz w:val="20"/>
              </w:rPr>
            </w:pPr>
            <w:r>
              <w:rPr>
                <w:spacing w:val="-2"/>
                <w:sz w:val="20"/>
              </w:rPr>
              <w:t>Pratama</w:t>
            </w:r>
          </w:p>
        </w:tc>
        <w:tc>
          <w:tcPr>
            <w:tcW w:w="1167" w:type="dxa"/>
          </w:tcPr>
          <w:p>
            <w:pPr>
              <w:pStyle w:val="TableParagraph"/>
              <w:spacing w:before="29"/>
              <w:ind w:left="0" w:right="494"/>
              <w:jc w:val="right"/>
              <w:rPr>
                <w:sz w:val="20"/>
              </w:rPr>
            </w:pPr>
            <w:r>
              <w:rPr>
                <w:spacing w:val="-2"/>
                <w:sz w:val="20"/>
              </w:rPr>
              <w:t>Madya</w:t>
            </w:r>
          </w:p>
        </w:tc>
        <w:tc>
          <w:tcPr>
            <w:tcW w:w="1378" w:type="dxa"/>
          </w:tcPr>
          <w:p>
            <w:pPr>
              <w:pStyle w:val="TableParagraph"/>
              <w:spacing w:before="29"/>
              <w:ind w:left="18" w:right="11"/>
              <w:jc w:val="center"/>
              <w:rPr>
                <w:sz w:val="20"/>
              </w:rPr>
            </w:pPr>
            <w:r>
              <w:rPr>
                <w:spacing w:val="-2"/>
                <w:sz w:val="20"/>
              </w:rPr>
              <w:t>Purnama</w:t>
            </w:r>
          </w:p>
        </w:tc>
        <w:tc>
          <w:tcPr>
            <w:tcW w:w="1205" w:type="dxa"/>
          </w:tcPr>
          <w:p>
            <w:pPr>
              <w:pStyle w:val="TableParagraph"/>
              <w:spacing w:before="29"/>
              <w:ind w:left="18" w:right="11"/>
              <w:jc w:val="center"/>
              <w:rPr>
                <w:sz w:val="20"/>
              </w:rPr>
            </w:pPr>
            <w:r>
              <w:rPr>
                <w:spacing w:val="-2"/>
                <w:sz w:val="20"/>
              </w:rPr>
              <w:t>Mandiri</w:t>
            </w:r>
          </w:p>
        </w:tc>
        <w:tc>
          <w:tcPr>
            <w:tcW w:w="1522" w:type="dxa"/>
            <w:vMerge/>
            <w:tcBorders>
              <w:top w:val="nil"/>
            </w:tcBorders>
          </w:tcPr>
          <w:p>
            <w:pPr>
              <w:rPr>
                <w:sz w:val="2"/>
                <w:szCs w:val="2"/>
              </w:rPr>
            </w:pPr>
          </w:p>
        </w:tc>
      </w:tr>
      <w:tr>
        <w:trPr>
          <w:trHeight w:val="431" w:hRule="atLeast"/>
        </w:trPr>
        <w:tc>
          <w:tcPr>
            <w:tcW w:w="1695" w:type="dxa"/>
          </w:tcPr>
          <w:p>
            <w:pPr>
              <w:pStyle w:val="TableParagraph"/>
              <w:spacing w:before="29"/>
              <w:ind w:left="115"/>
              <w:rPr>
                <w:sz w:val="20"/>
              </w:rPr>
            </w:pPr>
            <w:r>
              <w:rPr>
                <w:spacing w:val="-2"/>
                <w:sz w:val="20"/>
              </w:rPr>
              <w:t>Perangat</w:t>
            </w:r>
            <w:r>
              <w:rPr>
                <w:spacing w:val="-8"/>
                <w:sz w:val="20"/>
              </w:rPr>
              <w:t> </w:t>
            </w:r>
            <w:r>
              <w:rPr>
                <w:spacing w:val="-2"/>
                <w:sz w:val="20"/>
              </w:rPr>
              <w:t>Selatan</w:t>
            </w:r>
          </w:p>
        </w:tc>
        <w:tc>
          <w:tcPr>
            <w:tcW w:w="994" w:type="dxa"/>
          </w:tcPr>
          <w:p>
            <w:pPr>
              <w:pStyle w:val="TableParagraph"/>
              <w:spacing w:line="215" w:lineRule="exact" w:before="197"/>
              <w:ind w:left="38"/>
              <w:jc w:val="center"/>
              <w:rPr>
                <w:sz w:val="20"/>
              </w:rPr>
            </w:pPr>
            <w:r>
              <w:rPr>
                <w:spacing w:val="-10"/>
                <w:sz w:val="20"/>
              </w:rPr>
              <w:t>0</w:t>
            </w:r>
          </w:p>
        </w:tc>
        <w:tc>
          <w:tcPr>
            <w:tcW w:w="1167" w:type="dxa"/>
          </w:tcPr>
          <w:p>
            <w:pPr>
              <w:pStyle w:val="TableParagraph"/>
              <w:spacing w:line="215" w:lineRule="exact" w:before="197"/>
              <w:ind w:left="0" w:right="513"/>
              <w:jc w:val="right"/>
              <w:rPr>
                <w:sz w:val="20"/>
              </w:rPr>
            </w:pPr>
            <w:r>
              <w:rPr>
                <w:spacing w:val="-10"/>
                <w:sz w:val="20"/>
              </w:rPr>
              <w:t>0</w:t>
            </w:r>
          </w:p>
        </w:tc>
        <w:tc>
          <w:tcPr>
            <w:tcW w:w="1378" w:type="dxa"/>
          </w:tcPr>
          <w:p>
            <w:pPr>
              <w:pStyle w:val="TableParagraph"/>
              <w:spacing w:line="215" w:lineRule="exact" w:before="197"/>
              <w:ind w:left="18"/>
              <w:jc w:val="center"/>
              <w:rPr>
                <w:sz w:val="20"/>
              </w:rPr>
            </w:pPr>
            <w:r>
              <w:rPr>
                <w:spacing w:val="-10"/>
                <w:sz w:val="20"/>
              </w:rPr>
              <w:t>1</w:t>
            </w:r>
          </w:p>
        </w:tc>
        <w:tc>
          <w:tcPr>
            <w:tcW w:w="1205" w:type="dxa"/>
          </w:tcPr>
          <w:p>
            <w:pPr>
              <w:pStyle w:val="TableParagraph"/>
              <w:spacing w:line="215" w:lineRule="exact" w:before="197"/>
              <w:ind w:left="18"/>
              <w:jc w:val="center"/>
              <w:rPr>
                <w:sz w:val="20"/>
              </w:rPr>
            </w:pPr>
            <w:r>
              <w:rPr>
                <w:spacing w:val="-10"/>
                <w:sz w:val="20"/>
              </w:rPr>
              <w:t>1</w:t>
            </w:r>
          </w:p>
        </w:tc>
        <w:tc>
          <w:tcPr>
            <w:tcW w:w="1522" w:type="dxa"/>
          </w:tcPr>
          <w:p>
            <w:pPr>
              <w:pStyle w:val="TableParagraph"/>
              <w:spacing w:line="215" w:lineRule="exact" w:before="197"/>
              <w:ind w:left="20"/>
              <w:jc w:val="center"/>
              <w:rPr>
                <w:sz w:val="20"/>
              </w:rPr>
            </w:pPr>
            <w:r>
              <w:rPr>
                <w:spacing w:val="-10"/>
                <w:sz w:val="20"/>
              </w:rPr>
              <w:t>2</w:t>
            </w:r>
          </w:p>
        </w:tc>
      </w:tr>
      <w:tr>
        <w:trPr>
          <w:trHeight w:val="431" w:hRule="atLeast"/>
        </w:trPr>
        <w:tc>
          <w:tcPr>
            <w:tcW w:w="1695" w:type="dxa"/>
          </w:tcPr>
          <w:p>
            <w:pPr>
              <w:pStyle w:val="TableParagraph"/>
              <w:spacing w:before="29"/>
              <w:ind w:left="115"/>
              <w:rPr>
                <w:sz w:val="20"/>
              </w:rPr>
            </w:pPr>
            <w:r>
              <w:rPr>
                <w:spacing w:val="-2"/>
                <w:sz w:val="20"/>
              </w:rPr>
              <w:t>Perangat</w:t>
            </w:r>
            <w:r>
              <w:rPr>
                <w:spacing w:val="-8"/>
                <w:sz w:val="20"/>
              </w:rPr>
              <w:t> </w:t>
            </w:r>
            <w:r>
              <w:rPr>
                <w:spacing w:val="-4"/>
                <w:sz w:val="20"/>
              </w:rPr>
              <w:t>Baru</w:t>
            </w:r>
          </w:p>
        </w:tc>
        <w:tc>
          <w:tcPr>
            <w:tcW w:w="994" w:type="dxa"/>
          </w:tcPr>
          <w:p>
            <w:pPr>
              <w:pStyle w:val="TableParagraph"/>
              <w:spacing w:line="215" w:lineRule="exact" w:before="197"/>
              <w:ind w:left="38" w:right="9"/>
              <w:jc w:val="center"/>
              <w:rPr>
                <w:sz w:val="20"/>
              </w:rPr>
            </w:pPr>
            <w:r>
              <w:rPr>
                <w:spacing w:val="-10"/>
                <w:sz w:val="20"/>
              </w:rPr>
              <w:t>0</w:t>
            </w:r>
          </w:p>
        </w:tc>
        <w:tc>
          <w:tcPr>
            <w:tcW w:w="1167" w:type="dxa"/>
          </w:tcPr>
          <w:p>
            <w:pPr>
              <w:pStyle w:val="TableParagraph"/>
              <w:spacing w:line="215" w:lineRule="exact" w:before="197"/>
              <w:ind w:left="0" w:right="513"/>
              <w:jc w:val="right"/>
              <w:rPr>
                <w:sz w:val="20"/>
              </w:rPr>
            </w:pPr>
            <w:r>
              <w:rPr>
                <w:spacing w:val="-10"/>
                <w:sz w:val="20"/>
              </w:rPr>
              <w:t>0</w:t>
            </w:r>
          </w:p>
        </w:tc>
        <w:tc>
          <w:tcPr>
            <w:tcW w:w="1378" w:type="dxa"/>
          </w:tcPr>
          <w:p>
            <w:pPr>
              <w:pStyle w:val="TableParagraph"/>
              <w:spacing w:line="215" w:lineRule="exact" w:before="197"/>
              <w:ind w:left="18"/>
              <w:jc w:val="center"/>
              <w:rPr>
                <w:sz w:val="20"/>
              </w:rPr>
            </w:pPr>
            <w:r>
              <w:rPr>
                <w:spacing w:val="-10"/>
                <w:sz w:val="20"/>
              </w:rPr>
              <w:t>2</w:t>
            </w:r>
          </w:p>
        </w:tc>
        <w:tc>
          <w:tcPr>
            <w:tcW w:w="1205" w:type="dxa"/>
          </w:tcPr>
          <w:p>
            <w:pPr>
              <w:pStyle w:val="TableParagraph"/>
              <w:spacing w:line="215" w:lineRule="exact" w:before="197"/>
              <w:ind w:left="18"/>
              <w:jc w:val="center"/>
              <w:rPr>
                <w:sz w:val="20"/>
              </w:rPr>
            </w:pPr>
            <w:r>
              <w:rPr>
                <w:spacing w:val="-10"/>
                <w:sz w:val="20"/>
              </w:rPr>
              <w:t>0</w:t>
            </w:r>
          </w:p>
        </w:tc>
        <w:tc>
          <w:tcPr>
            <w:tcW w:w="1522" w:type="dxa"/>
          </w:tcPr>
          <w:p>
            <w:pPr>
              <w:pStyle w:val="TableParagraph"/>
              <w:spacing w:line="215" w:lineRule="exact" w:before="197"/>
              <w:ind w:left="20"/>
              <w:jc w:val="center"/>
              <w:rPr>
                <w:sz w:val="20"/>
              </w:rPr>
            </w:pPr>
            <w:r>
              <w:rPr>
                <w:spacing w:val="-10"/>
                <w:sz w:val="20"/>
              </w:rPr>
              <w:t>2</w:t>
            </w:r>
          </w:p>
        </w:tc>
      </w:tr>
      <w:tr>
        <w:trPr>
          <w:trHeight w:val="388" w:hRule="atLeast"/>
        </w:trPr>
        <w:tc>
          <w:tcPr>
            <w:tcW w:w="1695" w:type="dxa"/>
          </w:tcPr>
          <w:p>
            <w:pPr>
              <w:pStyle w:val="TableParagraph"/>
              <w:spacing w:before="29"/>
              <w:ind w:left="115"/>
              <w:rPr>
                <w:sz w:val="20"/>
              </w:rPr>
            </w:pPr>
            <w:r>
              <w:rPr>
                <w:spacing w:val="-2"/>
                <w:sz w:val="20"/>
              </w:rPr>
              <w:t>Makarti</w:t>
            </w:r>
          </w:p>
        </w:tc>
        <w:tc>
          <w:tcPr>
            <w:tcW w:w="994" w:type="dxa"/>
          </w:tcPr>
          <w:p>
            <w:pPr>
              <w:pStyle w:val="TableParagraph"/>
              <w:spacing w:before="120"/>
              <w:ind w:left="38"/>
              <w:jc w:val="center"/>
              <w:rPr>
                <w:sz w:val="20"/>
              </w:rPr>
            </w:pPr>
            <w:r>
              <w:rPr>
                <w:spacing w:val="-10"/>
                <w:sz w:val="20"/>
              </w:rPr>
              <w:t>0</w:t>
            </w:r>
          </w:p>
        </w:tc>
        <w:tc>
          <w:tcPr>
            <w:tcW w:w="1167" w:type="dxa"/>
          </w:tcPr>
          <w:p>
            <w:pPr>
              <w:pStyle w:val="TableParagraph"/>
              <w:spacing w:before="120"/>
              <w:ind w:left="0" w:right="513"/>
              <w:jc w:val="right"/>
              <w:rPr>
                <w:sz w:val="20"/>
              </w:rPr>
            </w:pPr>
            <w:r>
              <w:rPr>
                <w:spacing w:val="-10"/>
                <w:sz w:val="20"/>
              </w:rPr>
              <w:t>2</w:t>
            </w:r>
          </w:p>
        </w:tc>
        <w:tc>
          <w:tcPr>
            <w:tcW w:w="1378" w:type="dxa"/>
          </w:tcPr>
          <w:p>
            <w:pPr>
              <w:pStyle w:val="TableParagraph"/>
              <w:spacing w:before="120"/>
              <w:ind w:left="18"/>
              <w:jc w:val="center"/>
              <w:rPr>
                <w:sz w:val="20"/>
              </w:rPr>
            </w:pPr>
            <w:r>
              <w:rPr>
                <w:spacing w:val="-10"/>
                <w:sz w:val="20"/>
              </w:rPr>
              <w:t>0</w:t>
            </w:r>
          </w:p>
        </w:tc>
        <w:tc>
          <w:tcPr>
            <w:tcW w:w="1205" w:type="dxa"/>
          </w:tcPr>
          <w:p>
            <w:pPr>
              <w:pStyle w:val="TableParagraph"/>
              <w:spacing w:before="120"/>
              <w:ind w:left="18"/>
              <w:jc w:val="center"/>
              <w:rPr>
                <w:sz w:val="20"/>
              </w:rPr>
            </w:pPr>
            <w:r>
              <w:rPr>
                <w:spacing w:val="-10"/>
                <w:sz w:val="20"/>
              </w:rPr>
              <w:t>0</w:t>
            </w:r>
          </w:p>
        </w:tc>
        <w:tc>
          <w:tcPr>
            <w:tcW w:w="1522" w:type="dxa"/>
          </w:tcPr>
          <w:p>
            <w:pPr>
              <w:pStyle w:val="TableParagraph"/>
              <w:spacing w:before="120"/>
              <w:ind w:left="20"/>
              <w:jc w:val="center"/>
              <w:rPr>
                <w:sz w:val="20"/>
              </w:rPr>
            </w:pPr>
            <w:r>
              <w:rPr>
                <w:spacing w:val="-10"/>
                <w:sz w:val="20"/>
              </w:rPr>
              <w:t>2</w:t>
            </w:r>
          </w:p>
        </w:tc>
      </w:tr>
      <w:tr>
        <w:trPr>
          <w:trHeight w:val="431" w:hRule="atLeast"/>
        </w:trPr>
        <w:tc>
          <w:tcPr>
            <w:tcW w:w="1695" w:type="dxa"/>
          </w:tcPr>
          <w:p>
            <w:pPr>
              <w:pStyle w:val="TableParagraph"/>
              <w:spacing w:before="29"/>
              <w:ind w:left="115"/>
              <w:rPr>
                <w:sz w:val="20"/>
              </w:rPr>
            </w:pPr>
            <w:r>
              <w:rPr>
                <w:sz w:val="20"/>
              </w:rPr>
              <w:t>Santan</w:t>
            </w:r>
            <w:r>
              <w:rPr>
                <w:spacing w:val="-12"/>
                <w:sz w:val="20"/>
              </w:rPr>
              <w:t> </w:t>
            </w:r>
            <w:r>
              <w:rPr>
                <w:spacing w:val="-5"/>
                <w:sz w:val="20"/>
              </w:rPr>
              <w:t>Ulu</w:t>
            </w:r>
          </w:p>
        </w:tc>
        <w:tc>
          <w:tcPr>
            <w:tcW w:w="994" w:type="dxa"/>
          </w:tcPr>
          <w:p>
            <w:pPr>
              <w:pStyle w:val="TableParagraph"/>
              <w:spacing w:line="215" w:lineRule="exact" w:before="197"/>
              <w:ind w:left="38"/>
              <w:jc w:val="center"/>
              <w:rPr>
                <w:sz w:val="20"/>
              </w:rPr>
            </w:pPr>
            <w:r>
              <w:rPr>
                <w:spacing w:val="-10"/>
                <w:sz w:val="20"/>
              </w:rPr>
              <w:t>0</w:t>
            </w:r>
          </w:p>
        </w:tc>
        <w:tc>
          <w:tcPr>
            <w:tcW w:w="1167" w:type="dxa"/>
          </w:tcPr>
          <w:p>
            <w:pPr>
              <w:pStyle w:val="TableParagraph"/>
              <w:spacing w:line="215" w:lineRule="exact" w:before="197"/>
              <w:ind w:left="0" w:right="513"/>
              <w:jc w:val="right"/>
              <w:rPr>
                <w:sz w:val="20"/>
              </w:rPr>
            </w:pPr>
            <w:r>
              <w:rPr>
                <w:spacing w:val="-10"/>
                <w:sz w:val="20"/>
              </w:rPr>
              <w:t>5</w:t>
            </w:r>
          </w:p>
        </w:tc>
        <w:tc>
          <w:tcPr>
            <w:tcW w:w="1378" w:type="dxa"/>
          </w:tcPr>
          <w:p>
            <w:pPr>
              <w:pStyle w:val="TableParagraph"/>
              <w:spacing w:line="215" w:lineRule="exact" w:before="197"/>
              <w:ind w:left="18"/>
              <w:jc w:val="center"/>
              <w:rPr>
                <w:sz w:val="20"/>
              </w:rPr>
            </w:pPr>
            <w:r>
              <w:rPr>
                <w:spacing w:val="-10"/>
                <w:sz w:val="20"/>
              </w:rPr>
              <w:t>0</w:t>
            </w:r>
          </w:p>
        </w:tc>
        <w:tc>
          <w:tcPr>
            <w:tcW w:w="1205" w:type="dxa"/>
          </w:tcPr>
          <w:p>
            <w:pPr>
              <w:pStyle w:val="TableParagraph"/>
              <w:spacing w:line="215" w:lineRule="exact" w:before="197"/>
              <w:ind w:left="18"/>
              <w:jc w:val="center"/>
              <w:rPr>
                <w:sz w:val="20"/>
              </w:rPr>
            </w:pPr>
            <w:r>
              <w:rPr>
                <w:spacing w:val="-10"/>
                <w:sz w:val="20"/>
              </w:rPr>
              <w:t>0</w:t>
            </w:r>
          </w:p>
        </w:tc>
        <w:tc>
          <w:tcPr>
            <w:tcW w:w="1522" w:type="dxa"/>
          </w:tcPr>
          <w:p>
            <w:pPr>
              <w:pStyle w:val="TableParagraph"/>
              <w:spacing w:line="215" w:lineRule="exact" w:before="197"/>
              <w:ind w:left="20"/>
              <w:jc w:val="center"/>
              <w:rPr>
                <w:sz w:val="20"/>
              </w:rPr>
            </w:pPr>
            <w:r>
              <w:rPr>
                <w:spacing w:val="-10"/>
                <w:sz w:val="20"/>
              </w:rPr>
              <w:t>5</w:t>
            </w:r>
          </w:p>
        </w:tc>
      </w:tr>
      <w:tr>
        <w:trPr>
          <w:trHeight w:val="431" w:hRule="atLeast"/>
        </w:trPr>
        <w:tc>
          <w:tcPr>
            <w:tcW w:w="1695" w:type="dxa"/>
          </w:tcPr>
          <w:p>
            <w:pPr>
              <w:pStyle w:val="TableParagraph"/>
              <w:spacing w:before="29"/>
              <w:ind w:left="115"/>
              <w:rPr>
                <w:sz w:val="20"/>
              </w:rPr>
            </w:pPr>
            <w:r>
              <w:rPr>
                <w:spacing w:val="-2"/>
                <w:sz w:val="20"/>
              </w:rPr>
              <w:t>Sambera</w:t>
            </w:r>
            <w:r>
              <w:rPr>
                <w:spacing w:val="-4"/>
                <w:sz w:val="20"/>
              </w:rPr>
              <w:t> Baru</w:t>
            </w:r>
          </w:p>
        </w:tc>
        <w:tc>
          <w:tcPr>
            <w:tcW w:w="994" w:type="dxa"/>
          </w:tcPr>
          <w:p>
            <w:pPr>
              <w:pStyle w:val="TableParagraph"/>
              <w:spacing w:line="215" w:lineRule="exact" w:before="197"/>
              <w:ind w:left="38"/>
              <w:jc w:val="center"/>
              <w:rPr>
                <w:sz w:val="20"/>
              </w:rPr>
            </w:pPr>
            <w:r>
              <w:rPr>
                <w:spacing w:val="-10"/>
                <w:sz w:val="20"/>
              </w:rPr>
              <w:t>0</w:t>
            </w:r>
          </w:p>
        </w:tc>
        <w:tc>
          <w:tcPr>
            <w:tcW w:w="1167" w:type="dxa"/>
          </w:tcPr>
          <w:p>
            <w:pPr>
              <w:pStyle w:val="TableParagraph"/>
              <w:spacing w:line="215" w:lineRule="exact" w:before="197"/>
              <w:ind w:left="0" w:right="513"/>
              <w:jc w:val="right"/>
              <w:rPr>
                <w:sz w:val="20"/>
              </w:rPr>
            </w:pPr>
            <w:r>
              <w:rPr>
                <w:spacing w:val="-10"/>
                <w:sz w:val="20"/>
              </w:rPr>
              <w:t>4</w:t>
            </w:r>
          </w:p>
        </w:tc>
        <w:tc>
          <w:tcPr>
            <w:tcW w:w="1378" w:type="dxa"/>
          </w:tcPr>
          <w:p>
            <w:pPr>
              <w:pStyle w:val="TableParagraph"/>
              <w:spacing w:line="215" w:lineRule="exact" w:before="197"/>
              <w:ind w:left="18"/>
              <w:jc w:val="center"/>
              <w:rPr>
                <w:sz w:val="20"/>
              </w:rPr>
            </w:pPr>
            <w:r>
              <w:rPr>
                <w:spacing w:val="-10"/>
                <w:sz w:val="20"/>
              </w:rPr>
              <w:t>0</w:t>
            </w:r>
          </w:p>
        </w:tc>
        <w:tc>
          <w:tcPr>
            <w:tcW w:w="1205" w:type="dxa"/>
          </w:tcPr>
          <w:p>
            <w:pPr>
              <w:pStyle w:val="TableParagraph"/>
              <w:spacing w:line="215" w:lineRule="exact" w:before="197"/>
              <w:ind w:left="18"/>
              <w:jc w:val="center"/>
              <w:rPr>
                <w:sz w:val="20"/>
              </w:rPr>
            </w:pPr>
            <w:r>
              <w:rPr>
                <w:spacing w:val="-10"/>
                <w:sz w:val="20"/>
              </w:rPr>
              <w:t>0</w:t>
            </w:r>
          </w:p>
        </w:tc>
        <w:tc>
          <w:tcPr>
            <w:tcW w:w="1522" w:type="dxa"/>
          </w:tcPr>
          <w:p>
            <w:pPr>
              <w:pStyle w:val="TableParagraph"/>
              <w:spacing w:line="215" w:lineRule="exact" w:before="197"/>
              <w:ind w:left="20"/>
              <w:jc w:val="center"/>
              <w:rPr>
                <w:sz w:val="20"/>
              </w:rPr>
            </w:pPr>
            <w:r>
              <w:rPr>
                <w:spacing w:val="-10"/>
                <w:sz w:val="20"/>
              </w:rPr>
              <w:t>4</w:t>
            </w:r>
          </w:p>
        </w:tc>
      </w:tr>
      <w:tr>
        <w:trPr>
          <w:trHeight w:val="522" w:hRule="atLeast"/>
        </w:trPr>
        <w:tc>
          <w:tcPr>
            <w:tcW w:w="1695" w:type="dxa"/>
          </w:tcPr>
          <w:p>
            <w:pPr>
              <w:pStyle w:val="TableParagraph"/>
              <w:spacing w:before="29"/>
              <w:ind w:left="115"/>
              <w:rPr>
                <w:sz w:val="20"/>
              </w:rPr>
            </w:pPr>
            <w:r>
              <w:rPr>
                <w:spacing w:val="-2"/>
                <w:sz w:val="20"/>
              </w:rPr>
              <w:t>Total</w:t>
            </w:r>
          </w:p>
        </w:tc>
        <w:tc>
          <w:tcPr>
            <w:tcW w:w="994" w:type="dxa"/>
          </w:tcPr>
          <w:p>
            <w:pPr>
              <w:pStyle w:val="TableParagraph"/>
              <w:spacing w:before="29"/>
              <w:ind w:left="38"/>
              <w:jc w:val="center"/>
              <w:rPr>
                <w:sz w:val="20"/>
              </w:rPr>
            </w:pPr>
            <w:r>
              <w:rPr>
                <w:spacing w:val="-10"/>
                <w:sz w:val="20"/>
              </w:rPr>
              <w:t>0</w:t>
            </w:r>
          </w:p>
        </w:tc>
        <w:tc>
          <w:tcPr>
            <w:tcW w:w="1167" w:type="dxa"/>
          </w:tcPr>
          <w:p>
            <w:pPr>
              <w:pStyle w:val="TableParagraph"/>
              <w:spacing w:before="29"/>
              <w:ind w:left="0" w:right="473"/>
              <w:jc w:val="right"/>
              <w:rPr>
                <w:sz w:val="20"/>
              </w:rPr>
            </w:pPr>
            <w:r>
              <w:rPr>
                <w:spacing w:val="-5"/>
                <w:sz w:val="20"/>
              </w:rPr>
              <w:t>11</w:t>
            </w:r>
          </w:p>
        </w:tc>
        <w:tc>
          <w:tcPr>
            <w:tcW w:w="1378" w:type="dxa"/>
          </w:tcPr>
          <w:p>
            <w:pPr>
              <w:pStyle w:val="TableParagraph"/>
              <w:spacing w:before="29"/>
              <w:ind w:left="18"/>
              <w:jc w:val="center"/>
              <w:rPr>
                <w:sz w:val="20"/>
              </w:rPr>
            </w:pPr>
            <w:r>
              <w:rPr>
                <w:spacing w:val="-10"/>
                <w:sz w:val="20"/>
              </w:rPr>
              <w:t>3</w:t>
            </w:r>
          </w:p>
        </w:tc>
        <w:tc>
          <w:tcPr>
            <w:tcW w:w="1205" w:type="dxa"/>
          </w:tcPr>
          <w:p>
            <w:pPr>
              <w:pStyle w:val="TableParagraph"/>
              <w:spacing w:before="29"/>
              <w:ind w:left="18"/>
              <w:jc w:val="center"/>
              <w:rPr>
                <w:sz w:val="20"/>
              </w:rPr>
            </w:pPr>
            <w:r>
              <w:rPr>
                <w:spacing w:val="-10"/>
                <w:sz w:val="20"/>
              </w:rPr>
              <w:t>1</w:t>
            </w:r>
          </w:p>
        </w:tc>
        <w:tc>
          <w:tcPr>
            <w:tcW w:w="1522" w:type="dxa"/>
          </w:tcPr>
          <w:p>
            <w:pPr>
              <w:pStyle w:val="TableParagraph"/>
              <w:spacing w:before="29"/>
              <w:ind w:left="20" w:right="6"/>
              <w:jc w:val="center"/>
              <w:rPr>
                <w:sz w:val="20"/>
              </w:rPr>
            </w:pPr>
            <w:r>
              <w:rPr>
                <w:spacing w:val="-5"/>
                <w:sz w:val="20"/>
              </w:rPr>
              <w:t>15</w:t>
            </w:r>
          </w:p>
        </w:tc>
      </w:tr>
    </w:tbl>
    <w:p>
      <w:pPr>
        <w:spacing w:before="0"/>
        <w:ind w:left="566" w:right="0" w:firstLine="0"/>
        <w:jc w:val="left"/>
        <w:rPr>
          <w:i/>
          <w:sz w:val="20"/>
        </w:rPr>
      </w:pPr>
      <w:r>
        <w:rPr>
          <w:i/>
          <w:sz w:val="20"/>
        </w:rPr>
        <w:t>Source:</w:t>
      </w:r>
      <w:r>
        <w:rPr>
          <w:i/>
          <w:spacing w:val="-11"/>
          <w:sz w:val="20"/>
        </w:rPr>
        <w:t> </w:t>
      </w:r>
      <w:r>
        <w:rPr>
          <w:i/>
          <w:sz w:val="20"/>
        </w:rPr>
        <w:t>Perangat</w:t>
      </w:r>
      <w:r>
        <w:rPr>
          <w:i/>
          <w:spacing w:val="-7"/>
          <w:sz w:val="20"/>
        </w:rPr>
        <w:t> </w:t>
      </w:r>
      <w:r>
        <w:rPr>
          <w:i/>
          <w:sz w:val="20"/>
        </w:rPr>
        <w:t>Health</w:t>
      </w:r>
      <w:r>
        <w:rPr>
          <w:i/>
          <w:spacing w:val="-8"/>
          <w:sz w:val="20"/>
        </w:rPr>
        <w:t> </w:t>
      </w:r>
      <w:r>
        <w:rPr>
          <w:i/>
          <w:sz w:val="20"/>
        </w:rPr>
        <w:t>Center,</w:t>
      </w:r>
      <w:r>
        <w:rPr>
          <w:i/>
          <w:spacing w:val="-3"/>
          <w:sz w:val="20"/>
        </w:rPr>
        <w:t> </w:t>
      </w:r>
      <w:r>
        <w:rPr>
          <w:i/>
          <w:spacing w:val="-4"/>
          <w:sz w:val="20"/>
        </w:rPr>
        <w:t>2025</w:t>
      </w:r>
    </w:p>
    <w:p>
      <w:pPr>
        <w:pStyle w:val="BodyText"/>
        <w:spacing w:before="160"/>
        <w:rPr>
          <w:i/>
          <w:sz w:val="20"/>
        </w:rPr>
      </w:pPr>
    </w:p>
    <w:p>
      <w:pPr>
        <w:pStyle w:val="BodyText"/>
        <w:spacing w:line="480" w:lineRule="auto" w:before="1"/>
        <w:ind w:left="566" w:right="424" w:firstLine="283"/>
        <w:jc w:val="both"/>
      </w:pPr>
      <w:r>
        <w:rPr/>
        <w:t>In</w:t>
      </w:r>
      <w:r>
        <w:rPr>
          <w:spacing w:val="-3"/>
        </w:rPr>
        <w:t> </w:t>
      </w:r>
      <w:r>
        <w:rPr/>
        <w:t>carrying out its</w:t>
      </w:r>
      <w:r>
        <w:rPr>
          <w:spacing w:val="-2"/>
        </w:rPr>
        <w:t> </w:t>
      </w:r>
      <w:r>
        <w:rPr/>
        <w:t>functions, the Perangat Community</w:t>
      </w:r>
      <w:r>
        <w:rPr>
          <w:spacing w:val="-8"/>
        </w:rPr>
        <w:t> </w:t>
      </w:r>
      <w:r>
        <w:rPr/>
        <w:t>Health</w:t>
      </w:r>
      <w:r>
        <w:rPr>
          <w:spacing w:val="-3"/>
        </w:rPr>
        <w:t> </w:t>
      </w:r>
      <w:r>
        <w:rPr/>
        <w:t>Center</w:t>
      </w:r>
      <w:r>
        <w:rPr>
          <w:spacing w:val="-2"/>
        </w:rPr>
        <w:t> </w:t>
      </w:r>
      <w:r>
        <w:rPr/>
        <w:t>adheres</w:t>
      </w:r>
      <w:r>
        <w:rPr>
          <w:spacing w:val="-2"/>
        </w:rPr>
        <w:t> </w:t>
      </w:r>
      <w:r>
        <w:rPr/>
        <w:t>to the Minimum Service Standards (SPM) for the health sector established by the government. Achievement of the SPM indicators reflects the extent to which the Perangat Community</w:t>
      </w:r>
      <w:r>
        <w:rPr>
          <w:spacing w:val="-8"/>
        </w:rPr>
        <w:t> </w:t>
      </w:r>
      <w:r>
        <w:rPr/>
        <w:t>Health</w:t>
      </w:r>
      <w:r>
        <w:rPr>
          <w:spacing w:val="-3"/>
        </w:rPr>
        <w:t> </w:t>
      </w:r>
      <w:r>
        <w:rPr/>
        <w:t>Center has met the government's basic health service </w:t>
      </w:r>
      <w:r>
        <w:rPr>
          <w:spacing w:val="-2"/>
        </w:rPr>
        <w:t>targets.</w:t>
      </w:r>
    </w:p>
    <w:p>
      <w:pPr>
        <w:pStyle w:val="BodyText"/>
        <w:spacing w:after="0" w:line="480" w:lineRule="auto"/>
        <w:jc w:val="both"/>
        <w:sectPr>
          <w:headerReference w:type="default" r:id="rId16"/>
          <w:pgSz w:w="11910" w:h="16840"/>
          <w:pgMar w:header="725" w:footer="0" w:top="960" w:bottom="280" w:left="1700" w:right="1275"/>
          <w:pgNumType w:start="4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7"/>
        <w:rPr>
          <w:sz w:val="22"/>
        </w:rPr>
      </w:pPr>
    </w:p>
    <w:p>
      <w:pPr>
        <w:spacing w:line="487" w:lineRule="auto" w:before="0"/>
        <w:ind w:left="566" w:right="331" w:firstLine="0"/>
        <w:jc w:val="left"/>
        <w:rPr>
          <w:b/>
          <w:sz w:val="22"/>
        </w:rPr>
      </w:pPr>
      <w:r>
        <w:rPr>
          <w:b/>
          <w:sz w:val="22"/>
        </w:rPr>
        <mc:AlternateContent>
          <mc:Choice Requires="wps">
            <w:drawing>
              <wp:anchor distT="0" distB="0" distL="0" distR="0" allowOverlap="1" layoutInCell="1" locked="0" behindDoc="0" simplePos="0" relativeHeight="15732736">
                <wp:simplePos x="0" y="0"/>
                <wp:positionH relativeFrom="page">
                  <wp:posOffset>1401190</wp:posOffset>
                </wp:positionH>
                <wp:positionV relativeFrom="paragraph">
                  <wp:posOffset>551781</wp:posOffset>
                </wp:positionV>
                <wp:extent cx="5210810" cy="51054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5210810" cy="510540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3294"/>
                              <w:gridCol w:w="631"/>
                              <w:gridCol w:w="1174"/>
                              <w:gridCol w:w="1095"/>
                              <w:gridCol w:w="1172"/>
                            </w:tblGrid>
                            <w:tr>
                              <w:trPr>
                                <w:trHeight w:val="565" w:hRule="atLeast"/>
                              </w:trPr>
                              <w:tc>
                                <w:tcPr>
                                  <w:tcW w:w="710" w:type="dxa"/>
                                </w:tcPr>
                                <w:p>
                                  <w:pPr>
                                    <w:pStyle w:val="TableParagraph"/>
                                    <w:spacing w:before="101"/>
                                    <w:ind w:left="43" w:right="21"/>
                                    <w:jc w:val="center"/>
                                    <w:rPr>
                                      <w:sz w:val="20"/>
                                    </w:rPr>
                                  </w:pPr>
                                  <w:r>
                                    <w:rPr>
                                      <w:spacing w:val="-5"/>
                                      <w:sz w:val="20"/>
                                    </w:rPr>
                                    <w:t>No</w:t>
                                  </w:r>
                                </w:p>
                              </w:tc>
                              <w:tc>
                                <w:tcPr>
                                  <w:tcW w:w="3294" w:type="dxa"/>
                                </w:tcPr>
                                <w:p>
                                  <w:pPr>
                                    <w:pStyle w:val="TableParagraph"/>
                                    <w:spacing w:before="101"/>
                                    <w:ind w:left="1431"/>
                                    <w:rPr>
                                      <w:sz w:val="20"/>
                                    </w:rPr>
                                  </w:pPr>
                                  <w:r>
                                    <w:rPr>
                                      <w:sz w:val="20"/>
                                    </w:rPr>
                                    <w:t>Service</w:t>
                                  </w:r>
                                  <w:r>
                                    <w:rPr>
                                      <w:spacing w:val="-13"/>
                                      <w:sz w:val="20"/>
                                    </w:rPr>
                                    <w:t> </w:t>
                                  </w:r>
                                  <w:r>
                                    <w:rPr>
                                      <w:spacing w:val="-4"/>
                                      <w:sz w:val="20"/>
                                    </w:rPr>
                                    <w:t>Type</w:t>
                                  </w:r>
                                </w:p>
                              </w:tc>
                              <w:tc>
                                <w:tcPr>
                                  <w:tcW w:w="1805" w:type="dxa"/>
                                  <w:gridSpan w:val="2"/>
                                </w:tcPr>
                                <w:p>
                                  <w:pPr>
                                    <w:pStyle w:val="TableParagraph"/>
                                    <w:spacing w:before="101"/>
                                    <w:ind w:left="24"/>
                                    <w:jc w:val="center"/>
                                    <w:rPr>
                                      <w:sz w:val="20"/>
                                    </w:rPr>
                                  </w:pPr>
                                  <w:r>
                                    <w:rPr>
                                      <w:spacing w:val="-2"/>
                                      <w:sz w:val="20"/>
                                    </w:rPr>
                                    <w:t>Target</w:t>
                                  </w:r>
                                </w:p>
                              </w:tc>
                              <w:tc>
                                <w:tcPr>
                                  <w:tcW w:w="1095" w:type="dxa"/>
                                </w:tcPr>
                                <w:p>
                                  <w:pPr>
                                    <w:pStyle w:val="TableParagraph"/>
                                    <w:spacing w:before="101"/>
                                    <w:ind w:left="32"/>
                                    <w:jc w:val="center"/>
                                    <w:rPr>
                                      <w:sz w:val="20"/>
                                    </w:rPr>
                                  </w:pPr>
                                  <w:r>
                                    <w:rPr>
                                      <w:spacing w:val="-10"/>
                                      <w:sz w:val="20"/>
                                    </w:rPr>
                                    <w:t>N</w:t>
                                  </w:r>
                                </w:p>
                              </w:tc>
                              <w:tc>
                                <w:tcPr>
                                  <w:tcW w:w="1172" w:type="dxa"/>
                                </w:tcPr>
                                <w:p>
                                  <w:pPr>
                                    <w:pStyle w:val="TableParagraph"/>
                                    <w:spacing w:before="101"/>
                                    <w:ind w:left="0" w:right="138"/>
                                    <w:jc w:val="right"/>
                                    <w:rPr>
                                      <w:sz w:val="20"/>
                                    </w:rPr>
                                  </w:pPr>
                                  <w:r>
                                    <w:rPr>
                                      <w:spacing w:val="-6"/>
                                      <w:sz w:val="20"/>
                                    </w:rPr>
                                    <w:t>Achievement</w:t>
                                  </w:r>
                                </w:p>
                                <w:p>
                                  <w:pPr>
                                    <w:pStyle w:val="TableParagraph"/>
                                    <w:spacing w:line="215" w:lineRule="exact"/>
                                    <w:ind w:left="0" w:right="136"/>
                                    <w:jc w:val="right"/>
                                    <w:rPr>
                                      <w:sz w:val="20"/>
                                    </w:rPr>
                                  </w:pPr>
                                  <w:r>
                                    <w:rPr>
                                      <w:spacing w:val="-10"/>
                                      <w:sz w:val="20"/>
                                    </w:rPr>
                                    <w:t>%</w:t>
                                  </w:r>
                                </w:p>
                              </w:tc>
                            </w:tr>
                            <w:tr>
                              <w:trPr>
                                <w:trHeight w:val="537" w:hRule="atLeast"/>
                              </w:trPr>
                              <w:tc>
                                <w:tcPr>
                                  <w:tcW w:w="710" w:type="dxa"/>
                                </w:tcPr>
                                <w:p>
                                  <w:pPr>
                                    <w:pStyle w:val="TableParagraph"/>
                                    <w:spacing w:before="182"/>
                                    <w:ind w:left="43"/>
                                    <w:jc w:val="center"/>
                                    <w:rPr>
                                      <w:sz w:val="20"/>
                                    </w:rPr>
                                  </w:pPr>
                                  <w:r>
                                    <w:rPr>
                                      <w:spacing w:val="-10"/>
                                      <w:sz w:val="20"/>
                                    </w:rPr>
                                    <w:t>1</w:t>
                                  </w:r>
                                </w:p>
                              </w:tc>
                              <w:tc>
                                <w:tcPr>
                                  <w:tcW w:w="3294" w:type="dxa"/>
                                </w:tcPr>
                                <w:p>
                                  <w:pPr>
                                    <w:pStyle w:val="TableParagraph"/>
                                    <w:spacing w:before="182"/>
                                    <w:ind w:left="115"/>
                                    <w:rPr>
                                      <w:sz w:val="20"/>
                                    </w:rPr>
                                  </w:pPr>
                                  <w:r>
                                    <w:rPr>
                                      <w:spacing w:val="-2"/>
                                      <w:sz w:val="20"/>
                                    </w:rPr>
                                    <w:t>Pelayanan</w:t>
                                  </w:r>
                                  <w:r>
                                    <w:rPr>
                                      <w:spacing w:val="-4"/>
                                      <w:sz w:val="20"/>
                                    </w:rPr>
                                    <w:t> </w:t>
                                  </w:r>
                                  <w:r>
                                    <w:rPr>
                                      <w:spacing w:val="-2"/>
                                      <w:sz w:val="20"/>
                                    </w:rPr>
                                    <w:t>Kesehatan</w:t>
                                  </w:r>
                                  <w:r>
                                    <w:rPr>
                                      <w:spacing w:val="-4"/>
                                      <w:sz w:val="20"/>
                                    </w:rPr>
                                    <w:t> </w:t>
                                  </w:r>
                                  <w:r>
                                    <w:rPr>
                                      <w:spacing w:val="-5"/>
                                      <w:sz w:val="20"/>
                                    </w:rPr>
                                    <w:t>Ibu</w:t>
                                  </w:r>
                                </w:p>
                              </w:tc>
                              <w:tc>
                                <w:tcPr>
                                  <w:tcW w:w="631" w:type="dxa"/>
                                  <w:tcBorders>
                                    <w:right w:val="nil"/>
                                  </w:tcBorders>
                                </w:tcPr>
                                <w:p>
                                  <w:pPr>
                                    <w:pStyle w:val="TableParagraph"/>
                                    <w:spacing w:before="73"/>
                                    <w:ind w:left="0"/>
                                    <w:rPr>
                                      <w:i/>
                                      <w:sz w:val="20"/>
                                    </w:rPr>
                                  </w:pPr>
                                </w:p>
                                <w:p>
                                  <w:pPr>
                                    <w:pStyle w:val="TableParagraph"/>
                                    <w:spacing w:line="215" w:lineRule="exact"/>
                                    <w:ind w:left="120"/>
                                    <w:rPr>
                                      <w:sz w:val="20"/>
                                    </w:rPr>
                                  </w:pPr>
                                  <w:r>
                                    <w:rPr>
                                      <w:spacing w:val="-5"/>
                                      <w:sz w:val="20"/>
                                    </w:rPr>
                                    <w:t>193</w:t>
                                  </w:r>
                                </w:p>
                              </w:tc>
                              <w:tc>
                                <w:tcPr>
                                  <w:tcW w:w="1174" w:type="dxa"/>
                                  <w:tcBorders>
                                    <w:left w:val="nil"/>
                                  </w:tcBorders>
                                </w:tcPr>
                                <w:p>
                                  <w:pPr>
                                    <w:pStyle w:val="TableParagraph"/>
                                    <w:spacing w:before="182"/>
                                    <w:ind w:left="70"/>
                                    <w:rPr>
                                      <w:sz w:val="20"/>
                                    </w:rPr>
                                  </w:pPr>
                                  <w:r>
                                    <w:rPr>
                                      <w:spacing w:val="-2"/>
                                      <w:sz w:val="20"/>
                                    </w:rPr>
                                    <w:t>Bumil</w:t>
                                  </w:r>
                                </w:p>
                              </w:tc>
                              <w:tc>
                                <w:tcPr>
                                  <w:tcW w:w="1095" w:type="dxa"/>
                                </w:tcPr>
                                <w:p>
                                  <w:pPr>
                                    <w:pStyle w:val="TableParagraph"/>
                                    <w:spacing w:before="68"/>
                                    <w:ind w:left="0"/>
                                    <w:rPr>
                                      <w:i/>
                                      <w:sz w:val="20"/>
                                    </w:rPr>
                                  </w:pPr>
                                </w:p>
                                <w:p>
                                  <w:pPr>
                                    <w:pStyle w:val="TableParagraph"/>
                                    <w:spacing w:line="219" w:lineRule="exact"/>
                                    <w:ind w:left="32" w:right="11"/>
                                    <w:jc w:val="center"/>
                                    <w:rPr>
                                      <w:sz w:val="20"/>
                                    </w:rPr>
                                  </w:pPr>
                                  <w:r>
                                    <w:rPr>
                                      <w:spacing w:val="-5"/>
                                      <w:sz w:val="20"/>
                                    </w:rPr>
                                    <w:t>132</w:t>
                                  </w:r>
                                </w:p>
                              </w:tc>
                              <w:tc>
                                <w:tcPr>
                                  <w:tcW w:w="1172" w:type="dxa"/>
                                </w:tcPr>
                                <w:p>
                                  <w:pPr>
                                    <w:pStyle w:val="TableParagraph"/>
                                    <w:spacing w:before="182"/>
                                    <w:ind w:left="0" w:right="74"/>
                                    <w:jc w:val="right"/>
                                    <w:rPr>
                                      <w:sz w:val="20"/>
                                    </w:rPr>
                                  </w:pPr>
                                  <w:r>
                                    <w:rPr>
                                      <w:spacing w:val="-4"/>
                                      <w:sz w:val="20"/>
                                    </w:rPr>
                                    <w:t>68,4</w:t>
                                  </w:r>
                                </w:p>
                              </w:tc>
                            </w:tr>
                            <w:tr>
                              <w:trPr>
                                <w:trHeight w:val="537" w:hRule="atLeast"/>
                              </w:trPr>
                              <w:tc>
                                <w:tcPr>
                                  <w:tcW w:w="710" w:type="dxa"/>
                                </w:tcPr>
                                <w:p>
                                  <w:pPr>
                                    <w:pStyle w:val="TableParagraph"/>
                                    <w:spacing w:before="182"/>
                                    <w:ind w:left="43"/>
                                    <w:jc w:val="center"/>
                                    <w:rPr>
                                      <w:sz w:val="20"/>
                                    </w:rPr>
                                  </w:pPr>
                                  <w:r>
                                    <w:rPr>
                                      <w:spacing w:val="-10"/>
                                      <w:sz w:val="20"/>
                                    </w:rPr>
                                    <w:t>2</w:t>
                                  </w:r>
                                </w:p>
                              </w:tc>
                              <w:tc>
                                <w:tcPr>
                                  <w:tcW w:w="3294" w:type="dxa"/>
                                </w:tcPr>
                                <w:p>
                                  <w:pPr>
                                    <w:pStyle w:val="TableParagraph"/>
                                    <w:spacing w:before="182"/>
                                    <w:ind w:left="115"/>
                                    <w:rPr>
                                      <w:sz w:val="20"/>
                                    </w:rPr>
                                  </w:pPr>
                                  <w:r>
                                    <w:rPr>
                                      <w:spacing w:val="-2"/>
                                      <w:sz w:val="20"/>
                                    </w:rPr>
                                    <w:t>Pelayanan</w:t>
                                  </w:r>
                                  <w:r>
                                    <w:rPr>
                                      <w:spacing w:val="1"/>
                                      <w:sz w:val="20"/>
                                    </w:rPr>
                                    <w:t> </w:t>
                                  </w:r>
                                  <w:r>
                                    <w:rPr>
                                      <w:spacing w:val="-2"/>
                                      <w:sz w:val="20"/>
                                    </w:rPr>
                                    <w:t>Kesehatan</w:t>
                                  </w:r>
                                  <w:r>
                                    <w:rPr>
                                      <w:spacing w:val="-5"/>
                                      <w:sz w:val="20"/>
                                    </w:rPr>
                                    <w:t> </w:t>
                                  </w:r>
                                  <w:r>
                                    <w:rPr>
                                      <w:spacing w:val="-2"/>
                                      <w:sz w:val="20"/>
                                    </w:rPr>
                                    <w:t>Ibu</w:t>
                                  </w:r>
                                  <w:r>
                                    <w:rPr>
                                      <w:spacing w:val="-5"/>
                                      <w:sz w:val="20"/>
                                    </w:rPr>
                                    <w:t> </w:t>
                                  </w:r>
                                  <w:r>
                                    <w:rPr>
                                      <w:spacing w:val="-2"/>
                                      <w:sz w:val="20"/>
                                    </w:rPr>
                                    <w:t>Bersalin</w:t>
                                  </w:r>
                                </w:p>
                              </w:tc>
                              <w:tc>
                                <w:tcPr>
                                  <w:tcW w:w="631" w:type="dxa"/>
                                  <w:tcBorders>
                                    <w:right w:val="nil"/>
                                  </w:tcBorders>
                                </w:tcPr>
                                <w:p>
                                  <w:pPr>
                                    <w:pStyle w:val="TableParagraph"/>
                                    <w:spacing w:before="72"/>
                                    <w:ind w:left="0"/>
                                    <w:rPr>
                                      <w:i/>
                                      <w:sz w:val="20"/>
                                    </w:rPr>
                                  </w:pPr>
                                </w:p>
                                <w:p>
                                  <w:pPr>
                                    <w:pStyle w:val="TableParagraph"/>
                                    <w:spacing w:line="215" w:lineRule="exact"/>
                                    <w:ind w:left="120"/>
                                    <w:rPr>
                                      <w:sz w:val="20"/>
                                    </w:rPr>
                                  </w:pPr>
                                  <w:r>
                                    <w:rPr>
                                      <w:spacing w:val="-5"/>
                                      <w:sz w:val="20"/>
                                    </w:rPr>
                                    <w:t>184</w:t>
                                  </w:r>
                                </w:p>
                              </w:tc>
                              <w:tc>
                                <w:tcPr>
                                  <w:tcW w:w="1174" w:type="dxa"/>
                                  <w:tcBorders>
                                    <w:left w:val="nil"/>
                                  </w:tcBorders>
                                </w:tcPr>
                                <w:p>
                                  <w:pPr>
                                    <w:pStyle w:val="TableParagraph"/>
                                    <w:spacing w:before="182"/>
                                    <w:ind w:left="70"/>
                                    <w:rPr>
                                      <w:sz w:val="20"/>
                                    </w:rPr>
                                  </w:pPr>
                                  <w:r>
                                    <w:rPr>
                                      <w:spacing w:val="-2"/>
                                      <w:sz w:val="20"/>
                                    </w:rPr>
                                    <w:t>Bulin</w:t>
                                  </w:r>
                                </w:p>
                              </w:tc>
                              <w:tc>
                                <w:tcPr>
                                  <w:tcW w:w="1095" w:type="dxa"/>
                                </w:tcPr>
                                <w:p>
                                  <w:pPr>
                                    <w:pStyle w:val="TableParagraph"/>
                                    <w:spacing w:before="67"/>
                                    <w:ind w:left="0"/>
                                    <w:rPr>
                                      <w:i/>
                                      <w:sz w:val="20"/>
                                    </w:rPr>
                                  </w:pPr>
                                </w:p>
                                <w:p>
                                  <w:pPr>
                                    <w:pStyle w:val="TableParagraph"/>
                                    <w:spacing w:line="219" w:lineRule="exact" w:before="1"/>
                                    <w:ind w:left="32" w:right="11"/>
                                    <w:jc w:val="center"/>
                                    <w:rPr>
                                      <w:sz w:val="20"/>
                                    </w:rPr>
                                  </w:pPr>
                                  <w:r>
                                    <w:rPr>
                                      <w:spacing w:val="-5"/>
                                      <w:sz w:val="20"/>
                                    </w:rPr>
                                    <w:t>130</w:t>
                                  </w:r>
                                </w:p>
                              </w:tc>
                              <w:tc>
                                <w:tcPr>
                                  <w:tcW w:w="1172" w:type="dxa"/>
                                </w:tcPr>
                                <w:p>
                                  <w:pPr>
                                    <w:pStyle w:val="TableParagraph"/>
                                    <w:spacing w:before="182"/>
                                    <w:ind w:left="0" w:right="74"/>
                                    <w:jc w:val="right"/>
                                    <w:rPr>
                                      <w:sz w:val="20"/>
                                    </w:rPr>
                                  </w:pPr>
                                  <w:r>
                                    <w:rPr>
                                      <w:spacing w:val="-4"/>
                                      <w:sz w:val="20"/>
                                    </w:rPr>
                                    <w:t>70,7</w:t>
                                  </w:r>
                                </w:p>
                              </w:tc>
                            </w:tr>
                            <w:tr>
                              <w:trPr>
                                <w:trHeight w:val="758" w:hRule="atLeast"/>
                              </w:trPr>
                              <w:tc>
                                <w:tcPr>
                                  <w:tcW w:w="710" w:type="dxa"/>
                                </w:tcPr>
                                <w:p>
                                  <w:pPr>
                                    <w:pStyle w:val="TableParagraph"/>
                                    <w:spacing w:before="187"/>
                                    <w:ind w:left="43"/>
                                    <w:jc w:val="center"/>
                                    <w:rPr>
                                      <w:sz w:val="20"/>
                                    </w:rPr>
                                  </w:pPr>
                                  <w:r>
                                    <w:rPr>
                                      <w:spacing w:val="-10"/>
                                      <w:sz w:val="20"/>
                                    </w:rPr>
                                    <w:t>3</w:t>
                                  </w:r>
                                </w:p>
                              </w:tc>
                              <w:tc>
                                <w:tcPr>
                                  <w:tcW w:w="3294" w:type="dxa"/>
                                </w:tcPr>
                                <w:p>
                                  <w:pPr>
                                    <w:pStyle w:val="TableParagraph"/>
                                    <w:spacing w:line="235" w:lineRule="auto" w:before="76"/>
                                    <w:ind w:left="115" w:right="269"/>
                                    <w:rPr>
                                      <w:sz w:val="20"/>
                                    </w:rPr>
                                  </w:pPr>
                                  <w:r>
                                    <w:rPr>
                                      <w:spacing w:val="-2"/>
                                      <w:sz w:val="20"/>
                                    </w:rPr>
                                    <w:t>Pelayanan</w:t>
                                  </w:r>
                                  <w:r>
                                    <w:rPr>
                                      <w:spacing w:val="-6"/>
                                      <w:sz w:val="20"/>
                                    </w:rPr>
                                    <w:t> </w:t>
                                  </w:r>
                                  <w:r>
                                    <w:rPr>
                                      <w:spacing w:val="-2"/>
                                      <w:sz w:val="20"/>
                                    </w:rPr>
                                    <w:t>Kesehatan</w:t>
                                  </w:r>
                                  <w:r>
                                    <w:rPr>
                                      <w:spacing w:val="-7"/>
                                      <w:sz w:val="20"/>
                                    </w:rPr>
                                    <w:t> </w:t>
                                  </w:r>
                                  <w:r>
                                    <w:rPr>
                                      <w:spacing w:val="-2"/>
                                      <w:sz w:val="20"/>
                                    </w:rPr>
                                    <w:t>Bayi</w:t>
                                  </w:r>
                                  <w:r>
                                    <w:rPr>
                                      <w:spacing w:val="-10"/>
                                      <w:sz w:val="20"/>
                                    </w:rPr>
                                    <w:t> </w:t>
                                  </w:r>
                                  <w:r>
                                    <w:rPr>
                                      <w:spacing w:val="-2"/>
                                      <w:sz w:val="20"/>
                                    </w:rPr>
                                    <w:t>Baru Lahir</w:t>
                                  </w:r>
                                </w:p>
                              </w:tc>
                              <w:tc>
                                <w:tcPr>
                                  <w:tcW w:w="631" w:type="dxa"/>
                                  <w:tcBorders>
                                    <w:right w:val="nil"/>
                                  </w:tcBorders>
                                </w:tcPr>
                                <w:p>
                                  <w:pPr>
                                    <w:pStyle w:val="TableParagraph"/>
                                    <w:spacing w:before="72"/>
                                    <w:ind w:left="0"/>
                                    <w:rPr>
                                      <w:i/>
                                      <w:sz w:val="20"/>
                                    </w:rPr>
                                  </w:pPr>
                                </w:p>
                                <w:p>
                                  <w:pPr>
                                    <w:pStyle w:val="TableParagraph"/>
                                    <w:ind w:left="120"/>
                                    <w:rPr>
                                      <w:sz w:val="20"/>
                                    </w:rPr>
                                  </w:pPr>
                                  <w:r>
                                    <w:rPr>
                                      <w:spacing w:val="-5"/>
                                      <w:sz w:val="20"/>
                                    </w:rPr>
                                    <w:t>175</w:t>
                                  </w:r>
                                </w:p>
                              </w:tc>
                              <w:tc>
                                <w:tcPr>
                                  <w:tcW w:w="1174" w:type="dxa"/>
                                  <w:tcBorders>
                                    <w:left w:val="nil"/>
                                  </w:tcBorders>
                                </w:tcPr>
                                <w:p>
                                  <w:pPr>
                                    <w:pStyle w:val="TableParagraph"/>
                                    <w:spacing w:line="226" w:lineRule="exact" w:before="60"/>
                                    <w:ind w:left="70" w:right="669"/>
                                    <w:jc w:val="both"/>
                                    <w:rPr>
                                      <w:sz w:val="20"/>
                                    </w:rPr>
                                  </w:pPr>
                                  <w:r>
                                    <w:rPr>
                                      <w:spacing w:val="-4"/>
                                      <w:sz w:val="20"/>
                                    </w:rPr>
                                    <w:t>Bayi Baru Lahir</w:t>
                                  </w:r>
                                </w:p>
                              </w:tc>
                              <w:tc>
                                <w:tcPr>
                                  <w:tcW w:w="1095" w:type="dxa"/>
                                </w:tcPr>
                                <w:p>
                                  <w:pPr>
                                    <w:pStyle w:val="TableParagraph"/>
                                    <w:spacing w:before="67"/>
                                    <w:ind w:left="0"/>
                                    <w:rPr>
                                      <w:i/>
                                      <w:sz w:val="20"/>
                                    </w:rPr>
                                  </w:pPr>
                                </w:p>
                                <w:p>
                                  <w:pPr>
                                    <w:pStyle w:val="TableParagraph"/>
                                    <w:spacing w:before="1"/>
                                    <w:ind w:left="32" w:right="11"/>
                                    <w:jc w:val="center"/>
                                    <w:rPr>
                                      <w:sz w:val="20"/>
                                    </w:rPr>
                                  </w:pPr>
                                  <w:r>
                                    <w:rPr>
                                      <w:spacing w:val="-5"/>
                                      <w:sz w:val="20"/>
                                    </w:rPr>
                                    <w:t>129</w:t>
                                  </w:r>
                                </w:p>
                              </w:tc>
                              <w:tc>
                                <w:tcPr>
                                  <w:tcW w:w="1172" w:type="dxa"/>
                                </w:tcPr>
                                <w:p>
                                  <w:pPr>
                                    <w:pStyle w:val="TableParagraph"/>
                                    <w:spacing w:before="187"/>
                                    <w:ind w:left="0" w:right="74"/>
                                    <w:jc w:val="right"/>
                                    <w:rPr>
                                      <w:sz w:val="20"/>
                                    </w:rPr>
                                  </w:pPr>
                                  <w:r>
                                    <w:rPr>
                                      <w:spacing w:val="-4"/>
                                      <w:sz w:val="20"/>
                                    </w:rPr>
                                    <w:t>73,7</w:t>
                                  </w:r>
                                </w:p>
                              </w:tc>
                            </w:tr>
                            <w:tr>
                              <w:trPr>
                                <w:trHeight w:val="537" w:hRule="atLeast"/>
                              </w:trPr>
                              <w:tc>
                                <w:tcPr>
                                  <w:tcW w:w="710" w:type="dxa"/>
                                </w:tcPr>
                                <w:p>
                                  <w:pPr>
                                    <w:pStyle w:val="TableParagraph"/>
                                    <w:spacing w:before="178"/>
                                    <w:ind w:left="43"/>
                                    <w:jc w:val="center"/>
                                    <w:rPr>
                                      <w:sz w:val="20"/>
                                    </w:rPr>
                                  </w:pPr>
                                  <w:r>
                                    <w:rPr>
                                      <w:spacing w:val="-10"/>
                                      <w:sz w:val="20"/>
                                    </w:rPr>
                                    <w:t>4</w:t>
                                  </w:r>
                                </w:p>
                              </w:tc>
                              <w:tc>
                                <w:tcPr>
                                  <w:tcW w:w="3294" w:type="dxa"/>
                                </w:tcPr>
                                <w:p>
                                  <w:pPr>
                                    <w:pStyle w:val="TableParagraph"/>
                                    <w:spacing w:before="178"/>
                                    <w:ind w:left="115"/>
                                    <w:rPr>
                                      <w:sz w:val="20"/>
                                    </w:rPr>
                                  </w:pPr>
                                  <w:r>
                                    <w:rPr>
                                      <w:spacing w:val="-2"/>
                                      <w:sz w:val="20"/>
                                    </w:rPr>
                                    <w:t>Pelayanan</w:t>
                                  </w:r>
                                  <w:r>
                                    <w:rPr>
                                      <w:spacing w:val="-4"/>
                                      <w:sz w:val="20"/>
                                    </w:rPr>
                                    <w:t> </w:t>
                                  </w:r>
                                  <w:r>
                                    <w:rPr>
                                      <w:spacing w:val="-2"/>
                                      <w:sz w:val="20"/>
                                    </w:rPr>
                                    <w:t>Kesehatan</w:t>
                                  </w:r>
                                  <w:r>
                                    <w:rPr>
                                      <w:spacing w:val="-4"/>
                                      <w:sz w:val="20"/>
                                    </w:rPr>
                                    <w:t> </w:t>
                                  </w:r>
                                  <w:r>
                                    <w:rPr>
                                      <w:spacing w:val="-2"/>
                                      <w:sz w:val="20"/>
                                    </w:rPr>
                                    <w:t>Balita</w:t>
                                  </w:r>
                                </w:p>
                              </w:tc>
                              <w:tc>
                                <w:tcPr>
                                  <w:tcW w:w="631" w:type="dxa"/>
                                  <w:tcBorders>
                                    <w:right w:val="nil"/>
                                  </w:tcBorders>
                                </w:tcPr>
                                <w:p>
                                  <w:pPr>
                                    <w:pStyle w:val="TableParagraph"/>
                                    <w:spacing w:before="73"/>
                                    <w:ind w:left="0"/>
                                    <w:rPr>
                                      <w:i/>
                                      <w:sz w:val="20"/>
                                    </w:rPr>
                                  </w:pPr>
                                </w:p>
                                <w:p>
                                  <w:pPr>
                                    <w:pStyle w:val="TableParagraph"/>
                                    <w:spacing w:line="215" w:lineRule="exact"/>
                                    <w:ind w:left="120"/>
                                    <w:rPr>
                                      <w:sz w:val="20"/>
                                    </w:rPr>
                                  </w:pPr>
                                  <w:r>
                                    <w:rPr>
                                      <w:spacing w:val="-5"/>
                                      <w:sz w:val="20"/>
                                    </w:rPr>
                                    <w:t>793</w:t>
                                  </w:r>
                                </w:p>
                              </w:tc>
                              <w:tc>
                                <w:tcPr>
                                  <w:tcW w:w="1174" w:type="dxa"/>
                                  <w:tcBorders>
                                    <w:left w:val="nil"/>
                                  </w:tcBorders>
                                </w:tcPr>
                                <w:p>
                                  <w:pPr>
                                    <w:pStyle w:val="TableParagraph"/>
                                    <w:spacing w:before="178"/>
                                    <w:ind w:left="70"/>
                                    <w:rPr>
                                      <w:sz w:val="20"/>
                                    </w:rPr>
                                  </w:pPr>
                                  <w:r>
                                    <w:rPr>
                                      <w:spacing w:val="-2"/>
                                      <w:sz w:val="20"/>
                                    </w:rPr>
                                    <w:t>Balita</w:t>
                                  </w:r>
                                </w:p>
                              </w:tc>
                              <w:tc>
                                <w:tcPr>
                                  <w:tcW w:w="1095" w:type="dxa"/>
                                </w:tcPr>
                                <w:p>
                                  <w:pPr>
                                    <w:pStyle w:val="TableParagraph"/>
                                    <w:spacing w:before="63"/>
                                    <w:ind w:left="0"/>
                                    <w:rPr>
                                      <w:i/>
                                      <w:sz w:val="20"/>
                                    </w:rPr>
                                  </w:pPr>
                                </w:p>
                                <w:p>
                                  <w:pPr>
                                    <w:pStyle w:val="TableParagraph"/>
                                    <w:spacing w:line="224" w:lineRule="exact"/>
                                    <w:ind w:left="32" w:right="11"/>
                                    <w:jc w:val="center"/>
                                    <w:rPr>
                                      <w:sz w:val="20"/>
                                    </w:rPr>
                                  </w:pPr>
                                  <w:r>
                                    <w:rPr>
                                      <w:spacing w:val="-5"/>
                                      <w:sz w:val="20"/>
                                    </w:rPr>
                                    <w:t>637</w:t>
                                  </w:r>
                                </w:p>
                              </w:tc>
                              <w:tc>
                                <w:tcPr>
                                  <w:tcW w:w="1172" w:type="dxa"/>
                                </w:tcPr>
                                <w:p>
                                  <w:pPr>
                                    <w:pStyle w:val="TableParagraph"/>
                                    <w:spacing w:before="178"/>
                                    <w:ind w:left="0" w:right="74"/>
                                    <w:jc w:val="right"/>
                                    <w:rPr>
                                      <w:sz w:val="20"/>
                                    </w:rPr>
                                  </w:pPr>
                                  <w:r>
                                    <w:rPr>
                                      <w:spacing w:val="-4"/>
                                      <w:sz w:val="20"/>
                                    </w:rPr>
                                    <w:t>99,6</w:t>
                                  </w:r>
                                </w:p>
                              </w:tc>
                            </w:tr>
                            <w:tr>
                              <w:trPr>
                                <w:trHeight w:val="642" w:hRule="atLeast"/>
                              </w:trPr>
                              <w:tc>
                                <w:tcPr>
                                  <w:tcW w:w="710" w:type="dxa"/>
                                </w:tcPr>
                                <w:p>
                                  <w:pPr>
                                    <w:pStyle w:val="TableParagraph"/>
                                    <w:spacing w:before="178"/>
                                    <w:ind w:left="43"/>
                                    <w:jc w:val="center"/>
                                    <w:rPr>
                                      <w:sz w:val="20"/>
                                    </w:rPr>
                                  </w:pPr>
                                  <w:r>
                                    <w:rPr>
                                      <w:spacing w:val="-10"/>
                                      <w:sz w:val="20"/>
                                    </w:rPr>
                                    <w:t>5</w:t>
                                  </w:r>
                                </w:p>
                              </w:tc>
                              <w:tc>
                                <w:tcPr>
                                  <w:tcW w:w="3294" w:type="dxa"/>
                                </w:tcPr>
                                <w:p>
                                  <w:pPr>
                                    <w:pStyle w:val="TableParagraph"/>
                                    <w:spacing w:before="178"/>
                                    <w:ind w:left="115"/>
                                    <w:rPr>
                                      <w:sz w:val="20"/>
                                    </w:rPr>
                                  </w:pPr>
                                  <w:r>
                                    <w:rPr>
                                      <w:spacing w:val="-2"/>
                                      <w:sz w:val="20"/>
                                    </w:rPr>
                                    <w:t>Yankes</w:t>
                                  </w:r>
                                  <w:r>
                                    <w:rPr>
                                      <w:spacing w:val="-1"/>
                                      <w:sz w:val="20"/>
                                    </w:rPr>
                                    <w:t> </w:t>
                                  </w:r>
                                  <w:r>
                                    <w:rPr>
                                      <w:spacing w:val="-2"/>
                                      <w:sz w:val="20"/>
                                    </w:rPr>
                                    <w:t>Pada</w:t>
                                  </w:r>
                                  <w:r>
                                    <w:rPr>
                                      <w:spacing w:val="-7"/>
                                      <w:sz w:val="20"/>
                                    </w:rPr>
                                    <w:t> </w:t>
                                  </w:r>
                                  <w:r>
                                    <w:rPr>
                                      <w:spacing w:val="-2"/>
                                      <w:sz w:val="20"/>
                                    </w:rPr>
                                    <w:t>Usia</w:t>
                                  </w:r>
                                  <w:r>
                                    <w:rPr>
                                      <w:spacing w:val="-7"/>
                                      <w:sz w:val="20"/>
                                    </w:rPr>
                                    <w:t> </w:t>
                                  </w:r>
                                  <w:r>
                                    <w:rPr>
                                      <w:spacing w:val="-2"/>
                                      <w:sz w:val="20"/>
                                    </w:rPr>
                                    <w:t>Pendidikan</w:t>
                                  </w:r>
                                  <w:r>
                                    <w:rPr>
                                      <w:spacing w:val="3"/>
                                      <w:sz w:val="20"/>
                                    </w:rPr>
                                    <w:t> </w:t>
                                  </w:r>
                                  <w:r>
                                    <w:rPr>
                                      <w:spacing w:val="-4"/>
                                      <w:sz w:val="20"/>
                                    </w:rPr>
                                    <w:t>Dasar</w:t>
                                  </w:r>
                                </w:p>
                              </w:tc>
                              <w:tc>
                                <w:tcPr>
                                  <w:tcW w:w="631" w:type="dxa"/>
                                  <w:tcBorders>
                                    <w:right w:val="nil"/>
                                  </w:tcBorders>
                                </w:tcPr>
                                <w:p>
                                  <w:pPr>
                                    <w:pStyle w:val="TableParagraph"/>
                                    <w:spacing w:before="72"/>
                                    <w:ind w:left="0"/>
                                    <w:rPr>
                                      <w:i/>
                                      <w:sz w:val="20"/>
                                    </w:rPr>
                                  </w:pPr>
                                </w:p>
                                <w:p>
                                  <w:pPr>
                                    <w:pStyle w:val="TableParagraph"/>
                                    <w:ind w:left="120"/>
                                    <w:rPr>
                                      <w:sz w:val="20"/>
                                    </w:rPr>
                                  </w:pPr>
                                  <w:r>
                                    <w:rPr>
                                      <w:spacing w:val="-2"/>
                                      <w:sz w:val="20"/>
                                    </w:rPr>
                                    <w:t>1.982</w:t>
                                  </w:r>
                                </w:p>
                              </w:tc>
                              <w:tc>
                                <w:tcPr>
                                  <w:tcW w:w="1174" w:type="dxa"/>
                                  <w:tcBorders>
                                    <w:left w:val="nil"/>
                                  </w:tcBorders>
                                </w:tcPr>
                                <w:p>
                                  <w:pPr>
                                    <w:pStyle w:val="TableParagraph"/>
                                    <w:spacing w:line="230" w:lineRule="atLeast" w:before="163"/>
                                    <w:ind w:left="70" w:right="96"/>
                                    <w:rPr>
                                      <w:sz w:val="20"/>
                                    </w:rPr>
                                  </w:pPr>
                                  <w:r>
                                    <w:rPr>
                                      <w:spacing w:val="-2"/>
                                      <w:sz w:val="20"/>
                                    </w:rPr>
                                    <w:t>Anak</w:t>
                                  </w:r>
                                  <w:r>
                                    <w:rPr>
                                      <w:spacing w:val="-11"/>
                                      <w:sz w:val="20"/>
                                    </w:rPr>
                                    <w:t> </w:t>
                                  </w:r>
                                  <w:r>
                                    <w:rPr>
                                      <w:spacing w:val="-2"/>
                                      <w:sz w:val="20"/>
                                    </w:rPr>
                                    <w:t>Usia </w:t>
                                  </w:r>
                                  <w:r>
                                    <w:rPr>
                                      <w:spacing w:val="-6"/>
                                      <w:sz w:val="20"/>
                                    </w:rPr>
                                    <w:t>Sd</w:t>
                                  </w:r>
                                </w:p>
                              </w:tc>
                              <w:tc>
                                <w:tcPr>
                                  <w:tcW w:w="1095" w:type="dxa"/>
                                </w:tcPr>
                                <w:p>
                                  <w:pPr>
                                    <w:pStyle w:val="TableParagraph"/>
                                    <w:spacing w:before="67"/>
                                    <w:ind w:left="0"/>
                                    <w:rPr>
                                      <w:i/>
                                      <w:sz w:val="20"/>
                                    </w:rPr>
                                  </w:pPr>
                                </w:p>
                                <w:p>
                                  <w:pPr>
                                    <w:pStyle w:val="TableParagraph"/>
                                    <w:spacing w:before="1"/>
                                    <w:ind w:left="32" w:right="6"/>
                                    <w:jc w:val="center"/>
                                    <w:rPr>
                                      <w:sz w:val="20"/>
                                    </w:rPr>
                                  </w:pPr>
                                  <w:r>
                                    <w:rPr>
                                      <w:spacing w:val="-2"/>
                                      <w:sz w:val="20"/>
                                    </w:rPr>
                                    <w:t>2.278</w:t>
                                  </w:r>
                                </w:p>
                              </w:tc>
                              <w:tc>
                                <w:tcPr>
                                  <w:tcW w:w="1172" w:type="dxa"/>
                                </w:tcPr>
                                <w:p>
                                  <w:pPr>
                                    <w:pStyle w:val="TableParagraph"/>
                                    <w:spacing w:before="178"/>
                                    <w:ind w:left="0" w:right="74"/>
                                    <w:jc w:val="right"/>
                                    <w:rPr>
                                      <w:sz w:val="20"/>
                                    </w:rPr>
                                  </w:pPr>
                                  <w:r>
                                    <w:rPr>
                                      <w:spacing w:val="-2"/>
                                      <w:sz w:val="20"/>
                                    </w:rPr>
                                    <w:t>114,9</w:t>
                                  </w:r>
                                </w:p>
                              </w:tc>
                            </w:tr>
                            <w:tr>
                              <w:trPr>
                                <w:trHeight w:val="537" w:hRule="atLeast"/>
                              </w:trPr>
                              <w:tc>
                                <w:tcPr>
                                  <w:tcW w:w="710" w:type="dxa"/>
                                </w:tcPr>
                                <w:p>
                                  <w:pPr>
                                    <w:pStyle w:val="TableParagraph"/>
                                    <w:spacing w:before="182"/>
                                    <w:ind w:left="43"/>
                                    <w:jc w:val="center"/>
                                    <w:rPr>
                                      <w:sz w:val="20"/>
                                    </w:rPr>
                                  </w:pPr>
                                  <w:r>
                                    <w:rPr>
                                      <w:spacing w:val="-10"/>
                                      <w:sz w:val="20"/>
                                    </w:rPr>
                                    <w:t>6</w:t>
                                  </w:r>
                                </w:p>
                              </w:tc>
                              <w:tc>
                                <w:tcPr>
                                  <w:tcW w:w="3294" w:type="dxa"/>
                                </w:tcPr>
                                <w:p>
                                  <w:pPr>
                                    <w:pStyle w:val="TableParagraph"/>
                                    <w:spacing w:line="230" w:lineRule="atLeast" w:before="57"/>
                                    <w:ind w:left="115"/>
                                    <w:rPr>
                                      <w:sz w:val="20"/>
                                    </w:rPr>
                                  </w:pPr>
                                  <w:r>
                                    <w:rPr>
                                      <w:spacing w:val="-2"/>
                                      <w:sz w:val="20"/>
                                    </w:rPr>
                                    <w:t>Pelayanan</w:t>
                                  </w:r>
                                  <w:r>
                                    <w:rPr>
                                      <w:spacing w:val="-4"/>
                                      <w:sz w:val="20"/>
                                    </w:rPr>
                                    <w:t> </w:t>
                                  </w:r>
                                  <w:r>
                                    <w:rPr>
                                      <w:spacing w:val="-2"/>
                                      <w:sz w:val="20"/>
                                    </w:rPr>
                                    <w:t>Kesehatan</w:t>
                                  </w:r>
                                  <w:r>
                                    <w:rPr>
                                      <w:spacing w:val="-5"/>
                                      <w:sz w:val="20"/>
                                    </w:rPr>
                                    <w:t> </w:t>
                                  </w:r>
                                  <w:r>
                                    <w:rPr>
                                      <w:spacing w:val="-2"/>
                                      <w:sz w:val="20"/>
                                    </w:rPr>
                                    <w:t>Pada</w:t>
                                  </w:r>
                                  <w:r>
                                    <w:rPr>
                                      <w:spacing w:val="-14"/>
                                      <w:sz w:val="20"/>
                                    </w:rPr>
                                    <w:t> </w:t>
                                  </w:r>
                                  <w:r>
                                    <w:rPr>
                                      <w:spacing w:val="-2"/>
                                      <w:sz w:val="20"/>
                                    </w:rPr>
                                    <w:t>Usia Produktif</w:t>
                                  </w:r>
                                </w:p>
                              </w:tc>
                              <w:tc>
                                <w:tcPr>
                                  <w:tcW w:w="631" w:type="dxa"/>
                                  <w:tcBorders>
                                    <w:right w:val="nil"/>
                                  </w:tcBorders>
                                </w:tcPr>
                                <w:p>
                                  <w:pPr>
                                    <w:pStyle w:val="TableParagraph"/>
                                    <w:spacing w:before="72"/>
                                    <w:ind w:left="0"/>
                                    <w:rPr>
                                      <w:i/>
                                      <w:sz w:val="20"/>
                                    </w:rPr>
                                  </w:pPr>
                                </w:p>
                                <w:p>
                                  <w:pPr>
                                    <w:pStyle w:val="TableParagraph"/>
                                    <w:spacing w:line="215" w:lineRule="exact"/>
                                    <w:ind w:left="120"/>
                                    <w:rPr>
                                      <w:sz w:val="20"/>
                                    </w:rPr>
                                  </w:pPr>
                                  <w:r>
                                    <w:rPr>
                                      <w:spacing w:val="-2"/>
                                      <w:sz w:val="20"/>
                                    </w:rPr>
                                    <w:t>7.262</w:t>
                                  </w:r>
                                </w:p>
                              </w:tc>
                              <w:tc>
                                <w:tcPr>
                                  <w:tcW w:w="1174" w:type="dxa"/>
                                  <w:tcBorders>
                                    <w:left w:val="nil"/>
                                  </w:tcBorders>
                                </w:tcPr>
                                <w:p>
                                  <w:pPr>
                                    <w:pStyle w:val="TableParagraph"/>
                                    <w:spacing w:before="67"/>
                                    <w:ind w:left="70"/>
                                    <w:rPr>
                                      <w:sz w:val="20"/>
                                    </w:rPr>
                                  </w:pPr>
                                  <w:r>
                                    <w:rPr>
                                      <w:spacing w:val="-2"/>
                                      <w:sz w:val="20"/>
                                    </w:rPr>
                                    <w:t>Wni</w:t>
                                  </w:r>
                                  <w:r>
                                    <w:rPr>
                                      <w:spacing w:val="-9"/>
                                      <w:sz w:val="20"/>
                                    </w:rPr>
                                    <w:t> </w:t>
                                  </w:r>
                                  <w:r>
                                    <w:rPr>
                                      <w:spacing w:val="-2"/>
                                      <w:sz w:val="20"/>
                                    </w:rPr>
                                    <w:t>Usia</w:t>
                                  </w:r>
                                  <w:r>
                                    <w:rPr>
                                      <w:spacing w:val="-12"/>
                                      <w:sz w:val="20"/>
                                    </w:rPr>
                                    <w:t> </w:t>
                                  </w:r>
                                  <w:r>
                                    <w:rPr>
                                      <w:spacing w:val="-5"/>
                                      <w:sz w:val="20"/>
                                    </w:rPr>
                                    <w:t>15-</w:t>
                                  </w:r>
                                </w:p>
                                <w:p>
                                  <w:pPr>
                                    <w:pStyle w:val="TableParagraph"/>
                                    <w:spacing w:line="219" w:lineRule="exact" w:before="1"/>
                                    <w:ind w:left="70"/>
                                    <w:rPr>
                                      <w:sz w:val="20"/>
                                    </w:rPr>
                                  </w:pPr>
                                  <w:r>
                                    <w:rPr>
                                      <w:sz w:val="20"/>
                                    </w:rPr>
                                    <w:t>59</w:t>
                                  </w:r>
                                  <w:r>
                                    <w:rPr>
                                      <w:spacing w:val="-4"/>
                                      <w:sz w:val="20"/>
                                    </w:rPr>
                                    <w:t> </w:t>
                                  </w:r>
                                  <w:r>
                                    <w:rPr>
                                      <w:spacing w:val="-2"/>
                                      <w:sz w:val="20"/>
                                    </w:rPr>
                                    <w:t>Tahun</w:t>
                                  </w:r>
                                </w:p>
                              </w:tc>
                              <w:tc>
                                <w:tcPr>
                                  <w:tcW w:w="1095" w:type="dxa"/>
                                </w:tcPr>
                                <w:p>
                                  <w:pPr>
                                    <w:pStyle w:val="TableParagraph"/>
                                    <w:spacing w:before="67"/>
                                    <w:ind w:left="0"/>
                                    <w:rPr>
                                      <w:i/>
                                      <w:sz w:val="20"/>
                                    </w:rPr>
                                  </w:pPr>
                                </w:p>
                                <w:p>
                                  <w:pPr>
                                    <w:pStyle w:val="TableParagraph"/>
                                    <w:spacing w:line="219" w:lineRule="exact" w:before="1"/>
                                    <w:ind w:left="32" w:right="6"/>
                                    <w:jc w:val="center"/>
                                    <w:rPr>
                                      <w:sz w:val="20"/>
                                    </w:rPr>
                                  </w:pPr>
                                  <w:r>
                                    <w:rPr>
                                      <w:spacing w:val="-2"/>
                                      <w:sz w:val="20"/>
                                    </w:rPr>
                                    <w:t>7.137</w:t>
                                  </w:r>
                                </w:p>
                              </w:tc>
                              <w:tc>
                                <w:tcPr>
                                  <w:tcW w:w="1172" w:type="dxa"/>
                                </w:tcPr>
                                <w:p>
                                  <w:pPr>
                                    <w:pStyle w:val="TableParagraph"/>
                                    <w:spacing w:before="182"/>
                                    <w:ind w:left="0" w:right="74"/>
                                    <w:jc w:val="right"/>
                                    <w:rPr>
                                      <w:sz w:val="20"/>
                                    </w:rPr>
                                  </w:pPr>
                                  <w:r>
                                    <w:rPr>
                                      <w:spacing w:val="-4"/>
                                      <w:sz w:val="20"/>
                                    </w:rPr>
                                    <w:t>98,3</w:t>
                                  </w:r>
                                </w:p>
                              </w:tc>
                            </w:tr>
                            <w:tr>
                              <w:trPr>
                                <w:trHeight w:val="537" w:hRule="atLeast"/>
                              </w:trPr>
                              <w:tc>
                                <w:tcPr>
                                  <w:tcW w:w="710" w:type="dxa"/>
                                </w:tcPr>
                                <w:p>
                                  <w:pPr>
                                    <w:pStyle w:val="TableParagraph"/>
                                    <w:spacing w:before="183"/>
                                    <w:ind w:left="43"/>
                                    <w:jc w:val="center"/>
                                    <w:rPr>
                                      <w:sz w:val="20"/>
                                    </w:rPr>
                                  </w:pPr>
                                  <w:r>
                                    <w:rPr>
                                      <w:spacing w:val="-10"/>
                                      <w:sz w:val="20"/>
                                    </w:rPr>
                                    <w:t>7</w:t>
                                  </w:r>
                                </w:p>
                              </w:tc>
                              <w:tc>
                                <w:tcPr>
                                  <w:tcW w:w="3294" w:type="dxa"/>
                                </w:tcPr>
                                <w:p>
                                  <w:pPr>
                                    <w:pStyle w:val="TableParagraph"/>
                                    <w:spacing w:before="68"/>
                                    <w:ind w:left="115"/>
                                    <w:rPr>
                                      <w:sz w:val="20"/>
                                    </w:rPr>
                                  </w:pPr>
                                  <w:r>
                                    <w:rPr>
                                      <w:spacing w:val="-2"/>
                                      <w:sz w:val="20"/>
                                    </w:rPr>
                                    <w:t>Pelayanan</w:t>
                                  </w:r>
                                  <w:r>
                                    <w:rPr>
                                      <w:spacing w:val="-4"/>
                                      <w:sz w:val="20"/>
                                    </w:rPr>
                                    <w:t> </w:t>
                                  </w:r>
                                  <w:r>
                                    <w:rPr>
                                      <w:spacing w:val="-2"/>
                                      <w:sz w:val="20"/>
                                    </w:rPr>
                                    <w:t>Kesehatan</w:t>
                                  </w:r>
                                  <w:r>
                                    <w:rPr>
                                      <w:spacing w:val="-4"/>
                                      <w:sz w:val="20"/>
                                    </w:rPr>
                                    <w:t> </w:t>
                                  </w:r>
                                  <w:r>
                                    <w:rPr>
                                      <w:spacing w:val="-2"/>
                                      <w:sz w:val="20"/>
                                    </w:rPr>
                                    <w:t>Pada</w:t>
                                  </w:r>
                                  <w:r>
                                    <w:rPr>
                                      <w:spacing w:val="-13"/>
                                      <w:sz w:val="20"/>
                                    </w:rPr>
                                    <w:t> </w:t>
                                  </w:r>
                                  <w:r>
                                    <w:rPr>
                                      <w:spacing w:val="-2"/>
                                      <w:sz w:val="20"/>
                                    </w:rPr>
                                    <w:t>Usia</w:t>
                                  </w:r>
                                  <w:r>
                                    <w:rPr>
                                      <w:spacing w:val="9"/>
                                      <w:sz w:val="20"/>
                                    </w:rPr>
                                    <w:t> </w:t>
                                  </w:r>
                                  <w:r>
                                    <w:rPr>
                                      <w:spacing w:val="-2"/>
                                      <w:sz w:val="20"/>
                                    </w:rPr>
                                    <w:t>Lanjut</w:t>
                                  </w:r>
                                </w:p>
                              </w:tc>
                              <w:tc>
                                <w:tcPr>
                                  <w:tcW w:w="631" w:type="dxa"/>
                                  <w:tcBorders>
                                    <w:right w:val="nil"/>
                                  </w:tcBorders>
                                </w:tcPr>
                                <w:p>
                                  <w:pPr>
                                    <w:pStyle w:val="TableParagraph"/>
                                    <w:spacing w:before="73"/>
                                    <w:ind w:left="0"/>
                                    <w:rPr>
                                      <w:i/>
                                      <w:sz w:val="20"/>
                                    </w:rPr>
                                  </w:pPr>
                                </w:p>
                                <w:p>
                                  <w:pPr>
                                    <w:pStyle w:val="TableParagraph"/>
                                    <w:spacing w:line="215" w:lineRule="exact"/>
                                    <w:ind w:left="120"/>
                                    <w:rPr>
                                      <w:sz w:val="20"/>
                                    </w:rPr>
                                  </w:pPr>
                                  <w:r>
                                    <w:rPr>
                                      <w:spacing w:val="-5"/>
                                      <w:sz w:val="20"/>
                                    </w:rPr>
                                    <w:t>987</w:t>
                                  </w:r>
                                </w:p>
                              </w:tc>
                              <w:tc>
                                <w:tcPr>
                                  <w:tcW w:w="1174" w:type="dxa"/>
                                  <w:tcBorders>
                                    <w:left w:val="nil"/>
                                  </w:tcBorders>
                                </w:tcPr>
                                <w:p>
                                  <w:pPr>
                                    <w:pStyle w:val="TableParagraph"/>
                                    <w:spacing w:line="230" w:lineRule="atLeast" w:before="57"/>
                                    <w:ind w:left="70" w:right="96"/>
                                    <w:rPr>
                                      <w:sz w:val="20"/>
                                    </w:rPr>
                                  </w:pPr>
                                  <w:r>
                                    <w:rPr>
                                      <w:sz w:val="20"/>
                                    </w:rPr>
                                    <w:t>Wni</w:t>
                                  </w:r>
                                  <w:r>
                                    <w:rPr>
                                      <w:spacing w:val="7"/>
                                      <w:sz w:val="20"/>
                                    </w:rPr>
                                    <w:t> </w:t>
                                  </w:r>
                                  <w:r>
                                    <w:rPr>
                                      <w:sz w:val="20"/>
                                    </w:rPr>
                                    <w:t>Usia</w:t>
                                  </w:r>
                                  <w:r>
                                    <w:rPr>
                                      <w:spacing w:val="-13"/>
                                      <w:sz w:val="20"/>
                                    </w:rPr>
                                    <w:t> </w:t>
                                  </w:r>
                                  <w:r>
                                    <w:rPr>
                                      <w:sz w:val="20"/>
                                    </w:rPr>
                                    <w:t>&gt; 60 Tahun</w:t>
                                  </w:r>
                                </w:p>
                              </w:tc>
                              <w:tc>
                                <w:tcPr>
                                  <w:tcW w:w="1095" w:type="dxa"/>
                                </w:tcPr>
                                <w:p>
                                  <w:pPr>
                                    <w:pStyle w:val="TableParagraph"/>
                                    <w:spacing w:before="68"/>
                                    <w:ind w:left="0"/>
                                    <w:rPr>
                                      <w:i/>
                                      <w:sz w:val="20"/>
                                    </w:rPr>
                                  </w:pPr>
                                </w:p>
                                <w:p>
                                  <w:pPr>
                                    <w:pStyle w:val="TableParagraph"/>
                                    <w:spacing w:line="219" w:lineRule="exact"/>
                                    <w:ind w:left="32" w:right="11"/>
                                    <w:jc w:val="center"/>
                                    <w:rPr>
                                      <w:sz w:val="20"/>
                                    </w:rPr>
                                  </w:pPr>
                                  <w:r>
                                    <w:rPr>
                                      <w:spacing w:val="-5"/>
                                      <w:sz w:val="20"/>
                                    </w:rPr>
                                    <w:t>811</w:t>
                                  </w:r>
                                </w:p>
                              </w:tc>
                              <w:tc>
                                <w:tcPr>
                                  <w:tcW w:w="1172" w:type="dxa"/>
                                </w:tcPr>
                                <w:p>
                                  <w:pPr>
                                    <w:pStyle w:val="TableParagraph"/>
                                    <w:spacing w:before="183"/>
                                    <w:ind w:left="0" w:right="74"/>
                                    <w:jc w:val="right"/>
                                    <w:rPr>
                                      <w:sz w:val="20"/>
                                    </w:rPr>
                                  </w:pPr>
                                  <w:r>
                                    <w:rPr>
                                      <w:spacing w:val="-4"/>
                                      <w:sz w:val="20"/>
                                    </w:rPr>
                                    <w:t>82,2</w:t>
                                  </w:r>
                                </w:p>
                              </w:tc>
                            </w:tr>
                            <w:tr>
                              <w:trPr>
                                <w:trHeight w:val="541" w:hRule="atLeast"/>
                              </w:trPr>
                              <w:tc>
                                <w:tcPr>
                                  <w:tcW w:w="710" w:type="dxa"/>
                                </w:tcPr>
                                <w:p>
                                  <w:pPr>
                                    <w:pStyle w:val="TableParagraph"/>
                                    <w:spacing w:before="187"/>
                                    <w:ind w:left="43"/>
                                    <w:jc w:val="center"/>
                                    <w:rPr>
                                      <w:sz w:val="20"/>
                                    </w:rPr>
                                  </w:pPr>
                                  <w:r>
                                    <w:rPr>
                                      <w:spacing w:val="-10"/>
                                      <w:sz w:val="20"/>
                                    </w:rPr>
                                    <w:t>8</w:t>
                                  </w:r>
                                </w:p>
                              </w:tc>
                              <w:tc>
                                <w:tcPr>
                                  <w:tcW w:w="3294" w:type="dxa"/>
                                </w:tcPr>
                                <w:p>
                                  <w:pPr>
                                    <w:pStyle w:val="TableParagraph"/>
                                    <w:spacing w:line="230" w:lineRule="atLeast" w:before="62"/>
                                    <w:ind w:left="115"/>
                                    <w:rPr>
                                      <w:sz w:val="20"/>
                                    </w:rPr>
                                  </w:pPr>
                                  <w:r>
                                    <w:rPr>
                                      <w:spacing w:val="-2"/>
                                      <w:sz w:val="20"/>
                                    </w:rPr>
                                    <w:t>Pelayanan</w:t>
                                  </w:r>
                                  <w:r>
                                    <w:rPr>
                                      <w:spacing w:val="-4"/>
                                      <w:sz w:val="20"/>
                                    </w:rPr>
                                    <w:t> </w:t>
                                  </w:r>
                                  <w:r>
                                    <w:rPr>
                                      <w:spacing w:val="-2"/>
                                      <w:sz w:val="20"/>
                                    </w:rPr>
                                    <w:t>Kesehatan</w:t>
                                  </w:r>
                                  <w:r>
                                    <w:rPr>
                                      <w:spacing w:val="-5"/>
                                      <w:sz w:val="20"/>
                                    </w:rPr>
                                    <w:t> </w:t>
                                  </w:r>
                                  <w:r>
                                    <w:rPr>
                                      <w:spacing w:val="-2"/>
                                      <w:sz w:val="20"/>
                                    </w:rPr>
                                    <w:t>Penderita Hipertensi</w:t>
                                  </w:r>
                                </w:p>
                              </w:tc>
                              <w:tc>
                                <w:tcPr>
                                  <w:tcW w:w="631" w:type="dxa"/>
                                  <w:tcBorders>
                                    <w:right w:val="nil"/>
                                  </w:tcBorders>
                                </w:tcPr>
                                <w:p>
                                  <w:pPr>
                                    <w:pStyle w:val="TableParagraph"/>
                                    <w:spacing w:before="77"/>
                                    <w:ind w:left="0"/>
                                    <w:rPr>
                                      <w:i/>
                                      <w:sz w:val="20"/>
                                    </w:rPr>
                                  </w:pPr>
                                </w:p>
                                <w:p>
                                  <w:pPr>
                                    <w:pStyle w:val="TableParagraph"/>
                                    <w:spacing w:line="215" w:lineRule="exact"/>
                                    <w:ind w:left="120"/>
                                    <w:rPr>
                                      <w:sz w:val="20"/>
                                    </w:rPr>
                                  </w:pPr>
                                  <w:r>
                                    <w:rPr>
                                      <w:spacing w:val="-5"/>
                                      <w:sz w:val="20"/>
                                    </w:rPr>
                                    <w:t>836</w:t>
                                  </w:r>
                                </w:p>
                              </w:tc>
                              <w:tc>
                                <w:tcPr>
                                  <w:tcW w:w="1174" w:type="dxa"/>
                                  <w:tcBorders>
                                    <w:left w:val="nil"/>
                                  </w:tcBorders>
                                </w:tcPr>
                                <w:p>
                                  <w:pPr>
                                    <w:pStyle w:val="TableParagraph"/>
                                    <w:spacing w:line="230" w:lineRule="atLeast" w:before="62"/>
                                    <w:ind w:left="70"/>
                                    <w:rPr>
                                      <w:sz w:val="20"/>
                                    </w:rPr>
                                  </w:pPr>
                                  <w:r>
                                    <w:rPr>
                                      <w:spacing w:val="-2"/>
                                      <w:sz w:val="20"/>
                                    </w:rPr>
                                    <w:t>Penderita </w:t>
                                  </w:r>
                                  <w:r>
                                    <w:rPr>
                                      <w:spacing w:val="-4"/>
                                      <w:sz w:val="20"/>
                                    </w:rPr>
                                    <w:t>Hipertensi</w:t>
                                  </w:r>
                                </w:p>
                              </w:tc>
                              <w:tc>
                                <w:tcPr>
                                  <w:tcW w:w="1095" w:type="dxa"/>
                                </w:tcPr>
                                <w:p>
                                  <w:pPr>
                                    <w:pStyle w:val="TableParagraph"/>
                                    <w:spacing w:before="72"/>
                                    <w:ind w:left="0"/>
                                    <w:rPr>
                                      <w:i/>
                                      <w:sz w:val="20"/>
                                    </w:rPr>
                                  </w:pPr>
                                </w:p>
                                <w:p>
                                  <w:pPr>
                                    <w:pStyle w:val="TableParagraph"/>
                                    <w:spacing w:line="219" w:lineRule="exact"/>
                                    <w:ind w:left="32" w:right="11"/>
                                    <w:jc w:val="center"/>
                                    <w:rPr>
                                      <w:sz w:val="20"/>
                                    </w:rPr>
                                  </w:pPr>
                                  <w:r>
                                    <w:rPr>
                                      <w:spacing w:val="-5"/>
                                      <w:sz w:val="20"/>
                                    </w:rPr>
                                    <w:t>835</w:t>
                                  </w:r>
                                </w:p>
                              </w:tc>
                              <w:tc>
                                <w:tcPr>
                                  <w:tcW w:w="1172" w:type="dxa"/>
                                </w:tcPr>
                                <w:p>
                                  <w:pPr>
                                    <w:pStyle w:val="TableParagraph"/>
                                    <w:spacing w:before="187"/>
                                    <w:ind w:left="0" w:right="127"/>
                                    <w:jc w:val="right"/>
                                    <w:rPr>
                                      <w:sz w:val="20"/>
                                    </w:rPr>
                                  </w:pPr>
                                  <w:r>
                                    <w:rPr>
                                      <w:spacing w:val="-4"/>
                                      <w:sz w:val="20"/>
                                    </w:rPr>
                                    <w:t>99,9</w:t>
                                  </w:r>
                                </w:p>
                              </w:tc>
                            </w:tr>
                            <w:tr>
                              <w:trPr>
                                <w:trHeight w:val="647" w:hRule="atLeast"/>
                              </w:trPr>
                              <w:tc>
                                <w:tcPr>
                                  <w:tcW w:w="710" w:type="dxa"/>
                                </w:tcPr>
                                <w:p>
                                  <w:pPr>
                                    <w:pStyle w:val="TableParagraph"/>
                                    <w:spacing w:before="182"/>
                                    <w:ind w:left="43"/>
                                    <w:jc w:val="center"/>
                                    <w:rPr>
                                      <w:sz w:val="20"/>
                                    </w:rPr>
                                  </w:pPr>
                                  <w:r>
                                    <w:rPr>
                                      <w:spacing w:val="-10"/>
                                      <w:sz w:val="20"/>
                                    </w:rPr>
                                    <w:t>9</w:t>
                                  </w:r>
                                </w:p>
                              </w:tc>
                              <w:tc>
                                <w:tcPr>
                                  <w:tcW w:w="3294" w:type="dxa"/>
                                </w:tcPr>
                                <w:p>
                                  <w:pPr>
                                    <w:pStyle w:val="TableParagraph"/>
                                    <w:spacing w:before="182"/>
                                    <w:ind w:left="115"/>
                                    <w:rPr>
                                      <w:sz w:val="20"/>
                                    </w:rPr>
                                  </w:pPr>
                                  <w:r>
                                    <w:rPr>
                                      <w:spacing w:val="-2"/>
                                      <w:sz w:val="20"/>
                                    </w:rPr>
                                    <w:t>Pelayanan</w:t>
                                  </w:r>
                                  <w:r>
                                    <w:rPr>
                                      <w:sz w:val="20"/>
                                    </w:rPr>
                                    <w:t> </w:t>
                                  </w:r>
                                  <w:r>
                                    <w:rPr>
                                      <w:spacing w:val="-2"/>
                                      <w:sz w:val="20"/>
                                    </w:rPr>
                                    <w:t>Kesehatan</w:t>
                                  </w:r>
                                  <w:r>
                                    <w:rPr>
                                      <w:spacing w:val="-5"/>
                                      <w:sz w:val="20"/>
                                    </w:rPr>
                                    <w:t> </w:t>
                                  </w:r>
                                  <w:r>
                                    <w:rPr>
                                      <w:spacing w:val="-2"/>
                                      <w:sz w:val="20"/>
                                    </w:rPr>
                                    <w:t>Penderita</w:t>
                                  </w:r>
                                  <w:r>
                                    <w:rPr>
                                      <w:spacing w:val="-9"/>
                                      <w:sz w:val="20"/>
                                    </w:rPr>
                                    <w:t> </w:t>
                                  </w:r>
                                  <w:r>
                                    <w:rPr>
                                      <w:spacing w:val="-7"/>
                                      <w:sz w:val="20"/>
                                    </w:rPr>
                                    <w:t>Dm</w:t>
                                  </w:r>
                                </w:p>
                              </w:tc>
                              <w:tc>
                                <w:tcPr>
                                  <w:tcW w:w="631" w:type="dxa"/>
                                  <w:tcBorders>
                                    <w:right w:val="nil"/>
                                  </w:tcBorders>
                                </w:tcPr>
                                <w:p>
                                  <w:pPr>
                                    <w:pStyle w:val="TableParagraph"/>
                                    <w:spacing w:before="72"/>
                                    <w:ind w:left="0"/>
                                    <w:rPr>
                                      <w:i/>
                                      <w:sz w:val="20"/>
                                    </w:rPr>
                                  </w:pPr>
                                </w:p>
                                <w:p>
                                  <w:pPr>
                                    <w:pStyle w:val="TableParagraph"/>
                                    <w:ind w:left="120"/>
                                    <w:rPr>
                                      <w:sz w:val="20"/>
                                    </w:rPr>
                                  </w:pPr>
                                  <w:r>
                                    <w:rPr>
                                      <w:spacing w:val="-5"/>
                                      <w:sz w:val="20"/>
                                    </w:rPr>
                                    <w:t>240</w:t>
                                  </w:r>
                                </w:p>
                              </w:tc>
                              <w:tc>
                                <w:tcPr>
                                  <w:tcW w:w="1174" w:type="dxa"/>
                                  <w:tcBorders>
                                    <w:left w:val="nil"/>
                                  </w:tcBorders>
                                </w:tcPr>
                                <w:p>
                                  <w:pPr>
                                    <w:pStyle w:val="TableParagraph"/>
                                    <w:spacing w:line="230" w:lineRule="atLeast" w:before="167"/>
                                    <w:ind w:left="70" w:right="96"/>
                                    <w:rPr>
                                      <w:sz w:val="20"/>
                                    </w:rPr>
                                  </w:pPr>
                                  <w:r>
                                    <w:rPr>
                                      <w:spacing w:val="-2"/>
                                      <w:sz w:val="20"/>
                                    </w:rPr>
                                    <w:t>Penderita </w:t>
                                  </w:r>
                                  <w:r>
                                    <w:rPr>
                                      <w:spacing w:val="-6"/>
                                      <w:sz w:val="20"/>
                                    </w:rPr>
                                    <w:t>Dm</w:t>
                                  </w:r>
                                </w:p>
                              </w:tc>
                              <w:tc>
                                <w:tcPr>
                                  <w:tcW w:w="1095" w:type="dxa"/>
                                </w:tcPr>
                                <w:p>
                                  <w:pPr>
                                    <w:pStyle w:val="TableParagraph"/>
                                    <w:spacing w:before="67"/>
                                    <w:ind w:left="0"/>
                                    <w:rPr>
                                      <w:i/>
                                      <w:sz w:val="20"/>
                                    </w:rPr>
                                  </w:pPr>
                                </w:p>
                                <w:p>
                                  <w:pPr>
                                    <w:pStyle w:val="TableParagraph"/>
                                    <w:spacing w:before="1"/>
                                    <w:ind w:left="32" w:right="11"/>
                                    <w:jc w:val="center"/>
                                    <w:rPr>
                                      <w:sz w:val="20"/>
                                    </w:rPr>
                                  </w:pPr>
                                  <w:r>
                                    <w:rPr>
                                      <w:spacing w:val="-5"/>
                                      <w:sz w:val="20"/>
                                    </w:rPr>
                                    <w:t>229</w:t>
                                  </w:r>
                                </w:p>
                              </w:tc>
                              <w:tc>
                                <w:tcPr>
                                  <w:tcW w:w="1172" w:type="dxa"/>
                                </w:tcPr>
                                <w:p>
                                  <w:pPr>
                                    <w:pStyle w:val="TableParagraph"/>
                                    <w:spacing w:before="182"/>
                                    <w:ind w:left="0" w:right="127"/>
                                    <w:jc w:val="right"/>
                                    <w:rPr>
                                      <w:sz w:val="20"/>
                                    </w:rPr>
                                  </w:pPr>
                                  <w:r>
                                    <w:rPr>
                                      <w:spacing w:val="-4"/>
                                      <w:sz w:val="20"/>
                                    </w:rPr>
                                    <w:t>95,4</w:t>
                                  </w:r>
                                </w:p>
                              </w:tc>
                            </w:tr>
                            <w:tr>
                              <w:trPr>
                                <w:trHeight w:val="537" w:hRule="atLeast"/>
                              </w:trPr>
                              <w:tc>
                                <w:tcPr>
                                  <w:tcW w:w="710" w:type="dxa"/>
                                </w:tcPr>
                                <w:p>
                                  <w:pPr>
                                    <w:pStyle w:val="TableParagraph"/>
                                    <w:spacing w:before="183"/>
                                    <w:ind w:left="43" w:right="14"/>
                                    <w:jc w:val="center"/>
                                    <w:rPr>
                                      <w:sz w:val="20"/>
                                    </w:rPr>
                                  </w:pPr>
                                  <w:r>
                                    <w:rPr>
                                      <w:spacing w:val="-5"/>
                                      <w:sz w:val="20"/>
                                    </w:rPr>
                                    <w:t>10</w:t>
                                  </w:r>
                                </w:p>
                              </w:tc>
                              <w:tc>
                                <w:tcPr>
                                  <w:tcW w:w="3294" w:type="dxa"/>
                                </w:tcPr>
                                <w:p>
                                  <w:pPr>
                                    <w:pStyle w:val="TableParagraph"/>
                                    <w:spacing w:line="230" w:lineRule="atLeast" w:before="57"/>
                                    <w:ind w:left="115"/>
                                    <w:rPr>
                                      <w:sz w:val="20"/>
                                    </w:rPr>
                                  </w:pPr>
                                  <w:r>
                                    <w:rPr>
                                      <w:sz w:val="20"/>
                                    </w:rPr>
                                    <w:t>Pelayanan</w:t>
                                  </w:r>
                                  <w:r>
                                    <w:rPr>
                                      <w:spacing w:val="-13"/>
                                      <w:sz w:val="20"/>
                                    </w:rPr>
                                    <w:t> </w:t>
                                  </w:r>
                                  <w:r>
                                    <w:rPr>
                                      <w:sz w:val="20"/>
                                    </w:rPr>
                                    <w:t>Kesehatan</w:t>
                                  </w:r>
                                  <w:r>
                                    <w:rPr>
                                      <w:spacing w:val="-12"/>
                                      <w:sz w:val="20"/>
                                    </w:rPr>
                                    <w:t> </w:t>
                                  </w:r>
                                  <w:r>
                                    <w:rPr>
                                      <w:sz w:val="20"/>
                                    </w:rPr>
                                    <w:t>Orang</w:t>
                                  </w:r>
                                  <w:r>
                                    <w:rPr>
                                      <w:spacing w:val="-13"/>
                                      <w:sz w:val="20"/>
                                    </w:rPr>
                                    <w:t> </w:t>
                                  </w:r>
                                  <w:r>
                                    <w:rPr>
                                      <w:sz w:val="20"/>
                                    </w:rPr>
                                    <w:t>Dengan Gangguan Jiwa (Odgj) Berat</w:t>
                                  </w:r>
                                </w:p>
                              </w:tc>
                              <w:tc>
                                <w:tcPr>
                                  <w:tcW w:w="631" w:type="dxa"/>
                                  <w:tcBorders>
                                    <w:right w:val="nil"/>
                                  </w:tcBorders>
                                </w:tcPr>
                                <w:p>
                                  <w:pPr>
                                    <w:pStyle w:val="TableParagraph"/>
                                    <w:spacing w:before="73"/>
                                    <w:ind w:left="0"/>
                                    <w:rPr>
                                      <w:i/>
                                      <w:sz w:val="20"/>
                                    </w:rPr>
                                  </w:pPr>
                                </w:p>
                                <w:p>
                                  <w:pPr>
                                    <w:pStyle w:val="TableParagraph"/>
                                    <w:spacing w:line="215" w:lineRule="exact"/>
                                    <w:ind w:left="120"/>
                                    <w:rPr>
                                      <w:sz w:val="20"/>
                                    </w:rPr>
                                  </w:pPr>
                                  <w:r>
                                    <w:rPr>
                                      <w:spacing w:val="-5"/>
                                      <w:sz w:val="20"/>
                                    </w:rPr>
                                    <w:t>12</w:t>
                                  </w:r>
                                </w:p>
                              </w:tc>
                              <w:tc>
                                <w:tcPr>
                                  <w:tcW w:w="1174" w:type="dxa"/>
                                  <w:tcBorders>
                                    <w:left w:val="nil"/>
                                  </w:tcBorders>
                                </w:tcPr>
                                <w:p>
                                  <w:pPr>
                                    <w:pStyle w:val="TableParagraph"/>
                                    <w:spacing w:before="183"/>
                                    <w:ind w:left="541"/>
                                    <w:rPr>
                                      <w:sz w:val="20"/>
                                    </w:rPr>
                                  </w:pPr>
                                  <w:r>
                                    <w:rPr>
                                      <w:spacing w:val="-4"/>
                                      <w:sz w:val="20"/>
                                    </w:rPr>
                                    <w:t>Odgj</w:t>
                                  </w:r>
                                </w:p>
                              </w:tc>
                              <w:tc>
                                <w:tcPr>
                                  <w:tcW w:w="1095" w:type="dxa"/>
                                </w:tcPr>
                                <w:p>
                                  <w:pPr>
                                    <w:pStyle w:val="TableParagraph"/>
                                    <w:spacing w:before="68"/>
                                    <w:ind w:left="0"/>
                                    <w:rPr>
                                      <w:i/>
                                      <w:sz w:val="20"/>
                                    </w:rPr>
                                  </w:pPr>
                                </w:p>
                                <w:p>
                                  <w:pPr>
                                    <w:pStyle w:val="TableParagraph"/>
                                    <w:spacing w:line="219" w:lineRule="exact"/>
                                    <w:ind w:left="32" w:right="11"/>
                                    <w:jc w:val="center"/>
                                    <w:rPr>
                                      <w:sz w:val="20"/>
                                    </w:rPr>
                                  </w:pPr>
                                  <w:r>
                                    <w:rPr>
                                      <w:spacing w:val="-5"/>
                                      <w:sz w:val="20"/>
                                    </w:rPr>
                                    <w:t>11</w:t>
                                  </w:r>
                                </w:p>
                              </w:tc>
                              <w:tc>
                                <w:tcPr>
                                  <w:tcW w:w="1172" w:type="dxa"/>
                                </w:tcPr>
                                <w:p>
                                  <w:pPr>
                                    <w:pStyle w:val="TableParagraph"/>
                                    <w:spacing w:before="183"/>
                                    <w:ind w:left="0" w:right="80"/>
                                    <w:jc w:val="right"/>
                                    <w:rPr>
                                      <w:sz w:val="20"/>
                                    </w:rPr>
                                  </w:pPr>
                                  <w:r>
                                    <w:rPr>
                                      <w:spacing w:val="-5"/>
                                      <w:sz w:val="20"/>
                                    </w:rPr>
                                    <w:t>92</w:t>
                                  </w:r>
                                </w:p>
                              </w:tc>
                            </w:tr>
                            <w:tr>
                              <w:trPr>
                                <w:trHeight w:val="647" w:hRule="atLeast"/>
                              </w:trPr>
                              <w:tc>
                                <w:tcPr>
                                  <w:tcW w:w="710" w:type="dxa"/>
                                </w:tcPr>
                                <w:p>
                                  <w:pPr>
                                    <w:pStyle w:val="TableParagraph"/>
                                    <w:spacing w:before="182"/>
                                    <w:ind w:left="43" w:right="14"/>
                                    <w:jc w:val="center"/>
                                    <w:rPr>
                                      <w:sz w:val="20"/>
                                    </w:rPr>
                                  </w:pPr>
                                  <w:r>
                                    <w:rPr>
                                      <w:spacing w:val="-5"/>
                                      <w:sz w:val="20"/>
                                    </w:rPr>
                                    <w:t>11</w:t>
                                  </w:r>
                                </w:p>
                              </w:tc>
                              <w:tc>
                                <w:tcPr>
                                  <w:tcW w:w="3294" w:type="dxa"/>
                                </w:tcPr>
                                <w:p>
                                  <w:pPr>
                                    <w:pStyle w:val="TableParagraph"/>
                                    <w:spacing w:before="67"/>
                                    <w:ind w:left="115" w:right="260"/>
                                    <w:rPr>
                                      <w:sz w:val="20"/>
                                    </w:rPr>
                                  </w:pPr>
                                  <w:r>
                                    <w:rPr>
                                      <w:sz w:val="20"/>
                                    </w:rPr>
                                    <w:t>Pelayanan</w:t>
                                  </w:r>
                                  <w:r>
                                    <w:rPr>
                                      <w:spacing w:val="-13"/>
                                      <w:sz w:val="20"/>
                                    </w:rPr>
                                    <w:t> </w:t>
                                  </w:r>
                                  <w:r>
                                    <w:rPr>
                                      <w:sz w:val="20"/>
                                    </w:rPr>
                                    <w:t>Kesehatan</w:t>
                                  </w:r>
                                  <w:r>
                                    <w:rPr>
                                      <w:spacing w:val="-12"/>
                                      <w:sz w:val="20"/>
                                    </w:rPr>
                                    <w:t> </w:t>
                                  </w:r>
                                  <w:r>
                                    <w:rPr>
                                      <w:sz w:val="20"/>
                                    </w:rPr>
                                    <w:t>Orang</w:t>
                                  </w:r>
                                  <w:r>
                                    <w:rPr>
                                      <w:spacing w:val="-13"/>
                                      <w:sz w:val="20"/>
                                    </w:rPr>
                                    <w:t> </w:t>
                                  </w:r>
                                  <w:r>
                                    <w:rPr>
                                      <w:sz w:val="20"/>
                                    </w:rPr>
                                    <w:t>Dengan </w:t>
                                  </w:r>
                                  <w:r>
                                    <w:rPr>
                                      <w:spacing w:val="-6"/>
                                      <w:sz w:val="20"/>
                                    </w:rPr>
                                    <w:t>Tb</w:t>
                                  </w:r>
                                </w:p>
                              </w:tc>
                              <w:tc>
                                <w:tcPr>
                                  <w:tcW w:w="631" w:type="dxa"/>
                                  <w:tcBorders>
                                    <w:right w:val="nil"/>
                                  </w:tcBorders>
                                </w:tcPr>
                                <w:p>
                                  <w:pPr>
                                    <w:pStyle w:val="TableParagraph"/>
                                    <w:spacing w:before="72"/>
                                    <w:ind w:left="0"/>
                                    <w:rPr>
                                      <w:i/>
                                      <w:sz w:val="20"/>
                                    </w:rPr>
                                  </w:pPr>
                                </w:p>
                                <w:p>
                                  <w:pPr>
                                    <w:pStyle w:val="TableParagraph"/>
                                    <w:ind w:left="120"/>
                                    <w:rPr>
                                      <w:sz w:val="20"/>
                                    </w:rPr>
                                  </w:pPr>
                                  <w:r>
                                    <w:rPr>
                                      <w:spacing w:val="-5"/>
                                      <w:sz w:val="20"/>
                                    </w:rPr>
                                    <w:t>338</w:t>
                                  </w:r>
                                </w:p>
                              </w:tc>
                              <w:tc>
                                <w:tcPr>
                                  <w:tcW w:w="1174" w:type="dxa"/>
                                  <w:tcBorders>
                                    <w:left w:val="nil"/>
                                  </w:tcBorders>
                                </w:tcPr>
                                <w:p>
                                  <w:pPr>
                                    <w:pStyle w:val="TableParagraph"/>
                                    <w:spacing w:line="230" w:lineRule="atLeast" w:before="167"/>
                                    <w:ind w:left="622" w:right="66" w:hanging="264"/>
                                    <w:rPr>
                                      <w:sz w:val="20"/>
                                    </w:rPr>
                                  </w:pPr>
                                  <w:r>
                                    <w:rPr>
                                      <w:spacing w:val="-4"/>
                                      <w:sz w:val="20"/>
                                    </w:rPr>
                                    <w:t>Penderita </w:t>
                                  </w:r>
                                  <w:r>
                                    <w:rPr>
                                      <w:spacing w:val="-6"/>
                                      <w:sz w:val="20"/>
                                    </w:rPr>
                                    <w:t>Tb</w:t>
                                  </w:r>
                                </w:p>
                              </w:tc>
                              <w:tc>
                                <w:tcPr>
                                  <w:tcW w:w="1095" w:type="dxa"/>
                                </w:tcPr>
                                <w:p>
                                  <w:pPr>
                                    <w:pStyle w:val="TableParagraph"/>
                                    <w:spacing w:before="67"/>
                                    <w:ind w:left="0"/>
                                    <w:rPr>
                                      <w:i/>
                                      <w:sz w:val="20"/>
                                    </w:rPr>
                                  </w:pPr>
                                </w:p>
                                <w:p>
                                  <w:pPr>
                                    <w:pStyle w:val="TableParagraph"/>
                                    <w:spacing w:before="1"/>
                                    <w:ind w:left="32" w:right="11"/>
                                    <w:jc w:val="center"/>
                                    <w:rPr>
                                      <w:sz w:val="20"/>
                                    </w:rPr>
                                  </w:pPr>
                                  <w:r>
                                    <w:rPr>
                                      <w:spacing w:val="-5"/>
                                      <w:sz w:val="20"/>
                                    </w:rPr>
                                    <w:t>358</w:t>
                                  </w:r>
                                </w:p>
                              </w:tc>
                              <w:tc>
                                <w:tcPr>
                                  <w:tcW w:w="1172" w:type="dxa"/>
                                </w:tcPr>
                                <w:p>
                                  <w:pPr>
                                    <w:pStyle w:val="TableParagraph"/>
                                    <w:spacing w:before="182"/>
                                    <w:ind w:left="0" w:right="160"/>
                                    <w:jc w:val="right"/>
                                    <w:rPr>
                                      <w:sz w:val="20"/>
                                    </w:rPr>
                                  </w:pPr>
                                  <w:r>
                                    <w:rPr>
                                      <w:spacing w:val="-5"/>
                                      <w:sz w:val="20"/>
                                    </w:rPr>
                                    <w:t>106</w:t>
                                  </w:r>
                                </w:p>
                              </w:tc>
                            </w:tr>
                            <w:tr>
                              <w:trPr>
                                <w:trHeight w:val="878" w:hRule="atLeast"/>
                              </w:trPr>
                              <w:tc>
                                <w:tcPr>
                                  <w:tcW w:w="710" w:type="dxa"/>
                                </w:tcPr>
                                <w:p>
                                  <w:pPr>
                                    <w:pStyle w:val="TableParagraph"/>
                                    <w:spacing w:before="106"/>
                                    <w:ind w:left="43" w:right="14"/>
                                    <w:jc w:val="center"/>
                                    <w:rPr>
                                      <w:sz w:val="20"/>
                                    </w:rPr>
                                  </w:pPr>
                                  <w:r>
                                    <w:rPr>
                                      <w:spacing w:val="-5"/>
                                      <w:sz w:val="20"/>
                                    </w:rPr>
                                    <w:t>12</w:t>
                                  </w:r>
                                </w:p>
                              </w:tc>
                              <w:tc>
                                <w:tcPr>
                                  <w:tcW w:w="3294" w:type="dxa"/>
                                </w:tcPr>
                                <w:p>
                                  <w:pPr>
                                    <w:pStyle w:val="TableParagraph"/>
                                    <w:spacing w:line="220" w:lineRule="auto" w:before="10"/>
                                    <w:ind w:left="115" w:right="708"/>
                                    <w:rPr>
                                      <w:sz w:val="20"/>
                                    </w:rPr>
                                  </w:pPr>
                                  <w:r>
                                    <w:rPr>
                                      <w:sz w:val="20"/>
                                    </w:rPr>
                                    <w:t>Pelayanan Kesehatan Orang Dengan</w:t>
                                  </w:r>
                                  <w:r>
                                    <w:rPr>
                                      <w:spacing w:val="-13"/>
                                      <w:sz w:val="20"/>
                                    </w:rPr>
                                    <w:t> </w:t>
                                  </w:r>
                                  <w:r>
                                    <w:rPr>
                                      <w:sz w:val="20"/>
                                    </w:rPr>
                                    <w:t>Resiko</w:t>
                                  </w:r>
                                  <w:r>
                                    <w:rPr>
                                      <w:spacing w:val="-17"/>
                                      <w:sz w:val="20"/>
                                    </w:rPr>
                                    <w:t> </w:t>
                                  </w:r>
                                  <w:r>
                                    <w:rPr>
                                      <w:sz w:val="20"/>
                                    </w:rPr>
                                    <w:t>Terinveksi</w:t>
                                  </w:r>
                                  <w:r>
                                    <w:rPr>
                                      <w:spacing w:val="-12"/>
                                      <w:sz w:val="20"/>
                                    </w:rPr>
                                    <w:t> </w:t>
                                  </w:r>
                                  <w:r>
                                    <w:rPr>
                                      <w:sz w:val="20"/>
                                    </w:rPr>
                                    <w:t>Hiv</w:t>
                                  </w:r>
                                </w:p>
                              </w:tc>
                              <w:tc>
                                <w:tcPr>
                                  <w:tcW w:w="631" w:type="dxa"/>
                                  <w:tcBorders>
                                    <w:right w:val="nil"/>
                                  </w:tcBorders>
                                </w:tcPr>
                                <w:p>
                                  <w:pPr>
                                    <w:pStyle w:val="TableParagraph"/>
                                    <w:spacing w:before="211"/>
                                    <w:ind w:left="120"/>
                                    <w:rPr>
                                      <w:sz w:val="20"/>
                                    </w:rPr>
                                  </w:pPr>
                                  <w:r>
                                    <w:rPr>
                                      <w:spacing w:val="-5"/>
                                      <w:sz w:val="20"/>
                                    </w:rPr>
                                    <w:t>215</w:t>
                                  </w:r>
                                </w:p>
                              </w:tc>
                              <w:tc>
                                <w:tcPr>
                                  <w:tcW w:w="1174" w:type="dxa"/>
                                  <w:tcBorders>
                                    <w:left w:val="nil"/>
                                  </w:tcBorders>
                                </w:tcPr>
                                <w:p>
                                  <w:pPr>
                                    <w:pStyle w:val="TableParagraph"/>
                                    <w:spacing w:line="230" w:lineRule="auto" w:before="3"/>
                                    <w:ind w:left="454" w:right="97" w:hanging="5"/>
                                    <w:jc w:val="center"/>
                                    <w:rPr>
                                      <w:sz w:val="20"/>
                                    </w:rPr>
                                  </w:pPr>
                                  <w:r>
                                    <w:rPr>
                                      <w:spacing w:val="-2"/>
                                      <w:sz w:val="20"/>
                                    </w:rPr>
                                    <w:t>Orang </w:t>
                                  </w:r>
                                  <w:r>
                                    <w:rPr>
                                      <w:spacing w:val="-4"/>
                                      <w:sz w:val="20"/>
                                    </w:rPr>
                                    <w:t>Dengan</w:t>
                                  </w:r>
                                </w:p>
                                <w:p>
                                  <w:pPr>
                                    <w:pStyle w:val="TableParagraph"/>
                                    <w:spacing w:line="216" w:lineRule="exact"/>
                                    <w:ind w:left="338" w:right="39"/>
                                    <w:jc w:val="center"/>
                                    <w:rPr>
                                      <w:sz w:val="20"/>
                                    </w:rPr>
                                  </w:pPr>
                                  <w:r>
                                    <w:rPr>
                                      <w:spacing w:val="-2"/>
                                      <w:sz w:val="20"/>
                                    </w:rPr>
                                    <w:t>Resiko </w:t>
                                  </w:r>
                                  <w:r>
                                    <w:rPr>
                                      <w:spacing w:val="-4"/>
                                      <w:sz w:val="20"/>
                                    </w:rPr>
                                    <w:t>Hiv</w:t>
                                  </w:r>
                                </w:p>
                              </w:tc>
                              <w:tc>
                                <w:tcPr>
                                  <w:tcW w:w="1095" w:type="dxa"/>
                                </w:tcPr>
                                <w:p>
                                  <w:pPr>
                                    <w:pStyle w:val="TableParagraph"/>
                                    <w:spacing w:before="206"/>
                                    <w:ind w:left="32" w:right="11"/>
                                    <w:jc w:val="center"/>
                                    <w:rPr>
                                      <w:sz w:val="20"/>
                                    </w:rPr>
                                  </w:pPr>
                                  <w:r>
                                    <w:rPr>
                                      <w:spacing w:val="-5"/>
                                      <w:sz w:val="20"/>
                                    </w:rPr>
                                    <w:t>217</w:t>
                                  </w:r>
                                </w:p>
                              </w:tc>
                              <w:tc>
                                <w:tcPr>
                                  <w:tcW w:w="1172" w:type="dxa"/>
                                </w:tcPr>
                                <w:p>
                                  <w:pPr>
                                    <w:pStyle w:val="TableParagraph"/>
                                    <w:spacing w:before="106"/>
                                    <w:ind w:left="0" w:right="160"/>
                                    <w:jc w:val="right"/>
                                    <w:rPr>
                                      <w:sz w:val="20"/>
                                    </w:rPr>
                                  </w:pPr>
                                  <w:r>
                                    <w:rPr>
                                      <w:spacing w:val="-5"/>
                                      <w:sz w:val="20"/>
                                    </w:rPr>
                                    <w:t>101</w:t>
                                  </w:r>
                                </w:p>
                              </w:tc>
                            </w:tr>
                          </w:tbl>
                          <w:p>
                            <w:pPr>
                              <w:pStyle w:val="BodyText"/>
                            </w:pPr>
                          </w:p>
                        </w:txbxContent>
                      </wps:txbx>
                      <wps:bodyPr wrap="square" lIns="0" tIns="0" rIns="0" bIns="0" rtlCol="0">
                        <a:noAutofit/>
                      </wps:bodyPr>
                    </wps:wsp>
                  </a:graphicData>
                </a:graphic>
              </wp:anchor>
            </w:drawing>
          </mc:Choice>
          <mc:Fallback>
            <w:pict>
              <v:shape style="position:absolute;margin-left:110.329979pt;margin-top:43.447323pt;width:410.3pt;height:402pt;mso-position-horizontal-relative:page;mso-position-vertical-relative:paragraph;z-index:15732736" type="#_x0000_t202" id="docshape2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3294"/>
                        <w:gridCol w:w="631"/>
                        <w:gridCol w:w="1174"/>
                        <w:gridCol w:w="1095"/>
                        <w:gridCol w:w="1172"/>
                      </w:tblGrid>
                      <w:tr>
                        <w:trPr>
                          <w:trHeight w:val="565" w:hRule="atLeast"/>
                        </w:trPr>
                        <w:tc>
                          <w:tcPr>
                            <w:tcW w:w="710" w:type="dxa"/>
                          </w:tcPr>
                          <w:p>
                            <w:pPr>
                              <w:pStyle w:val="TableParagraph"/>
                              <w:spacing w:before="101"/>
                              <w:ind w:left="43" w:right="21"/>
                              <w:jc w:val="center"/>
                              <w:rPr>
                                <w:sz w:val="20"/>
                              </w:rPr>
                            </w:pPr>
                            <w:r>
                              <w:rPr>
                                <w:spacing w:val="-5"/>
                                <w:sz w:val="20"/>
                              </w:rPr>
                              <w:t>No</w:t>
                            </w:r>
                          </w:p>
                        </w:tc>
                        <w:tc>
                          <w:tcPr>
                            <w:tcW w:w="3294" w:type="dxa"/>
                          </w:tcPr>
                          <w:p>
                            <w:pPr>
                              <w:pStyle w:val="TableParagraph"/>
                              <w:spacing w:before="101"/>
                              <w:ind w:left="1431"/>
                              <w:rPr>
                                <w:sz w:val="20"/>
                              </w:rPr>
                            </w:pPr>
                            <w:r>
                              <w:rPr>
                                <w:sz w:val="20"/>
                              </w:rPr>
                              <w:t>Service</w:t>
                            </w:r>
                            <w:r>
                              <w:rPr>
                                <w:spacing w:val="-13"/>
                                <w:sz w:val="20"/>
                              </w:rPr>
                              <w:t> </w:t>
                            </w:r>
                            <w:r>
                              <w:rPr>
                                <w:spacing w:val="-4"/>
                                <w:sz w:val="20"/>
                              </w:rPr>
                              <w:t>Type</w:t>
                            </w:r>
                          </w:p>
                        </w:tc>
                        <w:tc>
                          <w:tcPr>
                            <w:tcW w:w="1805" w:type="dxa"/>
                            <w:gridSpan w:val="2"/>
                          </w:tcPr>
                          <w:p>
                            <w:pPr>
                              <w:pStyle w:val="TableParagraph"/>
                              <w:spacing w:before="101"/>
                              <w:ind w:left="24"/>
                              <w:jc w:val="center"/>
                              <w:rPr>
                                <w:sz w:val="20"/>
                              </w:rPr>
                            </w:pPr>
                            <w:r>
                              <w:rPr>
                                <w:spacing w:val="-2"/>
                                <w:sz w:val="20"/>
                              </w:rPr>
                              <w:t>Target</w:t>
                            </w:r>
                          </w:p>
                        </w:tc>
                        <w:tc>
                          <w:tcPr>
                            <w:tcW w:w="1095" w:type="dxa"/>
                          </w:tcPr>
                          <w:p>
                            <w:pPr>
                              <w:pStyle w:val="TableParagraph"/>
                              <w:spacing w:before="101"/>
                              <w:ind w:left="32"/>
                              <w:jc w:val="center"/>
                              <w:rPr>
                                <w:sz w:val="20"/>
                              </w:rPr>
                            </w:pPr>
                            <w:r>
                              <w:rPr>
                                <w:spacing w:val="-10"/>
                                <w:sz w:val="20"/>
                              </w:rPr>
                              <w:t>N</w:t>
                            </w:r>
                          </w:p>
                        </w:tc>
                        <w:tc>
                          <w:tcPr>
                            <w:tcW w:w="1172" w:type="dxa"/>
                          </w:tcPr>
                          <w:p>
                            <w:pPr>
                              <w:pStyle w:val="TableParagraph"/>
                              <w:spacing w:before="101"/>
                              <w:ind w:left="0" w:right="138"/>
                              <w:jc w:val="right"/>
                              <w:rPr>
                                <w:sz w:val="20"/>
                              </w:rPr>
                            </w:pPr>
                            <w:r>
                              <w:rPr>
                                <w:spacing w:val="-6"/>
                                <w:sz w:val="20"/>
                              </w:rPr>
                              <w:t>Achievement</w:t>
                            </w:r>
                          </w:p>
                          <w:p>
                            <w:pPr>
                              <w:pStyle w:val="TableParagraph"/>
                              <w:spacing w:line="215" w:lineRule="exact"/>
                              <w:ind w:left="0" w:right="136"/>
                              <w:jc w:val="right"/>
                              <w:rPr>
                                <w:sz w:val="20"/>
                              </w:rPr>
                            </w:pPr>
                            <w:r>
                              <w:rPr>
                                <w:spacing w:val="-10"/>
                                <w:sz w:val="20"/>
                              </w:rPr>
                              <w:t>%</w:t>
                            </w:r>
                          </w:p>
                        </w:tc>
                      </w:tr>
                      <w:tr>
                        <w:trPr>
                          <w:trHeight w:val="537" w:hRule="atLeast"/>
                        </w:trPr>
                        <w:tc>
                          <w:tcPr>
                            <w:tcW w:w="710" w:type="dxa"/>
                          </w:tcPr>
                          <w:p>
                            <w:pPr>
                              <w:pStyle w:val="TableParagraph"/>
                              <w:spacing w:before="182"/>
                              <w:ind w:left="43"/>
                              <w:jc w:val="center"/>
                              <w:rPr>
                                <w:sz w:val="20"/>
                              </w:rPr>
                            </w:pPr>
                            <w:r>
                              <w:rPr>
                                <w:spacing w:val="-10"/>
                                <w:sz w:val="20"/>
                              </w:rPr>
                              <w:t>1</w:t>
                            </w:r>
                          </w:p>
                        </w:tc>
                        <w:tc>
                          <w:tcPr>
                            <w:tcW w:w="3294" w:type="dxa"/>
                          </w:tcPr>
                          <w:p>
                            <w:pPr>
                              <w:pStyle w:val="TableParagraph"/>
                              <w:spacing w:before="182"/>
                              <w:ind w:left="115"/>
                              <w:rPr>
                                <w:sz w:val="20"/>
                              </w:rPr>
                            </w:pPr>
                            <w:r>
                              <w:rPr>
                                <w:spacing w:val="-2"/>
                                <w:sz w:val="20"/>
                              </w:rPr>
                              <w:t>Pelayanan</w:t>
                            </w:r>
                            <w:r>
                              <w:rPr>
                                <w:spacing w:val="-4"/>
                                <w:sz w:val="20"/>
                              </w:rPr>
                              <w:t> </w:t>
                            </w:r>
                            <w:r>
                              <w:rPr>
                                <w:spacing w:val="-2"/>
                                <w:sz w:val="20"/>
                              </w:rPr>
                              <w:t>Kesehatan</w:t>
                            </w:r>
                            <w:r>
                              <w:rPr>
                                <w:spacing w:val="-4"/>
                                <w:sz w:val="20"/>
                              </w:rPr>
                              <w:t> </w:t>
                            </w:r>
                            <w:r>
                              <w:rPr>
                                <w:spacing w:val="-5"/>
                                <w:sz w:val="20"/>
                              </w:rPr>
                              <w:t>Ibu</w:t>
                            </w:r>
                          </w:p>
                        </w:tc>
                        <w:tc>
                          <w:tcPr>
                            <w:tcW w:w="631" w:type="dxa"/>
                            <w:tcBorders>
                              <w:right w:val="nil"/>
                            </w:tcBorders>
                          </w:tcPr>
                          <w:p>
                            <w:pPr>
                              <w:pStyle w:val="TableParagraph"/>
                              <w:spacing w:before="73"/>
                              <w:ind w:left="0"/>
                              <w:rPr>
                                <w:i/>
                                <w:sz w:val="20"/>
                              </w:rPr>
                            </w:pPr>
                          </w:p>
                          <w:p>
                            <w:pPr>
                              <w:pStyle w:val="TableParagraph"/>
                              <w:spacing w:line="215" w:lineRule="exact"/>
                              <w:ind w:left="120"/>
                              <w:rPr>
                                <w:sz w:val="20"/>
                              </w:rPr>
                            </w:pPr>
                            <w:r>
                              <w:rPr>
                                <w:spacing w:val="-5"/>
                                <w:sz w:val="20"/>
                              </w:rPr>
                              <w:t>193</w:t>
                            </w:r>
                          </w:p>
                        </w:tc>
                        <w:tc>
                          <w:tcPr>
                            <w:tcW w:w="1174" w:type="dxa"/>
                            <w:tcBorders>
                              <w:left w:val="nil"/>
                            </w:tcBorders>
                          </w:tcPr>
                          <w:p>
                            <w:pPr>
                              <w:pStyle w:val="TableParagraph"/>
                              <w:spacing w:before="182"/>
                              <w:ind w:left="70"/>
                              <w:rPr>
                                <w:sz w:val="20"/>
                              </w:rPr>
                            </w:pPr>
                            <w:r>
                              <w:rPr>
                                <w:spacing w:val="-2"/>
                                <w:sz w:val="20"/>
                              </w:rPr>
                              <w:t>Bumil</w:t>
                            </w:r>
                          </w:p>
                        </w:tc>
                        <w:tc>
                          <w:tcPr>
                            <w:tcW w:w="1095" w:type="dxa"/>
                          </w:tcPr>
                          <w:p>
                            <w:pPr>
                              <w:pStyle w:val="TableParagraph"/>
                              <w:spacing w:before="68"/>
                              <w:ind w:left="0"/>
                              <w:rPr>
                                <w:i/>
                                <w:sz w:val="20"/>
                              </w:rPr>
                            </w:pPr>
                          </w:p>
                          <w:p>
                            <w:pPr>
                              <w:pStyle w:val="TableParagraph"/>
                              <w:spacing w:line="219" w:lineRule="exact"/>
                              <w:ind w:left="32" w:right="11"/>
                              <w:jc w:val="center"/>
                              <w:rPr>
                                <w:sz w:val="20"/>
                              </w:rPr>
                            </w:pPr>
                            <w:r>
                              <w:rPr>
                                <w:spacing w:val="-5"/>
                                <w:sz w:val="20"/>
                              </w:rPr>
                              <w:t>132</w:t>
                            </w:r>
                          </w:p>
                        </w:tc>
                        <w:tc>
                          <w:tcPr>
                            <w:tcW w:w="1172" w:type="dxa"/>
                          </w:tcPr>
                          <w:p>
                            <w:pPr>
                              <w:pStyle w:val="TableParagraph"/>
                              <w:spacing w:before="182"/>
                              <w:ind w:left="0" w:right="74"/>
                              <w:jc w:val="right"/>
                              <w:rPr>
                                <w:sz w:val="20"/>
                              </w:rPr>
                            </w:pPr>
                            <w:r>
                              <w:rPr>
                                <w:spacing w:val="-4"/>
                                <w:sz w:val="20"/>
                              </w:rPr>
                              <w:t>68,4</w:t>
                            </w:r>
                          </w:p>
                        </w:tc>
                      </w:tr>
                      <w:tr>
                        <w:trPr>
                          <w:trHeight w:val="537" w:hRule="atLeast"/>
                        </w:trPr>
                        <w:tc>
                          <w:tcPr>
                            <w:tcW w:w="710" w:type="dxa"/>
                          </w:tcPr>
                          <w:p>
                            <w:pPr>
                              <w:pStyle w:val="TableParagraph"/>
                              <w:spacing w:before="182"/>
                              <w:ind w:left="43"/>
                              <w:jc w:val="center"/>
                              <w:rPr>
                                <w:sz w:val="20"/>
                              </w:rPr>
                            </w:pPr>
                            <w:r>
                              <w:rPr>
                                <w:spacing w:val="-10"/>
                                <w:sz w:val="20"/>
                              </w:rPr>
                              <w:t>2</w:t>
                            </w:r>
                          </w:p>
                        </w:tc>
                        <w:tc>
                          <w:tcPr>
                            <w:tcW w:w="3294" w:type="dxa"/>
                          </w:tcPr>
                          <w:p>
                            <w:pPr>
                              <w:pStyle w:val="TableParagraph"/>
                              <w:spacing w:before="182"/>
                              <w:ind w:left="115"/>
                              <w:rPr>
                                <w:sz w:val="20"/>
                              </w:rPr>
                            </w:pPr>
                            <w:r>
                              <w:rPr>
                                <w:spacing w:val="-2"/>
                                <w:sz w:val="20"/>
                              </w:rPr>
                              <w:t>Pelayanan</w:t>
                            </w:r>
                            <w:r>
                              <w:rPr>
                                <w:spacing w:val="1"/>
                                <w:sz w:val="20"/>
                              </w:rPr>
                              <w:t> </w:t>
                            </w:r>
                            <w:r>
                              <w:rPr>
                                <w:spacing w:val="-2"/>
                                <w:sz w:val="20"/>
                              </w:rPr>
                              <w:t>Kesehatan</w:t>
                            </w:r>
                            <w:r>
                              <w:rPr>
                                <w:spacing w:val="-5"/>
                                <w:sz w:val="20"/>
                              </w:rPr>
                              <w:t> </w:t>
                            </w:r>
                            <w:r>
                              <w:rPr>
                                <w:spacing w:val="-2"/>
                                <w:sz w:val="20"/>
                              </w:rPr>
                              <w:t>Ibu</w:t>
                            </w:r>
                            <w:r>
                              <w:rPr>
                                <w:spacing w:val="-5"/>
                                <w:sz w:val="20"/>
                              </w:rPr>
                              <w:t> </w:t>
                            </w:r>
                            <w:r>
                              <w:rPr>
                                <w:spacing w:val="-2"/>
                                <w:sz w:val="20"/>
                              </w:rPr>
                              <w:t>Bersalin</w:t>
                            </w:r>
                          </w:p>
                        </w:tc>
                        <w:tc>
                          <w:tcPr>
                            <w:tcW w:w="631" w:type="dxa"/>
                            <w:tcBorders>
                              <w:right w:val="nil"/>
                            </w:tcBorders>
                          </w:tcPr>
                          <w:p>
                            <w:pPr>
                              <w:pStyle w:val="TableParagraph"/>
                              <w:spacing w:before="72"/>
                              <w:ind w:left="0"/>
                              <w:rPr>
                                <w:i/>
                                <w:sz w:val="20"/>
                              </w:rPr>
                            </w:pPr>
                          </w:p>
                          <w:p>
                            <w:pPr>
                              <w:pStyle w:val="TableParagraph"/>
                              <w:spacing w:line="215" w:lineRule="exact"/>
                              <w:ind w:left="120"/>
                              <w:rPr>
                                <w:sz w:val="20"/>
                              </w:rPr>
                            </w:pPr>
                            <w:r>
                              <w:rPr>
                                <w:spacing w:val="-5"/>
                                <w:sz w:val="20"/>
                              </w:rPr>
                              <w:t>184</w:t>
                            </w:r>
                          </w:p>
                        </w:tc>
                        <w:tc>
                          <w:tcPr>
                            <w:tcW w:w="1174" w:type="dxa"/>
                            <w:tcBorders>
                              <w:left w:val="nil"/>
                            </w:tcBorders>
                          </w:tcPr>
                          <w:p>
                            <w:pPr>
                              <w:pStyle w:val="TableParagraph"/>
                              <w:spacing w:before="182"/>
                              <w:ind w:left="70"/>
                              <w:rPr>
                                <w:sz w:val="20"/>
                              </w:rPr>
                            </w:pPr>
                            <w:r>
                              <w:rPr>
                                <w:spacing w:val="-2"/>
                                <w:sz w:val="20"/>
                              </w:rPr>
                              <w:t>Bulin</w:t>
                            </w:r>
                          </w:p>
                        </w:tc>
                        <w:tc>
                          <w:tcPr>
                            <w:tcW w:w="1095" w:type="dxa"/>
                          </w:tcPr>
                          <w:p>
                            <w:pPr>
                              <w:pStyle w:val="TableParagraph"/>
                              <w:spacing w:before="67"/>
                              <w:ind w:left="0"/>
                              <w:rPr>
                                <w:i/>
                                <w:sz w:val="20"/>
                              </w:rPr>
                            </w:pPr>
                          </w:p>
                          <w:p>
                            <w:pPr>
                              <w:pStyle w:val="TableParagraph"/>
                              <w:spacing w:line="219" w:lineRule="exact" w:before="1"/>
                              <w:ind w:left="32" w:right="11"/>
                              <w:jc w:val="center"/>
                              <w:rPr>
                                <w:sz w:val="20"/>
                              </w:rPr>
                            </w:pPr>
                            <w:r>
                              <w:rPr>
                                <w:spacing w:val="-5"/>
                                <w:sz w:val="20"/>
                              </w:rPr>
                              <w:t>130</w:t>
                            </w:r>
                          </w:p>
                        </w:tc>
                        <w:tc>
                          <w:tcPr>
                            <w:tcW w:w="1172" w:type="dxa"/>
                          </w:tcPr>
                          <w:p>
                            <w:pPr>
                              <w:pStyle w:val="TableParagraph"/>
                              <w:spacing w:before="182"/>
                              <w:ind w:left="0" w:right="74"/>
                              <w:jc w:val="right"/>
                              <w:rPr>
                                <w:sz w:val="20"/>
                              </w:rPr>
                            </w:pPr>
                            <w:r>
                              <w:rPr>
                                <w:spacing w:val="-4"/>
                                <w:sz w:val="20"/>
                              </w:rPr>
                              <w:t>70,7</w:t>
                            </w:r>
                          </w:p>
                        </w:tc>
                      </w:tr>
                      <w:tr>
                        <w:trPr>
                          <w:trHeight w:val="758" w:hRule="atLeast"/>
                        </w:trPr>
                        <w:tc>
                          <w:tcPr>
                            <w:tcW w:w="710" w:type="dxa"/>
                          </w:tcPr>
                          <w:p>
                            <w:pPr>
                              <w:pStyle w:val="TableParagraph"/>
                              <w:spacing w:before="187"/>
                              <w:ind w:left="43"/>
                              <w:jc w:val="center"/>
                              <w:rPr>
                                <w:sz w:val="20"/>
                              </w:rPr>
                            </w:pPr>
                            <w:r>
                              <w:rPr>
                                <w:spacing w:val="-10"/>
                                <w:sz w:val="20"/>
                              </w:rPr>
                              <w:t>3</w:t>
                            </w:r>
                          </w:p>
                        </w:tc>
                        <w:tc>
                          <w:tcPr>
                            <w:tcW w:w="3294" w:type="dxa"/>
                          </w:tcPr>
                          <w:p>
                            <w:pPr>
                              <w:pStyle w:val="TableParagraph"/>
                              <w:spacing w:line="235" w:lineRule="auto" w:before="76"/>
                              <w:ind w:left="115" w:right="269"/>
                              <w:rPr>
                                <w:sz w:val="20"/>
                              </w:rPr>
                            </w:pPr>
                            <w:r>
                              <w:rPr>
                                <w:spacing w:val="-2"/>
                                <w:sz w:val="20"/>
                              </w:rPr>
                              <w:t>Pelayanan</w:t>
                            </w:r>
                            <w:r>
                              <w:rPr>
                                <w:spacing w:val="-6"/>
                                <w:sz w:val="20"/>
                              </w:rPr>
                              <w:t> </w:t>
                            </w:r>
                            <w:r>
                              <w:rPr>
                                <w:spacing w:val="-2"/>
                                <w:sz w:val="20"/>
                              </w:rPr>
                              <w:t>Kesehatan</w:t>
                            </w:r>
                            <w:r>
                              <w:rPr>
                                <w:spacing w:val="-7"/>
                                <w:sz w:val="20"/>
                              </w:rPr>
                              <w:t> </w:t>
                            </w:r>
                            <w:r>
                              <w:rPr>
                                <w:spacing w:val="-2"/>
                                <w:sz w:val="20"/>
                              </w:rPr>
                              <w:t>Bayi</w:t>
                            </w:r>
                            <w:r>
                              <w:rPr>
                                <w:spacing w:val="-10"/>
                                <w:sz w:val="20"/>
                              </w:rPr>
                              <w:t> </w:t>
                            </w:r>
                            <w:r>
                              <w:rPr>
                                <w:spacing w:val="-2"/>
                                <w:sz w:val="20"/>
                              </w:rPr>
                              <w:t>Baru Lahir</w:t>
                            </w:r>
                          </w:p>
                        </w:tc>
                        <w:tc>
                          <w:tcPr>
                            <w:tcW w:w="631" w:type="dxa"/>
                            <w:tcBorders>
                              <w:right w:val="nil"/>
                            </w:tcBorders>
                          </w:tcPr>
                          <w:p>
                            <w:pPr>
                              <w:pStyle w:val="TableParagraph"/>
                              <w:spacing w:before="72"/>
                              <w:ind w:left="0"/>
                              <w:rPr>
                                <w:i/>
                                <w:sz w:val="20"/>
                              </w:rPr>
                            </w:pPr>
                          </w:p>
                          <w:p>
                            <w:pPr>
                              <w:pStyle w:val="TableParagraph"/>
                              <w:ind w:left="120"/>
                              <w:rPr>
                                <w:sz w:val="20"/>
                              </w:rPr>
                            </w:pPr>
                            <w:r>
                              <w:rPr>
                                <w:spacing w:val="-5"/>
                                <w:sz w:val="20"/>
                              </w:rPr>
                              <w:t>175</w:t>
                            </w:r>
                          </w:p>
                        </w:tc>
                        <w:tc>
                          <w:tcPr>
                            <w:tcW w:w="1174" w:type="dxa"/>
                            <w:tcBorders>
                              <w:left w:val="nil"/>
                            </w:tcBorders>
                          </w:tcPr>
                          <w:p>
                            <w:pPr>
                              <w:pStyle w:val="TableParagraph"/>
                              <w:spacing w:line="226" w:lineRule="exact" w:before="60"/>
                              <w:ind w:left="70" w:right="669"/>
                              <w:jc w:val="both"/>
                              <w:rPr>
                                <w:sz w:val="20"/>
                              </w:rPr>
                            </w:pPr>
                            <w:r>
                              <w:rPr>
                                <w:spacing w:val="-4"/>
                                <w:sz w:val="20"/>
                              </w:rPr>
                              <w:t>Bayi Baru Lahir</w:t>
                            </w:r>
                          </w:p>
                        </w:tc>
                        <w:tc>
                          <w:tcPr>
                            <w:tcW w:w="1095" w:type="dxa"/>
                          </w:tcPr>
                          <w:p>
                            <w:pPr>
                              <w:pStyle w:val="TableParagraph"/>
                              <w:spacing w:before="67"/>
                              <w:ind w:left="0"/>
                              <w:rPr>
                                <w:i/>
                                <w:sz w:val="20"/>
                              </w:rPr>
                            </w:pPr>
                          </w:p>
                          <w:p>
                            <w:pPr>
                              <w:pStyle w:val="TableParagraph"/>
                              <w:spacing w:before="1"/>
                              <w:ind w:left="32" w:right="11"/>
                              <w:jc w:val="center"/>
                              <w:rPr>
                                <w:sz w:val="20"/>
                              </w:rPr>
                            </w:pPr>
                            <w:r>
                              <w:rPr>
                                <w:spacing w:val="-5"/>
                                <w:sz w:val="20"/>
                              </w:rPr>
                              <w:t>129</w:t>
                            </w:r>
                          </w:p>
                        </w:tc>
                        <w:tc>
                          <w:tcPr>
                            <w:tcW w:w="1172" w:type="dxa"/>
                          </w:tcPr>
                          <w:p>
                            <w:pPr>
                              <w:pStyle w:val="TableParagraph"/>
                              <w:spacing w:before="187"/>
                              <w:ind w:left="0" w:right="74"/>
                              <w:jc w:val="right"/>
                              <w:rPr>
                                <w:sz w:val="20"/>
                              </w:rPr>
                            </w:pPr>
                            <w:r>
                              <w:rPr>
                                <w:spacing w:val="-4"/>
                                <w:sz w:val="20"/>
                              </w:rPr>
                              <w:t>73,7</w:t>
                            </w:r>
                          </w:p>
                        </w:tc>
                      </w:tr>
                      <w:tr>
                        <w:trPr>
                          <w:trHeight w:val="537" w:hRule="atLeast"/>
                        </w:trPr>
                        <w:tc>
                          <w:tcPr>
                            <w:tcW w:w="710" w:type="dxa"/>
                          </w:tcPr>
                          <w:p>
                            <w:pPr>
                              <w:pStyle w:val="TableParagraph"/>
                              <w:spacing w:before="178"/>
                              <w:ind w:left="43"/>
                              <w:jc w:val="center"/>
                              <w:rPr>
                                <w:sz w:val="20"/>
                              </w:rPr>
                            </w:pPr>
                            <w:r>
                              <w:rPr>
                                <w:spacing w:val="-10"/>
                                <w:sz w:val="20"/>
                              </w:rPr>
                              <w:t>4</w:t>
                            </w:r>
                          </w:p>
                        </w:tc>
                        <w:tc>
                          <w:tcPr>
                            <w:tcW w:w="3294" w:type="dxa"/>
                          </w:tcPr>
                          <w:p>
                            <w:pPr>
                              <w:pStyle w:val="TableParagraph"/>
                              <w:spacing w:before="178"/>
                              <w:ind w:left="115"/>
                              <w:rPr>
                                <w:sz w:val="20"/>
                              </w:rPr>
                            </w:pPr>
                            <w:r>
                              <w:rPr>
                                <w:spacing w:val="-2"/>
                                <w:sz w:val="20"/>
                              </w:rPr>
                              <w:t>Pelayanan</w:t>
                            </w:r>
                            <w:r>
                              <w:rPr>
                                <w:spacing w:val="-4"/>
                                <w:sz w:val="20"/>
                              </w:rPr>
                              <w:t> </w:t>
                            </w:r>
                            <w:r>
                              <w:rPr>
                                <w:spacing w:val="-2"/>
                                <w:sz w:val="20"/>
                              </w:rPr>
                              <w:t>Kesehatan</w:t>
                            </w:r>
                            <w:r>
                              <w:rPr>
                                <w:spacing w:val="-4"/>
                                <w:sz w:val="20"/>
                              </w:rPr>
                              <w:t> </w:t>
                            </w:r>
                            <w:r>
                              <w:rPr>
                                <w:spacing w:val="-2"/>
                                <w:sz w:val="20"/>
                              </w:rPr>
                              <w:t>Balita</w:t>
                            </w:r>
                          </w:p>
                        </w:tc>
                        <w:tc>
                          <w:tcPr>
                            <w:tcW w:w="631" w:type="dxa"/>
                            <w:tcBorders>
                              <w:right w:val="nil"/>
                            </w:tcBorders>
                          </w:tcPr>
                          <w:p>
                            <w:pPr>
                              <w:pStyle w:val="TableParagraph"/>
                              <w:spacing w:before="73"/>
                              <w:ind w:left="0"/>
                              <w:rPr>
                                <w:i/>
                                <w:sz w:val="20"/>
                              </w:rPr>
                            </w:pPr>
                          </w:p>
                          <w:p>
                            <w:pPr>
                              <w:pStyle w:val="TableParagraph"/>
                              <w:spacing w:line="215" w:lineRule="exact"/>
                              <w:ind w:left="120"/>
                              <w:rPr>
                                <w:sz w:val="20"/>
                              </w:rPr>
                            </w:pPr>
                            <w:r>
                              <w:rPr>
                                <w:spacing w:val="-5"/>
                                <w:sz w:val="20"/>
                              </w:rPr>
                              <w:t>793</w:t>
                            </w:r>
                          </w:p>
                        </w:tc>
                        <w:tc>
                          <w:tcPr>
                            <w:tcW w:w="1174" w:type="dxa"/>
                            <w:tcBorders>
                              <w:left w:val="nil"/>
                            </w:tcBorders>
                          </w:tcPr>
                          <w:p>
                            <w:pPr>
                              <w:pStyle w:val="TableParagraph"/>
                              <w:spacing w:before="178"/>
                              <w:ind w:left="70"/>
                              <w:rPr>
                                <w:sz w:val="20"/>
                              </w:rPr>
                            </w:pPr>
                            <w:r>
                              <w:rPr>
                                <w:spacing w:val="-2"/>
                                <w:sz w:val="20"/>
                              </w:rPr>
                              <w:t>Balita</w:t>
                            </w:r>
                          </w:p>
                        </w:tc>
                        <w:tc>
                          <w:tcPr>
                            <w:tcW w:w="1095" w:type="dxa"/>
                          </w:tcPr>
                          <w:p>
                            <w:pPr>
                              <w:pStyle w:val="TableParagraph"/>
                              <w:spacing w:before="63"/>
                              <w:ind w:left="0"/>
                              <w:rPr>
                                <w:i/>
                                <w:sz w:val="20"/>
                              </w:rPr>
                            </w:pPr>
                          </w:p>
                          <w:p>
                            <w:pPr>
                              <w:pStyle w:val="TableParagraph"/>
                              <w:spacing w:line="224" w:lineRule="exact"/>
                              <w:ind w:left="32" w:right="11"/>
                              <w:jc w:val="center"/>
                              <w:rPr>
                                <w:sz w:val="20"/>
                              </w:rPr>
                            </w:pPr>
                            <w:r>
                              <w:rPr>
                                <w:spacing w:val="-5"/>
                                <w:sz w:val="20"/>
                              </w:rPr>
                              <w:t>637</w:t>
                            </w:r>
                          </w:p>
                        </w:tc>
                        <w:tc>
                          <w:tcPr>
                            <w:tcW w:w="1172" w:type="dxa"/>
                          </w:tcPr>
                          <w:p>
                            <w:pPr>
                              <w:pStyle w:val="TableParagraph"/>
                              <w:spacing w:before="178"/>
                              <w:ind w:left="0" w:right="74"/>
                              <w:jc w:val="right"/>
                              <w:rPr>
                                <w:sz w:val="20"/>
                              </w:rPr>
                            </w:pPr>
                            <w:r>
                              <w:rPr>
                                <w:spacing w:val="-4"/>
                                <w:sz w:val="20"/>
                              </w:rPr>
                              <w:t>99,6</w:t>
                            </w:r>
                          </w:p>
                        </w:tc>
                      </w:tr>
                      <w:tr>
                        <w:trPr>
                          <w:trHeight w:val="642" w:hRule="atLeast"/>
                        </w:trPr>
                        <w:tc>
                          <w:tcPr>
                            <w:tcW w:w="710" w:type="dxa"/>
                          </w:tcPr>
                          <w:p>
                            <w:pPr>
                              <w:pStyle w:val="TableParagraph"/>
                              <w:spacing w:before="178"/>
                              <w:ind w:left="43"/>
                              <w:jc w:val="center"/>
                              <w:rPr>
                                <w:sz w:val="20"/>
                              </w:rPr>
                            </w:pPr>
                            <w:r>
                              <w:rPr>
                                <w:spacing w:val="-10"/>
                                <w:sz w:val="20"/>
                              </w:rPr>
                              <w:t>5</w:t>
                            </w:r>
                          </w:p>
                        </w:tc>
                        <w:tc>
                          <w:tcPr>
                            <w:tcW w:w="3294" w:type="dxa"/>
                          </w:tcPr>
                          <w:p>
                            <w:pPr>
                              <w:pStyle w:val="TableParagraph"/>
                              <w:spacing w:before="178"/>
                              <w:ind w:left="115"/>
                              <w:rPr>
                                <w:sz w:val="20"/>
                              </w:rPr>
                            </w:pPr>
                            <w:r>
                              <w:rPr>
                                <w:spacing w:val="-2"/>
                                <w:sz w:val="20"/>
                              </w:rPr>
                              <w:t>Yankes</w:t>
                            </w:r>
                            <w:r>
                              <w:rPr>
                                <w:spacing w:val="-1"/>
                                <w:sz w:val="20"/>
                              </w:rPr>
                              <w:t> </w:t>
                            </w:r>
                            <w:r>
                              <w:rPr>
                                <w:spacing w:val="-2"/>
                                <w:sz w:val="20"/>
                              </w:rPr>
                              <w:t>Pada</w:t>
                            </w:r>
                            <w:r>
                              <w:rPr>
                                <w:spacing w:val="-7"/>
                                <w:sz w:val="20"/>
                              </w:rPr>
                              <w:t> </w:t>
                            </w:r>
                            <w:r>
                              <w:rPr>
                                <w:spacing w:val="-2"/>
                                <w:sz w:val="20"/>
                              </w:rPr>
                              <w:t>Usia</w:t>
                            </w:r>
                            <w:r>
                              <w:rPr>
                                <w:spacing w:val="-7"/>
                                <w:sz w:val="20"/>
                              </w:rPr>
                              <w:t> </w:t>
                            </w:r>
                            <w:r>
                              <w:rPr>
                                <w:spacing w:val="-2"/>
                                <w:sz w:val="20"/>
                              </w:rPr>
                              <w:t>Pendidikan</w:t>
                            </w:r>
                            <w:r>
                              <w:rPr>
                                <w:spacing w:val="3"/>
                                <w:sz w:val="20"/>
                              </w:rPr>
                              <w:t> </w:t>
                            </w:r>
                            <w:r>
                              <w:rPr>
                                <w:spacing w:val="-4"/>
                                <w:sz w:val="20"/>
                              </w:rPr>
                              <w:t>Dasar</w:t>
                            </w:r>
                          </w:p>
                        </w:tc>
                        <w:tc>
                          <w:tcPr>
                            <w:tcW w:w="631" w:type="dxa"/>
                            <w:tcBorders>
                              <w:right w:val="nil"/>
                            </w:tcBorders>
                          </w:tcPr>
                          <w:p>
                            <w:pPr>
                              <w:pStyle w:val="TableParagraph"/>
                              <w:spacing w:before="72"/>
                              <w:ind w:left="0"/>
                              <w:rPr>
                                <w:i/>
                                <w:sz w:val="20"/>
                              </w:rPr>
                            </w:pPr>
                          </w:p>
                          <w:p>
                            <w:pPr>
                              <w:pStyle w:val="TableParagraph"/>
                              <w:ind w:left="120"/>
                              <w:rPr>
                                <w:sz w:val="20"/>
                              </w:rPr>
                            </w:pPr>
                            <w:r>
                              <w:rPr>
                                <w:spacing w:val="-2"/>
                                <w:sz w:val="20"/>
                              </w:rPr>
                              <w:t>1.982</w:t>
                            </w:r>
                          </w:p>
                        </w:tc>
                        <w:tc>
                          <w:tcPr>
                            <w:tcW w:w="1174" w:type="dxa"/>
                            <w:tcBorders>
                              <w:left w:val="nil"/>
                            </w:tcBorders>
                          </w:tcPr>
                          <w:p>
                            <w:pPr>
                              <w:pStyle w:val="TableParagraph"/>
                              <w:spacing w:line="230" w:lineRule="atLeast" w:before="163"/>
                              <w:ind w:left="70" w:right="96"/>
                              <w:rPr>
                                <w:sz w:val="20"/>
                              </w:rPr>
                            </w:pPr>
                            <w:r>
                              <w:rPr>
                                <w:spacing w:val="-2"/>
                                <w:sz w:val="20"/>
                              </w:rPr>
                              <w:t>Anak</w:t>
                            </w:r>
                            <w:r>
                              <w:rPr>
                                <w:spacing w:val="-11"/>
                                <w:sz w:val="20"/>
                              </w:rPr>
                              <w:t> </w:t>
                            </w:r>
                            <w:r>
                              <w:rPr>
                                <w:spacing w:val="-2"/>
                                <w:sz w:val="20"/>
                              </w:rPr>
                              <w:t>Usia </w:t>
                            </w:r>
                            <w:r>
                              <w:rPr>
                                <w:spacing w:val="-6"/>
                                <w:sz w:val="20"/>
                              </w:rPr>
                              <w:t>Sd</w:t>
                            </w:r>
                          </w:p>
                        </w:tc>
                        <w:tc>
                          <w:tcPr>
                            <w:tcW w:w="1095" w:type="dxa"/>
                          </w:tcPr>
                          <w:p>
                            <w:pPr>
                              <w:pStyle w:val="TableParagraph"/>
                              <w:spacing w:before="67"/>
                              <w:ind w:left="0"/>
                              <w:rPr>
                                <w:i/>
                                <w:sz w:val="20"/>
                              </w:rPr>
                            </w:pPr>
                          </w:p>
                          <w:p>
                            <w:pPr>
                              <w:pStyle w:val="TableParagraph"/>
                              <w:spacing w:before="1"/>
                              <w:ind w:left="32" w:right="6"/>
                              <w:jc w:val="center"/>
                              <w:rPr>
                                <w:sz w:val="20"/>
                              </w:rPr>
                            </w:pPr>
                            <w:r>
                              <w:rPr>
                                <w:spacing w:val="-2"/>
                                <w:sz w:val="20"/>
                              </w:rPr>
                              <w:t>2.278</w:t>
                            </w:r>
                          </w:p>
                        </w:tc>
                        <w:tc>
                          <w:tcPr>
                            <w:tcW w:w="1172" w:type="dxa"/>
                          </w:tcPr>
                          <w:p>
                            <w:pPr>
                              <w:pStyle w:val="TableParagraph"/>
                              <w:spacing w:before="178"/>
                              <w:ind w:left="0" w:right="74"/>
                              <w:jc w:val="right"/>
                              <w:rPr>
                                <w:sz w:val="20"/>
                              </w:rPr>
                            </w:pPr>
                            <w:r>
                              <w:rPr>
                                <w:spacing w:val="-2"/>
                                <w:sz w:val="20"/>
                              </w:rPr>
                              <w:t>114,9</w:t>
                            </w:r>
                          </w:p>
                        </w:tc>
                      </w:tr>
                      <w:tr>
                        <w:trPr>
                          <w:trHeight w:val="537" w:hRule="atLeast"/>
                        </w:trPr>
                        <w:tc>
                          <w:tcPr>
                            <w:tcW w:w="710" w:type="dxa"/>
                          </w:tcPr>
                          <w:p>
                            <w:pPr>
                              <w:pStyle w:val="TableParagraph"/>
                              <w:spacing w:before="182"/>
                              <w:ind w:left="43"/>
                              <w:jc w:val="center"/>
                              <w:rPr>
                                <w:sz w:val="20"/>
                              </w:rPr>
                            </w:pPr>
                            <w:r>
                              <w:rPr>
                                <w:spacing w:val="-10"/>
                                <w:sz w:val="20"/>
                              </w:rPr>
                              <w:t>6</w:t>
                            </w:r>
                          </w:p>
                        </w:tc>
                        <w:tc>
                          <w:tcPr>
                            <w:tcW w:w="3294" w:type="dxa"/>
                          </w:tcPr>
                          <w:p>
                            <w:pPr>
                              <w:pStyle w:val="TableParagraph"/>
                              <w:spacing w:line="230" w:lineRule="atLeast" w:before="57"/>
                              <w:ind w:left="115"/>
                              <w:rPr>
                                <w:sz w:val="20"/>
                              </w:rPr>
                            </w:pPr>
                            <w:r>
                              <w:rPr>
                                <w:spacing w:val="-2"/>
                                <w:sz w:val="20"/>
                              </w:rPr>
                              <w:t>Pelayanan</w:t>
                            </w:r>
                            <w:r>
                              <w:rPr>
                                <w:spacing w:val="-4"/>
                                <w:sz w:val="20"/>
                              </w:rPr>
                              <w:t> </w:t>
                            </w:r>
                            <w:r>
                              <w:rPr>
                                <w:spacing w:val="-2"/>
                                <w:sz w:val="20"/>
                              </w:rPr>
                              <w:t>Kesehatan</w:t>
                            </w:r>
                            <w:r>
                              <w:rPr>
                                <w:spacing w:val="-5"/>
                                <w:sz w:val="20"/>
                              </w:rPr>
                              <w:t> </w:t>
                            </w:r>
                            <w:r>
                              <w:rPr>
                                <w:spacing w:val="-2"/>
                                <w:sz w:val="20"/>
                              </w:rPr>
                              <w:t>Pada</w:t>
                            </w:r>
                            <w:r>
                              <w:rPr>
                                <w:spacing w:val="-14"/>
                                <w:sz w:val="20"/>
                              </w:rPr>
                              <w:t> </w:t>
                            </w:r>
                            <w:r>
                              <w:rPr>
                                <w:spacing w:val="-2"/>
                                <w:sz w:val="20"/>
                              </w:rPr>
                              <w:t>Usia Produktif</w:t>
                            </w:r>
                          </w:p>
                        </w:tc>
                        <w:tc>
                          <w:tcPr>
                            <w:tcW w:w="631" w:type="dxa"/>
                            <w:tcBorders>
                              <w:right w:val="nil"/>
                            </w:tcBorders>
                          </w:tcPr>
                          <w:p>
                            <w:pPr>
                              <w:pStyle w:val="TableParagraph"/>
                              <w:spacing w:before="72"/>
                              <w:ind w:left="0"/>
                              <w:rPr>
                                <w:i/>
                                <w:sz w:val="20"/>
                              </w:rPr>
                            </w:pPr>
                          </w:p>
                          <w:p>
                            <w:pPr>
                              <w:pStyle w:val="TableParagraph"/>
                              <w:spacing w:line="215" w:lineRule="exact"/>
                              <w:ind w:left="120"/>
                              <w:rPr>
                                <w:sz w:val="20"/>
                              </w:rPr>
                            </w:pPr>
                            <w:r>
                              <w:rPr>
                                <w:spacing w:val="-2"/>
                                <w:sz w:val="20"/>
                              </w:rPr>
                              <w:t>7.262</w:t>
                            </w:r>
                          </w:p>
                        </w:tc>
                        <w:tc>
                          <w:tcPr>
                            <w:tcW w:w="1174" w:type="dxa"/>
                            <w:tcBorders>
                              <w:left w:val="nil"/>
                            </w:tcBorders>
                          </w:tcPr>
                          <w:p>
                            <w:pPr>
                              <w:pStyle w:val="TableParagraph"/>
                              <w:spacing w:before="67"/>
                              <w:ind w:left="70"/>
                              <w:rPr>
                                <w:sz w:val="20"/>
                              </w:rPr>
                            </w:pPr>
                            <w:r>
                              <w:rPr>
                                <w:spacing w:val="-2"/>
                                <w:sz w:val="20"/>
                              </w:rPr>
                              <w:t>Wni</w:t>
                            </w:r>
                            <w:r>
                              <w:rPr>
                                <w:spacing w:val="-9"/>
                                <w:sz w:val="20"/>
                              </w:rPr>
                              <w:t> </w:t>
                            </w:r>
                            <w:r>
                              <w:rPr>
                                <w:spacing w:val="-2"/>
                                <w:sz w:val="20"/>
                              </w:rPr>
                              <w:t>Usia</w:t>
                            </w:r>
                            <w:r>
                              <w:rPr>
                                <w:spacing w:val="-12"/>
                                <w:sz w:val="20"/>
                              </w:rPr>
                              <w:t> </w:t>
                            </w:r>
                            <w:r>
                              <w:rPr>
                                <w:spacing w:val="-5"/>
                                <w:sz w:val="20"/>
                              </w:rPr>
                              <w:t>15-</w:t>
                            </w:r>
                          </w:p>
                          <w:p>
                            <w:pPr>
                              <w:pStyle w:val="TableParagraph"/>
                              <w:spacing w:line="219" w:lineRule="exact" w:before="1"/>
                              <w:ind w:left="70"/>
                              <w:rPr>
                                <w:sz w:val="20"/>
                              </w:rPr>
                            </w:pPr>
                            <w:r>
                              <w:rPr>
                                <w:sz w:val="20"/>
                              </w:rPr>
                              <w:t>59</w:t>
                            </w:r>
                            <w:r>
                              <w:rPr>
                                <w:spacing w:val="-4"/>
                                <w:sz w:val="20"/>
                              </w:rPr>
                              <w:t> </w:t>
                            </w:r>
                            <w:r>
                              <w:rPr>
                                <w:spacing w:val="-2"/>
                                <w:sz w:val="20"/>
                              </w:rPr>
                              <w:t>Tahun</w:t>
                            </w:r>
                          </w:p>
                        </w:tc>
                        <w:tc>
                          <w:tcPr>
                            <w:tcW w:w="1095" w:type="dxa"/>
                          </w:tcPr>
                          <w:p>
                            <w:pPr>
                              <w:pStyle w:val="TableParagraph"/>
                              <w:spacing w:before="67"/>
                              <w:ind w:left="0"/>
                              <w:rPr>
                                <w:i/>
                                <w:sz w:val="20"/>
                              </w:rPr>
                            </w:pPr>
                          </w:p>
                          <w:p>
                            <w:pPr>
                              <w:pStyle w:val="TableParagraph"/>
                              <w:spacing w:line="219" w:lineRule="exact" w:before="1"/>
                              <w:ind w:left="32" w:right="6"/>
                              <w:jc w:val="center"/>
                              <w:rPr>
                                <w:sz w:val="20"/>
                              </w:rPr>
                            </w:pPr>
                            <w:r>
                              <w:rPr>
                                <w:spacing w:val="-2"/>
                                <w:sz w:val="20"/>
                              </w:rPr>
                              <w:t>7.137</w:t>
                            </w:r>
                          </w:p>
                        </w:tc>
                        <w:tc>
                          <w:tcPr>
                            <w:tcW w:w="1172" w:type="dxa"/>
                          </w:tcPr>
                          <w:p>
                            <w:pPr>
                              <w:pStyle w:val="TableParagraph"/>
                              <w:spacing w:before="182"/>
                              <w:ind w:left="0" w:right="74"/>
                              <w:jc w:val="right"/>
                              <w:rPr>
                                <w:sz w:val="20"/>
                              </w:rPr>
                            </w:pPr>
                            <w:r>
                              <w:rPr>
                                <w:spacing w:val="-4"/>
                                <w:sz w:val="20"/>
                              </w:rPr>
                              <w:t>98,3</w:t>
                            </w:r>
                          </w:p>
                        </w:tc>
                      </w:tr>
                      <w:tr>
                        <w:trPr>
                          <w:trHeight w:val="537" w:hRule="atLeast"/>
                        </w:trPr>
                        <w:tc>
                          <w:tcPr>
                            <w:tcW w:w="710" w:type="dxa"/>
                          </w:tcPr>
                          <w:p>
                            <w:pPr>
                              <w:pStyle w:val="TableParagraph"/>
                              <w:spacing w:before="183"/>
                              <w:ind w:left="43"/>
                              <w:jc w:val="center"/>
                              <w:rPr>
                                <w:sz w:val="20"/>
                              </w:rPr>
                            </w:pPr>
                            <w:r>
                              <w:rPr>
                                <w:spacing w:val="-10"/>
                                <w:sz w:val="20"/>
                              </w:rPr>
                              <w:t>7</w:t>
                            </w:r>
                          </w:p>
                        </w:tc>
                        <w:tc>
                          <w:tcPr>
                            <w:tcW w:w="3294" w:type="dxa"/>
                          </w:tcPr>
                          <w:p>
                            <w:pPr>
                              <w:pStyle w:val="TableParagraph"/>
                              <w:spacing w:before="68"/>
                              <w:ind w:left="115"/>
                              <w:rPr>
                                <w:sz w:val="20"/>
                              </w:rPr>
                            </w:pPr>
                            <w:r>
                              <w:rPr>
                                <w:spacing w:val="-2"/>
                                <w:sz w:val="20"/>
                              </w:rPr>
                              <w:t>Pelayanan</w:t>
                            </w:r>
                            <w:r>
                              <w:rPr>
                                <w:spacing w:val="-4"/>
                                <w:sz w:val="20"/>
                              </w:rPr>
                              <w:t> </w:t>
                            </w:r>
                            <w:r>
                              <w:rPr>
                                <w:spacing w:val="-2"/>
                                <w:sz w:val="20"/>
                              </w:rPr>
                              <w:t>Kesehatan</w:t>
                            </w:r>
                            <w:r>
                              <w:rPr>
                                <w:spacing w:val="-4"/>
                                <w:sz w:val="20"/>
                              </w:rPr>
                              <w:t> </w:t>
                            </w:r>
                            <w:r>
                              <w:rPr>
                                <w:spacing w:val="-2"/>
                                <w:sz w:val="20"/>
                              </w:rPr>
                              <w:t>Pada</w:t>
                            </w:r>
                            <w:r>
                              <w:rPr>
                                <w:spacing w:val="-13"/>
                                <w:sz w:val="20"/>
                              </w:rPr>
                              <w:t> </w:t>
                            </w:r>
                            <w:r>
                              <w:rPr>
                                <w:spacing w:val="-2"/>
                                <w:sz w:val="20"/>
                              </w:rPr>
                              <w:t>Usia</w:t>
                            </w:r>
                            <w:r>
                              <w:rPr>
                                <w:spacing w:val="9"/>
                                <w:sz w:val="20"/>
                              </w:rPr>
                              <w:t> </w:t>
                            </w:r>
                            <w:r>
                              <w:rPr>
                                <w:spacing w:val="-2"/>
                                <w:sz w:val="20"/>
                              </w:rPr>
                              <w:t>Lanjut</w:t>
                            </w:r>
                          </w:p>
                        </w:tc>
                        <w:tc>
                          <w:tcPr>
                            <w:tcW w:w="631" w:type="dxa"/>
                            <w:tcBorders>
                              <w:right w:val="nil"/>
                            </w:tcBorders>
                          </w:tcPr>
                          <w:p>
                            <w:pPr>
                              <w:pStyle w:val="TableParagraph"/>
                              <w:spacing w:before="73"/>
                              <w:ind w:left="0"/>
                              <w:rPr>
                                <w:i/>
                                <w:sz w:val="20"/>
                              </w:rPr>
                            </w:pPr>
                          </w:p>
                          <w:p>
                            <w:pPr>
                              <w:pStyle w:val="TableParagraph"/>
                              <w:spacing w:line="215" w:lineRule="exact"/>
                              <w:ind w:left="120"/>
                              <w:rPr>
                                <w:sz w:val="20"/>
                              </w:rPr>
                            </w:pPr>
                            <w:r>
                              <w:rPr>
                                <w:spacing w:val="-5"/>
                                <w:sz w:val="20"/>
                              </w:rPr>
                              <w:t>987</w:t>
                            </w:r>
                          </w:p>
                        </w:tc>
                        <w:tc>
                          <w:tcPr>
                            <w:tcW w:w="1174" w:type="dxa"/>
                            <w:tcBorders>
                              <w:left w:val="nil"/>
                            </w:tcBorders>
                          </w:tcPr>
                          <w:p>
                            <w:pPr>
                              <w:pStyle w:val="TableParagraph"/>
                              <w:spacing w:line="230" w:lineRule="atLeast" w:before="57"/>
                              <w:ind w:left="70" w:right="96"/>
                              <w:rPr>
                                <w:sz w:val="20"/>
                              </w:rPr>
                            </w:pPr>
                            <w:r>
                              <w:rPr>
                                <w:sz w:val="20"/>
                              </w:rPr>
                              <w:t>Wni</w:t>
                            </w:r>
                            <w:r>
                              <w:rPr>
                                <w:spacing w:val="7"/>
                                <w:sz w:val="20"/>
                              </w:rPr>
                              <w:t> </w:t>
                            </w:r>
                            <w:r>
                              <w:rPr>
                                <w:sz w:val="20"/>
                              </w:rPr>
                              <w:t>Usia</w:t>
                            </w:r>
                            <w:r>
                              <w:rPr>
                                <w:spacing w:val="-13"/>
                                <w:sz w:val="20"/>
                              </w:rPr>
                              <w:t> </w:t>
                            </w:r>
                            <w:r>
                              <w:rPr>
                                <w:sz w:val="20"/>
                              </w:rPr>
                              <w:t>&gt; 60 Tahun</w:t>
                            </w:r>
                          </w:p>
                        </w:tc>
                        <w:tc>
                          <w:tcPr>
                            <w:tcW w:w="1095" w:type="dxa"/>
                          </w:tcPr>
                          <w:p>
                            <w:pPr>
                              <w:pStyle w:val="TableParagraph"/>
                              <w:spacing w:before="68"/>
                              <w:ind w:left="0"/>
                              <w:rPr>
                                <w:i/>
                                <w:sz w:val="20"/>
                              </w:rPr>
                            </w:pPr>
                          </w:p>
                          <w:p>
                            <w:pPr>
                              <w:pStyle w:val="TableParagraph"/>
                              <w:spacing w:line="219" w:lineRule="exact"/>
                              <w:ind w:left="32" w:right="11"/>
                              <w:jc w:val="center"/>
                              <w:rPr>
                                <w:sz w:val="20"/>
                              </w:rPr>
                            </w:pPr>
                            <w:r>
                              <w:rPr>
                                <w:spacing w:val="-5"/>
                                <w:sz w:val="20"/>
                              </w:rPr>
                              <w:t>811</w:t>
                            </w:r>
                          </w:p>
                        </w:tc>
                        <w:tc>
                          <w:tcPr>
                            <w:tcW w:w="1172" w:type="dxa"/>
                          </w:tcPr>
                          <w:p>
                            <w:pPr>
                              <w:pStyle w:val="TableParagraph"/>
                              <w:spacing w:before="183"/>
                              <w:ind w:left="0" w:right="74"/>
                              <w:jc w:val="right"/>
                              <w:rPr>
                                <w:sz w:val="20"/>
                              </w:rPr>
                            </w:pPr>
                            <w:r>
                              <w:rPr>
                                <w:spacing w:val="-4"/>
                                <w:sz w:val="20"/>
                              </w:rPr>
                              <w:t>82,2</w:t>
                            </w:r>
                          </w:p>
                        </w:tc>
                      </w:tr>
                      <w:tr>
                        <w:trPr>
                          <w:trHeight w:val="541" w:hRule="atLeast"/>
                        </w:trPr>
                        <w:tc>
                          <w:tcPr>
                            <w:tcW w:w="710" w:type="dxa"/>
                          </w:tcPr>
                          <w:p>
                            <w:pPr>
                              <w:pStyle w:val="TableParagraph"/>
                              <w:spacing w:before="187"/>
                              <w:ind w:left="43"/>
                              <w:jc w:val="center"/>
                              <w:rPr>
                                <w:sz w:val="20"/>
                              </w:rPr>
                            </w:pPr>
                            <w:r>
                              <w:rPr>
                                <w:spacing w:val="-10"/>
                                <w:sz w:val="20"/>
                              </w:rPr>
                              <w:t>8</w:t>
                            </w:r>
                          </w:p>
                        </w:tc>
                        <w:tc>
                          <w:tcPr>
                            <w:tcW w:w="3294" w:type="dxa"/>
                          </w:tcPr>
                          <w:p>
                            <w:pPr>
                              <w:pStyle w:val="TableParagraph"/>
                              <w:spacing w:line="230" w:lineRule="atLeast" w:before="62"/>
                              <w:ind w:left="115"/>
                              <w:rPr>
                                <w:sz w:val="20"/>
                              </w:rPr>
                            </w:pPr>
                            <w:r>
                              <w:rPr>
                                <w:spacing w:val="-2"/>
                                <w:sz w:val="20"/>
                              </w:rPr>
                              <w:t>Pelayanan</w:t>
                            </w:r>
                            <w:r>
                              <w:rPr>
                                <w:spacing w:val="-4"/>
                                <w:sz w:val="20"/>
                              </w:rPr>
                              <w:t> </w:t>
                            </w:r>
                            <w:r>
                              <w:rPr>
                                <w:spacing w:val="-2"/>
                                <w:sz w:val="20"/>
                              </w:rPr>
                              <w:t>Kesehatan</w:t>
                            </w:r>
                            <w:r>
                              <w:rPr>
                                <w:spacing w:val="-5"/>
                                <w:sz w:val="20"/>
                              </w:rPr>
                              <w:t> </w:t>
                            </w:r>
                            <w:r>
                              <w:rPr>
                                <w:spacing w:val="-2"/>
                                <w:sz w:val="20"/>
                              </w:rPr>
                              <w:t>Penderita Hipertensi</w:t>
                            </w:r>
                          </w:p>
                        </w:tc>
                        <w:tc>
                          <w:tcPr>
                            <w:tcW w:w="631" w:type="dxa"/>
                            <w:tcBorders>
                              <w:right w:val="nil"/>
                            </w:tcBorders>
                          </w:tcPr>
                          <w:p>
                            <w:pPr>
                              <w:pStyle w:val="TableParagraph"/>
                              <w:spacing w:before="77"/>
                              <w:ind w:left="0"/>
                              <w:rPr>
                                <w:i/>
                                <w:sz w:val="20"/>
                              </w:rPr>
                            </w:pPr>
                          </w:p>
                          <w:p>
                            <w:pPr>
                              <w:pStyle w:val="TableParagraph"/>
                              <w:spacing w:line="215" w:lineRule="exact"/>
                              <w:ind w:left="120"/>
                              <w:rPr>
                                <w:sz w:val="20"/>
                              </w:rPr>
                            </w:pPr>
                            <w:r>
                              <w:rPr>
                                <w:spacing w:val="-5"/>
                                <w:sz w:val="20"/>
                              </w:rPr>
                              <w:t>836</w:t>
                            </w:r>
                          </w:p>
                        </w:tc>
                        <w:tc>
                          <w:tcPr>
                            <w:tcW w:w="1174" w:type="dxa"/>
                            <w:tcBorders>
                              <w:left w:val="nil"/>
                            </w:tcBorders>
                          </w:tcPr>
                          <w:p>
                            <w:pPr>
                              <w:pStyle w:val="TableParagraph"/>
                              <w:spacing w:line="230" w:lineRule="atLeast" w:before="62"/>
                              <w:ind w:left="70"/>
                              <w:rPr>
                                <w:sz w:val="20"/>
                              </w:rPr>
                            </w:pPr>
                            <w:r>
                              <w:rPr>
                                <w:spacing w:val="-2"/>
                                <w:sz w:val="20"/>
                              </w:rPr>
                              <w:t>Penderita </w:t>
                            </w:r>
                            <w:r>
                              <w:rPr>
                                <w:spacing w:val="-4"/>
                                <w:sz w:val="20"/>
                              </w:rPr>
                              <w:t>Hipertensi</w:t>
                            </w:r>
                          </w:p>
                        </w:tc>
                        <w:tc>
                          <w:tcPr>
                            <w:tcW w:w="1095" w:type="dxa"/>
                          </w:tcPr>
                          <w:p>
                            <w:pPr>
                              <w:pStyle w:val="TableParagraph"/>
                              <w:spacing w:before="72"/>
                              <w:ind w:left="0"/>
                              <w:rPr>
                                <w:i/>
                                <w:sz w:val="20"/>
                              </w:rPr>
                            </w:pPr>
                          </w:p>
                          <w:p>
                            <w:pPr>
                              <w:pStyle w:val="TableParagraph"/>
                              <w:spacing w:line="219" w:lineRule="exact"/>
                              <w:ind w:left="32" w:right="11"/>
                              <w:jc w:val="center"/>
                              <w:rPr>
                                <w:sz w:val="20"/>
                              </w:rPr>
                            </w:pPr>
                            <w:r>
                              <w:rPr>
                                <w:spacing w:val="-5"/>
                                <w:sz w:val="20"/>
                              </w:rPr>
                              <w:t>835</w:t>
                            </w:r>
                          </w:p>
                        </w:tc>
                        <w:tc>
                          <w:tcPr>
                            <w:tcW w:w="1172" w:type="dxa"/>
                          </w:tcPr>
                          <w:p>
                            <w:pPr>
                              <w:pStyle w:val="TableParagraph"/>
                              <w:spacing w:before="187"/>
                              <w:ind w:left="0" w:right="127"/>
                              <w:jc w:val="right"/>
                              <w:rPr>
                                <w:sz w:val="20"/>
                              </w:rPr>
                            </w:pPr>
                            <w:r>
                              <w:rPr>
                                <w:spacing w:val="-4"/>
                                <w:sz w:val="20"/>
                              </w:rPr>
                              <w:t>99,9</w:t>
                            </w:r>
                          </w:p>
                        </w:tc>
                      </w:tr>
                      <w:tr>
                        <w:trPr>
                          <w:trHeight w:val="647" w:hRule="atLeast"/>
                        </w:trPr>
                        <w:tc>
                          <w:tcPr>
                            <w:tcW w:w="710" w:type="dxa"/>
                          </w:tcPr>
                          <w:p>
                            <w:pPr>
                              <w:pStyle w:val="TableParagraph"/>
                              <w:spacing w:before="182"/>
                              <w:ind w:left="43"/>
                              <w:jc w:val="center"/>
                              <w:rPr>
                                <w:sz w:val="20"/>
                              </w:rPr>
                            </w:pPr>
                            <w:r>
                              <w:rPr>
                                <w:spacing w:val="-10"/>
                                <w:sz w:val="20"/>
                              </w:rPr>
                              <w:t>9</w:t>
                            </w:r>
                          </w:p>
                        </w:tc>
                        <w:tc>
                          <w:tcPr>
                            <w:tcW w:w="3294" w:type="dxa"/>
                          </w:tcPr>
                          <w:p>
                            <w:pPr>
                              <w:pStyle w:val="TableParagraph"/>
                              <w:spacing w:before="182"/>
                              <w:ind w:left="115"/>
                              <w:rPr>
                                <w:sz w:val="20"/>
                              </w:rPr>
                            </w:pPr>
                            <w:r>
                              <w:rPr>
                                <w:spacing w:val="-2"/>
                                <w:sz w:val="20"/>
                              </w:rPr>
                              <w:t>Pelayanan</w:t>
                            </w:r>
                            <w:r>
                              <w:rPr>
                                <w:sz w:val="20"/>
                              </w:rPr>
                              <w:t> </w:t>
                            </w:r>
                            <w:r>
                              <w:rPr>
                                <w:spacing w:val="-2"/>
                                <w:sz w:val="20"/>
                              </w:rPr>
                              <w:t>Kesehatan</w:t>
                            </w:r>
                            <w:r>
                              <w:rPr>
                                <w:spacing w:val="-5"/>
                                <w:sz w:val="20"/>
                              </w:rPr>
                              <w:t> </w:t>
                            </w:r>
                            <w:r>
                              <w:rPr>
                                <w:spacing w:val="-2"/>
                                <w:sz w:val="20"/>
                              </w:rPr>
                              <w:t>Penderita</w:t>
                            </w:r>
                            <w:r>
                              <w:rPr>
                                <w:spacing w:val="-9"/>
                                <w:sz w:val="20"/>
                              </w:rPr>
                              <w:t> </w:t>
                            </w:r>
                            <w:r>
                              <w:rPr>
                                <w:spacing w:val="-7"/>
                                <w:sz w:val="20"/>
                              </w:rPr>
                              <w:t>Dm</w:t>
                            </w:r>
                          </w:p>
                        </w:tc>
                        <w:tc>
                          <w:tcPr>
                            <w:tcW w:w="631" w:type="dxa"/>
                            <w:tcBorders>
                              <w:right w:val="nil"/>
                            </w:tcBorders>
                          </w:tcPr>
                          <w:p>
                            <w:pPr>
                              <w:pStyle w:val="TableParagraph"/>
                              <w:spacing w:before="72"/>
                              <w:ind w:left="0"/>
                              <w:rPr>
                                <w:i/>
                                <w:sz w:val="20"/>
                              </w:rPr>
                            </w:pPr>
                          </w:p>
                          <w:p>
                            <w:pPr>
                              <w:pStyle w:val="TableParagraph"/>
                              <w:ind w:left="120"/>
                              <w:rPr>
                                <w:sz w:val="20"/>
                              </w:rPr>
                            </w:pPr>
                            <w:r>
                              <w:rPr>
                                <w:spacing w:val="-5"/>
                                <w:sz w:val="20"/>
                              </w:rPr>
                              <w:t>240</w:t>
                            </w:r>
                          </w:p>
                        </w:tc>
                        <w:tc>
                          <w:tcPr>
                            <w:tcW w:w="1174" w:type="dxa"/>
                            <w:tcBorders>
                              <w:left w:val="nil"/>
                            </w:tcBorders>
                          </w:tcPr>
                          <w:p>
                            <w:pPr>
                              <w:pStyle w:val="TableParagraph"/>
                              <w:spacing w:line="230" w:lineRule="atLeast" w:before="167"/>
                              <w:ind w:left="70" w:right="96"/>
                              <w:rPr>
                                <w:sz w:val="20"/>
                              </w:rPr>
                            </w:pPr>
                            <w:r>
                              <w:rPr>
                                <w:spacing w:val="-2"/>
                                <w:sz w:val="20"/>
                              </w:rPr>
                              <w:t>Penderita </w:t>
                            </w:r>
                            <w:r>
                              <w:rPr>
                                <w:spacing w:val="-6"/>
                                <w:sz w:val="20"/>
                              </w:rPr>
                              <w:t>Dm</w:t>
                            </w:r>
                          </w:p>
                        </w:tc>
                        <w:tc>
                          <w:tcPr>
                            <w:tcW w:w="1095" w:type="dxa"/>
                          </w:tcPr>
                          <w:p>
                            <w:pPr>
                              <w:pStyle w:val="TableParagraph"/>
                              <w:spacing w:before="67"/>
                              <w:ind w:left="0"/>
                              <w:rPr>
                                <w:i/>
                                <w:sz w:val="20"/>
                              </w:rPr>
                            </w:pPr>
                          </w:p>
                          <w:p>
                            <w:pPr>
                              <w:pStyle w:val="TableParagraph"/>
                              <w:spacing w:before="1"/>
                              <w:ind w:left="32" w:right="11"/>
                              <w:jc w:val="center"/>
                              <w:rPr>
                                <w:sz w:val="20"/>
                              </w:rPr>
                            </w:pPr>
                            <w:r>
                              <w:rPr>
                                <w:spacing w:val="-5"/>
                                <w:sz w:val="20"/>
                              </w:rPr>
                              <w:t>229</w:t>
                            </w:r>
                          </w:p>
                        </w:tc>
                        <w:tc>
                          <w:tcPr>
                            <w:tcW w:w="1172" w:type="dxa"/>
                          </w:tcPr>
                          <w:p>
                            <w:pPr>
                              <w:pStyle w:val="TableParagraph"/>
                              <w:spacing w:before="182"/>
                              <w:ind w:left="0" w:right="127"/>
                              <w:jc w:val="right"/>
                              <w:rPr>
                                <w:sz w:val="20"/>
                              </w:rPr>
                            </w:pPr>
                            <w:r>
                              <w:rPr>
                                <w:spacing w:val="-4"/>
                                <w:sz w:val="20"/>
                              </w:rPr>
                              <w:t>95,4</w:t>
                            </w:r>
                          </w:p>
                        </w:tc>
                      </w:tr>
                      <w:tr>
                        <w:trPr>
                          <w:trHeight w:val="537" w:hRule="atLeast"/>
                        </w:trPr>
                        <w:tc>
                          <w:tcPr>
                            <w:tcW w:w="710" w:type="dxa"/>
                          </w:tcPr>
                          <w:p>
                            <w:pPr>
                              <w:pStyle w:val="TableParagraph"/>
                              <w:spacing w:before="183"/>
                              <w:ind w:left="43" w:right="14"/>
                              <w:jc w:val="center"/>
                              <w:rPr>
                                <w:sz w:val="20"/>
                              </w:rPr>
                            </w:pPr>
                            <w:r>
                              <w:rPr>
                                <w:spacing w:val="-5"/>
                                <w:sz w:val="20"/>
                              </w:rPr>
                              <w:t>10</w:t>
                            </w:r>
                          </w:p>
                        </w:tc>
                        <w:tc>
                          <w:tcPr>
                            <w:tcW w:w="3294" w:type="dxa"/>
                          </w:tcPr>
                          <w:p>
                            <w:pPr>
                              <w:pStyle w:val="TableParagraph"/>
                              <w:spacing w:line="230" w:lineRule="atLeast" w:before="57"/>
                              <w:ind w:left="115"/>
                              <w:rPr>
                                <w:sz w:val="20"/>
                              </w:rPr>
                            </w:pPr>
                            <w:r>
                              <w:rPr>
                                <w:sz w:val="20"/>
                              </w:rPr>
                              <w:t>Pelayanan</w:t>
                            </w:r>
                            <w:r>
                              <w:rPr>
                                <w:spacing w:val="-13"/>
                                <w:sz w:val="20"/>
                              </w:rPr>
                              <w:t> </w:t>
                            </w:r>
                            <w:r>
                              <w:rPr>
                                <w:sz w:val="20"/>
                              </w:rPr>
                              <w:t>Kesehatan</w:t>
                            </w:r>
                            <w:r>
                              <w:rPr>
                                <w:spacing w:val="-12"/>
                                <w:sz w:val="20"/>
                              </w:rPr>
                              <w:t> </w:t>
                            </w:r>
                            <w:r>
                              <w:rPr>
                                <w:sz w:val="20"/>
                              </w:rPr>
                              <w:t>Orang</w:t>
                            </w:r>
                            <w:r>
                              <w:rPr>
                                <w:spacing w:val="-13"/>
                                <w:sz w:val="20"/>
                              </w:rPr>
                              <w:t> </w:t>
                            </w:r>
                            <w:r>
                              <w:rPr>
                                <w:sz w:val="20"/>
                              </w:rPr>
                              <w:t>Dengan Gangguan Jiwa (Odgj) Berat</w:t>
                            </w:r>
                          </w:p>
                        </w:tc>
                        <w:tc>
                          <w:tcPr>
                            <w:tcW w:w="631" w:type="dxa"/>
                            <w:tcBorders>
                              <w:right w:val="nil"/>
                            </w:tcBorders>
                          </w:tcPr>
                          <w:p>
                            <w:pPr>
                              <w:pStyle w:val="TableParagraph"/>
                              <w:spacing w:before="73"/>
                              <w:ind w:left="0"/>
                              <w:rPr>
                                <w:i/>
                                <w:sz w:val="20"/>
                              </w:rPr>
                            </w:pPr>
                          </w:p>
                          <w:p>
                            <w:pPr>
                              <w:pStyle w:val="TableParagraph"/>
                              <w:spacing w:line="215" w:lineRule="exact"/>
                              <w:ind w:left="120"/>
                              <w:rPr>
                                <w:sz w:val="20"/>
                              </w:rPr>
                            </w:pPr>
                            <w:r>
                              <w:rPr>
                                <w:spacing w:val="-5"/>
                                <w:sz w:val="20"/>
                              </w:rPr>
                              <w:t>12</w:t>
                            </w:r>
                          </w:p>
                        </w:tc>
                        <w:tc>
                          <w:tcPr>
                            <w:tcW w:w="1174" w:type="dxa"/>
                            <w:tcBorders>
                              <w:left w:val="nil"/>
                            </w:tcBorders>
                          </w:tcPr>
                          <w:p>
                            <w:pPr>
                              <w:pStyle w:val="TableParagraph"/>
                              <w:spacing w:before="183"/>
                              <w:ind w:left="541"/>
                              <w:rPr>
                                <w:sz w:val="20"/>
                              </w:rPr>
                            </w:pPr>
                            <w:r>
                              <w:rPr>
                                <w:spacing w:val="-4"/>
                                <w:sz w:val="20"/>
                              </w:rPr>
                              <w:t>Odgj</w:t>
                            </w:r>
                          </w:p>
                        </w:tc>
                        <w:tc>
                          <w:tcPr>
                            <w:tcW w:w="1095" w:type="dxa"/>
                          </w:tcPr>
                          <w:p>
                            <w:pPr>
                              <w:pStyle w:val="TableParagraph"/>
                              <w:spacing w:before="68"/>
                              <w:ind w:left="0"/>
                              <w:rPr>
                                <w:i/>
                                <w:sz w:val="20"/>
                              </w:rPr>
                            </w:pPr>
                          </w:p>
                          <w:p>
                            <w:pPr>
                              <w:pStyle w:val="TableParagraph"/>
                              <w:spacing w:line="219" w:lineRule="exact"/>
                              <w:ind w:left="32" w:right="11"/>
                              <w:jc w:val="center"/>
                              <w:rPr>
                                <w:sz w:val="20"/>
                              </w:rPr>
                            </w:pPr>
                            <w:r>
                              <w:rPr>
                                <w:spacing w:val="-5"/>
                                <w:sz w:val="20"/>
                              </w:rPr>
                              <w:t>11</w:t>
                            </w:r>
                          </w:p>
                        </w:tc>
                        <w:tc>
                          <w:tcPr>
                            <w:tcW w:w="1172" w:type="dxa"/>
                          </w:tcPr>
                          <w:p>
                            <w:pPr>
                              <w:pStyle w:val="TableParagraph"/>
                              <w:spacing w:before="183"/>
                              <w:ind w:left="0" w:right="80"/>
                              <w:jc w:val="right"/>
                              <w:rPr>
                                <w:sz w:val="20"/>
                              </w:rPr>
                            </w:pPr>
                            <w:r>
                              <w:rPr>
                                <w:spacing w:val="-5"/>
                                <w:sz w:val="20"/>
                              </w:rPr>
                              <w:t>92</w:t>
                            </w:r>
                          </w:p>
                        </w:tc>
                      </w:tr>
                      <w:tr>
                        <w:trPr>
                          <w:trHeight w:val="647" w:hRule="atLeast"/>
                        </w:trPr>
                        <w:tc>
                          <w:tcPr>
                            <w:tcW w:w="710" w:type="dxa"/>
                          </w:tcPr>
                          <w:p>
                            <w:pPr>
                              <w:pStyle w:val="TableParagraph"/>
                              <w:spacing w:before="182"/>
                              <w:ind w:left="43" w:right="14"/>
                              <w:jc w:val="center"/>
                              <w:rPr>
                                <w:sz w:val="20"/>
                              </w:rPr>
                            </w:pPr>
                            <w:r>
                              <w:rPr>
                                <w:spacing w:val="-5"/>
                                <w:sz w:val="20"/>
                              </w:rPr>
                              <w:t>11</w:t>
                            </w:r>
                          </w:p>
                        </w:tc>
                        <w:tc>
                          <w:tcPr>
                            <w:tcW w:w="3294" w:type="dxa"/>
                          </w:tcPr>
                          <w:p>
                            <w:pPr>
                              <w:pStyle w:val="TableParagraph"/>
                              <w:spacing w:before="67"/>
                              <w:ind w:left="115" w:right="260"/>
                              <w:rPr>
                                <w:sz w:val="20"/>
                              </w:rPr>
                            </w:pPr>
                            <w:r>
                              <w:rPr>
                                <w:sz w:val="20"/>
                              </w:rPr>
                              <w:t>Pelayanan</w:t>
                            </w:r>
                            <w:r>
                              <w:rPr>
                                <w:spacing w:val="-13"/>
                                <w:sz w:val="20"/>
                              </w:rPr>
                              <w:t> </w:t>
                            </w:r>
                            <w:r>
                              <w:rPr>
                                <w:sz w:val="20"/>
                              </w:rPr>
                              <w:t>Kesehatan</w:t>
                            </w:r>
                            <w:r>
                              <w:rPr>
                                <w:spacing w:val="-12"/>
                                <w:sz w:val="20"/>
                              </w:rPr>
                              <w:t> </w:t>
                            </w:r>
                            <w:r>
                              <w:rPr>
                                <w:sz w:val="20"/>
                              </w:rPr>
                              <w:t>Orang</w:t>
                            </w:r>
                            <w:r>
                              <w:rPr>
                                <w:spacing w:val="-13"/>
                                <w:sz w:val="20"/>
                              </w:rPr>
                              <w:t> </w:t>
                            </w:r>
                            <w:r>
                              <w:rPr>
                                <w:sz w:val="20"/>
                              </w:rPr>
                              <w:t>Dengan </w:t>
                            </w:r>
                            <w:r>
                              <w:rPr>
                                <w:spacing w:val="-6"/>
                                <w:sz w:val="20"/>
                              </w:rPr>
                              <w:t>Tb</w:t>
                            </w:r>
                          </w:p>
                        </w:tc>
                        <w:tc>
                          <w:tcPr>
                            <w:tcW w:w="631" w:type="dxa"/>
                            <w:tcBorders>
                              <w:right w:val="nil"/>
                            </w:tcBorders>
                          </w:tcPr>
                          <w:p>
                            <w:pPr>
                              <w:pStyle w:val="TableParagraph"/>
                              <w:spacing w:before="72"/>
                              <w:ind w:left="0"/>
                              <w:rPr>
                                <w:i/>
                                <w:sz w:val="20"/>
                              </w:rPr>
                            </w:pPr>
                          </w:p>
                          <w:p>
                            <w:pPr>
                              <w:pStyle w:val="TableParagraph"/>
                              <w:ind w:left="120"/>
                              <w:rPr>
                                <w:sz w:val="20"/>
                              </w:rPr>
                            </w:pPr>
                            <w:r>
                              <w:rPr>
                                <w:spacing w:val="-5"/>
                                <w:sz w:val="20"/>
                              </w:rPr>
                              <w:t>338</w:t>
                            </w:r>
                          </w:p>
                        </w:tc>
                        <w:tc>
                          <w:tcPr>
                            <w:tcW w:w="1174" w:type="dxa"/>
                            <w:tcBorders>
                              <w:left w:val="nil"/>
                            </w:tcBorders>
                          </w:tcPr>
                          <w:p>
                            <w:pPr>
                              <w:pStyle w:val="TableParagraph"/>
                              <w:spacing w:line="230" w:lineRule="atLeast" w:before="167"/>
                              <w:ind w:left="622" w:right="66" w:hanging="264"/>
                              <w:rPr>
                                <w:sz w:val="20"/>
                              </w:rPr>
                            </w:pPr>
                            <w:r>
                              <w:rPr>
                                <w:spacing w:val="-4"/>
                                <w:sz w:val="20"/>
                              </w:rPr>
                              <w:t>Penderita </w:t>
                            </w:r>
                            <w:r>
                              <w:rPr>
                                <w:spacing w:val="-6"/>
                                <w:sz w:val="20"/>
                              </w:rPr>
                              <w:t>Tb</w:t>
                            </w:r>
                          </w:p>
                        </w:tc>
                        <w:tc>
                          <w:tcPr>
                            <w:tcW w:w="1095" w:type="dxa"/>
                          </w:tcPr>
                          <w:p>
                            <w:pPr>
                              <w:pStyle w:val="TableParagraph"/>
                              <w:spacing w:before="67"/>
                              <w:ind w:left="0"/>
                              <w:rPr>
                                <w:i/>
                                <w:sz w:val="20"/>
                              </w:rPr>
                            </w:pPr>
                          </w:p>
                          <w:p>
                            <w:pPr>
                              <w:pStyle w:val="TableParagraph"/>
                              <w:spacing w:before="1"/>
                              <w:ind w:left="32" w:right="11"/>
                              <w:jc w:val="center"/>
                              <w:rPr>
                                <w:sz w:val="20"/>
                              </w:rPr>
                            </w:pPr>
                            <w:r>
                              <w:rPr>
                                <w:spacing w:val="-5"/>
                                <w:sz w:val="20"/>
                              </w:rPr>
                              <w:t>358</w:t>
                            </w:r>
                          </w:p>
                        </w:tc>
                        <w:tc>
                          <w:tcPr>
                            <w:tcW w:w="1172" w:type="dxa"/>
                          </w:tcPr>
                          <w:p>
                            <w:pPr>
                              <w:pStyle w:val="TableParagraph"/>
                              <w:spacing w:before="182"/>
                              <w:ind w:left="0" w:right="160"/>
                              <w:jc w:val="right"/>
                              <w:rPr>
                                <w:sz w:val="20"/>
                              </w:rPr>
                            </w:pPr>
                            <w:r>
                              <w:rPr>
                                <w:spacing w:val="-5"/>
                                <w:sz w:val="20"/>
                              </w:rPr>
                              <w:t>106</w:t>
                            </w:r>
                          </w:p>
                        </w:tc>
                      </w:tr>
                      <w:tr>
                        <w:trPr>
                          <w:trHeight w:val="878" w:hRule="atLeast"/>
                        </w:trPr>
                        <w:tc>
                          <w:tcPr>
                            <w:tcW w:w="710" w:type="dxa"/>
                          </w:tcPr>
                          <w:p>
                            <w:pPr>
                              <w:pStyle w:val="TableParagraph"/>
                              <w:spacing w:before="106"/>
                              <w:ind w:left="43" w:right="14"/>
                              <w:jc w:val="center"/>
                              <w:rPr>
                                <w:sz w:val="20"/>
                              </w:rPr>
                            </w:pPr>
                            <w:r>
                              <w:rPr>
                                <w:spacing w:val="-5"/>
                                <w:sz w:val="20"/>
                              </w:rPr>
                              <w:t>12</w:t>
                            </w:r>
                          </w:p>
                        </w:tc>
                        <w:tc>
                          <w:tcPr>
                            <w:tcW w:w="3294" w:type="dxa"/>
                          </w:tcPr>
                          <w:p>
                            <w:pPr>
                              <w:pStyle w:val="TableParagraph"/>
                              <w:spacing w:line="220" w:lineRule="auto" w:before="10"/>
                              <w:ind w:left="115" w:right="708"/>
                              <w:rPr>
                                <w:sz w:val="20"/>
                              </w:rPr>
                            </w:pPr>
                            <w:r>
                              <w:rPr>
                                <w:sz w:val="20"/>
                              </w:rPr>
                              <w:t>Pelayanan Kesehatan Orang Dengan</w:t>
                            </w:r>
                            <w:r>
                              <w:rPr>
                                <w:spacing w:val="-13"/>
                                <w:sz w:val="20"/>
                              </w:rPr>
                              <w:t> </w:t>
                            </w:r>
                            <w:r>
                              <w:rPr>
                                <w:sz w:val="20"/>
                              </w:rPr>
                              <w:t>Resiko</w:t>
                            </w:r>
                            <w:r>
                              <w:rPr>
                                <w:spacing w:val="-17"/>
                                <w:sz w:val="20"/>
                              </w:rPr>
                              <w:t> </w:t>
                            </w:r>
                            <w:r>
                              <w:rPr>
                                <w:sz w:val="20"/>
                              </w:rPr>
                              <w:t>Terinveksi</w:t>
                            </w:r>
                            <w:r>
                              <w:rPr>
                                <w:spacing w:val="-12"/>
                                <w:sz w:val="20"/>
                              </w:rPr>
                              <w:t> </w:t>
                            </w:r>
                            <w:r>
                              <w:rPr>
                                <w:sz w:val="20"/>
                              </w:rPr>
                              <w:t>Hiv</w:t>
                            </w:r>
                          </w:p>
                        </w:tc>
                        <w:tc>
                          <w:tcPr>
                            <w:tcW w:w="631" w:type="dxa"/>
                            <w:tcBorders>
                              <w:right w:val="nil"/>
                            </w:tcBorders>
                          </w:tcPr>
                          <w:p>
                            <w:pPr>
                              <w:pStyle w:val="TableParagraph"/>
                              <w:spacing w:before="211"/>
                              <w:ind w:left="120"/>
                              <w:rPr>
                                <w:sz w:val="20"/>
                              </w:rPr>
                            </w:pPr>
                            <w:r>
                              <w:rPr>
                                <w:spacing w:val="-5"/>
                                <w:sz w:val="20"/>
                              </w:rPr>
                              <w:t>215</w:t>
                            </w:r>
                          </w:p>
                        </w:tc>
                        <w:tc>
                          <w:tcPr>
                            <w:tcW w:w="1174" w:type="dxa"/>
                            <w:tcBorders>
                              <w:left w:val="nil"/>
                            </w:tcBorders>
                          </w:tcPr>
                          <w:p>
                            <w:pPr>
                              <w:pStyle w:val="TableParagraph"/>
                              <w:spacing w:line="230" w:lineRule="auto" w:before="3"/>
                              <w:ind w:left="454" w:right="97" w:hanging="5"/>
                              <w:jc w:val="center"/>
                              <w:rPr>
                                <w:sz w:val="20"/>
                              </w:rPr>
                            </w:pPr>
                            <w:r>
                              <w:rPr>
                                <w:spacing w:val="-2"/>
                                <w:sz w:val="20"/>
                              </w:rPr>
                              <w:t>Orang </w:t>
                            </w:r>
                            <w:r>
                              <w:rPr>
                                <w:spacing w:val="-4"/>
                                <w:sz w:val="20"/>
                              </w:rPr>
                              <w:t>Dengan</w:t>
                            </w:r>
                          </w:p>
                          <w:p>
                            <w:pPr>
                              <w:pStyle w:val="TableParagraph"/>
                              <w:spacing w:line="216" w:lineRule="exact"/>
                              <w:ind w:left="338" w:right="39"/>
                              <w:jc w:val="center"/>
                              <w:rPr>
                                <w:sz w:val="20"/>
                              </w:rPr>
                            </w:pPr>
                            <w:r>
                              <w:rPr>
                                <w:spacing w:val="-2"/>
                                <w:sz w:val="20"/>
                              </w:rPr>
                              <w:t>Resiko </w:t>
                            </w:r>
                            <w:r>
                              <w:rPr>
                                <w:spacing w:val="-4"/>
                                <w:sz w:val="20"/>
                              </w:rPr>
                              <w:t>Hiv</w:t>
                            </w:r>
                          </w:p>
                        </w:tc>
                        <w:tc>
                          <w:tcPr>
                            <w:tcW w:w="1095" w:type="dxa"/>
                          </w:tcPr>
                          <w:p>
                            <w:pPr>
                              <w:pStyle w:val="TableParagraph"/>
                              <w:spacing w:before="206"/>
                              <w:ind w:left="32" w:right="11"/>
                              <w:jc w:val="center"/>
                              <w:rPr>
                                <w:sz w:val="20"/>
                              </w:rPr>
                            </w:pPr>
                            <w:r>
                              <w:rPr>
                                <w:spacing w:val="-5"/>
                                <w:sz w:val="20"/>
                              </w:rPr>
                              <w:t>217</w:t>
                            </w:r>
                          </w:p>
                        </w:tc>
                        <w:tc>
                          <w:tcPr>
                            <w:tcW w:w="1172" w:type="dxa"/>
                          </w:tcPr>
                          <w:p>
                            <w:pPr>
                              <w:pStyle w:val="TableParagraph"/>
                              <w:spacing w:before="106"/>
                              <w:ind w:left="0" w:right="160"/>
                              <w:jc w:val="right"/>
                              <w:rPr>
                                <w:sz w:val="20"/>
                              </w:rPr>
                            </w:pPr>
                            <w:r>
                              <w:rPr>
                                <w:spacing w:val="-5"/>
                                <w:sz w:val="20"/>
                              </w:rPr>
                              <w:t>101</w:t>
                            </w:r>
                          </w:p>
                        </w:tc>
                      </w:tr>
                    </w:tbl>
                    <w:p>
                      <w:pPr>
                        <w:pStyle w:val="BodyText"/>
                      </w:pPr>
                    </w:p>
                  </w:txbxContent>
                </v:textbox>
                <w10:wrap type="none"/>
              </v:shape>
            </w:pict>
          </mc:Fallback>
        </mc:AlternateContent>
      </w:r>
      <w:r>
        <w:rPr>
          <w:b/>
          <w:sz w:val="22"/>
        </w:rPr>
        <w:t>Table</w:t>
      </w:r>
      <w:r>
        <w:rPr>
          <w:b/>
          <w:spacing w:val="-3"/>
          <w:sz w:val="22"/>
        </w:rPr>
        <w:t> </w:t>
      </w:r>
      <w:r>
        <w:rPr>
          <w:b/>
          <w:sz w:val="22"/>
        </w:rPr>
        <w:t>4.3</w:t>
      </w:r>
      <w:r>
        <w:rPr>
          <w:b/>
          <w:spacing w:val="-1"/>
          <w:sz w:val="22"/>
        </w:rPr>
        <w:t> </w:t>
      </w:r>
      <w:r>
        <w:rPr>
          <w:b/>
          <w:sz w:val="22"/>
        </w:rPr>
        <w:t>Minimum</w:t>
      </w:r>
      <w:r>
        <w:rPr>
          <w:b/>
          <w:spacing w:val="-8"/>
          <w:sz w:val="22"/>
        </w:rPr>
        <w:t> </w:t>
      </w:r>
      <w:r>
        <w:rPr>
          <w:b/>
          <w:sz w:val="22"/>
        </w:rPr>
        <w:t>Service</w:t>
      </w:r>
      <w:r>
        <w:rPr>
          <w:b/>
          <w:spacing w:val="-4"/>
          <w:sz w:val="22"/>
        </w:rPr>
        <w:t> </w:t>
      </w:r>
      <w:r>
        <w:rPr>
          <w:b/>
          <w:sz w:val="22"/>
        </w:rPr>
        <w:t>Standards</w:t>
      </w:r>
      <w:r>
        <w:rPr>
          <w:b/>
          <w:spacing w:val="-2"/>
          <w:sz w:val="22"/>
        </w:rPr>
        <w:t> </w:t>
      </w:r>
      <w:r>
        <w:rPr>
          <w:b/>
          <w:sz w:val="22"/>
        </w:rPr>
        <w:t>(SPM)</w:t>
      </w:r>
      <w:r>
        <w:rPr>
          <w:b/>
          <w:spacing w:val="-4"/>
          <w:sz w:val="22"/>
        </w:rPr>
        <w:t> </w:t>
      </w:r>
      <w:r>
        <w:rPr>
          <w:b/>
          <w:sz w:val="22"/>
        </w:rPr>
        <w:t>Data</w:t>
      </w:r>
      <w:r>
        <w:rPr>
          <w:b/>
          <w:spacing w:val="-2"/>
          <w:sz w:val="22"/>
        </w:rPr>
        <w:t> </w:t>
      </w:r>
      <w:r>
        <w:rPr>
          <w:b/>
          <w:sz w:val="22"/>
        </w:rPr>
        <w:t>for</w:t>
      </w:r>
      <w:r>
        <w:rPr>
          <w:b/>
          <w:spacing w:val="-4"/>
          <w:sz w:val="22"/>
        </w:rPr>
        <w:t> </w:t>
      </w:r>
      <w:r>
        <w:rPr>
          <w:b/>
          <w:sz w:val="22"/>
        </w:rPr>
        <w:t>Perangat</w:t>
      </w:r>
      <w:r>
        <w:rPr>
          <w:b/>
          <w:spacing w:val="-4"/>
          <w:sz w:val="22"/>
        </w:rPr>
        <w:t> </w:t>
      </w:r>
      <w:r>
        <w:rPr>
          <w:b/>
          <w:sz w:val="22"/>
        </w:rPr>
        <w:t>Health</w:t>
      </w:r>
      <w:r>
        <w:rPr>
          <w:b/>
          <w:spacing w:val="-5"/>
          <w:sz w:val="22"/>
        </w:rPr>
        <w:t> </w:t>
      </w:r>
      <w:r>
        <w:rPr>
          <w:b/>
          <w:sz w:val="22"/>
        </w:rPr>
        <w:t>Center</w:t>
      </w:r>
      <w:r>
        <w:rPr>
          <w:b/>
          <w:spacing w:val="-4"/>
          <w:sz w:val="22"/>
        </w:rPr>
        <w:t> </w:t>
      </w:r>
      <w:r>
        <w:rPr>
          <w:b/>
          <w:sz w:val="22"/>
        </w:rPr>
        <w:t>in </w:t>
      </w:r>
      <w:r>
        <w:rPr>
          <w:b/>
          <w:spacing w:val="-4"/>
          <w:sz w:val="22"/>
        </w:rPr>
        <w:t>2024</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42"/>
        <w:rPr>
          <w:b/>
          <w:sz w:val="22"/>
        </w:rPr>
      </w:pPr>
    </w:p>
    <w:p>
      <w:pPr>
        <w:spacing w:before="0"/>
        <w:ind w:left="566" w:right="0" w:firstLine="0"/>
        <w:jc w:val="left"/>
        <w:rPr>
          <w:i/>
          <w:sz w:val="20"/>
        </w:rPr>
      </w:pPr>
      <w:r>
        <w:rPr>
          <w:i/>
          <w:sz w:val="20"/>
        </w:rPr>
        <w:t>Source:</w:t>
      </w:r>
      <w:r>
        <w:rPr>
          <w:i/>
          <w:spacing w:val="-9"/>
          <w:sz w:val="20"/>
        </w:rPr>
        <w:t> </w:t>
      </w:r>
      <w:r>
        <w:rPr>
          <w:i/>
          <w:sz w:val="20"/>
        </w:rPr>
        <w:t>Perangat</w:t>
      </w:r>
      <w:r>
        <w:rPr>
          <w:i/>
          <w:spacing w:val="-6"/>
          <w:sz w:val="20"/>
        </w:rPr>
        <w:t> </w:t>
      </w:r>
      <w:r>
        <w:rPr>
          <w:i/>
          <w:sz w:val="20"/>
        </w:rPr>
        <w:t>Health</w:t>
      </w:r>
      <w:r>
        <w:rPr>
          <w:i/>
          <w:spacing w:val="-6"/>
          <w:sz w:val="20"/>
        </w:rPr>
        <w:t> </w:t>
      </w:r>
      <w:r>
        <w:rPr>
          <w:i/>
          <w:sz w:val="20"/>
        </w:rPr>
        <w:t>Center,</w:t>
      </w:r>
      <w:r>
        <w:rPr>
          <w:i/>
          <w:spacing w:val="-5"/>
          <w:sz w:val="20"/>
        </w:rPr>
        <w:t> </w:t>
      </w:r>
      <w:r>
        <w:rPr>
          <w:i/>
          <w:spacing w:val="-4"/>
          <w:sz w:val="20"/>
        </w:rPr>
        <w:t>2025</w:t>
      </w:r>
    </w:p>
    <w:p>
      <w:pPr>
        <w:spacing w:after="0"/>
        <w:jc w:val="left"/>
        <w:rPr>
          <w:i/>
          <w:sz w:val="20"/>
        </w:rPr>
        <w:sectPr>
          <w:pgSz w:w="11910" w:h="16840"/>
          <w:pgMar w:header="725" w:footer="0" w:top="960" w:bottom="280" w:left="1700" w:right="1275"/>
        </w:sectPr>
      </w:pPr>
    </w:p>
    <w:p>
      <w:pPr>
        <w:pStyle w:val="BodyText"/>
        <w:rPr>
          <w:i/>
        </w:rPr>
      </w:pPr>
    </w:p>
    <w:p>
      <w:pPr>
        <w:pStyle w:val="BodyText"/>
        <w:rPr>
          <w:i/>
        </w:rPr>
      </w:pPr>
    </w:p>
    <w:p>
      <w:pPr>
        <w:pStyle w:val="BodyText"/>
        <w:rPr>
          <w:i/>
        </w:rPr>
      </w:pPr>
    </w:p>
    <w:p>
      <w:pPr>
        <w:pStyle w:val="BodyText"/>
        <w:spacing w:before="189"/>
        <w:rPr>
          <w:i/>
        </w:rPr>
      </w:pPr>
    </w:p>
    <w:p>
      <w:pPr>
        <w:pStyle w:val="BodyText"/>
        <w:spacing w:line="480" w:lineRule="auto" w:after="4"/>
        <w:ind w:left="566"/>
      </w:pPr>
      <w:r>
        <w:rPr/>
        <w:t>Geographically, the</w:t>
      </w:r>
      <w:r>
        <w:rPr>
          <w:spacing w:val="-3"/>
        </w:rPr>
        <w:t> </w:t>
      </w:r>
      <w:r>
        <w:rPr/>
        <w:t>working</w:t>
      </w:r>
      <w:r>
        <w:rPr>
          <w:spacing w:val="-2"/>
        </w:rPr>
        <w:t> </w:t>
      </w:r>
      <w:r>
        <w:rPr/>
        <w:t>area</w:t>
      </w:r>
      <w:r>
        <w:rPr>
          <w:spacing w:val="-3"/>
        </w:rPr>
        <w:t> </w:t>
      </w:r>
      <w:r>
        <w:rPr/>
        <w:t>of</w:t>
      </w:r>
      <w:r>
        <w:rPr>
          <w:spacing w:val="-5"/>
        </w:rPr>
        <w:t> </w:t>
      </w:r>
      <w:r>
        <w:rPr/>
        <w:t>Perangat Health</w:t>
      </w:r>
      <w:r>
        <w:rPr>
          <w:spacing w:val="-7"/>
        </w:rPr>
        <w:t> </w:t>
      </w:r>
      <w:r>
        <w:rPr/>
        <w:t>Center</w:t>
      </w:r>
      <w:r>
        <w:rPr>
          <w:spacing w:val="-1"/>
        </w:rPr>
        <w:t> </w:t>
      </w:r>
      <w:r>
        <w:rPr/>
        <w:t>can</w:t>
      </w:r>
      <w:r>
        <w:rPr>
          <w:spacing w:val="-7"/>
        </w:rPr>
        <w:t> </w:t>
      </w:r>
      <w:r>
        <w:rPr/>
        <w:t>be</w:t>
      </w:r>
      <w:r>
        <w:rPr>
          <w:spacing w:val="-3"/>
        </w:rPr>
        <w:t> </w:t>
      </w:r>
      <w:r>
        <w:rPr/>
        <w:t>seen</w:t>
      </w:r>
      <w:r>
        <w:rPr>
          <w:spacing w:val="-7"/>
        </w:rPr>
        <w:t> </w:t>
      </w:r>
      <w:r>
        <w:rPr/>
        <w:t>on</w:t>
      </w:r>
      <w:r>
        <w:rPr>
          <w:spacing w:val="-11"/>
        </w:rPr>
        <w:t> </w:t>
      </w:r>
      <w:r>
        <w:rPr/>
        <w:t>the following map:</w:t>
      </w:r>
    </w:p>
    <w:p>
      <w:pPr>
        <w:pStyle w:val="BodyText"/>
        <w:ind w:left="568"/>
        <w:rPr>
          <w:sz w:val="20"/>
        </w:rPr>
      </w:pPr>
      <w:r>
        <w:rPr>
          <w:sz w:val="20"/>
        </w:rPr>
        <mc:AlternateContent>
          <mc:Choice Requires="wps">
            <w:drawing>
              <wp:inline distT="0" distB="0" distL="0" distR="0">
                <wp:extent cx="5113020" cy="2768600"/>
                <wp:effectExtent l="0" t="0" r="0" b="3175"/>
                <wp:docPr id="28" name="Group 28"/>
                <wp:cNvGraphicFramePr>
                  <a:graphicFrameLocks/>
                </wp:cNvGraphicFramePr>
                <a:graphic>
                  <a:graphicData uri="http://schemas.microsoft.com/office/word/2010/wordprocessingGroup">
                    <wpg:wgp>
                      <wpg:cNvPr id="28" name="Group 28"/>
                      <wpg:cNvGrpSpPr/>
                      <wpg:grpSpPr>
                        <a:xfrm>
                          <a:off x="0" y="0"/>
                          <a:ext cx="5113020" cy="2768600"/>
                          <a:chExt cx="5113020" cy="2768600"/>
                        </a:xfrm>
                      </wpg:grpSpPr>
                      <pic:pic>
                        <pic:nvPicPr>
                          <pic:cNvPr id="29" name="Image 29"/>
                          <pic:cNvPicPr/>
                        </pic:nvPicPr>
                        <pic:blipFill>
                          <a:blip r:embed="rId17" cstate="print"/>
                          <a:stretch>
                            <a:fillRect/>
                          </a:stretch>
                        </pic:blipFill>
                        <pic:spPr>
                          <a:xfrm>
                            <a:off x="102488" y="95757"/>
                            <a:ext cx="4904994" cy="2574290"/>
                          </a:xfrm>
                          <a:prstGeom prst="rect">
                            <a:avLst/>
                          </a:prstGeom>
                        </pic:spPr>
                      </pic:pic>
                      <wps:wsp>
                        <wps:cNvPr id="30" name="Graphic 30"/>
                        <wps:cNvSpPr/>
                        <wps:spPr>
                          <a:xfrm>
                            <a:off x="0" y="0"/>
                            <a:ext cx="5113020" cy="2768600"/>
                          </a:xfrm>
                          <a:custGeom>
                            <a:avLst/>
                            <a:gdLst/>
                            <a:ahLst/>
                            <a:cxnLst/>
                            <a:rect l="l" t="t" r="r" b="b"/>
                            <a:pathLst>
                              <a:path w="5113020" h="2768600">
                                <a:moveTo>
                                  <a:pt x="5028057" y="78740"/>
                                </a:moveTo>
                                <a:lnTo>
                                  <a:pt x="5006848" y="78740"/>
                                </a:lnTo>
                                <a:lnTo>
                                  <a:pt x="5006848" y="99060"/>
                                </a:lnTo>
                                <a:lnTo>
                                  <a:pt x="5006848" y="2669540"/>
                                </a:lnTo>
                                <a:lnTo>
                                  <a:pt x="105918" y="2669540"/>
                                </a:lnTo>
                                <a:lnTo>
                                  <a:pt x="105918" y="99060"/>
                                </a:lnTo>
                                <a:lnTo>
                                  <a:pt x="5006848" y="99060"/>
                                </a:lnTo>
                                <a:lnTo>
                                  <a:pt x="5006848" y="78740"/>
                                </a:lnTo>
                                <a:lnTo>
                                  <a:pt x="84709" y="78740"/>
                                </a:lnTo>
                                <a:lnTo>
                                  <a:pt x="84709" y="99060"/>
                                </a:lnTo>
                                <a:lnTo>
                                  <a:pt x="84709" y="2669540"/>
                                </a:lnTo>
                                <a:lnTo>
                                  <a:pt x="84709" y="2689860"/>
                                </a:lnTo>
                                <a:lnTo>
                                  <a:pt x="5028057" y="2689860"/>
                                </a:lnTo>
                                <a:lnTo>
                                  <a:pt x="5028057" y="2669540"/>
                                </a:lnTo>
                                <a:lnTo>
                                  <a:pt x="5028057" y="99060"/>
                                </a:lnTo>
                                <a:lnTo>
                                  <a:pt x="5028057" y="78740"/>
                                </a:lnTo>
                                <a:close/>
                              </a:path>
                              <a:path w="5113020" h="2768600">
                                <a:moveTo>
                                  <a:pt x="5112766" y="0"/>
                                </a:moveTo>
                                <a:lnTo>
                                  <a:pt x="5049139" y="0"/>
                                </a:lnTo>
                                <a:lnTo>
                                  <a:pt x="5049139" y="59690"/>
                                </a:lnTo>
                                <a:lnTo>
                                  <a:pt x="5049139" y="2708910"/>
                                </a:lnTo>
                                <a:lnTo>
                                  <a:pt x="63500" y="2708910"/>
                                </a:lnTo>
                                <a:lnTo>
                                  <a:pt x="63500" y="59690"/>
                                </a:lnTo>
                                <a:lnTo>
                                  <a:pt x="5049139" y="59690"/>
                                </a:lnTo>
                                <a:lnTo>
                                  <a:pt x="5049139" y="0"/>
                                </a:lnTo>
                                <a:lnTo>
                                  <a:pt x="0" y="0"/>
                                </a:lnTo>
                                <a:lnTo>
                                  <a:pt x="0" y="59690"/>
                                </a:lnTo>
                                <a:lnTo>
                                  <a:pt x="0" y="2708910"/>
                                </a:lnTo>
                                <a:lnTo>
                                  <a:pt x="0" y="2768600"/>
                                </a:lnTo>
                                <a:lnTo>
                                  <a:pt x="5112766" y="2768600"/>
                                </a:lnTo>
                                <a:lnTo>
                                  <a:pt x="5112766" y="2708910"/>
                                </a:lnTo>
                                <a:lnTo>
                                  <a:pt x="5112766" y="59690"/>
                                </a:lnTo>
                                <a:lnTo>
                                  <a:pt x="51127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2.6pt;height:218pt;mso-position-horizontal-relative:char;mso-position-vertical-relative:line" id="docshapegroup23" coordorigin="0,0" coordsize="8052,4360">
                <v:shape style="position:absolute;left:161;top:150;width:7725;height:4054" type="#_x0000_t75" id="docshape24" stroked="false">
                  <v:imagedata r:id="rId17" o:title=""/>
                </v:shape>
                <v:shape style="position:absolute;left:0;top:0;width:8052;height:4360" id="docshape25" coordorigin="0,0" coordsize="8052,4360" path="m7918,124l7885,124,7885,156,7885,4204,167,4204,167,156,7885,156,7885,124,133,124,133,156,133,4204,133,4236,7918,4236,7918,4204,7918,156,7918,124xm8052,0l7951,0,7951,94,7951,4266,100,4266,100,94,7951,94,7951,0,0,0,0,94,0,4266,0,4360,8052,4360,8052,4266,8052,94,8052,0xe" filled="true" fillcolor="#000000" stroked="false">
                  <v:path arrowok="t"/>
                  <v:fill type="solid"/>
                </v:shape>
              </v:group>
            </w:pict>
          </mc:Fallback>
        </mc:AlternateContent>
      </w:r>
      <w:r>
        <w:rPr>
          <w:sz w:val="20"/>
        </w:rPr>
      </w:r>
    </w:p>
    <w:p>
      <w:pPr>
        <w:pStyle w:val="BodyText"/>
        <w:spacing w:before="101"/>
      </w:pPr>
    </w:p>
    <w:p>
      <w:pPr>
        <w:spacing w:before="0"/>
        <w:ind w:left="811" w:right="0" w:firstLine="0"/>
        <w:jc w:val="left"/>
        <w:rPr>
          <w:b/>
          <w:sz w:val="22"/>
        </w:rPr>
      </w:pPr>
      <w:r>
        <w:rPr>
          <w:b/>
          <w:sz w:val="22"/>
        </w:rPr>
        <w:t>Figure</w:t>
      </w:r>
      <w:r>
        <w:rPr>
          <w:b/>
          <w:spacing w:val="-6"/>
          <w:sz w:val="22"/>
        </w:rPr>
        <w:t> </w:t>
      </w:r>
      <w:r>
        <w:rPr>
          <w:b/>
          <w:sz w:val="22"/>
        </w:rPr>
        <w:t>4.1</w:t>
      </w:r>
      <w:r>
        <w:rPr>
          <w:b/>
          <w:spacing w:val="-2"/>
          <w:sz w:val="22"/>
        </w:rPr>
        <w:t> </w:t>
      </w:r>
      <w:r>
        <w:rPr>
          <w:b/>
          <w:sz w:val="22"/>
        </w:rPr>
        <w:t>Geographic</w:t>
      </w:r>
      <w:r>
        <w:rPr>
          <w:b/>
          <w:spacing w:val="-5"/>
          <w:sz w:val="22"/>
        </w:rPr>
        <w:t> </w:t>
      </w:r>
      <w:r>
        <w:rPr>
          <w:b/>
          <w:sz w:val="22"/>
        </w:rPr>
        <w:t>Map</w:t>
      </w:r>
      <w:r>
        <w:rPr>
          <w:b/>
          <w:spacing w:val="-5"/>
          <w:sz w:val="22"/>
        </w:rPr>
        <w:t> </w:t>
      </w:r>
      <w:r>
        <w:rPr>
          <w:b/>
          <w:sz w:val="22"/>
        </w:rPr>
        <w:t>of</w:t>
      </w:r>
      <w:r>
        <w:rPr>
          <w:b/>
          <w:spacing w:val="-8"/>
          <w:sz w:val="22"/>
        </w:rPr>
        <w:t> </w:t>
      </w:r>
      <w:r>
        <w:rPr>
          <w:b/>
          <w:sz w:val="22"/>
        </w:rPr>
        <w:t>Perangat</w:t>
      </w:r>
      <w:r>
        <w:rPr>
          <w:b/>
          <w:spacing w:val="-4"/>
          <w:sz w:val="22"/>
        </w:rPr>
        <w:t> </w:t>
      </w:r>
      <w:r>
        <w:rPr>
          <w:b/>
          <w:sz w:val="22"/>
        </w:rPr>
        <w:t>Community</w:t>
      </w:r>
      <w:r>
        <w:rPr>
          <w:b/>
          <w:spacing w:val="-3"/>
          <w:sz w:val="22"/>
        </w:rPr>
        <w:t> </w:t>
      </w:r>
      <w:r>
        <w:rPr>
          <w:b/>
          <w:sz w:val="22"/>
        </w:rPr>
        <w:t>Health</w:t>
      </w:r>
      <w:r>
        <w:rPr>
          <w:b/>
          <w:spacing w:val="-9"/>
          <w:sz w:val="22"/>
        </w:rPr>
        <w:t> </w:t>
      </w:r>
      <w:r>
        <w:rPr>
          <w:b/>
          <w:sz w:val="22"/>
        </w:rPr>
        <w:t>Center</w:t>
      </w:r>
      <w:r>
        <w:rPr>
          <w:b/>
          <w:spacing w:val="-5"/>
          <w:sz w:val="22"/>
        </w:rPr>
        <w:t> </w:t>
      </w:r>
      <w:r>
        <w:rPr>
          <w:b/>
          <w:sz w:val="22"/>
        </w:rPr>
        <w:t>Work</w:t>
      </w:r>
      <w:r>
        <w:rPr>
          <w:b/>
          <w:spacing w:val="-9"/>
          <w:sz w:val="22"/>
        </w:rPr>
        <w:t> </w:t>
      </w:r>
      <w:r>
        <w:rPr>
          <w:b/>
          <w:spacing w:val="-4"/>
          <w:sz w:val="22"/>
        </w:rPr>
        <w:t>Area</w:t>
      </w:r>
    </w:p>
    <w:p>
      <w:pPr>
        <w:pStyle w:val="BodyText"/>
        <w:spacing w:before="157"/>
        <w:rPr>
          <w:b/>
          <w:sz w:val="22"/>
        </w:rPr>
      </w:pPr>
    </w:p>
    <w:p>
      <w:pPr>
        <w:pStyle w:val="BodyText"/>
        <w:spacing w:line="480" w:lineRule="auto"/>
        <w:ind w:left="566" w:right="414" w:firstLine="283"/>
        <w:jc w:val="both"/>
      </w:pPr>
      <w:r>
        <w:rPr/>
        <w:t>Based on the image, the administrative boundaries of</w:t>
      </w:r>
      <w:r>
        <w:rPr>
          <w:spacing w:val="-1"/>
        </w:rPr>
        <w:t> </w:t>
      </w:r>
      <w:r>
        <w:rPr/>
        <w:t>the Perangat Community Health Center's work area are: to the north, it borders East Kutai Regency and Bontang</w:t>
      </w:r>
      <w:r>
        <w:rPr>
          <w:spacing w:val="-15"/>
        </w:rPr>
        <w:t> </w:t>
      </w:r>
      <w:r>
        <w:rPr/>
        <w:t>City,</w:t>
      </w:r>
      <w:r>
        <w:rPr>
          <w:spacing w:val="-15"/>
        </w:rPr>
        <w:t> </w:t>
      </w:r>
      <w:r>
        <w:rPr/>
        <w:t>to</w:t>
      </w:r>
      <w:r>
        <w:rPr>
          <w:spacing w:val="-15"/>
        </w:rPr>
        <w:t> </w:t>
      </w:r>
      <w:r>
        <w:rPr/>
        <w:t>the</w:t>
      </w:r>
      <w:r>
        <w:rPr>
          <w:spacing w:val="-15"/>
        </w:rPr>
        <w:t> </w:t>
      </w:r>
      <w:r>
        <w:rPr/>
        <w:t>south,</w:t>
      </w:r>
      <w:r>
        <w:rPr>
          <w:spacing w:val="-15"/>
        </w:rPr>
        <w:t> </w:t>
      </w:r>
      <w:r>
        <w:rPr/>
        <w:t>Muara</w:t>
      </w:r>
      <w:r>
        <w:rPr>
          <w:spacing w:val="-15"/>
        </w:rPr>
        <w:t> </w:t>
      </w:r>
      <w:r>
        <w:rPr/>
        <w:t>Badak</w:t>
      </w:r>
      <w:r>
        <w:rPr>
          <w:spacing w:val="-14"/>
        </w:rPr>
        <w:t> </w:t>
      </w:r>
      <w:r>
        <w:rPr/>
        <w:t>District,</w:t>
      </w:r>
      <w:r>
        <w:rPr>
          <w:spacing w:val="-15"/>
        </w:rPr>
        <w:t> </w:t>
      </w:r>
      <w:r>
        <w:rPr/>
        <w:t>to</w:t>
      </w:r>
      <w:r>
        <w:rPr>
          <w:spacing w:val="-14"/>
        </w:rPr>
        <w:t> </w:t>
      </w:r>
      <w:r>
        <w:rPr/>
        <w:t>the</w:t>
      </w:r>
      <w:r>
        <w:rPr>
          <w:spacing w:val="-15"/>
        </w:rPr>
        <w:t> </w:t>
      </w:r>
      <w:r>
        <w:rPr/>
        <w:t>west,</w:t>
      </w:r>
      <w:r>
        <w:rPr>
          <w:spacing w:val="-15"/>
        </w:rPr>
        <w:t> </w:t>
      </w:r>
      <w:r>
        <w:rPr/>
        <w:t>Teluk</w:t>
      </w:r>
      <w:r>
        <w:rPr>
          <w:spacing w:val="-14"/>
        </w:rPr>
        <w:t> </w:t>
      </w:r>
      <w:r>
        <w:rPr/>
        <w:t>Dalam</w:t>
      </w:r>
      <w:r>
        <w:rPr>
          <w:spacing w:val="-15"/>
        </w:rPr>
        <w:t> </w:t>
      </w:r>
      <w:r>
        <w:rPr/>
        <w:t>District, and</w:t>
      </w:r>
      <w:r>
        <w:rPr>
          <w:spacing w:val="-12"/>
        </w:rPr>
        <w:t> </w:t>
      </w:r>
      <w:r>
        <w:rPr/>
        <w:t>to</w:t>
      </w:r>
      <w:r>
        <w:rPr>
          <w:spacing w:val="-9"/>
        </w:rPr>
        <w:t> </w:t>
      </w:r>
      <w:r>
        <w:rPr/>
        <w:t>the</w:t>
      </w:r>
      <w:r>
        <w:rPr>
          <w:spacing w:val="-10"/>
        </w:rPr>
        <w:t> </w:t>
      </w:r>
      <w:r>
        <w:rPr/>
        <w:t>east,</w:t>
      </w:r>
      <w:r>
        <w:rPr>
          <w:spacing w:val="-7"/>
        </w:rPr>
        <w:t> </w:t>
      </w:r>
      <w:r>
        <w:rPr/>
        <w:t>Sambera</w:t>
      </w:r>
      <w:r>
        <w:rPr>
          <w:spacing w:val="-10"/>
        </w:rPr>
        <w:t> </w:t>
      </w:r>
      <w:r>
        <w:rPr/>
        <w:t>Village,</w:t>
      </w:r>
      <w:r>
        <w:rPr>
          <w:spacing w:val="-7"/>
        </w:rPr>
        <w:t> </w:t>
      </w:r>
      <w:r>
        <w:rPr/>
        <w:t>Marangkayu</w:t>
      </w:r>
      <w:r>
        <w:rPr>
          <w:spacing w:val="-9"/>
        </w:rPr>
        <w:t> </w:t>
      </w:r>
      <w:r>
        <w:rPr/>
        <w:t>District.</w:t>
      </w:r>
      <w:r>
        <w:rPr>
          <w:spacing w:val="-7"/>
        </w:rPr>
        <w:t> </w:t>
      </w:r>
      <w:r>
        <w:rPr/>
        <w:t>The</w:t>
      </w:r>
      <w:r>
        <w:rPr>
          <w:spacing w:val="-14"/>
        </w:rPr>
        <w:t> </w:t>
      </w:r>
      <w:r>
        <w:rPr/>
        <w:t>topography</w:t>
      </w:r>
      <w:r>
        <w:rPr>
          <w:spacing w:val="-15"/>
        </w:rPr>
        <w:t> </w:t>
      </w:r>
      <w:r>
        <w:rPr/>
        <w:t>of</w:t>
      </w:r>
      <w:r>
        <w:rPr>
          <w:spacing w:val="-15"/>
        </w:rPr>
        <w:t> </w:t>
      </w:r>
      <w:r>
        <w:rPr/>
        <w:t>the</w:t>
      </w:r>
      <w:r>
        <w:rPr>
          <w:spacing w:val="-10"/>
        </w:rPr>
        <w:t> </w:t>
      </w:r>
      <w:r>
        <w:rPr/>
        <w:t>work area is predominantly</w:t>
      </w:r>
      <w:r>
        <w:rPr>
          <w:spacing w:val="-1"/>
        </w:rPr>
        <w:t> </w:t>
      </w:r>
      <w:r>
        <w:rPr/>
        <w:t>lowland and generally</w:t>
      </w:r>
      <w:r>
        <w:rPr>
          <w:spacing w:val="-1"/>
        </w:rPr>
        <w:t> </w:t>
      </w:r>
      <w:r>
        <w:rPr/>
        <w:t>accessible by land. However, several villages</w:t>
      </w:r>
      <w:r>
        <w:rPr>
          <w:spacing w:val="-15"/>
        </w:rPr>
        <w:t> </w:t>
      </w:r>
      <w:r>
        <w:rPr/>
        <w:t>still</w:t>
      </w:r>
      <w:r>
        <w:rPr>
          <w:spacing w:val="-15"/>
        </w:rPr>
        <w:t> </w:t>
      </w:r>
      <w:r>
        <w:rPr/>
        <w:t>face</w:t>
      </w:r>
      <w:r>
        <w:rPr>
          <w:spacing w:val="-15"/>
        </w:rPr>
        <w:t> </w:t>
      </w:r>
      <w:r>
        <w:rPr/>
        <w:t>access</w:t>
      </w:r>
      <w:r>
        <w:rPr>
          <w:spacing w:val="-15"/>
        </w:rPr>
        <w:t> </w:t>
      </w:r>
      <w:r>
        <w:rPr/>
        <w:t>challenges,</w:t>
      </w:r>
      <w:r>
        <w:rPr>
          <w:spacing w:val="-15"/>
        </w:rPr>
        <w:t> </w:t>
      </w:r>
      <w:r>
        <w:rPr/>
        <w:t>such</w:t>
      </w:r>
      <w:r>
        <w:rPr>
          <w:spacing w:val="-15"/>
        </w:rPr>
        <w:t> </w:t>
      </w:r>
      <w:r>
        <w:rPr/>
        <w:t>as</w:t>
      </w:r>
      <w:r>
        <w:rPr>
          <w:spacing w:val="-15"/>
        </w:rPr>
        <w:t> </w:t>
      </w:r>
      <w:r>
        <w:rPr/>
        <w:t>Santan</w:t>
      </w:r>
      <w:r>
        <w:rPr>
          <w:spacing w:val="-14"/>
        </w:rPr>
        <w:t> </w:t>
      </w:r>
      <w:r>
        <w:rPr/>
        <w:t>Ulu</w:t>
      </w:r>
      <w:r>
        <w:rPr>
          <w:spacing w:val="-13"/>
        </w:rPr>
        <w:t> </w:t>
      </w:r>
      <w:r>
        <w:rPr/>
        <w:t>Village</w:t>
      </w:r>
      <w:r>
        <w:rPr>
          <w:spacing w:val="-14"/>
        </w:rPr>
        <w:t> </w:t>
      </w:r>
      <w:r>
        <w:rPr/>
        <w:t>and</w:t>
      </w:r>
      <w:r>
        <w:rPr>
          <w:spacing w:val="-9"/>
        </w:rPr>
        <w:t> </w:t>
      </w:r>
      <w:r>
        <w:rPr/>
        <w:t>Makarti</w:t>
      </w:r>
      <w:r>
        <w:rPr>
          <w:spacing w:val="-15"/>
        </w:rPr>
        <w:t> </w:t>
      </w:r>
      <w:r>
        <w:rPr/>
        <w:t>Village (RT</w:t>
      </w:r>
      <w:r>
        <w:rPr>
          <w:spacing w:val="-15"/>
        </w:rPr>
        <w:t> </w:t>
      </w:r>
      <w:r>
        <w:rPr/>
        <w:t>13</w:t>
      </w:r>
      <w:r>
        <w:rPr>
          <w:spacing w:val="-15"/>
        </w:rPr>
        <w:t> </w:t>
      </w:r>
      <w:r>
        <w:rPr/>
        <w:t>Kampung</w:t>
      </w:r>
      <w:r>
        <w:rPr>
          <w:spacing w:val="-15"/>
        </w:rPr>
        <w:t> </w:t>
      </w:r>
      <w:r>
        <w:rPr/>
        <w:t>Makassar),</w:t>
      </w:r>
      <w:r>
        <w:rPr>
          <w:spacing w:val="-15"/>
        </w:rPr>
        <w:t> </w:t>
      </w:r>
      <w:r>
        <w:rPr/>
        <w:t>where</w:t>
      </w:r>
      <w:r>
        <w:rPr>
          <w:spacing w:val="-15"/>
        </w:rPr>
        <w:t> </w:t>
      </w:r>
      <w:r>
        <w:rPr/>
        <w:t>limited</w:t>
      </w:r>
      <w:r>
        <w:rPr>
          <w:spacing w:val="-15"/>
        </w:rPr>
        <w:t> </w:t>
      </w:r>
      <w:r>
        <w:rPr/>
        <w:t>road</w:t>
      </w:r>
      <w:r>
        <w:rPr>
          <w:spacing w:val="-15"/>
        </w:rPr>
        <w:t> </w:t>
      </w:r>
      <w:r>
        <w:rPr/>
        <w:t>infrastructure</w:t>
      </w:r>
      <w:r>
        <w:rPr>
          <w:spacing w:val="-15"/>
        </w:rPr>
        <w:t> </w:t>
      </w:r>
      <w:r>
        <w:rPr/>
        <w:t>contributes</w:t>
      </w:r>
      <w:r>
        <w:rPr>
          <w:spacing w:val="-15"/>
        </w:rPr>
        <w:t> </w:t>
      </w:r>
      <w:r>
        <w:rPr/>
        <w:t>to</w:t>
      </w:r>
      <w:r>
        <w:rPr>
          <w:spacing w:val="-15"/>
        </w:rPr>
        <w:t> </w:t>
      </w:r>
      <w:r>
        <w:rPr/>
        <w:t>longer travel times.</w:t>
      </w:r>
    </w:p>
    <w:p>
      <w:pPr>
        <w:pStyle w:val="BodyText"/>
        <w:spacing w:line="480" w:lineRule="auto" w:before="1"/>
        <w:ind w:left="566" w:right="428" w:firstLine="283"/>
        <w:jc w:val="both"/>
      </w:pPr>
      <w:r>
        <w:rPr/>
        <w:t>With</w:t>
      </w:r>
      <w:r>
        <w:rPr>
          <w:spacing w:val="-9"/>
        </w:rPr>
        <w:t> </w:t>
      </w:r>
      <w:r>
        <w:rPr/>
        <w:t>its</w:t>
      </w:r>
      <w:r>
        <w:rPr>
          <w:spacing w:val="-6"/>
        </w:rPr>
        <w:t> </w:t>
      </w:r>
      <w:r>
        <w:rPr/>
        <w:t>vast</w:t>
      </w:r>
      <w:r>
        <w:rPr>
          <w:spacing w:val="-4"/>
        </w:rPr>
        <w:t> </w:t>
      </w:r>
      <w:r>
        <w:rPr/>
        <w:t>coverage</w:t>
      </w:r>
      <w:r>
        <w:rPr>
          <w:spacing w:val="-10"/>
        </w:rPr>
        <w:t> </w:t>
      </w:r>
      <w:r>
        <w:rPr/>
        <w:t>area,</w:t>
      </w:r>
      <w:r>
        <w:rPr>
          <w:spacing w:val="-7"/>
        </w:rPr>
        <w:t> </w:t>
      </w:r>
      <w:r>
        <w:rPr/>
        <w:t>diverse</w:t>
      </w:r>
      <w:r>
        <w:rPr>
          <w:spacing w:val="-10"/>
        </w:rPr>
        <w:t> </w:t>
      </w:r>
      <w:r>
        <w:rPr/>
        <w:t>geographic</w:t>
      </w:r>
      <w:r>
        <w:rPr>
          <w:spacing w:val="-10"/>
        </w:rPr>
        <w:t> </w:t>
      </w:r>
      <w:r>
        <w:rPr/>
        <w:t>challenges,</w:t>
      </w:r>
      <w:r>
        <w:rPr>
          <w:spacing w:val="-7"/>
        </w:rPr>
        <w:t> </w:t>
      </w:r>
      <w:r>
        <w:rPr/>
        <w:t>and</w:t>
      </w:r>
      <w:r>
        <w:rPr>
          <w:spacing w:val="-9"/>
        </w:rPr>
        <w:t> </w:t>
      </w:r>
      <w:r>
        <w:rPr/>
        <w:t>extensive</w:t>
      </w:r>
      <w:r>
        <w:rPr>
          <w:spacing w:val="-5"/>
        </w:rPr>
        <w:t> </w:t>
      </w:r>
      <w:r>
        <w:rPr/>
        <w:t>health service network, the Perangat Community Health Center plays a crucial role in supporting</w:t>
      </w:r>
      <w:r>
        <w:rPr>
          <w:spacing w:val="25"/>
        </w:rPr>
        <w:t> </w:t>
      </w:r>
      <w:r>
        <w:rPr/>
        <w:t>equitable</w:t>
      </w:r>
      <w:r>
        <w:rPr>
          <w:spacing w:val="25"/>
        </w:rPr>
        <w:t> </w:t>
      </w:r>
      <w:r>
        <w:rPr/>
        <w:t>health services,</w:t>
      </w:r>
      <w:r>
        <w:rPr>
          <w:spacing w:val="28"/>
        </w:rPr>
        <w:t> </w:t>
      </w:r>
      <w:r>
        <w:rPr/>
        <w:t>particularly</w:t>
      </w:r>
      <w:r>
        <w:rPr>
          <w:spacing w:val="25"/>
        </w:rPr>
        <w:t> </w:t>
      </w:r>
      <w:r>
        <w:rPr/>
        <w:t>in</w:t>
      </w:r>
      <w:r>
        <w:rPr>
          <w:spacing w:val="25"/>
        </w:rPr>
        <w:t> </w:t>
      </w:r>
      <w:r>
        <w:rPr/>
        <w:t>Kutai Kartanegara</w:t>
      </w:r>
      <w:r>
        <w:rPr>
          <w:spacing w:val="25"/>
        </w:rPr>
        <w:t> </w:t>
      </w:r>
      <w:r>
        <w:rPr/>
        <w:t>Regency.</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28"/>
        <w:jc w:val="both"/>
      </w:pPr>
      <w:r>
        <w:rPr/>
        <w:t>These factors provide important context for understanding the dynamics of health program management, including Health Operational Assistance (HOA) funds.</w:t>
      </w:r>
    </w:p>
    <w:p>
      <w:pPr>
        <w:pStyle w:val="BodyText"/>
        <w:spacing w:line="480" w:lineRule="auto"/>
        <w:ind w:left="566" w:right="420" w:firstLine="283"/>
        <w:jc w:val="both"/>
      </w:pPr>
      <w:r>
        <w:rPr/>
        <w:t>The organizational structure of</w:t>
      </w:r>
      <w:r>
        <w:rPr>
          <w:spacing w:val="-2"/>
        </w:rPr>
        <w:t> </w:t>
      </w:r>
      <w:r>
        <w:rPr/>
        <w:t>Perangat Community</w:t>
      </w:r>
      <w:r>
        <w:rPr>
          <w:spacing w:val="-4"/>
        </w:rPr>
        <w:t> </w:t>
      </w:r>
      <w:r>
        <w:rPr/>
        <w:t>Health Center is based on the Decree of the Minister of Health Number HK.01.07/MENKES/2015/2023 concerning Guidelines for the Organizational Structure of Community Health Centers. This structure aims to ensure that all service and management functions can</w:t>
      </w:r>
      <w:r>
        <w:rPr>
          <w:spacing w:val="-15"/>
        </w:rPr>
        <w:t> </w:t>
      </w:r>
      <w:r>
        <w:rPr/>
        <w:t>run</w:t>
      </w:r>
      <w:r>
        <w:rPr>
          <w:spacing w:val="-15"/>
        </w:rPr>
        <w:t> </w:t>
      </w:r>
      <w:r>
        <w:rPr/>
        <w:t>effectively,</w:t>
      </w:r>
      <w:r>
        <w:rPr>
          <w:spacing w:val="-15"/>
        </w:rPr>
        <w:t> </w:t>
      </w:r>
      <w:r>
        <w:rPr/>
        <w:t>efficiently</w:t>
      </w:r>
      <w:r>
        <w:rPr>
          <w:spacing w:val="-15"/>
        </w:rPr>
        <w:t> </w:t>
      </w:r>
      <w:r>
        <w:rPr/>
        <w:t>and</w:t>
      </w:r>
      <w:r>
        <w:rPr>
          <w:spacing w:val="-15"/>
        </w:rPr>
        <w:t> </w:t>
      </w:r>
      <w:r>
        <w:rPr/>
        <w:t>in</w:t>
      </w:r>
      <w:r>
        <w:rPr>
          <w:spacing w:val="-15"/>
        </w:rPr>
        <w:t> </w:t>
      </w:r>
      <w:r>
        <w:rPr/>
        <w:t>a</w:t>
      </w:r>
      <w:r>
        <w:rPr>
          <w:spacing w:val="-15"/>
        </w:rPr>
        <w:t> </w:t>
      </w:r>
      <w:r>
        <w:rPr/>
        <w:t>coordinated</w:t>
      </w:r>
      <w:r>
        <w:rPr>
          <w:spacing w:val="-15"/>
        </w:rPr>
        <w:t> </w:t>
      </w:r>
      <w:r>
        <w:rPr/>
        <w:t>manner.</w:t>
      </w:r>
      <w:r>
        <w:rPr>
          <w:spacing w:val="-15"/>
        </w:rPr>
        <w:t> </w:t>
      </w:r>
      <w:r>
        <w:rPr/>
        <w:t>The</w:t>
      </w:r>
      <w:r>
        <w:rPr>
          <w:spacing w:val="-15"/>
        </w:rPr>
        <w:t> </w:t>
      </w:r>
      <w:r>
        <w:rPr/>
        <w:t>Community</w:t>
      </w:r>
      <w:r>
        <w:rPr>
          <w:spacing w:val="-15"/>
        </w:rPr>
        <w:t> </w:t>
      </w:r>
      <w:r>
        <w:rPr/>
        <w:t>Health Center</w:t>
      </w:r>
      <w:r>
        <w:rPr>
          <w:spacing w:val="-15"/>
        </w:rPr>
        <w:t> </w:t>
      </w:r>
      <w:r>
        <w:rPr/>
        <w:t>is</w:t>
      </w:r>
      <w:r>
        <w:rPr>
          <w:spacing w:val="-11"/>
        </w:rPr>
        <w:t> </w:t>
      </w:r>
      <w:r>
        <w:rPr/>
        <w:t>led</w:t>
      </w:r>
      <w:r>
        <w:rPr>
          <w:spacing w:val="-7"/>
        </w:rPr>
        <w:t> </w:t>
      </w:r>
      <w:r>
        <w:rPr/>
        <w:t>by</w:t>
      </w:r>
      <w:r>
        <w:rPr>
          <w:spacing w:val="-15"/>
        </w:rPr>
        <w:t> </w:t>
      </w:r>
      <w:r>
        <w:rPr/>
        <w:t>a</w:t>
      </w:r>
      <w:r>
        <w:rPr>
          <w:spacing w:val="-12"/>
        </w:rPr>
        <w:t> </w:t>
      </w:r>
      <w:r>
        <w:rPr/>
        <w:t>Head</w:t>
      </w:r>
      <w:r>
        <w:rPr>
          <w:spacing w:val="-12"/>
        </w:rPr>
        <w:t> </w:t>
      </w:r>
      <w:r>
        <w:rPr/>
        <w:t>of</w:t>
      </w:r>
      <w:r>
        <w:rPr>
          <w:spacing w:val="-15"/>
        </w:rPr>
        <w:t> </w:t>
      </w:r>
      <w:r>
        <w:rPr/>
        <w:t>the</w:t>
      </w:r>
      <w:r>
        <w:rPr>
          <w:spacing w:val="-12"/>
        </w:rPr>
        <w:t> </w:t>
      </w:r>
      <w:r>
        <w:rPr/>
        <w:t>Community</w:t>
      </w:r>
      <w:r>
        <w:rPr>
          <w:spacing w:val="-15"/>
        </w:rPr>
        <w:t> </w:t>
      </w:r>
      <w:r>
        <w:rPr/>
        <w:t>Health</w:t>
      </w:r>
      <w:r>
        <w:rPr>
          <w:spacing w:val="-15"/>
        </w:rPr>
        <w:t> </w:t>
      </w:r>
      <w:r>
        <w:rPr/>
        <w:t>Center</w:t>
      </w:r>
      <w:r>
        <w:rPr>
          <w:spacing w:val="-10"/>
        </w:rPr>
        <w:t> </w:t>
      </w:r>
      <w:r>
        <w:rPr/>
        <w:t>who</w:t>
      </w:r>
      <w:r>
        <w:rPr>
          <w:spacing w:val="-7"/>
        </w:rPr>
        <w:t> </w:t>
      </w:r>
      <w:r>
        <w:rPr/>
        <w:t>has</w:t>
      </w:r>
      <w:r>
        <w:rPr>
          <w:spacing w:val="-13"/>
        </w:rPr>
        <w:t> </w:t>
      </w:r>
      <w:r>
        <w:rPr/>
        <w:t>full</w:t>
      </w:r>
      <w:r>
        <w:rPr>
          <w:spacing w:val="-15"/>
        </w:rPr>
        <w:t> </w:t>
      </w:r>
      <w:r>
        <w:rPr/>
        <w:t>responsibility for</w:t>
      </w:r>
      <w:r>
        <w:rPr>
          <w:spacing w:val="-9"/>
        </w:rPr>
        <w:t> </w:t>
      </w:r>
      <w:r>
        <w:rPr/>
        <w:t>planning,</w:t>
      </w:r>
      <w:r>
        <w:rPr>
          <w:spacing w:val="-4"/>
        </w:rPr>
        <w:t> </w:t>
      </w:r>
      <w:r>
        <w:rPr/>
        <w:t>managing,</w:t>
      </w:r>
      <w:r>
        <w:rPr>
          <w:spacing w:val="-4"/>
        </w:rPr>
        <w:t> </w:t>
      </w:r>
      <w:r>
        <w:rPr/>
        <w:t>implementing,</w:t>
      </w:r>
      <w:r>
        <w:rPr>
          <w:spacing w:val="-9"/>
        </w:rPr>
        <w:t> </w:t>
      </w:r>
      <w:r>
        <w:rPr/>
        <w:t>and</w:t>
      </w:r>
      <w:r>
        <w:rPr>
          <w:spacing w:val="-10"/>
        </w:rPr>
        <w:t> </w:t>
      </w:r>
      <w:r>
        <w:rPr/>
        <w:t>evaluating</w:t>
      </w:r>
      <w:r>
        <w:rPr>
          <w:spacing w:val="-10"/>
        </w:rPr>
        <w:t> </w:t>
      </w:r>
      <w:r>
        <w:rPr/>
        <w:t>all</w:t>
      </w:r>
      <w:r>
        <w:rPr>
          <w:spacing w:val="-14"/>
        </w:rPr>
        <w:t> </w:t>
      </w:r>
      <w:r>
        <w:rPr/>
        <w:t>activities.</w:t>
      </w:r>
      <w:r>
        <w:rPr>
          <w:spacing w:val="-9"/>
        </w:rPr>
        <w:t> </w:t>
      </w:r>
      <w:r>
        <w:rPr/>
        <w:t>In</w:t>
      </w:r>
      <w:r>
        <w:rPr>
          <w:spacing w:val="-15"/>
        </w:rPr>
        <w:t> </w:t>
      </w:r>
      <w:r>
        <w:rPr/>
        <w:t>carrying</w:t>
      </w:r>
      <w:r>
        <w:rPr>
          <w:spacing w:val="-10"/>
        </w:rPr>
        <w:t> </w:t>
      </w:r>
      <w:r>
        <w:rPr/>
        <w:t>out his</w:t>
      </w:r>
      <w:r>
        <w:rPr>
          <w:spacing w:val="-1"/>
        </w:rPr>
        <w:t> </w:t>
      </w:r>
      <w:r>
        <w:rPr/>
        <w:t>duties, the Head of</w:t>
      </w:r>
      <w:r>
        <w:rPr>
          <w:spacing w:val="-7"/>
        </w:rPr>
        <w:t> </w:t>
      </w:r>
      <w:r>
        <w:rPr/>
        <w:t>the Community</w:t>
      </w:r>
      <w:r>
        <w:rPr>
          <w:spacing w:val="-4"/>
        </w:rPr>
        <w:t> </w:t>
      </w:r>
      <w:r>
        <w:rPr/>
        <w:t>Health</w:t>
      </w:r>
      <w:r>
        <w:rPr>
          <w:spacing w:val="-4"/>
        </w:rPr>
        <w:t> </w:t>
      </w:r>
      <w:r>
        <w:rPr/>
        <w:t>Center is</w:t>
      </w:r>
      <w:r>
        <w:rPr>
          <w:spacing w:val="-1"/>
        </w:rPr>
        <w:t> </w:t>
      </w:r>
      <w:r>
        <w:rPr/>
        <w:t>assisted by</w:t>
      </w:r>
      <w:r>
        <w:rPr>
          <w:spacing w:val="-4"/>
        </w:rPr>
        <w:t> </w:t>
      </w:r>
      <w:r>
        <w:rPr/>
        <w:t>several</w:t>
      </w:r>
      <w:r>
        <w:rPr>
          <w:spacing w:val="-4"/>
        </w:rPr>
        <w:t> </w:t>
      </w:r>
      <w:r>
        <w:rPr/>
        <w:t>service clusters as follows:</w:t>
      </w:r>
    </w:p>
    <w:p>
      <w:pPr>
        <w:pStyle w:val="ListParagraph"/>
        <w:numPr>
          <w:ilvl w:val="3"/>
          <w:numId w:val="24"/>
        </w:numPr>
        <w:tabs>
          <w:tab w:pos="1140" w:val="left" w:leader="none"/>
        </w:tabs>
        <w:spacing w:line="240" w:lineRule="auto" w:before="2" w:after="0"/>
        <w:ind w:left="1140" w:right="0" w:hanging="291"/>
        <w:jc w:val="both"/>
        <w:rPr>
          <w:sz w:val="24"/>
        </w:rPr>
      </w:pPr>
      <w:r>
        <w:rPr>
          <w:sz w:val="24"/>
        </w:rPr>
        <w:t>Cluster</w:t>
      </w:r>
      <w:r>
        <w:rPr>
          <w:spacing w:val="1"/>
          <w:sz w:val="24"/>
        </w:rPr>
        <w:t> </w:t>
      </w:r>
      <w:r>
        <w:rPr>
          <w:sz w:val="24"/>
        </w:rPr>
        <w:t>1</w:t>
      </w:r>
      <w:r>
        <w:rPr>
          <w:spacing w:val="1"/>
          <w:sz w:val="24"/>
        </w:rPr>
        <w:t> </w:t>
      </w:r>
      <w:r>
        <w:rPr>
          <w:spacing w:val="-2"/>
          <w:sz w:val="24"/>
        </w:rPr>
        <w:t>Management</w:t>
      </w:r>
    </w:p>
    <w:p>
      <w:pPr>
        <w:pStyle w:val="BodyText"/>
      </w:pPr>
    </w:p>
    <w:p>
      <w:pPr>
        <w:pStyle w:val="BodyText"/>
        <w:spacing w:line="480" w:lineRule="auto"/>
        <w:ind w:left="566" w:right="430" w:firstLine="283"/>
        <w:jc w:val="both"/>
      </w:pPr>
      <w:r>
        <w:rPr/>
        <w:t>This cluster handles all aspects of the administration and governance of the community</w:t>
      </w:r>
      <w:r>
        <w:rPr>
          <w:spacing w:val="-15"/>
        </w:rPr>
        <w:t> </w:t>
      </w:r>
      <w:r>
        <w:rPr/>
        <w:t>health</w:t>
      </w:r>
      <w:r>
        <w:rPr>
          <w:spacing w:val="-15"/>
        </w:rPr>
        <w:t> </w:t>
      </w:r>
      <w:r>
        <w:rPr/>
        <w:t>center,</w:t>
      </w:r>
      <w:r>
        <w:rPr>
          <w:spacing w:val="-15"/>
        </w:rPr>
        <w:t> </w:t>
      </w:r>
      <w:r>
        <w:rPr/>
        <w:t>including</w:t>
      </w:r>
      <w:r>
        <w:rPr>
          <w:spacing w:val="-15"/>
        </w:rPr>
        <w:t> </w:t>
      </w:r>
      <w:r>
        <w:rPr/>
        <w:t>secretarial,</w:t>
      </w:r>
      <w:r>
        <w:rPr>
          <w:spacing w:val="-15"/>
        </w:rPr>
        <w:t> </w:t>
      </w:r>
      <w:r>
        <w:rPr/>
        <w:t>resource</w:t>
      </w:r>
      <w:r>
        <w:rPr>
          <w:spacing w:val="-15"/>
        </w:rPr>
        <w:t> </w:t>
      </w:r>
      <w:r>
        <w:rPr/>
        <w:t>and</w:t>
      </w:r>
      <w:r>
        <w:rPr>
          <w:spacing w:val="-15"/>
        </w:rPr>
        <w:t> </w:t>
      </w:r>
      <w:r>
        <w:rPr/>
        <w:t>financial</w:t>
      </w:r>
      <w:r>
        <w:rPr>
          <w:spacing w:val="-15"/>
        </w:rPr>
        <w:t> </w:t>
      </w:r>
      <w:r>
        <w:rPr/>
        <w:t>management, receiving</w:t>
      </w:r>
      <w:r>
        <w:rPr>
          <w:spacing w:val="-15"/>
        </w:rPr>
        <w:t> </w:t>
      </w:r>
      <w:r>
        <w:rPr/>
        <w:t>treasurer,</w:t>
      </w:r>
      <w:r>
        <w:rPr>
          <w:spacing w:val="-15"/>
        </w:rPr>
        <w:t> </w:t>
      </w:r>
      <w:r>
        <w:rPr/>
        <w:t>expenditure</w:t>
      </w:r>
      <w:r>
        <w:rPr>
          <w:spacing w:val="-15"/>
        </w:rPr>
        <w:t> </w:t>
      </w:r>
      <w:r>
        <w:rPr/>
        <w:t>treasurer,</w:t>
      </w:r>
      <w:r>
        <w:rPr>
          <w:spacing w:val="-15"/>
        </w:rPr>
        <w:t> </w:t>
      </w:r>
      <w:r>
        <w:rPr/>
        <w:t>goods</w:t>
      </w:r>
      <w:r>
        <w:rPr>
          <w:spacing w:val="-15"/>
        </w:rPr>
        <w:t> </w:t>
      </w:r>
      <w:r>
        <w:rPr/>
        <w:t>treasurer,</w:t>
      </w:r>
      <w:r>
        <w:rPr>
          <w:spacing w:val="-15"/>
        </w:rPr>
        <w:t> </w:t>
      </w:r>
      <w:r>
        <w:rPr/>
        <w:t>community</w:t>
      </w:r>
      <w:r>
        <w:rPr>
          <w:spacing w:val="-15"/>
        </w:rPr>
        <w:t> </w:t>
      </w:r>
      <w:r>
        <w:rPr/>
        <w:t>health</w:t>
      </w:r>
      <w:r>
        <w:rPr>
          <w:spacing w:val="-15"/>
        </w:rPr>
        <w:t> </w:t>
      </w:r>
      <w:r>
        <w:rPr/>
        <w:t>center management, quality and safety management, community health center network management, and the community health center information system and PWS </w:t>
      </w:r>
      <w:r>
        <w:rPr>
          <w:spacing w:val="-2"/>
        </w:rPr>
        <w:t>dashboard.</w:t>
      </w:r>
    </w:p>
    <w:p>
      <w:pPr>
        <w:pStyle w:val="ListParagraph"/>
        <w:numPr>
          <w:ilvl w:val="3"/>
          <w:numId w:val="24"/>
        </w:numPr>
        <w:tabs>
          <w:tab w:pos="1131" w:val="left" w:leader="none"/>
        </w:tabs>
        <w:spacing w:line="240" w:lineRule="auto" w:before="2" w:after="0"/>
        <w:ind w:left="1131" w:right="0" w:hanging="282"/>
        <w:jc w:val="both"/>
        <w:rPr>
          <w:sz w:val="24"/>
        </w:rPr>
      </w:pPr>
      <w:r>
        <w:rPr>
          <w:sz w:val="24"/>
        </w:rPr>
        <w:t>Cluster</w:t>
      </w:r>
      <w:r>
        <w:rPr>
          <w:spacing w:val="-5"/>
          <w:sz w:val="24"/>
        </w:rPr>
        <w:t> </w:t>
      </w:r>
      <w:r>
        <w:rPr>
          <w:sz w:val="24"/>
        </w:rPr>
        <w:t>2</w:t>
      </w:r>
      <w:r>
        <w:rPr>
          <w:spacing w:val="-5"/>
          <w:sz w:val="24"/>
        </w:rPr>
        <w:t> </w:t>
      </w:r>
      <w:r>
        <w:rPr>
          <w:sz w:val="24"/>
        </w:rPr>
        <w:t>Mothers,</w:t>
      </w:r>
      <w:r>
        <w:rPr>
          <w:spacing w:val="-3"/>
          <w:sz w:val="24"/>
        </w:rPr>
        <w:t> </w:t>
      </w:r>
      <w:r>
        <w:rPr>
          <w:sz w:val="24"/>
        </w:rPr>
        <w:t>Children,</w:t>
      </w:r>
      <w:r>
        <w:rPr>
          <w:spacing w:val="-3"/>
          <w:sz w:val="24"/>
        </w:rPr>
        <w:t> </w:t>
      </w:r>
      <w:r>
        <w:rPr>
          <w:sz w:val="24"/>
        </w:rPr>
        <w:t>and</w:t>
      </w:r>
      <w:r>
        <w:rPr>
          <w:spacing w:val="-1"/>
          <w:sz w:val="24"/>
        </w:rPr>
        <w:t> </w:t>
      </w:r>
      <w:r>
        <w:rPr>
          <w:spacing w:val="-2"/>
          <w:sz w:val="24"/>
        </w:rPr>
        <w:t>Adolescents</w:t>
      </w:r>
    </w:p>
    <w:p>
      <w:pPr>
        <w:pStyle w:val="BodyText"/>
      </w:pPr>
    </w:p>
    <w:p>
      <w:pPr>
        <w:pStyle w:val="BodyText"/>
        <w:spacing w:line="480" w:lineRule="auto"/>
        <w:ind w:left="566" w:right="425" w:firstLine="283"/>
        <w:jc w:val="both"/>
      </w:pPr>
      <w:r>
        <w:rPr/>
        <w:t>Responsible for maternal and child health services, including promotive, preventive, curative, and rehabilitative efforts. Programs implemented include pregnant women, childbirth, and postpartum women, toddlers and preschool children, as well as school-age children and adolescents.</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ListParagraph"/>
        <w:numPr>
          <w:ilvl w:val="3"/>
          <w:numId w:val="24"/>
        </w:numPr>
        <w:tabs>
          <w:tab w:pos="1131" w:val="left" w:leader="none"/>
        </w:tabs>
        <w:spacing w:line="240" w:lineRule="auto" w:before="0" w:after="0"/>
        <w:ind w:left="1131" w:right="0" w:hanging="282"/>
        <w:jc w:val="both"/>
        <w:rPr>
          <w:sz w:val="24"/>
        </w:rPr>
      </w:pPr>
      <w:r>
        <w:rPr>
          <w:sz w:val="24"/>
        </w:rPr>
        <w:t>Cluster</w:t>
      </w:r>
      <w:r>
        <w:rPr>
          <w:spacing w:val="-3"/>
          <w:sz w:val="24"/>
        </w:rPr>
        <w:t> </w:t>
      </w:r>
      <w:r>
        <w:rPr>
          <w:sz w:val="24"/>
        </w:rPr>
        <w:t>3</w:t>
      </w:r>
      <w:r>
        <w:rPr>
          <w:spacing w:val="-3"/>
          <w:sz w:val="24"/>
        </w:rPr>
        <w:t> </w:t>
      </w:r>
      <w:r>
        <w:rPr>
          <w:sz w:val="24"/>
        </w:rPr>
        <w:t>Adults</w:t>
      </w:r>
      <w:r>
        <w:rPr>
          <w:spacing w:val="-4"/>
          <w:sz w:val="24"/>
        </w:rPr>
        <w:t> </w:t>
      </w:r>
      <w:r>
        <w:rPr>
          <w:sz w:val="24"/>
        </w:rPr>
        <w:t>and</w:t>
      </w:r>
      <w:r>
        <w:rPr>
          <w:spacing w:val="-3"/>
          <w:sz w:val="24"/>
        </w:rPr>
        <w:t> </w:t>
      </w:r>
      <w:r>
        <w:rPr>
          <w:spacing w:val="-2"/>
          <w:sz w:val="24"/>
        </w:rPr>
        <w:t>Elderly</w:t>
      </w:r>
    </w:p>
    <w:p>
      <w:pPr>
        <w:pStyle w:val="BodyText"/>
      </w:pPr>
    </w:p>
    <w:p>
      <w:pPr>
        <w:pStyle w:val="BodyText"/>
        <w:spacing w:line="480" w:lineRule="auto"/>
        <w:ind w:left="566" w:right="429" w:firstLine="283"/>
        <w:jc w:val="both"/>
      </w:pPr>
      <w:r>
        <w:rPr/>
        <w:t>Provides health services for the adult to elderly age group, encompassing both adults and the elderly.</w:t>
      </w:r>
    </w:p>
    <w:p>
      <w:pPr>
        <w:pStyle w:val="ListParagraph"/>
        <w:numPr>
          <w:ilvl w:val="3"/>
          <w:numId w:val="24"/>
        </w:numPr>
        <w:tabs>
          <w:tab w:pos="1145" w:val="left" w:leader="none"/>
        </w:tabs>
        <w:spacing w:line="240" w:lineRule="auto" w:before="1" w:after="0"/>
        <w:ind w:left="1145" w:right="0" w:hanging="296"/>
        <w:jc w:val="both"/>
        <w:rPr>
          <w:sz w:val="24"/>
        </w:rPr>
      </w:pPr>
      <w:r>
        <w:rPr>
          <w:sz w:val="24"/>
        </w:rPr>
        <w:t>Cluster</w:t>
      </w:r>
      <w:r>
        <w:rPr>
          <w:spacing w:val="-3"/>
          <w:sz w:val="24"/>
        </w:rPr>
        <w:t> </w:t>
      </w:r>
      <w:r>
        <w:rPr>
          <w:sz w:val="24"/>
        </w:rPr>
        <w:t>4</w:t>
      </w:r>
      <w:r>
        <w:rPr>
          <w:spacing w:val="-8"/>
          <w:sz w:val="24"/>
        </w:rPr>
        <w:t> </w:t>
      </w:r>
      <w:r>
        <w:rPr>
          <w:sz w:val="24"/>
        </w:rPr>
        <w:t>Infectious</w:t>
      </w:r>
      <w:r>
        <w:rPr>
          <w:spacing w:val="-6"/>
          <w:sz w:val="24"/>
        </w:rPr>
        <w:t> </w:t>
      </w:r>
      <w:r>
        <w:rPr>
          <w:sz w:val="24"/>
        </w:rPr>
        <w:t>Disease</w:t>
      </w:r>
      <w:r>
        <w:rPr>
          <w:spacing w:val="-4"/>
          <w:sz w:val="24"/>
        </w:rPr>
        <w:t> </w:t>
      </w:r>
      <w:r>
        <w:rPr>
          <w:spacing w:val="-2"/>
          <w:sz w:val="24"/>
        </w:rPr>
        <w:t>Control</w:t>
      </w:r>
    </w:p>
    <w:p>
      <w:pPr>
        <w:pStyle w:val="BodyText"/>
      </w:pPr>
    </w:p>
    <w:p>
      <w:pPr>
        <w:pStyle w:val="BodyText"/>
        <w:spacing w:line="480" w:lineRule="auto"/>
        <w:ind w:left="566" w:right="424" w:firstLine="283"/>
        <w:jc w:val="both"/>
      </w:pPr>
      <w:r>
        <w:rPr/>
        <w:t>Manages infectious disease prevention and control efforts, including environmental health and surveillance.</w:t>
      </w:r>
    </w:p>
    <w:p>
      <w:pPr>
        <w:pStyle w:val="ListParagraph"/>
        <w:numPr>
          <w:ilvl w:val="3"/>
          <w:numId w:val="24"/>
        </w:numPr>
        <w:tabs>
          <w:tab w:pos="1120" w:val="left" w:leader="none"/>
        </w:tabs>
        <w:spacing w:line="240" w:lineRule="auto" w:before="0" w:after="0"/>
        <w:ind w:left="1120" w:right="0" w:hanging="271"/>
        <w:jc w:val="both"/>
        <w:rPr>
          <w:sz w:val="24"/>
        </w:rPr>
      </w:pPr>
      <w:r>
        <w:rPr>
          <w:spacing w:val="-2"/>
          <w:sz w:val="24"/>
        </w:rPr>
        <w:t>Cross-Cluster</w:t>
      </w:r>
    </w:p>
    <w:p>
      <w:pPr>
        <w:pStyle w:val="BodyText"/>
        <w:spacing w:before="1"/>
      </w:pPr>
    </w:p>
    <w:p>
      <w:pPr>
        <w:pStyle w:val="BodyText"/>
        <w:spacing w:line="480" w:lineRule="auto"/>
        <w:ind w:left="566" w:right="428" w:firstLine="283"/>
        <w:jc w:val="both"/>
      </w:pPr>
      <w:r>
        <w:rPr/>
        <w:t>Provides cross-program and complementary healthcare services, including the emergency department (ER), laboratory, pharmacy, nutrition, and dental and oral </w:t>
      </w:r>
      <w:r>
        <w:rPr>
          <w:spacing w:val="-2"/>
        </w:rPr>
        <w:t>health.</w:t>
      </w:r>
    </w:p>
    <w:p>
      <w:pPr>
        <w:pStyle w:val="BodyText"/>
        <w:spacing w:line="480" w:lineRule="auto"/>
        <w:ind w:left="566" w:right="419" w:firstLine="283"/>
        <w:jc w:val="both"/>
      </w:pPr>
      <w:r>
        <w:rPr/>
        <w:t>This structure facilitates coordination between units and ensures that each service meets minimum</w:t>
      </w:r>
      <w:r>
        <w:rPr>
          <w:spacing w:val="-2"/>
        </w:rPr>
        <w:t> </w:t>
      </w:r>
      <w:r>
        <w:rPr/>
        <w:t>service standards (SPM) and supports</w:t>
      </w:r>
      <w:r>
        <w:rPr>
          <w:spacing w:val="-4"/>
        </w:rPr>
        <w:t> </w:t>
      </w:r>
      <w:r>
        <w:rPr/>
        <w:t>the achievement of community health center performance indicators.</w:t>
      </w:r>
    </w:p>
    <w:p>
      <w:pPr>
        <w:pStyle w:val="Heading3"/>
        <w:numPr>
          <w:ilvl w:val="2"/>
          <w:numId w:val="24"/>
        </w:numPr>
        <w:tabs>
          <w:tab w:pos="1107" w:val="left" w:leader="none"/>
        </w:tabs>
        <w:spacing w:line="240" w:lineRule="auto" w:before="6" w:after="0"/>
        <w:ind w:left="1107" w:right="0" w:hanging="541"/>
        <w:jc w:val="both"/>
      </w:pPr>
      <w:bookmarkStart w:name="4.1.2 Vision and Mission of Perangat Hea" w:id="115"/>
      <w:bookmarkEnd w:id="115"/>
      <w:r>
        <w:rPr>
          <w:b w:val="0"/>
        </w:rPr>
      </w:r>
      <w:bookmarkStart w:name="_bookmark49" w:id="116"/>
      <w:bookmarkEnd w:id="116"/>
      <w:r>
        <w:rPr>
          <w:b w:val="0"/>
        </w:rPr>
      </w:r>
      <w:r>
        <w:rPr/>
        <w:t>Vision</w:t>
      </w:r>
      <w:r>
        <w:rPr>
          <w:spacing w:val="-1"/>
        </w:rPr>
        <w:t> </w:t>
      </w:r>
      <w:r>
        <w:rPr/>
        <w:t>and</w:t>
      </w:r>
      <w:r>
        <w:rPr>
          <w:spacing w:val="-10"/>
        </w:rPr>
        <w:t> </w:t>
      </w:r>
      <w:r>
        <w:rPr/>
        <w:t>Mission of</w:t>
      </w:r>
      <w:r>
        <w:rPr>
          <w:spacing w:val="-4"/>
        </w:rPr>
        <w:t> </w:t>
      </w:r>
      <w:r>
        <w:rPr/>
        <w:t>Perangat Health</w:t>
      </w:r>
      <w:r>
        <w:rPr>
          <w:spacing w:val="-1"/>
        </w:rPr>
        <w:t> </w:t>
      </w:r>
      <w:r>
        <w:rPr>
          <w:spacing w:val="-2"/>
        </w:rPr>
        <w:t>Center</w:t>
      </w:r>
    </w:p>
    <w:p>
      <w:pPr>
        <w:pStyle w:val="ListParagraph"/>
        <w:numPr>
          <w:ilvl w:val="3"/>
          <w:numId w:val="24"/>
        </w:numPr>
        <w:tabs>
          <w:tab w:pos="1285" w:val="left" w:leader="none"/>
        </w:tabs>
        <w:spacing w:line="240" w:lineRule="auto" w:before="276" w:after="0"/>
        <w:ind w:left="1285" w:right="0" w:hanging="359"/>
        <w:jc w:val="both"/>
        <w:rPr>
          <w:b/>
          <w:sz w:val="24"/>
        </w:rPr>
      </w:pPr>
      <w:r>
        <w:rPr>
          <w:b/>
          <w:sz w:val="24"/>
        </w:rPr>
        <w:t>Vision</w:t>
      </w:r>
      <w:r>
        <w:rPr>
          <w:b/>
          <w:spacing w:val="-1"/>
          <w:sz w:val="24"/>
        </w:rPr>
        <w:t> </w:t>
      </w:r>
      <w:r>
        <w:rPr>
          <w:b/>
          <w:sz w:val="24"/>
        </w:rPr>
        <w:t>of</w:t>
      </w:r>
      <w:r>
        <w:rPr>
          <w:b/>
          <w:spacing w:val="-4"/>
          <w:sz w:val="24"/>
        </w:rPr>
        <w:t> </w:t>
      </w:r>
      <w:r>
        <w:rPr>
          <w:b/>
          <w:sz w:val="24"/>
        </w:rPr>
        <w:t>Perangat Health</w:t>
      </w:r>
      <w:r>
        <w:rPr>
          <w:b/>
          <w:spacing w:val="3"/>
          <w:sz w:val="24"/>
        </w:rPr>
        <w:t> </w:t>
      </w:r>
      <w:r>
        <w:rPr>
          <w:b/>
          <w:spacing w:val="-2"/>
          <w:sz w:val="24"/>
        </w:rPr>
        <w:t>Center</w:t>
      </w:r>
    </w:p>
    <w:p>
      <w:pPr>
        <w:pStyle w:val="BodyText"/>
        <w:spacing w:line="480" w:lineRule="auto" w:before="271"/>
        <w:ind w:left="566" w:right="427" w:firstLine="360"/>
        <w:jc w:val="both"/>
      </w:pPr>
      <w:r>
        <w:rPr/>
        <w:t>The vision of the Perangat Community Health Center (Puskesmas) Health Service Unit in Marangkayu District is: "To realize comprehensive health efforts towards</w:t>
      </w:r>
      <w:r>
        <w:rPr>
          <w:spacing w:val="-10"/>
        </w:rPr>
        <w:t> </w:t>
      </w:r>
      <w:r>
        <w:rPr/>
        <w:t>a</w:t>
      </w:r>
      <w:r>
        <w:rPr>
          <w:spacing w:val="-9"/>
        </w:rPr>
        <w:t> </w:t>
      </w:r>
      <w:r>
        <w:rPr/>
        <w:t>healthy,</w:t>
      </w:r>
      <w:r>
        <w:rPr>
          <w:spacing w:val="-2"/>
        </w:rPr>
        <w:t> </w:t>
      </w:r>
      <w:r>
        <w:rPr/>
        <w:t>independent,</w:t>
      </w:r>
      <w:r>
        <w:rPr>
          <w:spacing w:val="-7"/>
        </w:rPr>
        <w:t> </w:t>
      </w:r>
      <w:r>
        <w:rPr/>
        <w:t>and</w:t>
      </w:r>
      <w:r>
        <w:rPr>
          <w:spacing w:val="-8"/>
        </w:rPr>
        <w:t> </w:t>
      </w:r>
      <w:r>
        <w:rPr/>
        <w:t>equitable</w:t>
      </w:r>
      <w:r>
        <w:rPr>
          <w:spacing w:val="-9"/>
        </w:rPr>
        <w:t> </w:t>
      </w:r>
      <w:r>
        <w:rPr/>
        <w:t>Perangat</w:t>
      </w:r>
      <w:r>
        <w:rPr>
          <w:spacing w:val="-4"/>
        </w:rPr>
        <w:t> </w:t>
      </w:r>
      <w:r>
        <w:rPr/>
        <w:t>community</w:t>
      </w:r>
      <w:r>
        <w:rPr>
          <w:spacing w:val="-8"/>
        </w:rPr>
        <w:t> </w:t>
      </w:r>
      <w:r>
        <w:rPr/>
        <w:t>in</w:t>
      </w:r>
      <w:r>
        <w:rPr>
          <w:spacing w:val="-8"/>
        </w:rPr>
        <w:t> </w:t>
      </w:r>
      <w:r>
        <w:rPr/>
        <w:t>Marangkayu </w:t>
      </w:r>
      <w:r>
        <w:rPr>
          <w:spacing w:val="-2"/>
        </w:rPr>
        <w:t>District."</w:t>
      </w:r>
    </w:p>
    <w:p>
      <w:pPr>
        <w:pStyle w:val="Heading3"/>
        <w:numPr>
          <w:ilvl w:val="3"/>
          <w:numId w:val="24"/>
        </w:numPr>
        <w:tabs>
          <w:tab w:pos="1285" w:val="left" w:leader="none"/>
        </w:tabs>
        <w:spacing w:line="240" w:lineRule="auto" w:before="6" w:after="0"/>
        <w:ind w:left="1285" w:right="0" w:hanging="359"/>
        <w:jc w:val="both"/>
      </w:pPr>
      <w:r>
        <w:rPr/>
        <w:t>Mission</w:t>
      </w:r>
      <w:r>
        <w:rPr>
          <w:spacing w:val="-1"/>
        </w:rPr>
        <w:t> </w:t>
      </w:r>
      <w:r>
        <w:rPr/>
        <w:t>of</w:t>
      </w:r>
      <w:r>
        <w:rPr>
          <w:spacing w:val="-4"/>
        </w:rPr>
        <w:t> </w:t>
      </w:r>
      <w:r>
        <w:rPr/>
        <w:t>Perangat</w:t>
      </w:r>
      <w:r>
        <w:rPr>
          <w:spacing w:val="-1"/>
        </w:rPr>
        <w:t> </w:t>
      </w:r>
      <w:r>
        <w:rPr/>
        <w:t>Health</w:t>
      </w:r>
      <w:r>
        <w:rPr>
          <w:spacing w:val="-2"/>
        </w:rPr>
        <w:t> Center</w:t>
      </w:r>
    </w:p>
    <w:p>
      <w:pPr>
        <w:pStyle w:val="BodyText"/>
        <w:spacing w:line="480" w:lineRule="auto" w:before="271"/>
        <w:ind w:left="566" w:right="428" w:firstLine="283"/>
        <w:jc w:val="both"/>
      </w:pPr>
      <w:r>
        <w:rPr/>
        <w:t>The mission of the Perangat Community Health Center (Puskesmas) Health Service Unit is:</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ListParagraph"/>
        <w:numPr>
          <w:ilvl w:val="4"/>
          <w:numId w:val="24"/>
        </w:numPr>
        <w:tabs>
          <w:tab w:pos="1286" w:val="left" w:leader="none"/>
        </w:tabs>
        <w:spacing w:line="480" w:lineRule="auto" w:before="0" w:after="0"/>
        <w:ind w:left="1286" w:right="426" w:hanging="360"/>
        <w:jc w:val="left"/>
        <w:rPr>
          <w:sz w:val="24"/>
        </w:rPr>
      </w:pPr>
      <w:r>
        <w:rPr>
          <w:sz w:val="24"/>
        </w:rPr>
        <w:t>To ensure the availability of comprehensive,</w:t>
      </w:r>
      <w:r>
        <w:rPr>
          <w:spacing w:val="28"/>
          <w:sz w:val="24"/>
        </w:rPr>
        <w:t> </w:t>
      </w:r>
      <w:r>
        <w:rPr>
          <w:sz w:val="24"/>
        </w:rPr>
        <w:t>equitable,</w:t>
      </w:r>
      <w:r>
        <w:rPr>
          <w:spacing w:val="28"/>
          <w:sz w:val="24"/>
        </w:rPr>
        <w:t> </w:t>
      </w:r>
      <w:r>
        <w:rPr>
          <w:sz w:val="24"/>
        </w:rPr>
        <w:t>high-quality,</w:t>
      </w:r>
      <w:r>
        <w:rPr>
          <w:spacing w:val="28"/>
          <w:sz w:val="24"/>
        </w:rPr>
        <w:t> </w:t>
      </w:r>
      <w:r>
        <w:rPr>
          <w:sz w:val="24"/>
        </w:rPr>
        <w:t>and equitable health services,</w:t>
      </w:r>
    </w:p>
    <w:p>
      <w:pPr>
        <w:pStyle w:val="ListParagraph"/>
        <w:numPr>
          <w:ilvl w:val="4"/>
          <w:numId w:val="24"/>
        </w:numPr>
        <w:tabs>
          <w:tab w:pos="1286" w:val="left" w:leader="none"/>
        </w:tabs>
        <w:spacing w:line="480" w:lineRule="auto" w:before="0" w:after="0"/>
        <w:ind w:left="1286" w:right="428" w:hanging="360"/>
        <w:jc w:val="left"/>
        <w:rPr>
          <w:sz w:val="24"/>
        </w:rPr>
      </w:pPr>
      <w:r>
        <w:rPr>
          <w:sz w:val="24"/>
        </w:rPr>
        <w:t>To</w:t>
      </w:r>
      <w:r>
        <w:rPr>
          <w:spacing w:val="-3"/>
          <w:sz w:val="24"/>
        </w:rPr>
        <w:t> </w:t>
      </w:r>
      <w:r>
        <w:rPr>
          <w:sz w:val="24"/>
        </w:rPr>
        <w:t>provide</w:t>
      </w:r>
      <w:r>
        <w:rPr>
          <w:spacing w:val="-3"/>
          <w:sz w:val="24"/>
        </w:rPr>
        <w:t> </w:t>
      </w:r>
      <w:r>
        <w:rPr>
          <w:sz w:val="24"/>
        </w:rPr>
        <w:t>excellent professional</w:t>
      </w:r>
      <w:r>
        <w:rPr>
          <w:spacing w:val="-2"/>
          <w:sz w:val="24"/>
        </w:rPr>
        <w:t> </w:t>
      </w:r>
      <w:r>
        <w:rPr>
          <w:sz w:val="24"/>
        </w:rPr>
        <w:t>services in</w:t>
      </w:r>
      <w:r>
        <w:rPr>
          <w:spacing w:val="-6"/>
          <w:sz w:val="24"/>
        </w:rPr>
        <w:t> </w:t>
      </w:r>
      <w:r>
        <w:rPr>
          <w:sz w:val="24"/>
        </w:rPr>
        <w:t>accordance</w:t>
      </w:r>
      <w:r>
        <w:rPr>
          <w:spacing w:val="-3"/>
          <w:sz w:val="24"/>
        </w:rPr>
        <w:t> </w:t>
      </w:r>
      <w:r>
        <w:rPr>
          <w:sz w:val="24"/>
        </w:rPr>
        <w:t>with</w:t>
      </w:r>
      <w:r>
        <w:rPr>
          <w:spacing w:val="-6"/>
          <w:sz w:val="24"/>
        </w:rPr>
        <w:t> </w:t>
      </w:r>
      <w:r>
        <w:rPr>
          <w:sz w:val="24"/>
        </w:rPr>
        <w:t>standardized </w:t>
      </w:r>
      <w:r>
        <w:rPr>
          <w:spacing w:val="-2"/>
          <w:sz w:val="24"/>
        </w:rPr>
        <w:t>procedures,</w:t>
      </w:r>
    </w:p>
    <w:p>
      <w:pPr>
        <w:pStyle w:val="ListParagraph"/>
        <w:numPr>
          <w:ilvl w:val="4"/>
          <w:numId w:val="24"/>
        </w:numPr>
        <w:tabs>
          <w:tab w:pos="1286" w:val="left" w:leader="none"/>
        </w:tabs>
        <w:spacing w:line="240" w:lineRule="auto" w:before="1" w:after="0"/>
        <w:ind w:left="1286" w:right="0" w:hanging="360"/>
        <w:jc w:val="left"/>
        <w:rPr>
          <w:sz w:val="24"/>
        </w:rPr>
      </w:pPr>
      <w:r>
        <w:rPr>
          <w:sz w:val="24"/>
        </w:rPr>
        <w:t>To</w:t>
      </w:r>
      <w:r>
        <w:rPr>
          <w:spacing w:val="-5"/>
          <w:sz w:val="24"/>
        </w:rPr>
        <w:t> </w:t>
      </w:r>
      <w:r>
        <w:rPr>
          <w:sz w:val="24"/>
        </w:rPr>
        <w:t>enhance</w:t>
      </w:r>
      <w:r>
        <w:rPr>
          <w:spacing w:val="-3"/>
          <w:sz w:val="24"/>
        </w:rPr>
        <w:t> </w:t>
      </w:r>
      <w:r>
        <w:rPr>
          <w:sz w:val="24"/>
        </w:rPr>
        <w:t>disease</w:t>
      </w:r>
      <w:r>
        <w:rPr>
          <w:spacing w:val="-3"/>
          <w:sz w:val="24"/>
        </w:rPr>
        <w:t> </w:t>
      </w:r>
      <w:r>
        <w:rPr>
          <w:sz w:val="24"/>
        </w:rPr>
        <w:t>control</w:t>
      </w:r>
      <w:r>
        <w:rPr>
          <w:spacing w:val="-10"/>
          <w:sz w:val="24"/>
        </w:rPr>
        <w:t> </w:t>
      </w:r>
      <w:r>
        <w:rPr>
          <w:sz w:val="24"/>
        </w:rPr>
        <w:t>and</w:t>
      </w:r>
      <w:r>
        <w:rPr>
          <w:spacing w:val="1"/>
          <w:sz w:val="24"/>
        </w:rPr>
        <w:t> </w:t>
      </w:r>
      <w:r>
        <w:rPr>
          <w:sz w:val="24"/>
        </w:rPr>
        <w:t>health</w:t>
      </w:r>
      <w:r>
        <w:rPr>
          <w:spacing w:val="-7"/>
          <w:sz w:val="24"/>
        </w:rPr>
        <w:t> </w:t>
      </w:r>
      <w:r>
        <w:rPr>
          <w:sz w:val="24"/>
        </w:rPr>
        <w:t>problem</w:t>
      </w:r>
      <w:r>
        <w:rPr>
          <w:spacing w:val="-2"/>
          <w:sz w:val="24"/>
        </w:rPr>
        <w:t> </w:t>
      </w:r>
      <w:r>
        <w:rPr>
          <w:sz w:val="24"/>
        </w:rPr>
        <w:t>management</w:t>
      </w:r>
      <w:r>
        <w:rPr>
          <w:spacing w:val="3"/>
          <w:sz w:val="24"/>
        </w:rPr>
        <w:t> </w:t>
      </w:r>
      <w:r>
        <w:rPr>
          <w:spacing w:val="-2"/>
          <w:sz w:val="24"/>
        </w:rPr>
        <w:t>efforts,</w:t>
      </w:r>
    </w:p>
    <w:p>
      <w:pPr>
        <w:pStyle w:val="BodyText"/>
      </w:pPr>
    </w:p>
    <w:p>
      <w:pPr>
        <w:pStyle w:val="ListParagraph"/>
        <w:numPr>
          <w:ilvl w:val="4"/>
          <w:numId w:val="24"/>
        </w:numPr>
        <w:tabs>
          <w:tab w:pos="1286" w:val="left" w:leader="none"/>
        </w:tabs>
        <w:spacing w:line="240" w:lineRule="auto" w:before="0" w:after="0"/>
        <w:ind w:left="1286" w:right="0" w:hanging="360"/>
        <w:jc w:val="left"/>
        <w:rPr>
          <w:sz w:val="24"/>
        </w:rPr>
      </w:pPr>
      <w:r>
        <w:rPr>
          <w:sz w:val="24"/>
        </w:rPr>
        <w:t>To</w:t>
      </w:r>
      <w:r>
        <w:rPr>
          <w:spacing w:val="-2"/>
          <w:sz w:val="24"/>
        </w:rPr>
        <w:t> </w:t>
      </w:r>
      <w:r>
        <w:rPr>
          <w:sz w:val="24"/>
        </w:rPr>
        <w:t>promote</w:t>
      </w:r>
      <w:r>
        <w:rPr>
          <w:spacing w:val="-3"/>
          <w:sz w:val="24"/>
        </w:rPr>
        <w:t> </w:t>
      </w:r>
      <w:r>
        <w:rPr>
          <w:sz w:val="24"/>
        </w:rPr>
        <w:t>health-oriented</w:t>
      </w:r>
      <w:r>
        <w:rPr>
          <w:spacing w:val="-1"/>
          <w:sz w:val="24"/>
        </w:rPr>
        <w:t> </w:t>
      </w:r>
      <w:r>
        <w:rPr>
          <w:spacing w:val="-2"/>
          <w:sz w:val="24"/>
        </w:rPr>
        <w:t>development,</w:t>
      </w:r>
    </w:p>
    <w:p>
      <w:pPr>
        <w:pStyle w:val="BodyText"/>
      </w:pPr>
    </w:p>
    <w:p>
      <w:pPr>
        <w:pStyle w:val="ListParagraph"/>
        <w:numPr>
          <w:ilvl w:val="4"/>
          <w:numId w:val="24"/>
        </w:numPr>
        <w:tabs>
          <w:tab w:pos="1286" w:val="left" w:leader="none"/>
        </w:tabs>
        <w:spacing w:line="240" w:lineRule="auto" w:before="0" w:after="0"/>
        <w:ind w:left="1286" w:right="0" w:hanging="360"/>
        <w:jc w:val="left"/>
        <w:rPr>
          <w:sz w:val="24"/>
        </w:rPr>
      </w:pPr>
      <w:r>
        <w:rPr>
          <w:sz w:val="24"/>
        </w:rPr>
        <w:t>To</w:t>
      </w:r>
      <w:r>
        <w:rPr>
          <w:spacing w:val="-3"/>
          <w:sz w:val="24"/>
        </w:rPr>
        <w:t> </w:t>
      </w:r>
      <w:r>
        <w:rPr>
          <w:sz w:val="24"/>
        </w:rPr>
        <w:t>encourage</w:t>
      </w:r>
      <w:r>
        <w:rPr>
          <w:spacing w:val="-3"/>
          <w:sz w:val="24"/>
        </w:rPr>
        <w:t> </w:t>
      </w:r>
      <w:r>
        <w:rPr>
          <w:sz w:val="24"/>
        </w:rPr>
        <w:t>community</w:t>
      </w:r>
      <w:r>
        <w:rPr>
          <w:spacing w:val="-7"/>
          <w:sz w:val="24"/>
        </w:rPr>
        <w:t> </w:t>
      </w:r>
      <w:r>
        <w:rPr>
          <w:sz w:val="24"/>
        </w:rPr>
        <w:t>self-reliance</w:t>
      </w:r>
      <w:r>
        <w:rPr>
          <w:spacing w:val="2"/>
          <w:sz w:val="24"/>
        </w:rPr>
        <w:t> </w:t>
      </w:r>
      <w:r>
        <w:rPr>
          <w:sz w:val="24"/>
        </w:rPr>
        <w:t>for</w:t>
      </w:r>
      <w:r>
        <w:rPr>
          <w:spacing w:val="-2"/>
          <w:sz w:val="24"/>
        </w:rPr>
        <w:t> </w:t>
      </w:r>
      <w:r>
        <w:rPr>
          <w:sz w:val="24"/>
        </w:rPr>
        <w:t>healthy</w:t>
      </w:r>
      <w:r>
        <w:rPr>
          <w:spacing w:val="-6"/>
          <w:sz w:val="24"/>
        </w:rPr>
        <w:t> </w:t>
      </w:r>
      <w:r>
        <w:rPr>
          <w:spacing w:val="-2"/>
          <w:sz w:val="24"/>
        </w:rPr>
        <w:t>living,</w:t>
      </w:r>
    </w:p>
    <w:p>
      <w:pPr>
        <w:pStyle w:val="BodyText"/>
        <w:spacing w:before="1"/>
      </w:pPr>
    </w:p>
    <w:p>
      <w:pPr>
        <w:pStyle w:val="ListParagraph"/>
        <w:numPr>
          <w:ilvl w:val="4"/>
          <w:numId w:val="24"/>
        </w:numPr>
        <w:tabs>
          <w:tab w:pos="1286" w:val="left" w:leader="none"/>
        </w:tabs>
        <w:spacing w:line="240" w:lineRule="auto" w:before="0" w:after="0"/>
        <w:ind w:left="1286" w:right="0" w:hanging="360"/>
        <w:jc w:val="left"/>
        <w:rPr>
          <w:sz w:val="24"/>
        </w:rPr>
      </w:pPr>
      <w:r>
        <w:rPr>
          <w:sz w:val="24"/>
        </w:rPr>
        <w:t>To</w:t>
      </w:r>
      <w:r>
        <w:rPr>
          <w:spacing w:val="-3"/>
          <w:sz w:val="24"/>
        </w:rPr>
        <w:t> </w:t>
      </w:r>
      <w:r>
        <w:rPr>
          <w:sz w:val="24"/>
        </w:rPr>
        <w:t>improve</w:t>
      </w:r>
      <w:r>
        <w:rPr>
          <w:spacing w:val="-3"/>
          <w:sz w:val="24"/>
        </w:rPr>
        <w:t> </w:t>
      </w:r>
      <w:r>
        <w:rPr>
          <w:sz w:val="24"/>
        </w:rPr>
        <w:t>and</w:t>
      </w:r>
      <w:r>
        <w:rPr>
          <w:spacing w:val="-3"/>
          <w:sz w:val="24"/>
        </w:rPr>
        <w:t> </w:t>
      </w:r>
      <w:r>
        <w:rPr>
          <w:sz w:val="24"/>
        </w:rPr>
        <w:t>utilize</w:t>
      </w:r>
      <w:r>
        <w:rPr>
          <w:spacing w:val="-3"/>
          <w:sz w:val="24"/>
        </w:rPr>
        <w:t> </w:t>
      </w:r>
      <w:r>
        <w:rPr>
          <w:sz w:val="24"/>
        </w:rPr>
        <w:t>health</w:t>
      </w:r>
      <w:r>
        <w:rPr>
          <w:spacing w:val="-7"/>
          <w:sz w:val="24"/>
        </w:rPr>
        <w:t> </w:t>
      </w:r>
      <w:r>
        <w:rPr>
          <w:spacing w:val="-2"/>
          <w:sz w:val="24"/>
        </w:rPr>
        <w:t>resources,</w:t>
      </w:r>
    </w:p>
    <w:p>
      <w:pPr>
        <w:pStyle w:val="BodyText"/>
      </w:pPr>
    </w:p>
    <w:p>
      <w:pPr>
        <w:pStyle w:val="ListParagraph"/>
        <w:numPr>
          <w:ilvl w:val="4"/>
          <w:numId w:val="24"/>
        </w:numPr>
        <w:tabs>
          <w:tab w:pos="1286" w:val="left" w:leader="none"/>
        </w:tabs>
        <w:spacing w:line="480" w:lineRule="auto" w:before="0" w:after="0"/>
        <w:ind w:left="1286" w:right="423" w:hanging="360"/>
        <w:jc w:val="both"/>
        <w:rPr>
          <w:sz w:val="24"/>
        </w:rPr>
      </w:pPr>
      <w:r>
        <w:rPr>
          <w:sz w:val="24"/>
        </w:rPr>
        <w:t>To increase active community participation through community empowerment, including the private sector, to achieve community self- reliance in the health sector..</w:t>
      </w:r>
    </w:p>
    <w:p>
      <w:pPr>
        <w:pStyle w:val="Heading3"/>
        <w:numPr>
          <w:ilvl w:val="1"/>
          <w:numId w:val="24"/>
        </w:numPr>
        <w:tabs>
          <w:tab w:pos="988" w:val="left" w:leader="none"/>
        </w:tabs>
        <w:spacing w:line="240" w:lineRule="auto" w:before="5" w:after="0"/>
        <w:ind w:left="988" w:right="0" w:hanging="422"/>
        <w:jc w:val="both"/>
      </w:pPr>
      <w:bookmarkStart w:name="4.2. Coding and Themes" w:id="117"/>
      <w:bookmarkEnd w:id="117"/>
      <w:r>
        <w:rPr>
          <w:b w:val="0"/>
        </w:rPr>
      </w:r>
      <w:bookmarkStart w:name="_bookmark50" w:id="118"/>
      <w:bookmarkEnd w:id="118"/>
      <w:r>
        <w:rPr>
          <w:b w:val="0"/>
        </w:rPr>
      </w:r>
      <w:r>
        <w:rPr/>
        <w:t>Coding</w:t>
      </w:r>
      <w:r>
        <w:rPr>
          <w:spacing w:val="-1"/>
        </w:rPr>
        <w:t> </w:t>
      </w:r>
      <w:r>
        <w:rPr/>
        <w:t>and </w:t>
      </w:r>
      <w:r>
        <w:rPr>
          <w:spacing w:val="-2"/>
        </w:rPr>
        <w:t>Themes</w:t>
      </w:r>
    </w:p>
    <w:p>
      <w:pPr>
        <w:pStyle w:val="BodyText"/>
        <w:spacing w:line="480" w:lineRule="auto" w:before="271"/>
        <w:ind w:left="566" w:right="418" w:firstLine="720"/>
        <w:jc w:val="both"/>
      </w:pPr>
      <w:r>
        <w:rPr/>
        <w:t>Coding is the process of processing interview data to obtain an in-depth understanding of the research facts and phenomena. This stage is part of the qualitative</w:t>
      </w:r>
      <w:r>
        <w:rPr>
          <w:spacing w:val="-3"/>
        </w:rPr>
        <w:t> </w:t>
      </w:r>
      <w:r>
        <w:rPr/>
        <w:t>data</w:t>
      </w:r>
      <w:r>
        <w:rPr>
          <w:spacing w:val="-3"/>
        </w:rPr>
        <w:t> </w:t>
      </w:r>
      <w:r>
        <w:rPr/>
        <w:t>analysis</w:t>
      </w:r>
      <w:r>
        <w:rPr>
          <w:spacing w:val="-4"/>
        </w:rPr>
        <w:t> </w:t>
      </w:r>
      <w:r>
        <w:rPr/>
        <w:t>process, which</w:t>
      </w:r>
      <w:r>
        <w:rPr>
          <w:spacing w:val="-2"/>
        </w:rPr>
        <w:t> </w:t>
      </w:r>
      <w:r>
        <w:rPr/>
        <w:t>involves</w:t>
      </w:r>
      <w:r>
        <w:rPr>
          <w:spacing w:val="-4"/>
        </w:rPr>
        <w:t> </w:t>
      </w:r>
      <w:r>
        <w:rPr/>
        <w:t>breaking</w:t>
      </w:r>
      <w:r>
        <w:rPr>
          <w:spacing w:val="-2"/>
        </w:rPr>
        <w:t> </w:t>
      </w:r>
      <w:r>
        <w:rPr/>
        <w:t>down</w:t>
      </w:r>
      <w:r>
        <w:rPr>
          <w:spacing w:val="-8"/>
        </w:rPr>
        <w:t> </w:t>
      </w:r>
      <w:r>
        <w:rPr/>
        <w:t>the</w:t>
      </w:r>
      <w:r>
        <w:rPr>
          <w:spacing w:val="-3"/>
        </w:rPr>
        <w:t> </w:t>
      </w:r>
      <w:r>
        <w:rPr/>
        <w:t>interview</w:t>
      </w:r>
      <w:r>
        <w:rPr>
          <w:spacing w:val="-3"/>
        </w:rPr>
        <w:t> </w:t>
      </w:r>
      <w:r>
        <w:rPr/>
        <w:t>data into</w:t>
      </w:r>
      <w:r>
        <w:rPr>
          <w:spacing w:val="-7"/>
        </w:rPr>
        <w:t> </w:t>
      </w:r>
      <w:r>
        <w:rPr/>
        <w:t>key</w:t>
      </w:r>
      <w:r>
        <w:rPr>
          <w:spacing w:val="-15"/>
        </w:rPr>
        <w:t> </w:t>
      </w:r>
      <w:r>
        <w:rPr/>
        <w:t>components</w:t>
      </w:r>
      <w:r>
        <w:rPr>
          <w:spacing w:val="-11"/>
        </w:rPr>
        <w:t> </w:t>
      </w:r>
      <w:r>
        <w:rPr/>
        <w:t>before</w:t>
      </w:r>
      <w:r>
        <w:rPr>
          <w:spacing w:val="-10"/>
        </w:rPr>
        <w:t> </w:t>
      </w:r>
      <w:r>
        <w:rPr/>
        <w:t>interpreting</w:t>
      </w:r>
      <w:r>
        <w:rPr>
          <w:spacing w:val="-10"/>
        </w:rPr>
        <w:t> </w:t>
      </w:r>
      <w:r>
        <w:rPr/>
        <w:t>them.</w:t>
      </w:r>
      <w:r>
        <w:rPr>
          <w:spacing w:val="-8"/>
        </w:rPr>
        <w:t> </w:t>
      </w:r>
      <w:r>
        <w:rPr/>
        <w:t>This</w:t>
      </w:r>
      <w:r>
        <w:rPr>
          <w:spacing w:val="-7"/>
        </w:rPr>
        <w:t> </w:t>
      </w:r>
      <w:r>
        <w:rPr/>
        <w:t>step</w:t>
      </w:r>
      <w:r>
        <w:rPr>
          <w:spacing w:val="-10"/>
        </w:rPr>
        <w:t> </w:t>
      </w:r>
      <w:r>
        <w:rPr/>
        <w:t>involves</w:t>
      </w:r>
      <w:r>
        <w:rPr>
          <w:spacing w:val="-11"/>
        </w:rPr>
        <w:t> </w:t>
      </w:r>
      <w:r>
        <w:rPr/>
        <w:t>collecting</w:t>
      </w:r>
      <w:r>
        <w:rPr>
          <w:spacing w:val="-10"/>
        </w:rPr>
        <w:t> </w:t>
      </w:r>
      <w:r>
        <w:rPr/>
        <w:t>written data</w:t>
      </w:r>
      <w:r>
        <w:rPr>
          <w:spacing w:val="-12"/>
        </w:rPr>
        <w:t> </w:t>
      </w:r>
      <w:r>
        <w:rPr/>
        <w:t>from</w:t>
      </w:r>
      <w:r>
        <w:rPr>
          <w:spacing w:val="-9"/>
        </w:rPr>
        <w:t> </w:t>
      </w:r>
      <w:r>
        <w:rPr/>
        <w:t>interviews</w:t>
      </w:r>
      <w:r>
        <w:rPr>
          <w:spacing w:val="-9"/>
        </w:rPr>
        <w:t> </w:t>
      </w:r>
      <w:r>
        <w:rPr/>
        <w:t>with</w:t>
      </w:r>
      <w:r>
        <w:rPr>
          <w:spacing w:val="-6"/>
        </w:rPr>
        <w:t> </w:t>
      </w:r>
      <w:r>
        <w:rPr/>
        <w:t>internal</w:t>
      </w:r>
      <w:r>
        <w:rPr>
          <w:spacing w:val="-15"/>
        </w:rPr>
        <w:t> </w:t>
      </w:r>
      <w:r>
        <w:rPr/>
        <w:t>personnel</w:t>
      </w:r>
      <w:r>
        <w:rPr>
          <w:spacing w:val="-15"/>
        </w:rPr>
        <w:t> </w:t>
      </w:r>
      <w:r>
        <w:rPr/>
        <w:t>at</w:t>
      </w:r>
      <w:r>
        <w:rPr>
          <w:spacing w:val="-1"/>
        </w:rPr>
        <w:t> </w:t>
      </w:r>
      <w:r>
        <w:rPr/>
        <w:t>Perangat</w:t>
      </w:r>
      <w:r>
        <w:rPr>
          <w:spacing w:val="-1"/>
        </w:rPr>
        <w:t> </w:t>
      </w:r>
      <w:r>
        <w:rPr/>
        <w:t>Community</w:t>
      </w:r>
      <w:r>
        <w:rPr>
          <w:spacing w:val="-15"/>
        </w:rPr>
        <w:t> </w:t>
      </w:r>
      <w:r>
        <w:rPr/>
        <w:t>Health</w:t>
      </w:r>
      <w:r>
        <w:rPr>
          <w:spacing w:val="-11"/>
        </w:rPr>
        <w:t> </w:t>
      </w:r>
      <w:r>
        <w:rPr/>
        <w:t>Center (the</w:t>
      </w:r>
      <w:r>
        <w:rPr>
          <w:spacing w:val="-1"/>
        </w:rPr>
        <w:t> </w:t>
      </w:r>
      <w:r>
        <w:rPr/>
        <w:t>head of</w:t>
      </w:r>
      <w:r>
        <w:rPr>
          <w:spacing w:val="-13"/>
        </w:rPr>
        <w:t> </w:t>
      </w:r>
      <w:r>
        <w:rPr/>
        <w:t>the</w:t>
      </w:r>
      <w:r>
        <w:rPr>
          <w:spacing w:val="-1"/>
        </w:rPr>
        <w:t> </w:t>
      </w:r>
      <w:r>
        <w:rPr/>
        <w:t>community</w:t>
      </w:r>
      <w:r>
        <w:rPr>
          <w:spacing w:val="-5"/>
        </w:rPr>
        <w:t> </w:t>
      </w:r>
      <w:r>
        <w:rPr/>
        <w:t>health</w:t>
      </w:r>
      <w:r>
        <w:rPr>
          <w:spacing w:val="-5"/>
        </w:rPr>
        <w:t> </w:t>
      </w:r>
      <w:r>
        <w:rPr/>
        <w:t>center,</w:t>
      </w:r>
      <w:r>
        <w:rPr>
          <w:spacing w:val="-7"/>
        </w:rPr>
        <w:t> </w:t>
      </w:r>
      <w:r>
        <w:rPr/>
        <w:t>the</w:t>
      </w:r>
      <w:r>
        <w:rPr>
          <w:spacing w:val="-1"/>
        </w:rPr>
        <w:t> </w:t>
      </w:r>
      <w:r>
        <w:rPr/>
        <w:t>head of</w:t>
      </w:r>
      <w:r>
        <w:rPr>
          <w:spacing w:val="-8"/>
        </w:rPr>
        <w:t> </w:t>
      </w:r>
      <w:r>
        <w:rPr/>
        <w:t>administration, the</w:t>
      </w:r>
      <w:r>
        <w:rPr>
          <w:spacing w:val="-6"/>
        </w:rPr>
        <w:t> </w:t>
      </w:r>
      <w:r>
        <w:rPr/>
        <w:t>treasurer, and the HOA operator) as well as community members receiving the HOA program,</w:t>
      </w:r>
      <w:r>
        <w:rPr>
          <w:spacing w:val="-15"/>
        </w:rPr>
        <w:t> </w:t>
      </w:r>
      <w:r>
        <w:rPr/>
        <w:t>describing</w:t>
      </w:r>
      <w:r>
        <w:rPr>
          <w:spacing w:val="-15"/>
        </w:rPr>
        <w:t> </w:t>
      </w:r>
      <w:r>
        <w:rPr/>
        <w:t>activities</w:t>
      </w:r>
      <w:r>
        <w:rPr>
          <w:spacing w:val="-15"/>
        </w:rPr>
        <w:t> </w:t>
      </w:r>
      <w:r>
        <w:rPr/>
        <w:t>and</w:t>
      </w:r>
      <w:r>
        <w:rPr>
          <w:spacing w:val="-15"/>
        </w:rPr>
        <w:t> </w:t>
      </w:r>
      <w:r>
        <w:rPr/>
        <w:t>themes,</w:t>
      </w:r>
      <w:r>
        <w:rPr>
          <w:spacing w:val="-15"/>
        </w:rPr>
        <w:t> </w:t>
      </w:r>
      <w:r>
        <w:rPr/>
        <w:t>presenting</w:t>
      </w:r>
      <w:r>
        <w:rPr>
          <w:spacing w:val="-15"/>
        </w:rPr>
        <w:t> </w:t>
      </w:r>
      <w:r>
        <w:rPr/>
        <w:t>the</w:t>
      </w:r>
      <w:r>
        <w:rPr>
          <w:spacing w:val="-15"/>
        </w:rPr>
        <w:t> </w:t>
      </w:r>
      <w:r>
        <w:rPr/>
        <w:t>resulting</w:t>
      </w:r>
      <w:r>
        <w:rPr>
          <w:spacing w:val="-15"/>
        </w:rPr>
        <w:t> </w:t>
      </w:r>
      <w:r>
        <w:rPr/>
        <w:t>data</w:t>
      </w:r>
      <w:r>
        <w:rPr>
          <w:spacing w:val="-15"/>
        </w:rPr>
        <w:t> </w:t>
      </w:r>
      <w:r>
        <w:rPr/>
        <w:t>descriptions and themes, and drawing conclusions from the findings.</w:t>
      </w:r>
    </w:p>
    <w:p>
      <w:pPr>
        <w:pStyle w:val="BodyText"/>
        <w:spacing w:line="480" w:lineRule="auto" w:before="2"/>
        <w:ind w:left="566" w:right="414" w:firstLine="720"/>
        <w:jc w:val="both"/>
      </w:pPr>
      <w:r>
        <w:rPr/>
        <w:t>In</w:t>
      </w:r>
      <w:r>
        <w:rPr>
          <w:spacing w:val="-2"/>
        </w:rPr>
        <w:t> </w:t>
      </w:r>
      <w:r>
        <w:rPr/>
        <w:t>this study, the coding process was conducted using the Budgetary</w:t>
      </w:r>
      <w:r>
        <w:rPr>
          <w:spacing w:val="-7"/>
        </w:rPr>
        <w:t> </w:t>
      </w:r>
      <w:r>
        <w:rPr/>
        <w:t>Goals Characteristics</w:t>
      </w:r>
      <w:r>
        <w:rPr>
          <w:spacing w:val="20"/>
        </w:rPr>
        <w:t> </w:t>
      </w:r>
      <w:r>
        <w:rPr/>
        <w:t>(BGC)</w:t>
      </w:r>
      <w:r>
        <w:rPr>
          <w:spacing w:val="23"/>
        </w:rPr>
        <w:t> </w:t>
      </w:r>
      <w:r>
        <w:rPr/>
        <w:t>framework,</w:t>
      </w:r>
      <w:r>
        <w:rPr>
          <w:spacing w:val="25"/>
        </w:rPr>
        <w:t> </w:t>
      </w:r>
      <w:r>
        <w:rPr/>
        <w:t>which</w:t>
      </w:r>
      <w:r>
        <w:rPr>
          <w:spacing w:val="17"/>
        </w:rPr>
        <w:t> </w:t>
      </w:r>
      <w:r>
        <w:rPr/>
        <w:t>consists</w:t>
      </w:r>
      <w:r>
        <w:rPr>
          <w:spacing w:val="16"/>
        </w:rPr>
        <w:t> </w:t>
      </w:r>
      <w:r>
        <w:rPr/>
        <w:t>of</w:t>
      </w:r>
      <w:r>
        <w:rPr>
          <w:spacing w:val="19"/>
        </w:rPr>
        <w:t> </w:t>
      </w:r>
      <w:r>
        <w:rPr/>
        <w:t>four</w:t>
      </w:r>
      <w:r>
        <w:rPr>
          <w:spacing w:val="24"/>
        </w:rPr>
        <w:t> </w:t>
      </w:r>
      <w:r>
        <w:rPr/>
        <w:t>main</w:t>
      </w:r>
      <w:r>
        <w:rPr>
          <w:spacing w:val="17"/>
        </w:rPr>
        <w:t> </w:t>
      </w:r>
      <w:r>
        <w:rPr/>
        <w:t>dimensions:</w:t>
      </w:r>
      <w:r>
        <w:rPr>
          <w:spacing w:val="23"/>
        </w:rPr>
        <w:t> </w:t>
      </w:r>
      <w:r>
        <w:rPr>
          <w:spacing w:val="-4"/>
        </w:rPr>
        <w:t>goal</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23"/>
        <w:jc w:val="both"/>
      </w:pPr>
      <w:r>
        <w:rPr/>
        <w:t>clarity,</w:t>
      </w:r>
      <w:r>
        <w:rPr>
          <w:spacing w:val="-15"/>
        </w:rPr>
        <w:t> </w:t>
      </w:r>
      <w:r>
        <w:rPr/>
        <w:t>goal</w:t>
      </w:r>
      <w:r>
        <w:rPr>
          <w:spacing w:val="-15"/>
        </w:rPr>
        <w:t> </w:t>
      </w:r>
      <w:r>
        <w:rPr/>
        <w:t>specificity,</w:t>
      </w:r>
      <w:r>
        <w:rPr>
          <w:spacing w:val="-15"/>
        </w:rPr>
        <w:t> </w:t>
      </w:r>
      <w:r>
        <w:rPr/>
        <w:t>goal</w:t>
      </w:r>
      <w:r>
        <w:rPr>
          <w:spacing w:val="-15"/>
        </w:rPr>
        <w:t> </w:t>
      </w:r>
      <w:r>
        <w:rPr/>
        <w:t>difficulty,</w:t>
      </w:r>
      <w:r>
        <w:rPr>
          <w:spacing w:val="-15"/>
        </w:rPr>
        <w:t> </w:t>
      </w:r>
      <w:r>
        <w:rPr/>
        <w:t>and</w:t>
      </w:r>
      <w:r>
        <w:rPr>
          <w:spacing w:val="-15"/>
        </w:rPr>
        <w:t> </w:t>
      </w:r>
      <w:r>
        <w:rPr/>
        <w:t>goal</w:t>
      </w:r>
      <w:r>
        <w:rPr>
          <w:spacing w:val="-15"/>
        </w:rPr>
        <w:t> </w:t>
      </w:r>
      <w:r>
        <w:rPr/>
        <w:t>acceptance.</w:t>
      </w:r>
      <w:r>
        <w:rPr>
          <w:spacing w:val="-15"/>
        </w:rPr>
        <w:t> </w:t>
      </w:r>
      <w:r>
        <w:rPr/>
        <w:t>These</w:t>
      </w:r>
      <w:r>
        <w:rPr>
          <w:spacing w:val="-10"/>
        </w:rPr>
        <w:t> </w:t>
      </w:r>
      <w:r>
        <w:rPr/>
        <w:t>four</w:t>
      </w:r>
      <w:r>
        <w:rPr>
          <w:spacing w:val="-15"/>
        </w:rPr>
        <w:t> </w:t>
      </w:r>
      <w:r>
        <w:rPr/>
        <w:t>dimensions are used to assess the effectiveness of the management of the Health Operational Assistance Fund (HOA) at Perangat Community Health Center, based on clarity, measurability, challenges, and acceptance of</w:t>
      </w:r>
      <w:r>
        <w:rPr>
          <w:spacing w:val="-3"/>
        </w:rPr>
        <w:t> </w:t>
      </w:r>
      <w:r>
        <w:rPr/>
        <w:t>budget</w:t>
      </w:r>
      <w:r>
        <w:rPr>
          <w:spacing w:val="-4"/>
        </w:rPr>
        <w:t> </w:t>
      </w:r>
      <w:r>
        <w:rPr/>
        <w:t>objectives. The following is</w:t>
      </w:r>
      <w:r>
        <w:rPr>
          <w:spacing w:val="-2"/>
        </w:rPr>
        <w:t> </w:t>
      </w:r>
      <w:r>
        <w:rPr/>
        <w:t>a summary</w:t>
      </w:r>
      <w:r>
        <w:rPr>
          <w:spacing w:val="-19"/>
        </w:rPr>
        <w:t> </w:t>
      </w:r>
      <w:r>
        <w:rPr/>
        <w:t>of</w:t>
      </w:r>
      <w:r>
        <w:rPr>
          <w:spacing w:val="-16"/>
        </w:rPr>
        <w:t> </w:t>
      </w:r>
      <w:r>
        <w:rPr/>
        <w:t>the</w:t>
      </w:r>
      <w:r>
        <w:rPr>
          <w:spacing w:val="-15"/>
        </w:rPr>
        <w:t> </w:t>
      </w:r>
      <w:r>
        <w:rPr/>
        <w:t>coding</w:t>
      </w:r>
      <w:r>
        <w:rPr>
          <w:spacing w:val="-15"/>
        </w:rPr>
        <w:t> </w:t>
      </w:r>
      <w:r>
        <w:rPr/>
        <w:t>and</w:t>
      </w:r>
      <w:r>
        <w:rPr>
          <w:spacing w:val="-15"/>
        </w:rPr>
        <w:t> </w:t>
      </w:r>
      <w:r>
        <w:rPr/>
        <w:t>themes</w:t>
      </w:r>
      <w:r>
        <w:rPr>
          <w:spacing w:val="-8"/>
        </w:rPr>
        <w:t> </w:t>
      </w:r>
      <w:r>
        <w:rPr/>
        <w:t>from</w:t>
      </w:r>
      <w:r>
        <w:rPr>
          <w:spacing w:val="-17"/>
        </w:rPr>
        <w:t> </w:t>
      </w:r>
      <w:r>
        <w:rPr/>
        <w:t>the</w:t>
      </w:r>
      <w:r>
        <w:rPr>
          <w:spacing w:val="-12"/>
        </w:rPr>
        <w:t> </w:t>
      </w:r>
      <w:r>
        <w:rPr/>
        <w:t>interviews</w:t>
      </w:r>
      <w:r>
        <w:rPr>
          <w:spacing w:val="-13"/>
        </w:rPr>
        <w:t> </w:t>
      </w:r>
      <w:r>
        <w:rPr/>
        <w:t>processed</w:t>
      </w:r>
      <w:r>
        <w:rPr>
          <w:spacing w:val="-11"/>
        </w:rPr>
        <w:t> </w:t>
      </w:r>
      <w:r>
        <w:rPr/>
        <w:t>by</w:t>
      </w:r>
      <w:r>
        <w:rPr>
          <w:spacing w:val="-17"/>
        </w:rPr>
        <w:t> </w:t>
      </w:r>
      <w:r>
        <w:rPr/>
        <w:t>the</w:t>
      </w:r>
      <w:r>
        <w:rPr>
          <w:spacing w:val="-12"/>
        </w:rPr>
        <w:t> </w:t>
      </w:r>
      <w:r>
        <w:rPr>
          <w:spacing w:val="-2"/>
        </w:rPr>
        <w:t>researcher:</w:t>
      </w:r>
    </w:p>
    <w:p>
      <w:pPr>
        <w:spacing w:before="10"/>
        <w:ind w:left="849" w:right="0" w:firstLine="0"/>
        <w:jc w:val="left"/>
        <w:rPr>
          <w:b/>
          <w:sz w:val="22"/>
        </w:rPr>
      </w:pPr>
      <w:r>
        <w:rPr>
          <w:b/>
          <w:sz w:val="22"/>
        </w:rPr>
        <w:t>Table</w:t>
      </w:r>
      <w:r>
        <w:rPr>
          <w:b/>
          <w:spacing w:val="-10"/>
          <w:sz w:val="22"/>
        </w:rPr>
        <w:t> </w:t>
      </w:r>
      <w:r>
        <w:rPr>
          <w:b/>
          <w:sz w:val="22"/>
        </w:rPr>
        <w:t>4.4</w:t>
      </w:r>
      <w:r>
        <w:rPr>
          <w:b/>
          <w:spacing w:val="-5"/>
          <w:sz w:val="22"/>
        </w:rPr>
        <w:t> </w:t>
      </w:r>
      <w:r>
        <w:rPr>
          <w:b/>
          <w:sz w:val="22"/>
        </w:rPr>
        <w:t>Coding</w:t>
      </w:r>
      <w:r>
        <w:rPr>
          <w:b/>
          <w:spacing w:val="1"/>
          <w:sz w:val="22"/>
        </w:rPr>
        <w:t> </w:t>
      </w:r>
      <w:r>
        <w:rPr>
          <w:b/>
          <w:sz w:val="22"/>
        </w:rPr>
        <w:t>and</w:t>
      </w:r>
      <w:r>
        <w:rPr>
          <w:b/>
          <w:spacing w:val="-7"/>
          <w:sz w:val="22"/>
        </w:rPr>
        <w:t> </w:t>
      </w:r>
      <w:r>
        <w:rPr>
          <w:b/>
          <w:spacing w:val="-2"/>
          <w:sz w:val="22"/>
        </w:rPr>
        <w:t>Themes</w:t>
      </w:r>
    </w:p>
    <w:p>
      <w:pPr>
        <w:pStyle w:val="BodyText"/>
        <w:spacing w:before="25"/>
        <w:rPr>
          <w:b/>
          <w:sz w:val="20"/>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32"/>
        <w:gridCol w:w="4110"/>
      </w:tblGrid>
      <w:tr>
        <w:trPr>
          <w:trHeight w:val="499" w:hRule="atLeast"/>
        </w:trPr>
        <w:tc>
          <w:tcPr>
            <w:tcW w:w="3832" w:type="dxa"/>
          </w:tcPr>
          <w:p>
            <w:pPr>
              <w:pStyle w:val="TableParagraph"/>
              <w:spacing w:before="14"/>
              <w:ind w:left="1008"/>
              <w:rPr>
                <w:sz w:val="20"/>
              </w:rPr>
            </w:pPr>
            <w:r>
              <w:rPr>
                <w:spacing w:val="-2"/>
                <w:sz w:val="20"/>
              </w:rPr>
              <w:t>Coding</w:t>
            </w:r>
            <w:r>
              <w:rPr>
                <w:spacing w:val="-7"/>
                <w:sz w:val="20"/>
              </w:rPr>
              <w:t> </w:t>
            </w:r>
            <w:r>
              <w:rPr>
                <w:spacing w:val="-2"/>
                <w:sz w:val="20"/>
              </w:rPr>
              <w:t>from</w:t>
            </w:r>
            <w:r>
              <w:rPr>
                <w:spacing w:val="-6"/>
                <w:sz w:val="20"/>
              </w:rPr>
              <w:t> </w:t>
            </w:r>
            <w:r>
              <w:rPr>
                <w:spacing w:val="-2"/>
                <w:sz w:val="20"/>
              </w:rPr>
              <w:t>Literature</w:t>
            </w:r>
          </w:p>
        </w:tc>
        <w:tc>
          <w:tcPr>
            <w:tcW w:w="4110" w:type="dxa"/>
          </w:tcPr>
          <w:p>
            <w:pPr>
              <w:pStyle w:val="TableParagraph"/>
              <w:spacing w:line="250" w:lineRule="exact"/>
              <w:ind w:left="1367" w:right="811" w:hanging="528"/>
              <w:rPr>
                <w:sz w:val="20"/>
              </w:rPr>
            </w:pPr>
            <w:r>
              <w:rPr>
                <w:spacing w:val="-4"/>
                <w:sz w:val="20"/>
              </w:rPr>
              <w:t>Themes</w:t>
            </w:r>
            <w:r>
              <w:rPr>
                <w:spacing w:val="-11"/>
                <w:sz w:val="20"/>
              </w:rPr>
              <w:t> </w:t>
            </w:r>
            <w:r>
              <w:rPr>
                <w:spacing w:val="-4"/>
                <w:sz w:val="20"/>
              </w:rPr>
              <w:t>emerging</w:t>
            </w:r>
            <w:r>
              <w:rPr>
                <w:spacing w:val="-9"/>
                <w:sz w:val="20"/>
              </w:rPr>
              <w:t> </w:t>
            </w:r>
            <w:r>
              <w:rPr>
                <w:spacing w:val="-4"/>
                <w:sz w:val="20"/>
              </w:rPr>
              <w:t>from</w:t>
            </w:r>
            <w:r>
              <w:rPr>
                <w:spacing w:val="-8"/>
                <w:sz w:val="20"/>
              </w:rPr>
              <w:t> </w:t>
            </w:r>
            <w:r>
              <w:rPr>
                <w:spacing w:val="-4"/>
                <w:sz w:val="20"/>
              </w:rPr>
              <w:t>the</w:t>
            </w:r>
            <w:r>
              <w:rPr>
                <w:spacing w:val="-10"/>
                <w:sz w:val="20"/>
              </w:rPr>
              <w:t> </w:t>
            </w:r>
            <w:r>
              <w:rPr>
                <w:spacing w:val="-4"/>
                <w:sz w:val="20"/>
              </w:rPr>
              <w:t>data </w:t>
            </w:r>
            <w:r>
              <w:rPr>
                <w:sz w:val="20"/>
              </w:rPr>
              <w:t>(interview</w:t>
            </w:r>
            <w:r>
              <w:rPr>
                <w:spacing w:val="-13"/>
                <w:sz w:val="20"/>
              </w:rPr>
              <w:t> </w:t>
            </w:r>
            <w:r>
              <w:rPr>
                <w:sz w:val="20"/>
              </w:rPr>
              <w:t>results)</w:t>
            </w:r>
          </w:p>
        </w:tc>
      </w:tr>
      <w:tr>
        <w:trPr>
          <w:trHeight w:val="1770" w:hRule="atLeast"/>
        </w:trPr>
        <w:tc>
          <w:tcPr>
            <w:tcW w:w="3832" w:type="dxa"/>
          </w:tcPr>
          <w:p>
            <w:pPr>
              <w:pStyle w:val="TableParagraph"/>
              <w:ind w:left="0"/>
              <w:rPr>
                <w:b/>
                <w:sz w:val="20"/>
              </w:rPr>
            </w:pPr>
          </w:p>
          <w:p>
            <w:pPr>
              <w:pStyle w:val="TableParagraph"/>
              <w:numPr>
                <w:ilvl w:val="0"/>
                <w:numId w:val="25"/>
              </w:numPr>
              <w:tabs>
                <w:tab w:pos="532" w:val="left" w:leader="none"/>
              </w:tabs>
              <w:spacing w:line="240" w:lineRule="auto" w:before="0" w:after="0"/>
              <w:ind w:left="532" w:right="0" w:hanging="283"/>
              <w:jc w:val="left"/>
              <w:rPr>
                <w:sz w:val="20"/>
              </w:rPr>
            </w:pPr>
            <w:r>
              <w:rPr>
                <w:i/>
                <w:sz w:val="20"/>
              </w:rPr>
              <w:t>Goal </w:t>
            </w:r>
            <w:r>
              <w:rPr>
                <w:i/>
                <w:spacing w:val="-2"/>
                <w:sz w:val="20"/>
              </w:rPr>
              <w:t>Clarity</w:t>
            </w:r>
            <w:r>
              <w:rPr>
                <w:spacing w:val="-2"/>
                <w:sz w:val="20"/>
              </w:rPr>
              <w:t>:</w:t>
            </w:r>
          </w:p>
          <w:p>
            <w:pPr>
              <w:pStyle w:val="TableParagraph"/>
              <w:numPr>
                <w:ilvl w:val="1"/>
                <w:numId w:val="25"/>
              </w:numPr>
              <w:tabs>
                <w:tab w:pos="530" w:val="left" w:leader="none"/>
              </w:tabs>
              <w:spacing w:line="240" w:lineRule="auto" w:before="154" w:after="0"/>
              <w:ind w:left="530" w:right="0" w:hanging="315"/>
              <w:jc w:val="left"/>
              <w:rPr>
                <w:sz w:val="20"/>
              </w:rPr>
            </w:pPr>
            <w:r>
              <w:rPr>
                <w:sz w:val="20"/>
              </w:rPr>
              <w:t>Clarity</w:t>
            </w:r>
            <w:r>
              <w:rPr>
                <w:spacing w:val="-7"/>
                <w:sz w:val="20"/>
              </w:rPr>
              <w:t> </w:t>
            </w:r>
            <w:r>
              <w:rPr>
                <w:sz w:val="20"/>
              </w:rPr>
              <w:t>of</w:t>
            </w:r>
            <w:r>
              <w:rPr>
                <w:spacing w:val="-2"/>
                <w:sz w:val="20"/>
              </w:rPr>
              <w:t> </w:t>
            </w:r>
            <w:r>
              <w:rPr>
                <w:sz w:val="20"/>
              </w:rPr>
              <w:t>the</w:t>
            </w:r>
            <w:r>
              <w:rPr>
                <w:spacing w:val="-4"/>
                <w:sz w:val="20"/>
              </w:rPr>
              <w:t> </w:t>
            </w:r>
            <w:r>
              <w:rPr>
                <w:spacing w:val="-2"/>
                <w:sz w:val="20"/>
              </w:rPr>
              <w:t>program</w:t>
            </w:r>
          </w:p>
          <w:p>
            <w:pPr>
              <w:pStyle w:val="TableParagraph"/>
              <w:numPr>
                <w:ilvl w:val="1"/>
                <w:numId w:val="25"/>
              </w:numPr>
              <w:tabs>
                <w:tab w:pos="530" w:val="left" w:leader="none"/>
                <w:tab w:pos="575" w:val="left" w:leader="none"/>
                <w:tab w:pos="2230" w:val="left" w:leader="none"/>
                <w:tab w:pos="2907" w:val="left" w:leader="none"/>
              </w:tabs>
              <w:spacing w:line="240" w:lineRule="auto" w:before="0" w:after="0"/>
              <w:ind w:left="575" w:right="660" w:hanging="360"/>
              <w:jc w:val="left"/>
              <w:rPr>
                <w:sz w:val="20"/>
              </w:rPr>
            </w:pPr>
            <w:r>
              <w:rPr>
                <w:spacing w:val="-2"/>
                <w:sz w:val="20"/>
              </w:rPr>
              <w:t>Understanding</w:t>
            </w:r>
            <w:r>
              <w:rPr>
                <w:sz w:val="20"/>
              </w:rPr>
              <w:tab/>
            </w:r>
            <w:r>
              <w:rPr>
                <w:spacing w:val="-6"/>
                <w:sz w:val="20"/>
              </w:rPr>
              <w:t>of</w:t>
            </w:r>
            <w:r>
              <w:rPr>
                <w:sz w:val="20"/>
              </w:rPr>
              <w:tab/>
            </w:r>
            <w:r>
              <w:rPr>
                <w:spacing w:val="-4"/>
                <w:sz w:val="20"/>
              </w:rPr>
              <w:t>the </w:t>
            </w:r>
            <w:r>
              <w:rPr>
                <w:spacing w:val="-2"/>
                <w:sz w:val="20"/>
              </w:rPr>
              <w:t>implementer</w:t>
            </w:r>
          </w:p>
          <w:p>
            <w:pPr>
              <w:pStyle w:val="TableParagraph"/>
              <w:numPr>
                <w:ilvl w:val="1"/>
                <w:numId w:val="25"/>
              </w:numPr>
              <w:tabs>
                <w:tab w:pos="530" w:val="left" w:leader="none"/>
                <w:tab w:pos="575" w:val="left" w:leader="none"/>
                <w:tab w:pos="1669" w:val="left" w:leader="none"/>
                <w:tab w:pos="2206" w:val="left" w:leader="none"/>
              </w:tabs>
              <w:spacing w:line="230" w:lineRule="atLeast" w:before="0" w:after="0"/>
              <w:ind w:left="575" w:right="669" w:hanging="360"/>
              <w:jc w:val="left"/>
              <w:rPr>
                <w:sz w:val="20"/>
              </w:rPr>
            </w:pPr>
            <w:r>
              <w:rPr>
                <w:spacing w:val="-2"/>
                <w:sz w:val="20"/>
              </w:rPr>
              <w:t>Accuracy</w:t>
            </w:r>
            <w:r>
              <w:rPr>
                <w:sz w:val="20"/>
              </w:rPr>
              <w:tab/>
            </w:r>
            <w:r>
              <w:rPr>
                <w:spacing w:val="-6"/>
                <w:sz w:val="20"/>
              </w:rPr>
              <w:t>of</w:t>
            </w:r>
            <w:r>
              <w:rPr>
                <w:sz w:val="20"/>
              </w:rPr>
              <w:tab/>
            </w:r>
            <w:r>
              <w:rPr>
                <w:spacing w:val="-2"/>
                <w:sz w:val="20"/>
              </w:rPr>
              <w:t>information delivery</w:t>
            </w:r>
          </w:p>
        </w:tc>
        <w:tc>
          <w:tcPr>
            <w:tcW w:w="4110" w:type="dxa"/>
          </w:tcPr>
          <w:p>
            <w:pPr>
              <w:pStyle w:val="TableParagraph"/>
              <w:tabs>
                <w:tab w:pos="835" w:val="left" w:leader="none"/>
              </w:tabs>
              <w:spacing w:before="220"/>
              <w:ind w:left="835" w:right="11" w:hanging="361"/>
              <w:rPr>
                <w:sz w:val="20"/>
              </w:rPr>
            </w:pPr>
            <w:r>
              <w:rPr>
                <w:spacing w:val="-6"/>
                <w:sz w:val="20"/>
              </w:rPr>
              <w:t>1.</w:t>
            </w:r>
            <w:r>
              <w:rPr>
                <w:sz w:val="20"/>
              </w:rPr>
              <w:tab/>
            </w:r>
            <w:r>
              <w:rPr>
                <w:spacing w:val="-2"/>
                <w:sz w:val="20"/>
              </w:rPr>
              <w:t>Clarity</w:t>
            </w:r>
            <w:r>
              <w:rPr>
                <w:spacing w:val="-12"/>
                <w:sz w:val="20"/>
              </w:rPr>
              <w:t> </w:t>
            </w:r>
            <w:r>
              <w:rPr>
                <w:spacing w:val="-2"/>
                <w:sz w:val="20"/>
              </w:rPr>
              <w:t>and</w:t>
            </w:r>
            <w:r>
              <w:rPr>
                <w:spacing w:val="-8"/>
                <w:sz w:val="20"/>
              </w:rPr>
              <w:t> </w:t>
            </w:r>
            <w:r>
              <w:rPr>
                <w:spacing w:val="-2"/>
                <w:sz w:val="20"/>
              </w:rPr>
              <w:t>Understanding</w:t>
            </w:r>
            <w:r>
              <w:rPr>
                <w:spacing w:val="-6"/>
                <w:sz w:val="20"/>
              </w:rPr>
              <w:t> </w:t>
            </w:r>
            <w:r>
              <w:rPr>
                <w:spacing w:val="-2"/>
                <w:sz w:val="20"/>
              </w:rPr>
              <w:t>of</w:t>
            </w:r>
            <w:r>
              <w:rPr>
                <w:spacing w:val="-10"/>
                <w:sz w:val="20"/>
              </w:rPr>
              <w:t> </w:t>
            </w:r>
            <w:r>
              <w:rPr>
                <w:spacing w:val="-2"/>
                <w:sz w:val="20"/>
              </w:rPr>
              <w:t>the</w:t>
            </w:r>
            <w:r>
              <w:rPr>
                <w:spacing w:val="-9"/>
                <w:sz w:val="20"/>
              </w:rPr>
              <w:t> </w:t>
            </w:r>
            <w:r>
              <w:rPr>
                <w:spacing w:val="-2"/>
                <w:sz w:val="20"/>
              </w:rPr>
              <w:t>Purpose </w:t>
            </w:r>
            <w:r>
              <w:rPr>
                <w:sz w:val="20"/>
              </w:rPr>
              <w:t>of HOA Funds</w:t>
            </w:r>
          </w:p>
        </w:tc>
      </w:tr>
      <w:tr>
        <w:trPr>
          <w:trHeight w:val="1536" w:hRule="atLeast"/>
        </w:trPr>
        <w:tc>
          <w:tcPr>
            <w:tcW w:w="3832" w:type="dxa"/>
          </w:tcPr>
          <w:p>
            <w:pPr>
              <w:pStyle w:val="TableParagraph"/>
              <w:ind w:left="0"/>
              <w:rPr>
                <w:b/>
                <w:sz w:val="20"/>
              </w:rPr>
            </w:pPr>
          </w:p>
          <w:p>
            <w:pPr>
              <w:pStyle w:val="TableParagraph"/>
              <w:numPr>
                <w:ilvl w:val="0"/>
                <w:numId w:val="26"/>
              </w:numPr>
              <w:tabs>
                <w:tab w:pos="532" w:val="left" w:leader="none"/>
              </w:tabs>
              <w:spacing w:line="240" w:lineRule="auto" w:before="0" w:after="0"/>
              <w:ind w:left="532" w:right="0" w:hanging="283"/>
              <w:jc w:val="left"/>
              <w:rPr>
                <w:sz w:val="20"/>
              </w:rPr>
            </w:pPr>
            <w:r>
              <w:rPr>
                <w:i/>
                <w:sz w:val="20"/>
              </w:rPr>
              <w:t>Goal</w:t>
            </w:r>
            <w:r>
              <w:rPr>
                <w:i/>
                <w:spacing w:val="2"/>
                <w:sz w:val="20"/>
              </w:rPr>
              <w:t> </w:t>
            </w:r>
            <w:r>
              <w:rPr>
                <w:i/>
                <w:spacing w:val="-2"/>
                <w:sz w:val="20"/>
              </w:rPr>
              <w:t>Specificity</w:t>
            </w:r>
            <w:r>
              <w:rPr>
                <w:spacing w:val="-2"/>
                <w:sz w:val="20"/>
              </w:rPr>
              <w:t>:</w:t>
            </w:r>
          </w:p>
          <w:p>
            <w:pPr>
              <w:pStyle w:val="TableParagraph"/>
              <w:numPr>
                <w:ilvl w:val="1"/>
                <w:numId w:val="26"/>
              </w:numPr>
              <w:tabs>
                <w:tab w:pos="530" w:val="left" w:leader="none"/>
              </w:tabs>
              <w:spacing w:line="240" w:lineRule="auto" w:before="150" w:after="0"/>
              <w:ind w:left="530" w:right="0" w:hanging="238"/>
              <w:jc w:val="left"/>
              <w:rPr>
                <w:sz w:val="20"/>
              </w:rPr>
            </w:pPr>
            <w:r>
              <w:rPr>
                <w:sz w:val="20"/>
              </w:rPr>
              <w:t>Target</w:t>
            </w:r>
            <w:r>
              <w:rPr>
                <w:spacing w:val="-4"/>
                <w:sz w:val="20"/>
              </w:rPr>
              <w:t> </w:t>
            </w:r>
            <w:r>
              <w:rPr>
                <w:spacing w:val="-2"/>
                <w:sz w:val="20"/>
              </w:rPr>
              <w:t>measurability</w:t>
            </w:r>
          </w:p>
          <w:p>
            <w:pPr>
              <w:pStyle w:val="TableParagraph"/>
              <w:numPr>
                <w:ilvl w:val="1"/>
                <w:numId w:val="26"/>
              </w:numPr>
              <w:tabs>
                <w:tab w:pos="530" w:val="left" w:leader="none"/>
              </w:tabs>
              <w:spacing w:line="240" w:lineRule="auto" w:before="0" w:after="0"/>
              <w:ind w:left="530" w:right="0" w:hanging="238"/>
              <w:jc w:val="left"/>
              <w:rPr>
                <w:sz w:val="20"/>
              </w:rPr>
            </w:pPr>
            <w:r>
              <w:rPr>
                <w:sz w:val="20"/>
              </w:rPr>
              <w:t>Quantitative</w:t>
            </w:r>
            <w:r>
              <w:rPr>
                <w:spacing w:val="-12"/>
                <w:sz w:val="20"/>
              </w:rPr>
              <w:t> </w:t>
            </w:r>
            <w:r>
              <w:rPr>
                <w:spacing w:val="-2"/>
                <w:sz w:val="20"/>
              </w:rPr>
              <w:t>assessment</w:t>
            </w:r>
          </w:p>
          <w:p>
            <w:pPr>
              <w:pStyle w:val="TableParagraph"/>
              <w:numPr>
                <w:ilvl w:val="1"/>
                <w:numId w:val="26"/>
              </w:numPr>
              <w:tabs>
                <w:tab w:pos="530" w:val="left" w:leader="none"/>
              </w:tabs>
              <w:spacing w:line="240" w:lineRule="auto" w:before="0" w:after="0"/>
              <w:ind w:left="530" w:right="0" w:hanging="238"/>
              <w:jc w:val="left"/>
              <w:rPr>
                <w:sz w:val="20"/>
              </w:rPr>
            </w:pPr>
            <w:r>
              <w:rPr>
                <w:spacing w:val="-2"/>
                <w:sz w:val="20"/>
              </w:rPr>
              <w:t>Indicator-based</w:t>
            </w:r>
          </w:p>
          <w:p>
            <w:pPr>
              <w:pStyle w:val="TableParagraph"/>
              <w:numPr>
                <w:ilvl w:val="1"/>
                <w:numId w:val="26"/>
              </w:numPr>
              <w:tabs>
                <w:tab w:pos="531" w:val="left" w:leader="none"/>
              </w:tabs>
              <w:spacing w:line="215" w:lineRule="exact" w:before="1" w:after="0"/>
              <w:ind w:left="531" w:right="0" w:hanging="239"/>
              <w:jc w:val="left"/>
              <w:rPr>
                <w:sz w:val="20"/>
              </w:rPr>
            </w:pPr>
            <w:r>
              <w:rPr>
                <w:sz w:val="20"/>
              </w:rPr>
              <w:t>Accuracy</w:t>
            </w:r>
            <w:r>
              <w:rPr>
                <w:spacing w:val="-10"/>
                <w:sz w:val="20"/>
              </w:rPr>
              <w:t> </w:t>
            </w:r>
            <w:r>
              <w:rPr>
                <w:sz w:val="20"/>
              </w:rPr>
              <w:t>of</w:t>
            </w:r>
            <w:r>
              <w:rPr>
                <w:spacing w:val="-5"/>
                <w:sz w:val="20"/>
              </w:rPr>
              <w:t> </w:t>
            </w:r>
            <w:r>
              <w:rPr>
                <w:spacing w:val="-2"/>
                <w:sz w:val="20"/>
              </w:rPr>
              <w:t>realization</w:t>
            </w:r>
          </w:p>
        </w:tc>
        <w:tc>
          <w:tcPr>
            <w:tcW w:w="4110" w:type="dxa"/>
          </w:tcPr>
          <w:p>
            <w:pPr>
              <w:pStyle w:val="TableParagraph"/>
              <w:tabs>
                <w:tab w:pos="835" w:val="left" w:leader="none"/>
              </w:tabs>
              <w:spacing w:before="221"/>
              <w:ind w:left="835" w:right="358" w:hanging="361"/>
              <w:rPr>
                <w:sz w:val="20"/>
              </w:rPr>
            </w:pPr>
            <w:r>
              <w:rPr>
                <w:spacing w:val="-6"/>
                <w:sz w:val="20"/>
              </w:rPr>
              <w:t>2.</w:t>
            </w:r>
            <w:r>
              <w:rPr>
                <w:sz w:val="20"/>
              </w:rPr>
              <w:tab/>
            </w:r>
            <w:r>
              <w:rPr>
                <w:spacing w:val="-2"/>
                <w:sz w:val="20"/>
              </w:rPr>
              <w:t>Measurability</w:t>
            </w:r>
            <w:r>
              <w:rPr>
                <w:spacing w:val="-12"/>
                <w:sz w:val="20"/>
              </w:rPr>
              <w:t> </w:t>
            </w:r>
            <w:r>
              <w:rPr>
                <w:spacing w:val="-2"/>
                <w:sz w:val="20"/>
              </w:rPr>
              <w:t>and</w:t>
            </w:r>
            <w:r>
              <w:rPr>
                <w:spacing w:val="-11"/>
                <w:sz w:val="20"/>
              </w:rPr>
              <w:t> </w:t>
            </w:r>
            <w:r>
              <w:rPr>
                <w:spacing w:val="-2"/>
                <w:sz w:val="20"/>
              </w:rPr>
              <w:t>Accuracy</w:t>
            </w:r>
            <w:r>
              <w:rPr>
                <w:spacing w:val="-10"/>
                <w:sz w:val="20"/>
              </w:rPr>
              <w:t> </w:t>
            </w:r>
            <w:r>
              <w:rPr>
                <w:spacing w:val="-2"/>
                <w:sz w:val="20"/>
              </w:rPr>
              <w:t>of</w:t>
            </w:r>
            <w:r>
              <w:rPr>
                <w:spacing w:val="-8"/>
                <w:sz w:val="20"/>
              </w:rPr>
              <w:t> </w:t>
            </w:r>
            <w:r>
              <w:rPr>
                <w:spacing w:val="-2"/>
                <w:sz w:val="20"/>
              </w:rPr>
              <w:t>HOA </w:t>
            </w:r>
            <w:r>
              <w:rPr>
                <w:sz w:val="20"/>
              </w:rPr>
              <w:t>Fund Realization</w:t>
            </w:r>
          </w:p>
        </w:tc>
      </w:tr>
      <w:tr>
        <w:trPr>
          <w:trHeight w:val="1391" w:hRule="atLeast"/>
        </w:trPr>
        <w:tc>
          <w:tcPr>
            <w:tcW w:w="3832" w:type="dxa"/>
          </w:tcPr>
          <w:p>
            <w:pPr>
              <w:pStyle w:val="TableParagraph"/>
              <w:ind w:left="0"/>
              <w:rPr>
                <w:b/>
                <w:sz w:val="20"/>
              </w:rPr>
            </w:pPr>
          </w:p>
          <w:p>
            <w:pPr>
              <w:pStyle w:val="TableParagraph"/>
              <w:numPr>
                <w:ilvl w:val="0"/>
                <w:numId w:val="27"/>
              </w:numPr>
              <w:tabs>
                <w:tab w:pos="532" w:val="left" w:leader="none"/>
              </w:tabs>
              <w:spacing w:line="240" w:lineRule="auto" w:before="0" w:after="0"/>
              <w:ind w:left="532" w:right="0" w:hanging="283"/>
              <w:jc w:val="left"/>
              <w:rPr>
                <w:sz w:val="20"/>
              </w:rPr>
            </w:pPr>
            <w:r>
              <w:rPr>
                <w:i/>
                <w:sz w:val="20"/>
              </w:rPr>
              <w:t>Goal </w:t>
            </w:r>
            <w:r>
              <w:rPr>
                <w:i/>
                <w:spacing w:val="-2"/>
                <w:sz w:val="20"/>
              </w:rPr>
              <w:t>Difficulty</w:t>
            </w:r>
            <w:r>
              <w:rPr>
                <w:spacing w:val="-2"/>
                <w:sz w:val="20"/>
              </w:rPr>
              <w:t>:</w:t>
            </w:r>
          </w:p>
          <w:p>
            <w:pPr>
              <w:pStyle w:val="TableParagraph"/>
              <w:numPr>
                <w:ilvl w:val="1"/>
                <w:numId w:val="27"/>
              </w:numPr>
              <w:tabs>
                <w:tab w:pos="530" w:val="left" w:leader="none"/>
              </w:tabs>
              <w:spacing w:line="240" w:lineRule="auto" w:before="154" w:after="0"/>
              <w:ind w:left="530" w:right="0" w:hanging="238"/>
              <w:jc w:val="left"/>
              <w:rPr>
                <w:sz w:val="20"/>
              </w:rPr>
            </w:pPr>
            <w:r>
              <w:rPr>
                <w:sz w:val="20"/>
              </w:rPr>
              <w:t>Goal</w:t>
            </w:r>
            <w:r>
              <w:rPr>
                <w:spacing w:val="-2"/>
                <w:sz w:val="20"/>
              </w:rPr>
              <w:t> alignment</w:t>
            </w:r>
          </w:p>
          <w:p>
            <w:pPr>
              <w:pStyle w:val="TableParagraph"/>
              <w:numPr>
                <w:ilvl w:val="1"/>
                <w:numId w:val="27"/>
              </w:numPr>
              <w:tabs>
                <w:tab w:pos="530" w:val="left" w:leader="none"/>
              </w:tabs>
              <w:spacing w:line="240" w:lineRule="auto" w:before="1" w:after="0"/>
              <w:ind w:left="530" w:right="0" w:hanging="238"/>
              <w:jc w:val="left"/>
              <w:rPr>
                <w:sz w:val="20"/>
              </w:rPr>
            </w:pPr>
            <w:r>
              <w:rPr>
                <w:spacing w:val="-2"/>
                <w:sz w:val="20"/>
              </w:rPr>
              <w:t>Implementation</w:t>
            </w:r>
            <w:r>
              <w:rPr>
                <w:spacing w:val="15"/>
                <w:sz w:val="20"/>
              </w:rPr>
              <w:t> </w:t>
            </w:r>
            <w:r>
              <w:rPr>
                <w:spacing w:val="-2"/>
                <w:sz w:val="20"/>
              </w:rPr>
              <w:t>challenges</w:t>
            </w:r>
          </w:p>
          <w:p>
            <w:pPr>
              <w:pStyle w:val="TableParagraph"/>
              <w:numPr>
                <w:ilvl w:val="1"/>
                <w:numId w:val="27"/>
              </w:numPr>
              <w:tabs>
                <w:tab w:pos="530" w:val="left" w:leader="none"/>
              </w:tabs>
              <w:spacing w:line="240" w:lineRule="auto" w:before="0" w:after="0"/>
              <w:ind w:left="530" w:right="0" w:hanging="238"/>
              <w:jc w:val="left"/>
              <w:rPr>
                <w:sz w:val="20"/>
              </w:rPr>
            </w:pPr>
            <w:r>
              <w:rPr>
                <w:spacing w:val="-2"/>
                <w:sz w:val="20"/>
              </w:rPr>
              <w:t>Implementation</w:t>
            </w:r>
            <w:r>
              <w:rPr>
                <w:spacing w:val="15"/>
                <w:sz w:val="20"/>
              </w:rPr>
              <w:t> </w:t>
            </w:r>
            <w:r>
              <w:rPr>
                <w:spacing w:val="-2"/>
                <w:sz w:val="20"/>
              </w:rPr>
              <w:t>limitations</w:t>
            </w:r>
          </w:p>
        </w:tc>
        <w:tc>
          <w:tcPr>
            <w:tcW w:w="4110" w:type="dxa"/>
          </w:tcPr>
          <w:p>
            <w:pPr>
              <w:pStyle w:val="TableParagraph"/>
              <w:tabs>
                <w:tab w:pos="835" w:val="left" w:leader="none"/>
              </w:tabs>
              <w:spacing w:before="221"/>
              <w:ind w:left="835" w:right="70" w:hanging="361"/>
              <w:rPr>
                <w:sz w:val="20"/>
              </w:rPr>
            </w:pPr>
            <w:r>
              <w:rPr>
                <w:spacing w:val="-6"/>
                <w:sz w:val="20"/>
              </w:rPr>
              <w:t>3.</w:t>
            </w:r>
            <w:r>
              <w:rPr>
                <w:sz w:val="20"/>
              </w:rPr>
              <w:tab/>
            </w:r>
            <w:r>
              <w:rPr>
                <w:spacing w:val="-2"/>
                <w:sz w:val="20"/>
              </w:rPr>
              <w:t>Challenges</w:t>
            </w:r>
            <w:r>
              <w:rPr>
                <w:spacing w:val="-11"/>
                <w:sz w:val="20"/>
              </w:rPr>
              <w:t> </w:t>
            </w:r>
            <w:r>
              <w:rPr>
                <w:spacing w:val="-2"/>
                <w:sz w:val="20"/>
              </w:rPr>
              <w:t>and</w:t>
            </w:r>
            <w:r>
              <w:rPr>
                <w:spacing w:val="-10"/>
                <w:sz w:val="20"/>
              </w:rPr>
              <w:t> </w:t>
            </w:r>
            <w:r>
              <w:rPr>
                <w:spacing w:val="-2"/>
                <w:sz w:val="20"/>
              </w:rPr>
              <w:t>Goal</w:t>
            </w:r>
            <w:r>
              <w:rPr>
                <w:spacing w:val="-9"/>
                <w:sz w:val="20"/>
              </w:rPr>
              <w:t> </w:t>
            </w:r>
            <w:r>
              <w:rPr>
                <w:spacing w:val="-2"/>
                <w:sz w:val="20"/>
              </w:rPr>
              <w:t>Alignment</w:t>
            </w:r>
            <w:r>
              <w:rPr>
                <w:spacing w:val="-10"/>
                <w:sz w:val="20"/>
              </w:rPr>
              <w:t> </w:t>
            </w:r>
            <w:r>
              <w:rPr>
                <w:spacing w:val="-2"/>
                <w:sz w:val="20"/>
              </w:rPr>
              <w:t>in</w:t>
            </w:r>
            <w:r>
              <w:rPr>
                <w:spacing w:val="-4"/>
                <w:sz w:val="20"/>
              </w:rPr>
              <w:t> </w:t>
            </w:r>
            <w:r>
              <w:rPr>
                <w:spacing w:val="-2"/>
                <w:sz w:val="20"/>
              </w:rPr>
              <w:t>HOA </w:t>
            </w:r>
            <w:r>
              <w:rPr>
                <w:sz w:val="20"/>
              </w:rPr>
              <w:t>Fund</w:t>
            </w:r>
            <w:r>
              <w:rPr>
                <w:spacing w:val="-5"/>
                <w:sz w:val="20"/>
              </w:rPr>
              <w:t> </w:t>
            </w:r>
            <w:r>
              <w:rPr>
                <w:sz w:val="20"/>
              </w:rPr>
              <w:t>Implementation</w:t>
            </w:r>
          </w:p>
        </w:tc>
      </w:tr>
      <w:tr>
        <w:trPr>
          <w:trHeight w:val="1684" w:hRule="atLeast"/>
        </w:trPr>
        <w:tc>
          <w:tcPr>
            <w:tcW w:w="3832" w:type="dxa"/>
          </w:tcPr>
          <w:p>
            <w:pPr>
              <w:pStyle w:val="TableParagraph"/>
              <w:spacing w:before="1"/>
              <w:ind w:left="0"/>
              <w:rPr>
                <w:b/>
                <w:sz w:val="20"/>
              </w:rPr>
            </w:pPr>
          </w:p>
          <w:p>
            <w:pPr>
              <w:pStyle w:val="TableParagraph"/>
              <w:numPr>
                <w:ilvl w:val="0"/>
                <w:numId w:val="28"/>
              </w:numPr>
              <w:tabs>
                <w:tab w:pos="532" w:val="left" w:leader="none"/>
              </w:tabs>
              <w:spacing w:line="240" w:lineRule="auto" w:before="0" w:after="0"/>
              <w:ind w:left="532" w:right="0" w:hanging="283"/>
              <w:jc w:val="left"/>
              <w:rPr>
                <w:sz w:val="20"/>
              </w:rPr>
            </w:pPr>
            <w:r>
              <w:rPr>
                <w:i/>
                <w:sz w:val="20"/>
              </w:rPr>
              <w:t>Goal</w:t>
            </w:r>
            <w:r>
              <w:rPr>
                <w:i/>
                <w:spacing w:val="-5"/>
                <w:sz w:val="20"/>
              </w:rPr>
              <w:t> </w:t>
            </w:r>
            <w:r>
              <w:rPr>
                <w:i/>
                <w:spacing w:val="-2"/>
                <w:sz w:val="20"/>
              </w:rPr>
              <w:t>Acceptance</w:t>
            </w:r>
            <w:r>
              <w:rPr>
                <w:spacing w:val="-2"/>
                <w:sz w:val="20"/>
              </w:rPr>
              <w:t>:</w:t>
            </w:r>
          </w:p>
          <w:p>
            <w:pPr>
              <w:pStyle w:val="TableParagraph"/>
              <w:numPr>
                <w:ilvl w:val="1"/>
                <w:numId w:val="28"/>
              </w:numPr>
              <w:tabs>
                <w:tab w:pos="530" w:val="left" w:leader="none"/>
              </w:tabs>
              <w:spacing w:line="240" w:lineRule="auto" w:before="159" w:after="0"/>
              <w:ind w:left="530" w:right="0" w:hanging="238"/>
              <w:jc w:val="left"/>
              <w:rPr>
                <w:sz w:val="20"/>
              </w:rPr>
            </w:pPr>
            <w:r>
              <w:rPr>
                <w:sz w:val="20"/>
              </w:rPr>
              <w:t>Implementer</w:t>
            </w:r>
            <w:r>
              <w:rPr>
                <w:spacing w:val="-9"/>
                <w:sz w:val="20"/>
              </w:rPr>
              <w:t> </w:t>
            </w:r>
            <w:r>
              <w:rPr>
                <w:spacing w:val="-2"/>
                <w:sz w:val="20"/>
              </w:rPr>
              <w:t>involvement</w:t>
            </w:r>
          </w:p>
          <w:p>
            <w:pPr>
              <w:pStyle w:val="TableParagraph"/>
              <w:numPr>
                <w:ilvl w:val="1"/>
                <w:numId w:val="28"/>
              </w:numPr>
              <w:tabs>
                <w:tab w:pos="530" w:val="left" w:leader="none"/>
              </w:tabs>
              <w:spacing w:line="240" w:lineRule="auto" w:before="0" w:after="0"/>
              <w:ind w:left="530" w:right="0" w:hanging="238"/>
              <w:jc w:val="left"/>
              <w:rPr>
                <w:sz w:val="20"/>
              </w:rPr>
            </w:pPr>
            <w:r>
              <w:rPr>
                <w:sz w:val="20"/>
              </w:rPr>
              <w:t>Implementer</w:t>
            </w:r>
            <w:r>
              <w:rPr>
                <w:spacing w:val="-10"/>
                <w:sz w:val="20"/>
              </w:rPr>
              <w:t> </w:t>
            </w:r>
            <w:r>
              <w:rPr>
                <w:spacing w:val="-2"/>
                <w:sz w:val="20"/>
              </w:rPr>
              <w:t>commitment</w:t>
            </w:r>
          </w:p>
          <w:p>
            <w:pPr>
              <w:pStyle w:val="TableParagraph"/>
              <w:numPr>
                <w:ilvl w:val="1"/>
                <w:numId w:val="28"/>
              </w:numPr>
              <w:tabs>
                <w:tab w:pos="530" w:val="left" w:leader="none"/>
              </w:tabs>
              <w:spacing w:line="228" w:lineRule="exact" w:before="1" w:after="0"/>
              <w:ind w:left="530" w:right="0" w:hanging="238"/>
              <w:jc w:val="left"/>
              <w:rPr>
                <w:sz w:val="20"/>
              </w:rPr>
            </w:pPr>
            <w:r>
              <w:rPr>
                <w:sz w:val="20"/>
              </w:rPr>
              <w:t>Leadership</w:t>
            </w:r>
            <w:r>
              <w:rPr>
                <w:spacing w:val="-11"/>
                <w:sz w:val="20"/>
              </w:rPr>
              <w:t> </w:t>
            </w:r>
            <w:r>
              <w:rPr>
                <w:spacing w:val="-2"/>
                <w:sz w:val="20"/>
              </w:rPr>
              <w:t>support</w:t>
            </w:r>
          </w:p>
          <w:p>
            <w:pPr>
              <w:pStyle w:val="TableParagraph"/>
              <w:numPr>
                <w:ilvl w:val="1"/>
                <w:numId w:val="28"/>
              </w:numPr>
              <w:tabs>
                <w:tab w:pos="531" w:val="left" w:leader="none"/>
              </w:tabs>
              <w:spacing w:line="228" w:lineRule="exact" w:before="0" w:after="0"/>
              <w:ind w:left="531" w:right="0" w:hanging="239"/>
              <w:jc w:val="left"/>
              <w:rPr>
                <w:sz w:val="20"/>
              </w:rPr>
            </w:pPr>
            <w:r>
              <w:rPr>
                <w:spacing w:val="-2"/>
                <w:sz w:val="20"/>
              </w:rPr>
              <w:t>Implementation</w:t>
            </w:r>
            <w:r>
              <w:rPr>
                <w:spacing w:val="15"/>
                <w:sz w:val="20"/>
              </w:rPr>
              <w:t> </w:t>
            </w:r>
            <w:r>
              <w:rPr>
                <w:spacing w:val="-2"/>
                <w:sz w:val="20"/>
              </w:rPr>
              <w:t>participation</w:t>
            </w:r>
          </w:p>
        </w:tc>
        <w:tc>
          <w:tcPr>
            <w:tcW w:w="4110" w:type="dxa"/>
          </w:tcPr>
          <w:p>
            <w:pPr>
              <w:pStyle w:val="TableParagraph"/>
              <w:tabs>
                <w:tab w:pos="835" w:val="left" w:leader="none"/>
              </w:tabs>
              <w:spacing w:before="221"/>
              <w:ind w:left="835" w:right="-14" w:hanging="361"/>
              <w:rPr>
                <w:sz w:val="20"/>
              </w:rPr>
            </w:pPr>
            <w:r>
              <w:rPr>
                <w:spacing w:val="-6"/>
                <w:sz w:val="20"/>
              </w:rPr>
              <w:t>4.</w:t>
            </w:r>
            <w:r>
              <w:rPr>
                <w:sz w:val="20"/>
              </w:rPr>
              <w:tab/>
            </w:r>
            <w:r>
              <w:rPr>
                <w:spacing w:val="-2"/>
                <w:sz w:val="20"/>
              </w:rPr>
              <w:t>4. Implementer's</w:t>
            </w:r>
            <w:r>
              <w:rPr>
                <w:spacing w:val="-11"/>
                <w:sz w:val="20"/>
              </w:rPr>
              <w:t> </w:t>
            </w:r>
            <w:r>
              <w:rPr>
                <w:spacing w:val="-2"/>
                <w:sz w:val="20"/>
              </w:rPr>
              <w:t>Acceptance</w:t>
            </w:r>
            <w:r>
              <w:rPr>
                <w:spacing w:val="-10"/>
                <w:sz w:val="20"/>
              </w:rPr>
              <w:t> </w:t>
            </w:r>
            <w:r>
              <w:rPr>
                <w:spacing w:val="-2"/>
                <w:sz w:val="20"/>
              </w:rPr>
              <w:t>and</w:t>
            </w:r>
            <w:r>
              <w:rPr>
                <w:spacing w:val="-9"/>
                <w:sz w:val="20"/>
              </w:rPr>
              <w:t> </w:t>
            </w:r>
            <w:r>
              <w:rPr>
                <w:spacing w:val="-2"/>
                <w:sz w:val="20"/>
              </w:rPr>
              <w:t>Support </w:t>
            </w:r>
            <w:r>
              <w:rPr>
                <w:sz w:val="20"/>
              </w:rPr>
              <w:t>for HOA Fund Objectives</w:t>
            </w:r>
          </w:p>
        </w:tc>
      </w:tr>
    </w:tbl>
    <w:p>
      <w:pPr>
        <w:spacing w:before="0"/>
        <w:ind w:left="566" w:right="0" w:firstLine="0"/>
        <w:jc w:val="both"/>
        <w:rPr>
          <w:i/>
          <w:sz w:val="20"/>
        </w:rPr>
      </w:pPr>
      <w:r>
        <w:rPr>
          <w:i/>
          <w:sz w:val="20"/>
        </w:rPr>
        <w:t>Source:</w:t>
      </w:r>
      <w:r>
        <w:rPr>
          <w:i/>
          <w:spacing w:val="-12"/>
          <w:sz w:val="20"/>
        </w:rPr>
        <w:t> </w:t>
      </w:r>
      <w:r>
        <w:rPr>
          <w:i/>
          <w:sz w:val="20"/>
        </w:rPr>
        <w:t>Processed</w:t>
      </w:r>
      <w:r>
        <w:rPr>
          <w:i/>
          <w:spacing w:val="-5"/>
          <w:sz w:val="20"/>
        </w:rPr>
        <w:t> </w:t>
      </w:r>
      <w:r>
        <w:rPr>
          <w:i/>
          <w:sz w:val="20"/>
        </w:rPr>
        <w:t>Data,</w:t>
      </w:r>
      <w:r>
        <w:rPr>
          <w:i/>
          <w:spacing w:val="-3"/>
          <w:sz w:val="20"/>
        </w:rPr>
        <w:t> </w:t>
      </w:r>
      <w:r>
        <w:rPr>
          <w:i/>
          <w:spacing w:val="-4"/>
          <w:sz w:val="20"/>
        </w:rPr>
        <w:t>2025</w:t>
      </w:r>
    </w:p>
    <w:p>
      <w:pPr>
        <w:pStyle w:val="BodyText"/>
        <w:spacing w:line="480" w:lineRule="auto" w:before="229"/>
        <w:ind w:left="566" w:right="430" w:firstLine="283"/>
        <w:jc w:val="both"/>
      </w:pPr>
      <w:r>
        <w:rPr/>
        <w:t>In</w:t>
      </w:r>
      <w:r>
        <w:rPr>
          <w:spacing w:val="-7"/>
        </w:rPr>
        <w:t> </w:t>
      </w:r>
      <w:r>
        <w:rPr/>
        <w:t>this</w:t>
      </w:r>
      <w:r>
        <w:rPr>
          <w:spacing w:val="-5"/>
        </w:rPr>
        <w:t> </w:t>
      </w:r>
      <w:r>
        <w:rPr/>
        <w:t>study,</w:t>
      </w:r>
      <w:r>
        <w:rPr>
          <w:spacing w:val="-1"/>
        </w:rPr>
        <w:t> </w:t>
      </w:r>
      <w:r>
        <w:rPr/>
        <w:t>the</w:t>
      </w:r>
      <w:r>
        <w:rPr>
          <w:spacing w:val="-4"/>
        </w:rPr>
        <w:t> </w:t>
      </w:r>
      <w:r>
        <w:rPr/>
        <w:t>Budgetary</w:t>
      </w:r>
      <w:r>
        <w:rPr>
          <w:spacing w:val="-12"/>
        </w:rPr>
        <w:t> </w:t>
      </w:r>
      <w:r>
        <w:rPr/>
        <w:t>Goals</w:t>
      </w:r>
      <w:r>
        <w:rPr>
          <w:spacing w:val="-5"/>
        </w:rPr>
        <w:t> </w:t>
      </w:r>
      <w:r>
        <w:rPr/>
        <w:t>Characteristics</w:t>
      </w:r>
      <w:r>
        <w:rPr>
          <w:spacing w:val="-5"/>
        </w:rPr>
        <w:t> </w:t>
      </w:r>
      <w:r>
        <w:rPr/>
        <w:t>(BGC)</w:t>
      </w:r>
      <w:r>
        <w:rPr>
          <w:spacing w:val="-2"/>
        </w:rPr>
        <w:t> </w:t>
      </w:r>
      <w:r>
        <w:rPr/>
        <w:t>dimensions</w:t>
      </w:r>
      <w:r>
        <w:rPr>
          <w:spacing w:val="-5"/>
        </w:rPr>
        <w:t> </w:t>
      </w:r>
      <w:r>
        <w:rPr/>
        <w:t>were</w:t>
      </w:r>
      <w:r>
        <w:rPr>
          <w:spacing w:val="-4"/>
        </w:rPr>
        <w:t> </w:t>
      </w:r>
      <w:r>
        <w:rPr/>
        <w:t>used as</w:t>
      </w:r>
      <w:r>
        <w:rPr>
          <w:spacing w:val="-15"/>
        </w:rPr>
        <w:t> </w:t>
      </w:r>
      <w:r>
        <w:rPr/>
        <w:t>an</w:t>
      </w:r>
      <w:r>
        <w:rPr>
          <w:spacing w:val="-15"/>
        </w:rPr>
        <w:t> </w:t>
      </w:r>
      <w:r>
        <w:rPr/>
        <w:t>analytical</w:t>
      </w:r>
      <w:r>
        <w:rPr>
          <w:spacing w:val="-15"/>
        </w:rPr>
        <w:t> </w:t>
      </w:r>
      <w:r>
        <w:rPr/>
        <w:t>framework</w:t>
      </w:r>
      <w:r>
        <w:rPr>
          <w:spacing w:val="-15"/>
        </w:rPr>
        <w:t> </w:t>
      </w:r>
      <w:r>
        <w:rPr/>
        <w:t>to</w:t>
      </w:r>
      <w:r>
        <w:rPr>
          <w:spacing w:val="-15"/>
        </w:rPr>
        <w:t> </w:t>
      </w:r>
      <w:r>
        <w:rPr/>
        <w:t>group</w:t>
      </w:r>
      <w:r>
        <w:rPr>
          <w:spacing w:val="-15"/>
        </w:rPr>
        <w:t> </w:t>
      </w:r>
      <w:r>
        <w:rPr/>
        <w:t>the</w:t>
      </w:r>
      <w:r>
        <w:rPr>
          <w:spacing w:val="-11"/>
        </w:rPr>
        <w:t> </w:t>
      </w:r>
      <w:r>
        <w:rPr/>
        <w:t>interview</w:t>
      </w:r>
      <w:r>
        <w:rPr>
          <w:spacing w:val="-11"/>
        </w:rPr>
        <w:t> </w:t>
      </w:r>
      <w:r>
        <w:rPr/>
        <w:t>data.</w:t>
      </w:r>
      <w:r>
        <w:rPr>
          <w:spacing w:val="-14"/>
        </w:rPr>
        <w:t> </w:t>
      </w:r>
      <w:r>
        <w:rPr/>
        <w:t>The</w:t>
      </w:r>
      <w:r>
        <w:rPr>
          <w:spacing w:val="-13"/>
        </w:rPr>
        <w:t> </w:t>
      </w:r>
      <w:r>
        <w:rPr/>
        <w:t>use</w:t>
      </w:r>
      <w:r>
        <w:rPr>
          <w:spacing w:val="-15"/>
        </w:rPr>
        <w:t> </w:t>
      </w:r>
      <w:r>
        <w:rPr/>
        <w:t>of</w:t>
      </w:r>
      <w:r>
        <w:rPr>
          <w:spacing w:val="-15"/>
        </w:rPr>
        <w:t> </w:t>
      </w:r>
      <w:r>
        <w:rPr/>
        <w:t>these</w:t>
      </w:r>
      <w:r>
        <w:rPr>
          <w:spacing w:val="-13"/>
        </w:rPr>
        <w:t> </w:t>
      </w:r>
      <w:r>
        <w:rPr/>
        <w:t>dimensions was</w:t>
      </w:r>
      <w:r>
        <w:rPr>
          <w:spacing w:val="-7"/>
        </w:rPr>
        <w:t> </w:t>
      </w:r>
      <w:r>
        <w:rPr/>
        <w:t>not</w:t>
      </w:r>
      <w:r>
        <w:rPr>
          <w:spacing w:val="-5"/>
        </w:rPr>
        <w:t> </w:t>
      </w:r>
      <w:r>
        <w:rPr/>
        <w:t>intended</w:t>
      </w:r>
      <w:r>
        <w:rPr>
          <w:spacing w:val="-5"/>
        </w:rPr>
        <w:t> </w:t>
      </w:r>
      <w:r>
        <w:rPr/>
        <w:t>to</w:t>
      </w:r>
      <w:r>
        <w:rPr>
          <w:spacing w:val="-5"/>
        </w:rPr>
        <w:t> </w:t>
      </w:r>
      <w:r>
        <w:rPr/>
        <w:t>limit</w:t>
      </w:r>
      <w:r>
        <w:rPr>
          <w:spacing w:val="-1"/>
        </w:rPr>
        <w:t> </w:t>
      </w:r>
      <w:r>
        <w:rPr/>
        <w:t>the</w:t>
      </w:r>
      <w:r>
        <w:rPr>
          <w:spacing w:val="-6"/>
        </w:rPr>
        <w:t> </w:t>
      </w:r>
      <w:r>
        <w:rPr/>
        <w:t>findings,</w:t>
      </w:r>
      <w:r>
        <w:rPr>
          <w:spacing w:val="-3"/>
        </w:rPr>
        <w:t> </w:t>
      </w:r>
      <w:r>
        <w:rPr/>
        <w:t>but</w:t>
      </w:r>
      <w:r>
        <w:rPr>
          <w:spacing w:val="-5"/>
        </w:rPr>
        <w:t> </w:t>
      </w:r>
      <w:r>
        <w:rPr/>
        <w:t>rather</w:t>
      </w:r>
      <w:r>
        <w:rPr>
          <w:spacing w:val="-8"/>
        </w:rPr>
        <w:t> </w:t>
      </w:r>
      <w:r>
        <w:rPr/>
        <w:t>to</w:t>
      </w:r>
      <w:r>
        <w:rPr>
          <w:spacing w:val="-5"/>
        </w:rPr>
        <w:t> </w:t>
      </w:r>
      <w:r>
        <w:rPr/>
        <w:t>assist</w:t>
      </w:r>
      <w:r>
        <w:rPr>
          <w:spacing w:val="-5"/>
        </w:rPr>
        <w:t> </w:t>
      </w:r>
      <w:r>
        <w:rPr/>
        <w:t>researchers</w:t>
      </w:r>
      <w:r>
        <w:rPr>
          <w:spacing w:val="-3"/>
        </w:rPr>
        <w:t> </w:t>
      </w:r>
      <w:r>
        <w:rPr/>
        <w:t>in</w:t>
      </w:r>
      <w:r>
        <w:rPr>
          <w:spacing w:val="-5"/>
        </w:rPr>
        <w:t> </w:t>
      </w:r>
      <w:r>
        <w:rPr/>
        <w:t>identifying and</w:t>
      </w:r>
      <w:r>
        <w:rPr>
          <w:spacing w:val="-2"/>
        </w:rPr>
        <w:t> </w:t>
      </w:r>
      <w:r>
        <w:rPr/>
        <w:t>organizing</w:t>
      </w:r>
      <w:r>
        <w:rPr>
          <w:spacing w:val="3"/>
        </w:rPr>
        <w:t> </w:t>
      </w:r>
      <w:r>
        <w:rPr/>
        <w:t>information</w:t>
      </w:r>
      <w:r>
        <w:rPr>
          <w:spacing w:val="-6"/>
        </w:rPr>
        <w:t> </w:t>
      </w:r>
      <w:r>
        <w:rPr/>
        <w:t>relevant</w:t>
      </w:r>
      <w:r>
        <w:rPr>
          <w:spacing w:val="-1"/>
        </w:rPr>
        <w:t> </w:t>
      </w:r>
      <w:r>
        <w:rPr/>
        <w:t>to</w:t>
      </w:r>
      <w:r>
        <w:rPr>
          <w:spacing w:val="-1"/>
        </w:rPr>
        <w:t> </w:t>
      </w:r>
      <w:r>
        <w:rPr/>
        <w:t>the</w:t>
      </w:r>
      <w:r>
        <w:rPr>
          <w:spacing w:val="-3"/>
        </w:rPr>
        <w:t> </w:t>
      </w:r>
      <w:r>
        <w:rPr/>
        <w:t>research</w:t>
      </w:r>
      <w:r>
        <w:rPr>
          <w:spacing w:val="-1"/>
        </w:rPr>
        <w:t> </w:t>
      </w:r>
      <w:r>
        <w:rPr/>
        <w:t>focus.</w:t>
      </w:r>
      <w:r>
        <w:rPr>
          <w:spacing w:val="1"/>
        </w:rPr>
        <w:t> </w:t>
      </w:r>
      <w:r>
        <w:rPr/>
        <w:t>The</w:t>
      </w:r>
      <w:r>
        <w:rPr>
          <w:spacing w:val="-2"/>
        </w:rPr>
        <w:t> </w:t>
      </w:r>
      <w:r>
        <w:rPr/>
        <w:t>coding</w:t>
      </w:r>
      <w:r>
        <w:rPr>
          <w:spacing w:val="-1"/>
        </w:rPr>
        <w:t> </w:t>
      </w:r>
      <w:r>
        <w:rPr/>
        <w:t>process</w:t>
      </w:r>
      <w:r>
        <w:rPr>
          <w:spacing w:val="-3"/>
        </w:rPr>
        <w:t> </w:t>
      </w:r>
      <w:r>
        <w:rPr>
          <w:spacing w:val="-5"/>
        </w:rPr>
        <w:t>was</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30"/>
        <w:jc w:val="both"/>
      </w:pPr>
      <w:r>
        <w:rPr/>
        <w:t>still</w:t>
      </w:r>
      <w:r>
        <w:rPr>
          <w:spacing w:val="-15"/>
        </w:rPr>
        <w:t> </w:t>
      </w:r>
      <w:r>
        <w:rPr/>
        <w:t>conducted</w:t>
      </w:r>
      <w:r>
        <w:rPr>
          <w:spacing w:val="-15"/>
        </w:rPr>
        <w:t> </w:t>
      </w:r>
      <w:r>
        <w:rPr/>
        <w:t>based</w:t>
      </w:r>
      <w:r>
        <w:rPr>
          <w:spacing w:val="-15"/>
        </w:rPr>
        <w:t> </w:t>
      </w:r>
      <w:r>
        <w:rPr/>
        <w:t>on</w:t>
      </w:r>
      <w:r>
        <w:rPr>
          <w:spacing w:val="-15"/>
        </w:rPr>
        <w:t> </w:t>
      </w:r>
      <w:r>
        <w:rPr/>
        <w:t>the</w:t>
      </w:r>
      <w:r>
        <w:rPr>
          <w:spacing w:val="-15"/>
        </w:rPr>
        <w:t> </w:t>
      </w:r>
      <w:r>
        <w:rPr/>
        <w:t>data</w:t>
      </w:r>
      <w:r>
        <w:rPr>
          <w:spacing w:val="-15"/>
        </w:rPr>
        <w:t> </w:t>
      </w:r>
      <w:r>
        <w:rPr/>
        <w:t>obtained</w:t>
      </w:r>
      <w:r>
        <w:rPr>
          <w:spacing w:val="-15"/>
        </w:rPr>
        <w:t> </w:t>
      </w:r>
      <w:r>
        <w:rPr/>
        <w:t>in</w:t>
      </w:r>
      <w:r>
        <w:rPr>
          <w:spacing w:val="-15"/>
        </w:rPr>
        <w:t> </w:t>
      </w:r>
      <w:r>
        <w:rPr/>
        <w:t>the</w:t>
      </w:r>
      <w:r>
        <w:rPr>
          <w:spacing w:val="-15"/>
        </w:rPr>
        <w:t> </w:t>
      </w:r>
      <w:r>
        <w:rPr/>
        <w:t>field,</w:t>
      </w:r>
      <w:r>
        <w:rPr>
          <w:spacing w:val="-15"/>
        </w:rPr>
        <w:t> </w:t>
      </w:r>
      <w:r>
        <w:rPr/>
        <w:t>then</w:t>
      </w:r>
      <w:r>
        <w:rPr>
          <w:spacing w:val="-15"/>
        </w:rPr>
        <w:t> </w:t>
      </w:r>
      <w:r>
        <w:rPr/>
        <w:t>adjusted</w:t>
      </w:r>
      <w:r>
        <w:rPr>
          <w:spacing w:val="-15"/>
        </w:rPr>
        <w:t> </w:t>
      </w:r>
      <w:r>
        <w:rPr/>
        <w:t>to</w:t>
      </w:r>
      <w:r>
        <w:rPr>
          <w:spacing w:val="-15"/>
        </w:rPr>
        <w:t> </w:t>
      </w:r>
      <w:r>
        <w:rPr/>
        <w:t>the</w:t>
      </w:r>
      <w:r>
        <w:rPr>
          <w:spacing w:val="-15"/>
        </w:rPr>
        <w:t> </w:t>
      </w:r>
      <w:r>
        <w:rPr/>
        <w:t>indicators in</w:t>
      </w:r>
      <w:r>
        <w:rPr>
          <w:spacing w:val="-8"/>
        </w:rPr>
        <w:t> </w:t>
      </w:r>
      <w:r>
        <w:rPr/>
        <w:t>each</w:t>
      </w:r>
      <w:r>
        <w:rPr>
          <w:spacing w:val="-8"/>
        </w:rPr>
        <w:t> </w:t>
      </w:r>
      <w:r>
        <w:rPr/>
        <w:t>BGC</w:t>
      </w:r>
      <w:r>
        <w:rPr>
          <w:spacing w:val="-5"/>
        </w:rPr>
        <w:t> </w:t>
      </w:r>
      <w:r>
        <w:rPr/>
        <w:t>dimension.</w:t>
      </w:r>
      <w:r>
        <w:rPr>
          <w:spacing w:val="-2"/>
        </w:rPr>
        <w:t> </w:t>
      </w:r>
      <w:r>
        <w:rPr/>
        <w:t>Thus,</w:t>
      </w:r>
      <w:r>
        <w:rPr>
          <w:spacing w:val="-6"/>
        </w:rPr>
        <w:t> </w:t>
      </w:r>
      <w:r>
        <w:rPr/>
        <w:t>the</w:t>
      </w:r>
      <w:r>
        <w:rPr>
          <w:spacing w:val="-4"/>
        </w:rPr>
        <w:t> </w:t>
      </w:r>
      <w:r>
        <w:rPr/>
        <w:t>resulting</w:t>
      </w:r>
      <w:r>
        <w:rPr>
          <w:spacing w:val="-3"/>
        </w:rPr>
        <w:t> </w:t>
      </w:r>
      <w:r>
        <w:rPr/>
        <w:t>themes</w:t>
      </w:r>
      <w:r>
        <w:rPr>
          <w:spacing w:val="-5"/>
        </w:rPr>
        <w:t> </w:t>
      </w:r>
      <w:r>
        <w:rPr/>
        <w:t>are</w:t>
      </w:r>
      <w:r>
        <w:rPr>
          <w:spacing w:val="-9"/>
        </w:rPr>
        <w:t> </w:t>
      </w:r>
      <w:r>
        <w:rPr/>
        <w:t>the</w:t>
      </w:r>
      <w:r>
        <w:rPr>
          <w:spacing w:val="-4"/>
        </w:rPr>
        <w:t> </w:t>
      </w:r>
      <w:r>
        <w:rPr/>
        <w:t>result</w:t>
      </w:r>
      <w:r>
        <w:rPr>
          <w:spacing w:val="-3"/>
        </w:rPr>
        <w:t> </w:t>
      </w:r>
      <w:r>
        <w:rPr/>
        <w:t>of</w:t>
      </w:r>
      <w:r>
        <w:rPr>
          <w:spacing w:val="-6"/>
        </w:rPr>
        <w:t> </w:t>
      </w:r>
      <w:r>
        <w:rPr/>
        <w:t>interpretations of</w:t>
      </w:r>
      <w:r>
        <w:rPr>
          <w:spacing w:val="-4"/>
        </w:rPr>
        <w:t> </w:t>
      </w:r>
      <w:r>
        <w:rPr/>
        <w:t>the empirical</w:t>
      </w:r>
      <w:r>
        <w:rPr>
          <w:spacing w:val="-6"/>
        </w:rPr>
        <w:t> </w:t>
      </w:r>
      <w:r>
        <w:rPr/>
        <w:t>data, while the BGC</w:t>
      </w:r>
      <w:r>
        <w:rPr>
          <w:spacing w:val="-3"/>
        </w:rPr>
        <w:t> </w:t>
      </w:r>
      <w:r>
        <w:rPr/>
        <w:t>theory</w:t>
      </w:r>
      <w:r>
        <w:rPr>
          <w:spacing w:val="-6"/>
        </w:rPr>
        <w:t> </w:t>
      </w:r>
      <w:r>
        <w:rPr/>
        <w:t>serves as a</w:t>
      </w:r>
      <w:r>
        <w:rPr>
          <w:spacing w:val="-7"/>
        </w:rPr>
        <w:t> </w:t>
      </w:r>
      <w:r>
        <w:rPr/>
        <w:t>tool</w:t>
      </w:r>
      <w:r>
        <w:rPr>
          <w:spacing w:val="-1"/>
        </w:rPr>
        <w:t> </w:t>
      </w:r>
      <w:r>
        <w:rPr/>
        <w:t>for understanding and explaining the research findings.</w:t>
      </w:r>
    </w:p>
    <w:p>
      <w:pPr>
        <w:pStyle w:val="BodyText"/>
        <w:spacing w:line="480" w:lineRule="auto" w:before="1"/>
        <w:ind w:left="566" w:right="424" w:firstLine="283"/>
        <w:jc w:val="both"/>
      </w:pPr>
      <w:r>
        <w:rPr/>
        <w:t>After analyzing and determining the information themes through the coding process,</w:t>
      </w:r>
      <w:r>
        <w:rPr>
          <w:spacing w:val="-15"/>
        </w:rPr>
        <w:t> </w:t>
      </w:r>
      <w:r>
        <w:rPr/>
        <w:t>the</w:t>
      </w:r>
      <w:r>
        <w:rPr>
          <w:spacing w:val="-15"/>
        </w:rPr>
        <w:t> </w:t>
      </w:r>
      <w:r>
        <w:rPr/>
        <w:t>next</w:t>
      </w:r>
      <w:r>
        <w:rPr>
          <w:spacing w:val="-13"/>
        </w:rPr>
        <w:t> </w:t>
      </w:r>
      <w:r>
        <w:rPr/>
        <w:t>step</w:t>
      </w:r>
      <w:r>
        <w:rPr>
          <w:spacing w:val="-13"/>
        </w:rPr>
        <w:t> </w:t>
      </w:r>
      <w:r>
        <w:rPr/>
        <w:t>was</w:t>
      </w:r>
      <w:r>
        <w:rPr>
          <w:spacing w:val="-15"/>
        </w:rPr>
        <w:t> </w:t>
      </w:r>
      <w:r>
        <w:rPr/>
        <w:t>to</w:t>
      </w:r>
      <w:r>
        <w:rPr>
          <w:spacing w:val="-15"/>
        </w:rPr>
        <w:t> </w:t>
      </w:r>
      <w:r>
        <w:rPr/>
        <w:t>re-present</w:t>
      </w:r>
      <w:r>
        <w:rPr>
          <w:spacing w:val="-12"/>
        </w:rPr>
        <w:t> </w:t>
      </w:r>
      <w:r>
        <w:rPr/>
        <w:t>the</w:t>
      </w:r>
      <w:r>
        <w:rPr>
          <w:spacing w:val="-14"/>
        </w:rPr>
        <w:t> </w:t>
      </w:r>
      <w:r>
        <w:rPr/>
        <w:t>descriptions</w:t>
      </w:r>
      <w:r>
        <w:rPr>
          <w:spacing w:val="-15"/>
        </w:rPr>
        <w:t> </w:t>
      </w:r>
      <w:r>
        <w:rPr/>
        <w:t>and</w:t>
      </w:r>
      <w:r>
        <w:rPr>
          <w:spacing w:val="-13"/>
        </w:rPr>
        <w:t> </w:t>
      </w:r>
      <w:r>
        <w:rPr/>
        <w:t>themes</w:t>
      </w:r>
      <w:r>
        <w:rPr>
          <w:spacing w:val="-15"/>
        </w:rPr>
        <w:t> </w:t>
      </w:r>
      <w:r>
        <w:rPr/>
        <w:t>generated</w:t>
      </w:r>
      <w:r>
        <w:rPr>
          <w:spacing w:val="-13"/>
        </w:rPr>
        <w:t> </w:t>
      </w:r>
      <w:r>
        <w:rPr/>
        <w:t>based on the interview results. In the following section, these results are explained descriptively and illustrated specifically to provide a deeper understanding of the implementation</w:t>
      </w:r>
      <w:r>
        <w:rPr>
          <w:spacing w:val="-14"/>
        </w:rPr>
        <w:t> </w:t>
      </w:r>
      <w:r>
        <w:rPr/>
        <w:t>of</w:t>
      </w:r>
      <w:r>
        <w:rPr>
          <w:spacing w:val="-13"/>
        </w:rPr>
        <w:t> </w:t>
      </w:r>
      <w:r>
        <w:rPr/>
        <w:t>HOA</w:t>
      </w:r>
      <w:r>
        <w:rPr>
          <w:spacing w:val="-12"/>
        </w:rPr>
        <w:t> </w:t>
      </w:r>
      <w:r>
        <w:rPr/>
        <w:t>Fund</w:t>
      </w:r>
      <w:r>
        <w:rPr>
          <w:spacing w:val="-4"/>
        </w:rPr>
        <w:t> </w:t>
      </w:r>
      <w:r>
        <w:rPr/>
        <w:t>management</w:t>
      </w:r>
      <w:r>
        <w:rPr>
          <w:spacing w:val="-4"/>
        </w:rPr>
        <w:t> </w:t>
      </w:r>
      <w:r>
        <w:rPr/>
        <w:t>at</w:t>
      </w:r>
      <w:r>
        <w:rPr>
          <w:spacing w:val="-7"/>
        </w:rPr>
        <w:t> </w:t>
      </w:r>
      <w:r>
        <w:rPr/>
        <w:t>Perangat</w:t>
      </w:r>
      <w:r>
        <w:rPr>
          <w:spacing w:val="-4"/>
        </w:rPr>
        <w:t> </w:t>
      </w:r>
      <w:r>
        <w:rPr/>
        <w:t>Community</w:t>
      </w:r>
      <w:r>
        <w:rPr>
          <w:spacing w:val="-15"/>
        </w:rPr>
        <w:t> </w:t>
      </w:r>
      <w:r>
        <w:rPr/>
        <w:t>Health</w:t>
      </w:r>
      <w:r>
        <w:rPr>
          <w:spacing w:val="-13"/>
        </w:rPr>
        <w:t> </w:t>
      </w:r>
      <w:r>
        <w:rPr/>
        <w:t>Center. The results of the analysis are presented as follows.</w:t>
      </w:r>
    </w:p>
    <w:p>
      <w:pPr>
        <w:pStyle w:val="Heading3"/>
        <w:numPr>
          <w:ilvl w:val="1"/>
          <w:numId w:val="24"/>
        </w:numPr>
        <w:tabs>
          <w:tab w:pos="988" w:val="left" w:leader="none"/>
        </w:tabs>
        <w:spacing w:line="240" w:lineRule="auto" w:before="6" w:after="0"/>
        <w:ind w:left="988" w:right="0" w:hanging="422"/>
        <w:jc w:val="both"/>
      </w:pPr>
      <w:bookmarkStart w:name="4.3. Research Results and Discussion" w:id="119"/>
      <w:bookmarkEnd w:id="119"/>
      <w:r>
        <w:rPr>
          <w:b w:val="0"/>
        </w:rPr>
      </w:r>
      <w:bookmarkStart w:name="_bookmark51" w:id="120"/>
      <w:bookmarkEnd w:id="120"/>
      <w:r>
        <w:rPr>
          <w:b w:val="0"/>
        </w:rPr>
      </w:r>
      <w:r>
        <w:rPr/>
        <w:t>Research</w:t>
      </w:r>
      <w:r>
        <w:rPr>
          <w:spacing w:val="-3"/>
        </w:rPr>
        <w:t> </w:t>
      </w:r>
      <w:r>
        <w:rPr/>
        <w:t>Results</w:t>
      </w:r>
      <w:r>
        <w:rPr>
          <w:spacing w:val="-4"/>
        </w:rPr>
        <w:t> </w:t>
      </w:r>
      <w:r>
        <w:rPr/>
        <w:t>and</w:t>
      </w:r>
      <w:r>
        <w:rPr>
          <w:spacing w:val="-2"/>
        </w:rPr>
        <w:t> Discussion</w:t>
      </w:r>
    </w:p>
    <w:p>
      <w:pPr>
        <w:pStyle w:val="BodyText"/>
        <w:spacing w:line="480" w:lineRule="auto" w:before="271"/>
        <w:ind w:left="566" w:right="429" w:firstLine="283"/>
        <w:jc w:val="both"/>
      </w:pPr>
      <w:r>
        <w:rPr/>
        <w:t>In this study, the management of Health Operational Assistance Funds was analyzed through three main stages: planning, implementation, and reporting. These three stages were then reviewed using the Budgetary Goals Characteristics perspective to determine how the characteristics of budget goals influence the effectiveness of program implementation.</w:t>
      </w:r>
    </w:p>
    <w:p>
      <w:pPr>
        <w:pStyle w:val="Heading3"/>
        <w:numPr>
          <w:ilvl w:val="2"/>
          <w:numId w:val="24"/>
        </w:numPr>
        <w:tabs>
          <w:tab w:pos="1107" w:val="left" w:leader="none"/>
        </w:tabs>
        <w:spacing w:line="240" w:lineRule="auto" w:before="6" w:after="0"/>
        <w:ind w:left="1107" w:right="0" w:hanging="541"/>
        <w:jc w:val="both"/>
      </w:pPr>
      <w:bookmarkStart w:name="4.3.1 Clarity and Understanding of the P" w:id="121"/>
      <w:bookmarkEnd w:id="121"/>
      <w:r>
        <w:rPr>
          <w:b w:val="0"/>
        </w:rPr>
      </w:r>
      <w:bookmarkStart w:name="_bookmark52" w:id="122"/>
      <w:bookmarkEnd w:id="122"/>
      <w:r>
        <w:rPr>
          <w:b w:val="0"/>
        </w:rPr>
      </w:r>
      <w:r>
        <w:rPr/>
        <w:t>Clarity</w:t>
      </w:r>
      <w:r>
        <w:rPr>
          <w:spacing w:val="-2"/>
        </w:rPr>
        <w:t> </w:t>
      </w:r>
      <w:r>
        <w:rPr/>
        <w:t>and</w:t>
      </w:r>
      <w:r>
        <w:rPr>
          <w:spacing w:val="-2"/>
        </w:rPr>
        <w:t> </w:t>
      </w:r>
      <w:r>
        <w:rPr/>
        <w:t>Understanding</w:t>
      </w:r>
      <w:r>
        <w:rPr>
          <w:spacing w:val="-1"/>
        </w:rPr>
        <w:t> </w:t>
      </w:r>
      <w:r>
        <w:rPr/>
        <w:t>of</w:t>
      </w:r>
      <w:r>
        <w:rPr>
          <w:spacing w:val="-5"/>
        </w:rPr>
        <w:t> </w:t>
      </w:r>
      <w:r>
        <w:rPr/>
        <w:t>the</w:t>
      </w:r>
      <w:r>
        <w:rPr>
          <w:spacing w:val="-2"/>
        </w:rPr>
        <w:t> </w:t>
      </w:r>
      <w:r>
        <w:rPr/>
        <w:t>Purpose</w:t>
      </w:r>
      <w:r>
        <w:rPr>
          <w:spacing w:val="1"/>
        </w:rPr>
        <w:t> </w:t>
      </w:r>
      <w:r>
        <w:rPr/>
        <w:t>of</w:t>
      </w:r>
      <w:r>
        <w:rPr>
          <w:spacing w:val="1"/>
        </w:rPr>
        <w:t> </w:t>
      </w:r>
      <w:r>
        <w:rPr/>
        <w:t>HOA</w:t>
      </w:r>
      <w:r>
        <w:rPr>
          <w:spacing w:val="-2"/>
        </w:rPr>
        <w:t> Funds</w:t>
      </w:r>
    </w:p>
    <w:p>
      <w:pPr>
        <w:pStyle w:val="BodyText"/>
        <w:spacing w:line="480" w:lineRule="auto" w:before="272"/>
        <w:ind w:left="566" w:right="429" w:firstLine="283"/>
        <w:jc w:val="both"/>
      </w:pPr>
      <w:r>
        <w:rPr/>
        <w:t>Within the Budgetary Goals Characteristics framework developed by Kenis (1979),</w:t>
      </w:r>
      <w:r>
        <w:rPr>
          <w:spacing w:val="-15"/>
        </w:rPr>
        <w:t> </w:t>
      </w:r>
      <w:r>
        <w:rPr/>
        <w:t>the</w:t>
      </w:r>
      <w:r>
        <w:rPr>
          <w:spacing w:val="-8"/>
        </w:rPr>
        <w:t> </w:t>
      </w:r>
      <w:r>
        <w:rPr/>
        <w:t>goal</w:t>
      </w:r>
      <w:r>
        <w:rPr>
          <w:spacing w:val="-15"/>
        </w:rPr>
        <w:t> </w:t>
      </w:r>
      <w:r>
        <w:rPr/>
        <w:t>clarity</w:t>
      </w:r>
      <w:r>
        <w:rPr>
          <w:spacing w:val="-15"/>
        </w:rPr>
        <w:t> </w:t>
      </w:r>
      <w:r>
        <w:rPr/>
        <w:t>dimension</w:t>
      </w:r>
      <w:r>
        <w:rPr>
          <w:spacing w:val="-7"/>
        </w:rPr>
        <w:t> </w:t>
      </w:r>
      <w:r>
        <w:rPr/>
        <w:t>is</w:t>
      </w:r>
      <w:r>
        <w:rPr>
          <w:spacing w:val="-9"/>
        </w:rPr>
        <w:t> </w:t>
      </w:r>
      <w:r>
        <w:rPr/>
        <w:t>a</w:t>
      </w:r>
      <w:r>
        <w:rPr>
          <w:spacing w:val="-8"/>
        </w:rPr>
        <w:t> </w:t>
      </w:r>
      <w:r>
        <w:rPr/>
        <w:t>crucial</w:t>
      </w:r>
      <w:r>
        <w:rPr>
          <w:spacing w:val="-11"/>
        </w:rPr>
        <w:t> </w:t>
      </w:r>
      <w:r>
        <w:rPr/>
        <w:t>foundation</w:t>
      </w:r>
      <w:r>
        <w:rPr>
          <w:spacing w:val="-7"/>
        </w:rPr>
        <w:t> </w:t>
      </w:r>
      <w:r>
        <w:rPr/>
        <w:t>for</w:t>
      </w:r>
      <w:r>
        <w:rPr>
          <w:spacing w:val="-10"/>
        </w:rPr>
        <w:t> </w:t>
      </w:r>
      <w:r>
        <w:rPr/>
        <w:t>determining</w:t>
      </w:r>
      <w:r>
        <w:rPr>
          <w:spacing w:val="-7"/>
        </w:rPr>
        <w:t> </w:t>
      </w:r>
      <w:r>
        <w:rPr/>
        <w:t>the</w:t>
      </w:r>
      <w:r>
        <w:rPr>
          <w:spacing w:val="-8"/>
        </w:rPr>
        <w:t> </w:t>
      </w:r>
      <w:r>
        <w:rPr/>
        <w:t>extent to which budget objectives are understood. Goal</w:t>
      </w:r>
      <w:r>
        <w:rPr>
          <w:spacing w:val="-6"/>
        </w:rPr>
        <w:t> </w:t>
      </w:r>
      <w:r>
        <w:rPr/>
        <w:t>clarity</w:t>
      </w:r>
      <w:r>
        <w:rPr>
          <w:spacing w:val="-1"/>
        </w:rPr>
        <w:t> </w:t>
      </w:r>
      <w:r>
        <w:rPr/>
        <w:t>is not solely</w:t>
      </w:r>
      <w:r>
        <w:rPr>
          <w:spacing w:val="-1"/>
        </w:rPr>
        <w:t> </w:t>
      </w:r>
      <w:r>
        <w:rPr/>
        <w:t>related</w:t>
      </w:r>
      <w:r>
        <w:rPr>
          <w:spacing w:val="-1"/>
        </w:rPr>
        <w:t> </w:t>
      </w:r>
      <w:r>
        <w:rPr/>
        <w:t>to the existence of documented guidelines, but also to how these objectives are communicated, understood, and internalized, thus guiding collective action in program implementation.</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25" w:firstLine="283"/>
        <w:jc w:val="both"/>
      </w:pPr>
      <w:r>
        <w:rPr/>
        <w:t>In</w:t>
      </w:r>
      <w:r>
        <w:rPr>
          <w:spacing w:val="-15"/>
        </w:rPr>
        <w:t> </w:t>
      </w:r>
      <w:r>
        <w:rPr/>
        <w:t>the</w:t>
      </w:r>
      <w:r>
        <w:rPr>
          <w:spacing w:val="-15"/>
        </w:rPr>
        <w:t> </w:t>
      </w:r>
      <w:r>
        <w:rPr/>
        <w:t>context</w:t>
      </w:r>
      <w:r>
        <w:rPr>
          <w:spacing w:val="-11"/>
        </w:rPr>
        <w:t> </w:t>
      </w:r>
      <w:r>
        <w:rPr/>
        <w:t>of</w:t>
      </w:r>
      <w:r>
        <w:rPr>
          <w:spacing w:val="-15"/>
        </w:rPr>
        <w:t> </w:t>
      </w:r>
      <w:r>
        <w:rPr/>
        <w:t>HOA</w:t>
      </w:r>
      <w:r>
        <w:rPr>
          <w:spacing w:val="-11"/>
        </w:rPr>
        <w:t> </w:t>
      </w:r>
      <w:r>
        <w:rPr/>
        <w:t>fund</w:t>
      </w:r>
      <w:r>
        <w:rPr>
          <w:spacing w:val="-7"/>
        </w:rPr>
        <w:t> </w:t>
      </w:r>
      <w:r>
        <w:rPr/>
        <w:t>management</w:t>
      </w:r>
      <w:r>
        <w:rPr>
          <w:spacing w:val="-7"/>
        </w:rPr>
        <w:t> </w:t>
      </w:r>
      <w:r>
        <w:rPr/>
        <w:t>at</w:t>
      </w:r>
      <w:r>
        <w:rPr>
          <w:spacing w:val="-7"/>
        </w:rPr>
        <w:t> </w:t>
      </w:r>
      <w:r>
        <w:rPr/>
        <w:t>Perangat</w:t>
      </w:r>
      <w:r>
        <w:rPr>
          <w:spacing w:val="-7"/>
        </w:rPr>
        <w:t> </w:t>
      </w:r>
      <w:r>
        <w:rPr/>
        <w:t>Community</w:t>
      </w:r>
      <w:r>
        <w:rPr>
          <w:spacing w:val="-15"/>
        </w:rPr>
        <w:t> </w:t>
      </w:r>
      <w:r>
        <w:rPr/>
        <w:t>Health</w:t>
      </w:r>
      <w:r>
        <w:rPr>
          <w:spacing w:val="-15"/>
        </w:rPr>
        <w:t> </w:t>
      </w:r>
      <w:r>
        <w:rPr/>
        <w:t>Center, goal</w:t>
      </w:r>
      <w:r>
        <w:rPr>
          <w:spacing w:val="-14"/>
        </w:rPr>
        <w:t> </w:t>
      </w:r>
      <w:r>
        <w:rPr/>
        <w:t>clarity</w:t>
      </w:r>
      <w:r>
        <w:rPr>
          <w:spacing w:val="-14"/>
        </w:rPr>
        <w:t> </w:t>
      </w:r>
      <w:r>
        <w:rPr/>
        <w:t>can</w:t>
      </w:r>
      <w:r>
        <w:rPr>
          <w:spacing w:val="-5"/>
        </w:rPr>
        <w:t> </w:t>
      </w:r>
      <w:r>
        <w:rPr/>
        <w:t>be</w:t>
      </w:r>
      <w:r>
        <w:rPr>
          <w:spacing w:val="-4"/>
        </w:rPr>
        <w:t> </w:t>
      </w:r>
      <w:r>
        <w:rPr/>
        <w:t>traced</w:t>
      </w:r>
      <w:r>
        <w:rPr>
          <w:spacing w:val="-5"/>
        </w:rPr>
        <w:t> </w:t>
      </w:r>
      <w:r>
        <w:rPr/>
        <w:t>from</w:t>
      </w:r>
      <w:r>
        <w:rPr>
          <w:spacing w:val="-14"/>
        </w:rPr>
        <w:t> </w:t>
      </w:r>
      <w:r>
        <w:rPr/>
        <w:t>the</w:t>
      </w:r>
      <w:r>
        <w:rPr>
          <w:spacing w:val="-6"/>
        </w:rPr>
        <w:t> </w:t>
      </w:r>
      <w:r>
        <w:rPr/>
        <w:t>planning</w:t>
      </w:r>
      <w:r>
        <w:rPr>
          <w:spacing w:val="-5"/>
        </w:rPr>
        <w:t> </w:t>
      </w:r>
      <w:r>
        <w:rPr/>
        <w:t>stage</w:t>
      </w:r>
      <w:r>
        <w:rPr>
          <w:spacing w:val="-6"/>
        </w:rPr>
        <w:t> </w:t>
      </w:r>
      <w:r>
        <w:rPr/>
        <w:t>through</w:t>
      </w:r>
      <w:r>
        <w:rPr>
          <w:spacing w:val="-10"/>
        </w:rPr>
        <w:t> </w:t>
      </w:r>
      <w:r>
        <w:rPr/>
        <w:t>program</w:t>
      </w:r>
      <w:r>
        <w:rPr>
          <w:spacing w:val="-9"/>
        </w:rPr>
        <w:t> </w:t>
      </w:r>
      <w:r>
        <w:rPr/>
        <w:t>implementation and</w:t>
      </w:r>
      <w:r>
        <w:rPr>
          <w:spacing w:val="-8"/>
        </w:rPr>
        <w:t> </w:t>
      </w:r>
      <w:r>
        <w:rPr/>
        <w:t>reporting.</w:t>
      </w:r>
      <w:r>
        <w:rPr>
          <w:spacing w:val="-6"/>
        </w:rPr>
        <w:t> </w:t>
      </w:r>
      <w:r>
        <w:rPr/>
        <w:t>Research</w:t>
      </w:r>
      <w:r>
        <w:rPr>
          <w:spacing w:val="-8"/>
        </w:rPr>
        <w:t> </w:t>
      </w:r>
      <w:r>
        <w:rPr/>
        <w:t>findings</w:t>
      </w:r>
      <w:r>
        <w:rPr>
          <w:spacing w:val="-5"/>
        </w:rPr>
        <w:t> </w:t>
      </w:r>
      <w:r>
        <w:rPr/>
        <w:t>indicate</w:t>
      </w:r>
      <w:r>
        <w:rPr>
          <w:spacing w:val="-14"/>
        </w:rPr>
        <w:t> </w:t>
      </w:r>
      <w:r>
        <w:rPr/>
        <w:t>that</w:t>
      </w:r>
      <w:r>
        <w:rPr>
          <w:spacing w:val="-4"/>
        </w:rPr>
        <w:t> </w:t>
      </w:r>
      <w:r>
        <w:rPr/>
        <w:t>formally,</w:t>
      </w:r>
      <w:r>
        <w:rPr>
          <w:spacing w:val="-6"/>
        </w:rPr>
        <w:t> </w:t>
      </w:r>
      <w:r>
        <w:rPr/>
        <w:t>the</w:t>
      </w:r>
      <w:r>
        <w:rPr>
          <w:spacing w:val="-9"/>
        </w:rPr>
        <w:t> </w:t>
      </w:r>
      <w:r>
        <w:rPr/>
        <w:t>purpose</w:t>
      </w:r>
      <w:r>
        <w:rPr>
          <w:spacing w:val="-9"/>
        </w:rPr>
        <w:t> </w:t>
      </w:r>
      <w:r>
        <w:rPr/>
        <w:t>of</w:t>
      </w:r>
      <w:r>
        <w:rPr>
          <w:spacing w:val="-7"/>
        </w:rPr>
        <w:t> </w:t>
      </w:r>
      <w:r>
        <w:rPr/>
        <w:t>HOA</w:t>
      </w:r>
      <w:r>
        <w:rPr>
          <w:spacing w:val="-8"/>
        </w:rPr>
        <w:t> </w:t>
      </w:r>
      <w:r>
        <w:rPr/>
        <w:t>funds, to strengthen promotive and preventive services, is well understood in regulatory documents. This</w:t>
      </w:r>
      <w:r>
        <w:rPr>
          <w:spacing w:val="-1"/>
        </w:rPr>
        <w:t> </w:t>
      </w:r>
      <w:r>
        <w:rPr/>
        <w:t>was</w:t>
      </w:r>
      <w:r>
        <w:rPr>
          <w:spacing w:val="-1"/>
        </w:rPr>
        <w:t> </w:t>
      </w:r>
      <w:r>
        <w:rPr/>
        <w:t>confirmed by</w:t>
      </w:r>
      <w:r>
        <w:rPr>
          <w:spacing w:val="-4"/>
        </w:rPr>
        <w:t> </w:t>
      </w:r>
      <w:r>
        <w:rPr/>
        <w:t>the Head of</w:t>
      </w:r>
      <w:r>
        <w:rPr>
          <w:spacing w:val="-7"/>
        </w:rPr>
        <w:t> </w:t>
      </w:r>
      <w:r>
        <w:rPr/>
        <w:t>Administration</w:t>
      </w:r>
      <w:r>
        <w:rPr>
          <w:spacing w:val="-4"/>
        </w:rPr>
        <w:t> </w:t>
      </w:r>
      <w:r>
        <w:rPr/>
        <w:t>(IP-2),</w:t>
      </w:r>
      <w:r>
        <w:rPr>
          <w:spacing w:val="-2"/>
        </w:rPr>
        <w:t> </w:t>
      </w:r>
      <w:r>
        <w:rPr/>
        <w:t>who stated:</w:t>
      </w:r>
    </w:p>
    <w:p>
      <w:pPr>
        <w:pStyle w:val="BodyText"/>
        <w:ind w:left="849" w:right="425"/>
        <w:jc w:val="both"/>
      </w:pPr>
      <w:r>
        <w:rPr/>
        <w:t>Based on the available guidelines, HOA funds have a clear purpose, namely</w:t>
      </w:r>
      <w:r>
        <w:rPr>
          <w:spacing w:val="-2"/>
        </w:rPr>
        <w:t> </w:t>
      </w:r>
      <w:r>
        <w:rPr/>
        <w:t>to support health services outside the building through promotive and preventive activities. We have received the implementation guidelines, and the provisions have been detailed.</w:t>
      </w:r>
    </w:p>
    <w:p>
      <w:pPr>
        <w:pStyle w:val="BodyText"/>
        <w:spacing w:before="4"/>
      </w:pPr>
    </w:p>
    <w:p>
      <w:pPr>
        <w:pStyle w:val="BodyText"/>
        <w:spacing w:line="480" w:lineRule="auto"/>
        <w:ind w:left="566" w:right="434" w:firstLine="283"/>
        <w:jc w:val="both"/>
      </w:pPr>
      <w:r>
        <w:rPr/>
        <w:t>This statement demonstrates that, from a document perspective, goal clarity is very</w:t>
      </w:r>
      <w:r>
        <w:rPr>
          <w:spacing w:val="-4"/>
        </w:rPr>
        <w:t> </w:t>
      </w:r>
      <w:r>
        <w:rPr/>
        <w:t>strong, with</w:t>
      </w:r>
      <w:r>
        <w:rPr>
          <w:spacing w:val="-4"/>
        </w:rPr>
        <w:t> </w:t>
      </w:r>
      <w:r>
        <w:rPr/>
        <w:t>clear guidelines</w:t>
      </w:r>
      <w:r>
        <w:rPr>
          <w:spacing w:val="-3"/>
        </w:rPr>
        <w:t> </w:t>
      </w:r>
      <w:r>
        <w:rPr/>
        <w:t>and</w:t>
      </w:r>
      <w:r>
        <w:rPr>
          <w:spacing w:val="-1"/>
        </w:rPr>
        <w:t> </w:t>
      </w:r>
      <w:r>
        <w:rPr/>
        <w:t>regulations in</w:t>
      </w:r>
      <w:r>
        <w:rPr>
          <w:spacing w:val="-4"/>
        </w:rPr>
        <w:t> </w:t>
      </w:r>
      <w:r>
        <w:rPr/>
        <w:t>place. Administratively, there is no ambiguity regarding what the program should achieve.</w:t>
      </w:r>
    </w:p>
    <w:p>
      <w:pPr>
        <w:pStyle w:val="BodyText"/>
        <w:spacing w:line="480" w:lineRule="auto" w:before="1"/>
        <w:ind w:left="566" w:right="416" w:firstLine="283"/>
        <w:jc w:val="both"/>
      </w:pPr>
      <w:r>
        <w:rPr/>
        <w:t>However, as explained in theory (Kenis, 1979) and (Locke &amp; Latham, 2002), clarity</w:t>
      </w:r>
      <w:r>
        <w:rPr>
          <w:spacing w:val="-15"/>
        </w:rPr>
        <w:t> </w:t>
      </w:r>
      <w:r>
        <w:rPr/>
        <w:t>of</w:t>
      </w:r>
      <w:r>
        <w:rPr>
          <w:spacing w:val="-15"/>
        </w:rPr>
        <w:t> </w:t>
      </w:r>
      <w:r>
        <w:rPr/>
        <w:t>objectives</w:t>
      </w:r>
      <w:r>
        <w:rPr>
          <w:spacing w:val="-15"/>
        </w:rPr>
        <w:t> </w:t>
      </w:r>
      <w:r>
        <w:rPr/>
        <w:t>in</w:t>
      </w:r>
      <w:r>
        <w:rPr>
          <w:spacing w:val="-15"/>
        </w:rPr>
        <w:t> </w:t>
      </w:r>
      <w:r>
        <w:rPr/>
        <w:t>documents</w:t>
      </w:r>
      <w:r>
        <w:rPr>
          <w:spacing w:val="-15"/>
        </w:rPr>
        <w:t> </w:t>
      </w:r>
      <w:r>
        <w:rPr/>
        <w:t>does</w:t>
      </w:r>
      <w:r>
        <w:rPr>
          <w:spacing w:val="-15"/>
        </w:rPr>
        <w:t> </w:t>
      </w:r>
      <w:r>
        <w:rPr/>
        <w:t>not</w:t>
      </w:r>
      <w:r>
        <w:rPr>
          <w:spacing w:val="-15"/>
        </w:rPr>
        <w:t> </w:t>
      </w:r>
      <w:r>
        <w:rPr/>
        <w:t>always</w:t>
      </w:r>
      <w:r>
        <w:rPr>
          <w:spacing w:val="-15"/>
        </w:rPr>
        <w:t> </w:t>
      </w:r>
      <w:r>
        <w:rPr/>
        <w:t>translate</w:t>
      </w:r>
      <w:r>
        <w:rPr>
          <w:spacing w:val="-15"/>
        </w:rPr>
        <w:t> </w:t>
      </w:r>
      <w:r>
        <w:rPr/>
        <w:t>directly</w:t>
      </w:r>
      <w:r>
        <w:rPr>
          <w:spacing w:val="-15"/>
        </w:rPr>
        <w:t> </w:t>
      </w:r>
      <w:r>
        <w:rPr/>
        <w:t>into</w:t>
      </w:r>
      <w:r>
        <w:rPr>
          <w:spacing w:val="-15"/>
        </w:rPr>
        <w:t> </w:t>
      </w:r>
      <w:r>
        <w:rPr/>
        <w:t>operational understanding among implementers. Although the HOA program is supported by clear and well-structured technical guidelines from the central government, these objectives have not yet been fully translated into a uniform operational understanding within the Perangat Community Health Center. In daily practice, program implementation tends to focus more on administrative requirements and reporting obligations than on achieving substantive program results.</w:t>
      </w:r>
    </w:p>
    <w:p>
      <w:pPr>
        <w:pStyle w:val="BodyText"/>
        <w:spacing w:line="480" w:lineRule="auto" w:before="1"/>
        <w:ind w:left="566" w:right="414" w:firstLine="283"/>
        <w:jc w:val="both"/>
      </w:pPr>
      <w:r>
        <w:rPr/>
        <w:t>This situation begins to emerge from the program planning stage. Formally, HOA objectives are clearly formulated in the technical guidelines and then incorporated into the Proposed Activity Plan (RUK) and Annual Activity Plan (RKT) documents prepared annually. However, in practice, the planning process does</w:t>
      </w:r>
      <w:r>
        <w:rPr>
          <w:spacing w:val="-13"/>
        </w:rPr>
        <w:t> </w:t>
      </w:r>
      <w:r>
        <w:rPr/>
        <w:t>not</w:t>
      </w:r>
      <w:r>
        <w:rPr>
          <w:spacing w:val="-6"/>
        </w:rPr>
        <w:t> </w:t>
      </w:r>
      <w:r>
        <w:rPr/>
        <w:t>fully</w:t>
      </w:r>
      <w:r>
        <w:rPr>
          <w:spacing w:val="-14"/>
        </w:rPr>
        <w:t> </w:t>
      </w:r>
      <w:r>
        <w:rPr/>
        <w:t>reflect</w:t>
      </w:r>
      <w:r>
        <w:rPr>
          <w:spacing w:val="-6"/>
        </w:rPr>
        <w:t> </w:t>
      </w:r>
      <w:r>
        <w:rPr/>
        <w:t>the</w:t>
      </w:r>
      <w:r>
        <w:rPr>
          <w:spacing w:val="-6"/>
        </w:rPr>
        <w:t> </w:t>
      </w:r>
      <w:r>
        <w:rPr/>
        <w:t>in-depth</w:t>
      </w:r>
      <w:r>
        <w:rPr>
          <w:spacing w:val="-11"/>
        </w:rPr>
        <w:t> </w:t>
      </w:r>
      <w:r>
        <w:rPr/>
        <w:t>internalization</w:t>
      </w:r>
      <w:r>
        <w:rPr>
          <w:spacing w:val="-14"/>
        </w:rPr>
        <w:t> </w:t>
      </w:r>
      <w:r>
        <w:rPr/>
        <w:t>of</w:t>
      </w:r>
      <w:r>
        <w:rPr>
          <w:spacing w:val="-13"/>
        </w:rPr>
        <w:t> </w:t>
      </w:r>
      <w:r>
        <w:rPr/>
        <w:t>objectives.</w:t>
      </w:r>
      <w:r>
        <w:rPr>
          <w:spacing w:val="-9"/>
        </w:rPr>
        <w:t> </w:t>
      </w:r>
      <w:r>
        <w:rPr/>
        <w:t>This</w:t>
      </w:r>
      <w:r>
        <w:rPr>
          <w:spacing w:val="-12"/>
        </w:rPr>
        <w:t> </w:t>
      </w:r>
      <w:r>
        <w:rPr/>
        <w:t>gap</w:t>
      </w:r>
      <w:r>
        <w:rPr>
          <w:spacing w:val="-11"/>
        </w:rPr>
        <w:t> </w:t>
      </w:r>
      <w:r>
        <w:rPr/>
        <w:t>arises</w:t>
      </w:r>
      <w:r>
        <w:rPr>
          <w:spacing w:val="-7"/>
        </w:rPr>
        <w:t> </w:t>
      </w:r>
      <w:r>
        <w:rPr>
          <w:spacing w:val="-4"/>
        </w:rPr>
        <w:t>from</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32"/>
        <w:jc w:val="both"/>
      </w:pPr>
      <w:r>
        <w:rPr/>
        <w:t>the</w:t>
      </w:r>
      <w:r>
        <w:rPr>
          <w:spacing w:val="-9"/>
        </w:rPr>
        <w:t> </w:t>
      </w:r>
      <w:r>
        <w:rPr/>
        <w:t>replication</w:t>
      </w:r>
      <w:r>
        <w:rPr>
          <w:spacing w:val="-12"/>
        </w:rPr>
        <w:t> </w:t>
      </w:r>
      <w:r>
        <w:rPr/>
        <w:t>of</w:t>
      </w:r>
      <w:r>
        <w:rPr>
          <w:spacing w:val="-15"/>
        </w:rPr>
        <w:t> </w:t>
      </w:r>
      <w:r>
        <w:rPr/>
        <w:t>activity</w:t>
      </w:r>
      <w:r>
        <w:rPr>
          <w:spacing w:val="-15"/>
        </w:rPr>
        <w:t> </w:t>
      </w:r>
      <w:r>
        <w:rPr/>
        <w:t>planning</w:t>
      </w:r>
      <w:r>
        <w:rPr>
          <w:spacing w:val="-8"/>
        </w:rPr>
        <w:t> </w:t>
      </w:r>
      <w:r>
        <w:rPr/>
        <w:t>patterns</w:t>
      </w:r>
      <w:r>
        <w:rPr>
          <w:spacing w:val="-10"/>
        </w:rPr>
        <w:t> </w:t>
      </w:r>
      <w:r>
        <w:rPr/>
        <w:t>and</w:t>
      </w:r>
      <w:r>
        <w:rPr>
          <w:spacing w:val="-8"/>
        </w:rPr>
        <w:t> </w:t>
      </w:r>
      <w:r>
        <w:rPr/>
        <w:t>their</w:t>
      </w:r>
      <w:r>
        <w:rPr>
          <w:spacing w:val="-2"/>
        </w:rPr>
        <w:t> </w:t>
      </w:r>
      <w:r>
        <w:rPr/>
        <w:t>lack</w:t>
      </w:r>
      <w:r>
        <w:rPr>
          <w:spacing w:val="-8"/>
        </w:rPr>
        <w:t> </w:t>
      </w:r>
      <w:r>
        <w:rPr/>
        <w:t>of</w:t>
      </w:r>
      <w:r>
        <w:rPr>
          <w:spacing w:val="-15"/>
        </w:rPr>
        <w:t> </w:t>
      </w:r>
      <w:r>
        <w:rPr/>
        <w:t>responsiveness</w:t>
      </w:r>
      <w:r>
        <w:rPr>
          <w:spacing w:val="-10"/>
        </w:rPr>
        <w:t> </w:t>
      </w:r>
      <w:r>
        <w:rPr/>
        <w:t>to</w:t>
      </w:r>
      <w:r>
        <w:rPr>
          <w:spacing w:val="-7"/>
        </w:rPr>
        <w:t> </w:t>
      </w:r>
      <w:r>
        <w:rPr/>
        <w:t>field needs. The preparation of the Annual Activity Plan (RKT) generally follows the previous</w:t>
      </w:r>
      <w:r>
        <w:rPr>
          <w:spacing w:val="-4"/>
        </w:rPr>
        <w:t> </w:t>
      </w:r>
      <w:r>
        <w:rPr/>
        <w:t>year's</w:t>
      </w:r>
      <w:r>
        <w:rPr>
          <w:spacing w:val="-8"/>
        </w:rPr>
        <w:t> </w:t>
      </w:r>
      <w:r>
        <w:rPr/>
        <w:t>pattern</w:t>
      </w:r>
      <w:r>
        <w:rPr>
          <w:spacing w:val="-11"/>
        </w:rPr>
        <w:t> </w:t>
      </w:r>
      <w:r>
        <w:rPr/>
        <w:t>with</w:t>
      </w:r>
      <w:r>
        <w:rPr>
          <w:spacing w:val="-11"/>
        </w:rPr>
        <w:t> </w:t>
      </w:r>
      <w:r>
        <w:rPr/>
        <w:t>a</w:t>
      </w:r>
      <w:r>
        <w:rPr>
          <w:spacing w:val="-8"/>
        </w:rPr>
        <w:t> </w:t>
      </w:r>
      <w:r>
        <w:rPr/>
        <w:t>standard</w:t>
      </w:r>
      <w:r>
        <w:rPr>
          <w:spacing w:val="-2"/>
        </w:rPr>
        <w:t> </w:t>
      </w:r>
      <w:r>
        <w:rPr/>
        <w:t>format,</w:t>
      </w:r>
      <w:r>
        <w:rPr>
          <w:spacing w:val="-5"/>
        </w:rPr>
        <w:t> </w:t>
      </w:r>
      <w:r>
        <w:rPr/>
        <w:t>so</w:t>
      </w:r>
      <w:r>
        <w:rPr>
          <w:spacing w:val="-2"/>
        </w:rPr>
        <w:t> </w:t>
      </w:r>
      <w:r>
        <w:rPr/>
        <w:t>program</w:t>
      </w:r>
      <w:r>
        <w:rPr>
          <w:spacing w:val="-15"/>
        </w:rPr>
        <w:t> </w:t>
      </w:r>
      <w:r>
        <w:rPr/>
        <w:t>objectives</w:t>
      </w:r>
      <w:r>
        <w:rPr>
          <w:spacing w:val="-8"/>
        </w:rPr>
        <w:t> </w:t>
      </w:r>
      <w:r>
        <w:rPr/>
        <w:t>are</w:t>
      </w:r>
      <w:r>
        <w:rPr>
          <w:spacing w:val="-8"/>
        </w:rPr>
        <w:t> </w:t>
      </w:r>
      <w:r>
        <w:rPr/>
        <w:t>perceived more as administrative obligations to be met than as strategic directions for improving public health services. This limits the opportunity for implementers to build a sense of ownership of the program. The treasurer (IP-3) explained:</w:t>
      </w:r>
    </w:p>
    <w:p>
      <w:pPr>
        <w:pStyle w:val="BodyText"/>
        <w:ind w:left="849" w:right="429"/>
        <w:jc w:val="both"/>
      </w:pPr>
      <w:r>
        <w:rPr/>
        <w:t>The purpose of the HOA Fund tends to be understood solely as supporting service</w:t>
      </w:r>
      <w:r>
        <w:rPr>
          <w:spacing w:val="-3"/>
        </w:rPr>
        <w:t> </w:t>
      </w:r>
      <w:r>
        <w:rPr/>
        <w:t>activities</w:t>
      </w:r>
      <w:r>
        <w:rPr>
          <w:spacing w:val="-4"/>
        </w:rPr>
        <w:t> </w:t>
      </w:r>
      <w:r>
        <w:rPr/>
        <w:t>outside</w:t>
      </w:r>
      <w:r>
        <w:rPr>
          <w:spacing w:val="-3"/>
        </w:rPr>
        <w:t> </w:t>
      </w:r>
      <w:r>
        <w:rPr/>
        <w:t>the building,</w:t>
      </w:r>
      <w:r>
        <w:rPr>
          <w:spacing w:val="-1"/>
        </w:rPr>
        <w:t> </w:t>
      </w:r>
      <w:r>
        <w:rPr/>
        <w:t>so its</w:t>
      </w:r>
      <w:r>
        <w:rPr>
          <w:spacing w:val="-1"/>
        </w:rPr>
        <w:t> </w:t>
      </w:r>
      <w:r>
        <w:rPr/>
        <w:t>implementation</w:t>
      </w:r>
      <w:r>
        <w:rPr>
          <w:spacing w:val="-3"/>
        </w:rPr>
        <w:t> </w:t>
      </w:r>
      <w:r>
        <w:rPr/>
        <w:t>is</w:t>
      </w:r>
      <w:r>
        <w:rPr>
          <w:spacing w:val="-4"/>
        </w:rPr>
        <w:t> </w:t>
      </w:r>
      <w:r>
        <w:rPr/>
        <w:t>often</w:t>
      </w:r>
      <w:r>
        <w:rPr>
          <w:spacing w:val="-7"/>
        </w:rPr>
        <w:t> </w:t>
      </w:r>
      <w:r>
        <w:rPr/>
        <w:t>considered a routine activity that occurs every year.</w:t>
      </w:r>
    </w:p>
    <w:p>
      <w:pPr>
        <w:pStyle w:val="BodyText"/>
        <w:spacing w:before="2"/>
      </w:pPr>
    </w:p>
    <w:p>
      <w:pPr>
        <w:pStyle w:val="BodyText"/>
        <w:spacing w:line="480" w:lineRule="auto"/>
        <w:ind w:left="566" w:right="418" w:firstLine="283"/>
        <w:jc w:val="both"/>
      </w:pPr>
      <w:r>
        <w:rPr/>
        <w:t>At the implementation and reporting stage, clarity of objectives has not been fully</w:t>
      </w:r>
      <w:r>
        <w:rPr>
          <w:spacing w:val="-12"/>
        </w:rPr>
        <w:t> </w:t>
      </w:r>
      <w:r>
        <w:rPr/>
        <w:t>internalized</w:t>
      </w:r>
      <w:r>
        <w:rPr>
          <w:spacing w:val="-8"/>
        </w:rPr>
        <w:t> </w:t>
      </w:r>
      <w:r>
        <w:rPr/>
        <w:t>in</w:t>
      </w:r>
      <w:r>
        <w:rPr>
          <w:spacing w:val="-12"/>
        </w:rPr>
        <w:t> </w:t>
      </w:r>
      <w:r>
        <w:rPr/>
        <w:t>daily</w:t>
      </w:r>
      <w:r>
        <w:rPr>
          <w:spacing w:val="-15"/>
        </w:rPr>
        <w:t> </w:t>
      </w:r>
      <w:r>
        <w:rPr/>
        <w:t>work</w:t>
      </w:r>
      <w:r>
        <w:rPr>
          <w:spacing w:val="-12"/>
        </w:rPr>
        <w:t> </w:t>
      </w:r>
      <w:r>
        <w:rPr/>
        <w:t>practices,</w:t>
      </w:r>
      <w:r>
        <w:rPr>
          <w:spacing w:val="-10"/>
        </w:rPr>
        <w:t> </w:t>
      </w:r>
      <w:r>
        <w:rPr/>
        <w:t>resulting</w:t>
      </w:r>
      <w:r>
        <w:rPr>
          <w:spacing w:val="-8"/>
        </w:rPr>
        <w:t> </w:t>
      </w:r>
      <w:r>
        <w:rPr/>
        <w:t>in</w:t>
      </w:r>
      <w:r>
        <w:rPr>
          <w:spacing w:val="-12"/>
        </w:rPr>
        <w:t> </w:t>
      </w:r>
      <w:r>
        <w:rPr/>
        <w:t>activities</w:t>
      </w:r>
      <w:r>
        <w:rPr>
          <w:spacing w:val="-9"/>
        </w:rPr>
        <w:t> </w:t>
      </w:r>
      <w:r>
        <w:rPr/>
        <w:t>being</w:t>
      </w:r>
      <w:r>
        <w:rPr>
          <w:spacing w:val="-8"/>
        </w:rPr>
        <w:t> </w:t>
      </w:r>
      <w:r>
        <w:rPr/>
        <w:t>more</w:t>
      </w:r>
      <w:r>
        <w:rPr>
          <w:spacing w:val="-13"/>
        </w:rPr>
        <w:t> </w:t>
      </w:r>
      <w:r>
        <w:rPr/>
        <w:t>oriented towards administrative completion than achieving program impact. Internal meetings</w:t>
      </w:r>
      <w:r>
        <w:rPr>
          <w:spacing w:val="-4"/>
        </w:rPr>
        <w:t> </w:t>
      </w:r>
      <w:r>
        <w:rPr/>
        <w:t>tend</w:t>
      </w:r>
      <w:r>
        <w:rPr>
          <w:spacing w:val="-2"/>
        </w:rPr>
        <w:t> </w:t>
      </w:r>
      <w:r>
        <w:rPr/>
        <w:t>to focus</w:t>
      </w:r>
      <w:r>
        <w:rPr>
          <w:spacing w:val="-4"/>
        </w:rPr>
        <w:t> </w:t>
      </w:r>
      <w:r>
        <w:rPr/>
        <w:t>on</w:t>
      </w:r>
      <w:r>
        <w:rPr>
          <w:spacing w:val="-7"/>
        </w:rPr>
        <w:t> </w:t>
      </w:r>
      <w:r>
        <w:rPr/>
        <w:t>reporting</w:t>
      </w:r>
      <w:r>
        <w:rPr>
          <w:spacing w:val="-2"/>
        </w:rPr>
        <w:t> </w:t>
      </w:r>
      <w:r>
        <w:rPr/>
        <w:t>procedures</w:t>
      </w:r>
      <w:r>
        <w:rPr>
          <w:spacing w:val="-4"/>
        </w:rPr>
        <w:t> </w:t>
      </w:r>
      <w:r>
        <w:rPr/>
        <w:t>and</w:t>
      </w:r>
      <w:r>
        <w:rPr>
          <w:spacing w:val="-2"/>
        </w:rPr>
        <w:t> </w:t>
      </w:r>
      <w:r>
        <w:rPr/>
        <w:t>completing</w:t>
      </w:r>
      <w:r>
        <w:rPr>
          <w:spacing w:val="-2"/>
        </w:rPr>
        <w:t> </w:t>
      </w:r>
      <w:r>
        <w:rPr/>
        <w:t>the</w:t>
      </w:r>
      <w:r>
        <w:rPr>
          <w:spacing w:val="-3"/>
        </w:rPr>
        <w:t> </w:t>
      </w:r>
      <w:r>
        <w:rPr/>
        <w:t>SPJ</w:t>
      </w:r>
      <w:r>
        <w:rPr>
          <w:spacing w:val="-4"/>
        </w:rPr>
        <w:t> </w:t>
      </w:r>
      <w:r>
        <w:rPr/>
        <w:t>(Reporting Report) while substantive evaluation of program impact receives relatively little attention. The Head of the Community Health Center (IP-1) described how HOA discussions predominantly focused on technical administrative aspects:</w:t>
      </w:r>
    </w:p>
    <w:p>
      <w:pPr>
        <w:pStyle w:val="BodyText"/>
        <w:ind w:left="849" w:right="423"/>
        <w:jc w:val="both"/>
      </w:pPr>
      <w:r>
        <w:rPr/>
        <w:t>Discussions often focus on the completeness of the SPJ and reporting, with evaluation conducted by the district. We don't focus much on discussing why this HOA is important or how to maximize its impact on the community.</w:t>
      </w:r>
    </w:p>
    <w:p>
      <w:pPr>
        <w:pStyle w:val="BodyText"/>
        <w:spacing w:before="1"/>
      </w:pPr>
    </w:p>
    <w:p>
      <w:pPr>
        <w:pStyle w:val="BodyText"/>
        <w:spacing w:line="480" w:lineRule="auto" w:before="1"/>
        <w:ind w:left="566" w:right="432" w:firstLine="283"/>
        <w:jc w:val="both"/>
      </w:pPr>
      <w:r>
        <w:rPr/>
        <w:t>The lack of managerial drive, direction, and performance evaluation further reinforces</w:t>
      </w:r>
      <w:r>
        <w:rPr>
          <w:spacing w:val="-6"/>
        </w:rPr>
        <w:t> </w:t>
      </w:r>
      <w:r>
        <w:rPr/>
        <w:t>this</w:t>
      </w:r>
      <w:r>
        <w:rPr>
          <w:spacing w:val="-6"/>
        </w:rPr>
        <w:t> </w:t>
      </w:r>
      <w:r>
        <w:rPr/>
        <w:t>pattern.</w:t>
      </w:r>
      <w:r>
        <w:rPr>
          <w:spacing w:val="-7"/>
        </w:rPr>
        <w:t> </w:t>
      </w:r>
      <w:r>
        <w:rPr/>
        <w:t>Implementers</w:t>
      </w:r>
      <w:r>
        <w:rPr>
          <w:spacing w:val="-6"/>
        </w:rPr>
        <w:t> </w:t>
      </w:r>
      <w:r>
        <w:rPr/>
        <w:t>carry</w:t>
      </w:r>
      <w:r>
        <w:rPr>
          <w:spacing w:val="-13"/>
        </w:rPr>
        <w:t> </w:t>
      </w:r>
      <w:r>
        <w:rPr/>
        <w:t>out</w:t>
      </w:r>
      <w:r>
        <w:rPr>
          <w:spacing w:val="-4"/>
        </w:rPr>
        <w:t> </w:t>
      </w:r>
      <w:r>
        <w:rPr/>
        <w:t>activities</w:t>
      </w:r>
      <w:r>
        <w:rPr>
          <w:spacing w:val="-6"/>
        </w:rPr>
        <w:t> </w:t>
      </w:r>
      <w:r>
        <w:rPr/>
        <w:t>routinely</w:t>
      </w:r>
      <w:r>
        <w:rPr>
          <w:spacing w:val="-12"/>
        </w:rPr>
        <w:t> </w:t>
      </w:r>
      <w:r>
        <w:rPr/>
        <w:t>without</w:t>
      </w:r>
      <w:r>
        <w:rPr>
          <w:spacing w:val="-4"/>
        </w:rPr>
        <w:t> </w:t>
      </w:r>
      <w:r>
        <w:rPr/>
        <w:t>pressure to</w:t>
      </w:r>
      <w:r>
        <w:rPr>
          <w:spacing w:val="-4"/>
        </w:rPr>
        <w:t> </w:t>
      </w:r>
      <w:r>
        <w:rPr/>
        <w:t>improve</w:t>
      </w:r>
      <w:r>
        <w:rPr>
          <w:spacing w:val="-5"/>
        </w:rPr>
        <w:t> </w:t>
      </w:r>
      <w:r>
        <w:rPr/>
        <w:t>quality</w:t>
      </w:r>
      <w:r>
        <w:rPr>
          <w:spacing w:val="-13"/>
        </w:rPr>
        <w:t> </w:t>
      </w:r>
      <w:r>
        <w:rPr/>
        <w:t>or</w:t>
      </w:r>
      <w:r>
        <w:rPr>
          <w:spacing w:val="-7"/>
        </w:rPr>
        <w:t> </w:t>
      </w:r>
      <w:r>
        <w:rPr/>
        <w:t>reflect program</w:t>
      </w:r>
      <w:r>
        <w:rPr>
          <w:spacing w:val="-12"/>
        </w:rPr>
        <w:t> </w:t>
      </w:r>
      <w:r>
        <w:rPr/>
        <w:t>objectives</w:t>
      </w:r>
      <w:r>
        <w:rPr>
          <w:spacing w:val="-2"/>
        </w:rPr>
        <w:t> </w:t>
      </w:r>
      <w:r>
        <w:rPr/>
        <w:t>more</w:t>
      </w:r>
      <w:r>
        <w:rPr>
          <w:spacing w:val="-9"/>
        </w:rPr>
        <w:t> </w:t>
      </w:r>
      <w:r>
        <w:rPr/>
        <w:t>strategically</w:t>
      </w:r>
      <w:r>
        <w:rPr>
          <w:spacing w:val="-8"/>
        </w:rPr>
        <w:t> </w:t>
      </w:r>
      <w:r>
        <w:rPr/>
        <w:t>because</w:t>
      </w:r>
      <w:r>
        <w:rPr>
          <w:spacing w:val="-5"/>
        </w:rPr>
        <w:t> </w:t>
      </w:r>
      <w:r>
        <w:rPr/>
        <w:t>leaders do</w:t>
      </w:r>
      <w:r>
        <w:rPr>
          <w:spacing w:val="-4"/>
        </w:rPr>
        <w:t> </w:t>
      </w:r>
      <w:r>
        <w:rPr/>
        <w:t>not emphasize</w:t>
      </w:r>
      <w:r>
        <w:rPr>
          <w:spacing w:val="-5"/>
        </w:rPr>
        <w:t> </w:t>
      </w:r>
      <w:r>
        <w:rPr/>
        <w:t>the</w:t>
      </w:r>
      <w:r>
        <w:rPr>
          <w:spacing w:val="-5"/>
        </w:rPr>
        <w:t> </w:t>
      </w:r>
      <w:r>
        <w:rPr/>
        <w:t>need</w:t>
      </w:r>
      <w:r>
        <w:rPr>
          <w:spacing w:val="-1"/>
        </w:rPr>
        <w:t> </w:t>
      </w:r>
      <w:r>
        <w:rPr/>
        <w:t>for</w:t>
      </w:r>
      <w:r>
        <w:rPr>
          <w:spacing w:val="-3"/>
        </w:rPr>
        <w:t> </w:t>
      </w:r>
      <w:r>
        <w:rPr/>
        <w:t>such</w:t>
      </w:r>
      <w:r>
        <w:rPr>
          <w:spacing w:val="-4"/>
        </w:rPr>
        <w:t> </w:t>
      </w:r>
      <w:r>
        <w:rPr/>
        <w:t>improvements.</w:t>
      </w:r>
      <w:r>
        <w:rPr>
          <w:spacing w:val="-2"/>
        </w:rPr>
        <w:t> </w:t>
      </w:r>
      <w:r>
        <w:rPr/>
        <w:t>As</w:t>
      </w:r>
      <w:r>
        <w:rPr>
          <w:spacing w:val="-6"/>
        </w:rPr>
        <w:t> </w:t>
      </w:r>
      <w:r>
        <w:rPr/>
        <w:t>a</w:t>
      </w:r>
      <w:r>
        <w:rPr>
          <w:spacing w:val="-5"/>
        </w:rPr>
        <w:t> </w:t>
      </w:r>
      <w:r>
        <w:rPr/>
        <w:t>result,</w:t>
      </w:r>
      <w:r>
        <w:rPr>
          <w:spacing w:val="-2"/>
        </w:rPr>
        <w:t> </w:t>
      </w:r>
      <w:r>
        <w:rPr/>
        <w:t>completing</w:t>
      </w:r>
      <w:r>
        <w:rPr>
          <w:spacing w:val="-4"/>
        </w:rPr>
        <w:t> </w:t>
      </w:r>
      <w:r>
        <w:rPr/>
        <w:t>the</w:t>
      </w:r>
      <w:r>
        <w:rPr>
          <w:spacing w:val="-5"/>
        </w:rPr>
        <w:t> </w:t>
      </w:r>
      <w:r>
        <w:rPr/>
        <w:t>SPJ is</w:t>
      </w:r>
      <w:r>
        <w:rPr>
          <w:spacing w:val="-12"/>
        </w:rPr>
        <w:t> </w:t>
      </w:r>
      <w:r>
        <w:rPr/>
        <w:t>often</w:t>
      </w:r>
      <w:r>
        <w:rPr>
          <w:spacing w:val="-8"/>
        </w:rPr>
        <w:t> </w:t>
      </w:r>
      <w:r>
        <w:rPr/>
        <w:t>viewed</w:t>
      </w:r>
      <w:r>
        <w:rPr>
          <w:spacing w:val="-8"/>
        </w:rPr>
        <w:t> </w:t>
      </w:r>
      <w:r>
        <w:rPr/>
        <w:t>as</w:t>
      </w:r>
      <w:r>
        <w:rPr>
          <w:spacing w:val="-10"/>
        </w:rPr>
        <w:t> </w:t>
      </w:r>
      <w:r>
        <w:rPr/>
        <w:t>an</w:t>
      </w:r>
      <w:r>
        <w:rPr>
          <w:spacing w:val="-12"/>
        </w:rPr>
        <w:t> </w:t>
      </w:r>
      <w:r>
        <w:rPr/>
        <w:t>administrative</w:t>
      </w:r>
      <w:r>
        <w:rPr>
          <w:spacing w:val="-4"/>
        </w:rPr>
        <w:t> </w:t>
      </w:r>
      <w:r>
        <w:rPr/>
        <w:t>formality</w:t>
      </w:r>
      <w:r>
        <w:rPr>
          <w:spacing w:val="-13"/>
        </w:rPr>
        <w:t> </w:t>
      </w:r>
      <w:r>
        <w:rPr/>
        <w:t>with</w:t>
      </w:r>
      <w:r>
        <w:rPr>
          <w:spacing w:val="-12"/>
        </w:rPr>
        <w:t> </w:t>
      </w:r>
      <w:r>
        <w:rPr/>
        <w:t>little</w:t>
      </w:r>
      <w:r>
        <w:rPr>
          <w:spacing w:val="-9"/>
        </w:rPr>
        <w:t> </w:t>
      </w:r>
      <w:r>
        <w:rPr/>
        <w:t>urgency,</w:t>
      </w:r>
      <w:r>
        <w:rPr>
          <w:spacing w:val="-2"/>
        </w:rPr>
        <w:t> </w:t>
      </w:r>
      <w:r>
        <w:rPr/>
        <w:t>making</w:t>
      </w:r>
      <w:r>
        <w:rPr>
          <w:spacing w:val="-7"/>
        </w:rPr>
        <w:t> </w:t>
      </w:r>
      <w:r>
        <w:rPr>
          <w:spacing w:val="-2"/>
        </w:rPr>
        <w:t>reporting</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26"/>
        <w:jc w:val="both"/>
      </w:pPr>
      <w:r>
        <w:rPr/>
        <w:t>delays a recurring issue. A HOA</w:t>
      </w:r>
      <w:r>
        <w:rPr>
          <w:spacing w:val="-2"/>
        </w:rPr>
        <w:t> </w:t>
      </w:r>
      <w:r>
        <w:rPr/>
        <w:t>planner (IP-4)</w:t>
      </w:r>
      <w:r>
        <w:rPr>
          <w:spacing w:val="-1"/>
        </w:rPr>
        <w:t> </w:t>
      </w:r>
      <w:r>
        <w:rPr/>
        <w:t>explained that even</w:t>
      </w:r>
      <w:r>
        <w:rPr>
          <w:spacing w:val="-2"/>
        </w:rPr>
        <w:t> </w:t>
      </w:r>
      <w:r>
        <w:rPr/>
        <w:t>though</w:t>
      </w:r>
      <w:r>
        <w:rPr>
          <w:spacing w:val="-2"/>
        </w:rPr>
        <w:t> </w:t>
      </w:r>
      <w:r>
        <w:rPr/>
        <w:t>delays in the SPJ impact fund disbursement, implementers tend to remain indifferent:</w:t>
      </w:r>
    </w:p>
    <w:p>
      <w:pPr>
        <w:pStyle w:val="BodyText"/>
        <w:ind w:left="849" w:right="428"/>
        <w:jc w:val="both"/>
      </w:pPr>
      <w:r>
        <w:rPr/>
        <w:t>If the preparation of the SPJ is delayed, the disbursement of funds in the next phase</w:t>
      </w:r>
      <w:r>
        <w:rPr>
          <w:spacing w:val="-4"/>
        </w:rPr>
        <w:t> </w:t>
      </w:r>
      <w:r>
        <w:rPr/>
        <w:t>will</w:t>
      </w:r>
      <w:r>
        <w:rPr>
          <w:spacing w:val="-7"/>
        </w:rPr>
        <w:t> </w:t>
      </w:r>
      <w:r>
        <w:rPr/>
        <w:t>also be hampered.</w:t>
      </w:r>
      <w:r>
        <w:rPr>
          <w:spacing w:val="-1"/>
        </w:rPr>
        <w:t> </w:t>
      </w:r>
      <w:r>
        <w:rPr/>
        <w:t>However, implementers</w:t>
      </w:r>
      <w:r>
        <w:rPr>
          <w:spacing w:val="-5"/>
        </w:rPr>
        <w:t> </w:t>
      </w:r>
      <w:r>
        <w:rPr/>
        <w:t>tend</w:t>
      </w:r>
      <w:r>
        <w:rPr>
          <w:spacing w:val="-3"/>
        </w:rPr>
        <w:t> </w:t>
      </w:r>
      <w:r>
        <w:rPr/>
        <w:t>not</w:t>
      </w:r>
      <w:r>
        <w:rPr>
          <w:spacing w:val="-3"/>
        </w:rPr>
        <w:t> </w:t>
      </w:r>
      <w:r>
        <w:rPr/>
        <w:t>to demonstrate</w:t>
      </w:r>
      <w:r>
        <w:rPr>
          <w:spacing w:val="-4"/>
        </w:rPr>
        <w:t> </w:t>
      </w:r>
      <w:r>
        <w:rPr/>
        <w:t>a high</w:t>
      </w:r>
      <w:r>
        <w:rPr>
          <w:spacing w:val="-15"/>
        </w:rPr>
        <w:t> </w:t>
      </w:r>
      <w:r>
        <w:rPr/>
        <w:t>sense</w:t>
      </w:r>
      <w:r>
        <w:rPr>
          <w:spacing w:val="-12"/>
        </w:rPr>
        <w:t> </w:t>
      </w:r>
      <w:r>
        <w:rPr/>
        <w:t>of</w:t>
      </w:r>
      <w:r>
        <w:rPr>
          <w:spacing w:val="-15"/>
        </w:rPr>
        <w:t> </w:t>
      </w:r>
      <w:r>
        <w:rPr/>
        <w:t>urgency,</w:t>
      </w:r>
      <w:r>
        <w:rPr>
          <w:spacing w:val="-8"/>
        </w:rPr>
        <w:t> </w:t>
      </w:r>
      <w:r>
        <w:rPr/>
        <w:t>and</w:t>
      </w:r>
      <w:r>
        <w:rPr>
          <w:spacing w:val="-6"/>
        </w:rPr>
        <w:t> </w:t>
      </w:r>
      <w:r>
        <w:rPr/>
        <w:t>leaders</w:t>
      </w:r>
      <w:r>
        <w:rPr>
          <w:spacing w:val="-12"/>
        </w:rPr>
        <w:t> </w:t>
      </w:r>
      <w:r>
        <w:rPr/>
        <w:t>have</w:t>
      </w:r>
      <w:r>
        <w:rPr>
          <w:spacing w:val="-11"/>
        </w:rPr>
        <w:t> </w:t>
      </w:r>
      <w:r>
        <w:rPr/>
        <w:t>not</w:t>
      </w:r>
      <w:r>
        <w:rPr>
          <w:spacing w:val="-6"/>
        </w:rPr>
        <w:t> </w:t>
      </w:r>
      <w:r>
        <w:rPr/>
        <w:t>provided</w:t>
      </w:r>
      <w:r>
        <w:rPr>
          <w:spacing w:val="-10"/>
        </w:rPr>
        <w:t> </w:t>
      </w:r>
      <w:r>
        <w:rPr/>
        <w:t>stronger</w:t>
      </w:r>
      <w:r>
        <w:rPr>
          <w:spacing w:val="-8"/>
        </w:rPr>
        <w:t> </w:t>
      </w:r>
      <w:r>
        <w:rPr/>
        <w:t>encouragement</w:t>
      </w:r>
      <w:r>
        <w:rPr>
          <w:spacing w:val="-14"/>
        </w:rPr>
        <w:t> </w:t>
      </w:r>
      <w:r>
        <w:rPr/>
        <w:t>or emphasis regarding the need to achieve targets by certain phases.</w:t>
      </w:r>
    </w:p>
    <w:p>
      <w:pPr>
        <w:pStyle w:val="BodyText"/>
        <w:spacing w:before="3"/>
      </w:pPr>
    </w:p>
    <w:p>
      <w:pPr>
        <w:pStyle w:val="BodyText"/>
        <w:spacing w:line="480" w:lineRule="auto"/>
        <w:ind w:left="566" w:right="434" w:firstLine="283"/>
        <w:jc w:val="both"/>
      </w:pPr>
      <w:r>
        <w:rPr/>
        <w:t>These delays then hamper the disbursement of funds in subsequent phases and contribute to suboptimal budget realization.</w:t>
      </w:r>
    </w:p>
    <w:p>
      <w:pPr>
        <w:pStyle w:val="BodyText"/>
        <w:spacing w:line="480" w:lineRule="auto" w:before="1"/>
        <w:ind w:left="566" w:right="426" w:firstLine="283"/>
        <w:jc w:val="both"/>
      </w:pPr>
      <w:r>
        <w:rPr/>
        <w:t>Meanwhile, the community, as beneficiaries, generally only understands the function They often receive information directly from</w:t>
      </w:r>
      <w:r>
        <w:rPr>
          <w:spacing w:val="-4"/>
        </w:rPr>
        <w:t> </w:t>
      </w:r>
      <w:r>
        <w:rPr/>
        <w:t>activities such as integrated health</w:t>
      </w:r>
      <w:r>
        <w:rPr>
          <w:spacing w:val="-15"/>
        </w:rPr>
        <w:t> </w:t>
      </w:r>
      <w:r>
        <w:rPr/>
        <w:t>posts</w:t>
      </w:r>
      <w:r>
        <w:rPr>
          <w:spacing w:val="-15"/>
        </w:rPr>
        <w:t> </w:t>
      </w:r>
      <w:r>
        <w:rPr/>
        <w:t>(Posyandu)</w:t>
      </w:r>
      <w:r>
        <w:rPr>
          <w:spacing w:val="-15"/>
        </w:rPr>
        <w:t> </w:t>
      </w:r>
      <w:r>
        <w:rPr/>
        <w:t>without</w:t>
      </w:r>
      <w:r>
        <w:rPr>
          <w:spacing w:val="-15"/>
        </w:rPr>
        <w:t> </w:t>
      </w:r>
      <w:r>
        <w:rPr/>
        <w:t>understanding</w:t>
      </w:r>
      <w:r>
        <w:rPr>
          <w:spacing w:val="-15"/>
        </w:rPr>
        <w:t> </w:t>
      </w:r>
      <w:r>
        <w:rPr/>
        <w:t>the</w:t>
      </w:r>
      <w:r>
        <w:rPr>
          <w:spacing w:val="-15"/>
        </w:rPr>
        <w:t> </w:t>
      </w:r>
      <w:r>
        <w:rPr/>
        <w:t>strategic</w:t>
      </w:r>
      <w:r>
        <w:rPr>
          <w:spacing w:val="-15"/>
        </w:rPr>
        <w:t> </w:t>
      </w:r>
      <w:r>
        <w:rPr/>
        <w:t>objectives</w:t>
      </w:r>
      <w:r>
        <w:rPr>
          <w:spacing w:val="-15"/>
        </w:rPr>
        <w:t> </w:t>
      </w:r>
      <w:r>
        <w:rPr/>
        <w:t>of</w:t>
      </w:r>
      <w:r>
        <w:rPr>
          <w:spacing w:val="-15"/>
        </w:rPr>
        <w:t> </w:t>
      </w:r>
      <w:r>
        <w:rPr/>
        <w:t>the</w:t>
      </w:r>
      <w:r>
        <w:rPr>
          <w:spacing w:val="-15"/>
        </w:rPr>
        <w:t> </w:t>
      </w:r>
      <w:r>
        <w:rPr/>
        <w:t>Health Service Center (HOA) and that the program is part of a national policy supported by</w:t>
      </w:r>
      <w:r>
        <w:rPr>
          <w:spacing w:val="-5"/>
        </w:rPr>
        <w:t> </w:t>
      </w:r>
      <w:r>
        <w:rPr/>
        <w:t>dedicated funding. One</w:t>
      </w:r>
      <w:r>
        <w:rPr>
          <w:spacing w:val="-2"/>
        </w:rPr>
        <w:t> </w:t>
      </w:r>
      <w:r>
        <w:rPr/>
        <w:t>community</w:t>
      </w:r>
      <w:r>
        <w:rPr>
          <w:spacing w:val="-1"/>
        </w:rPr>
        <w:t> </w:t>
      </w:r>
      <w:r>
        <w:rPr/>
        <w:t>informant (IP-5) stated</w:t>
      </w:r>
      <w:r>
        <w:rPr>
          <w:spacing w:val="-5"/>
        </w:rPr>
        <w:t> </w:t>
      </w:r>
      <w:r>
        <w:rPr/>
        <w:t>that</w:t>
      </w:r>
      <w:r>
        <w:rPr>
          <w:spacing w:val="-1"/>
        </w:rPr>
        <w:t> </w:t>
      </w:r>
      <w:r>
        <w:rPr/>
        <w:t>they</w:t>
      </w:r>
      <w:r>
        <w:rPr>
          <w:spacing w:val="-10"/>
        </w:rPr>
        <w:t> </w:t>
      </w:r>
      <w:r>
        <w:rPr/>
        <w:t>only</w:t>
      </w:r>
      <w:r>
        <w:rPr>
          <w:spacing w:val="-5"/>
        </w:rPr>
        <w:t> </w:t>
      </w:r>
      <w:r>
        <w:rPr/>
        <w:t>knew the program as a routine service from the community health center (Puskesmas), without understanding its background and broader objectives:</w:t>
      </w:r>
    </w:p>
    <w:p>
      <w:pPr>
        <w:pStyle w:val="BodyText"/>
        <w:ind w:left="849" w:right="418"/>
        <w:jc w:val="both"/>
      </w:pPr>
      <w:r>
        <w:rPr/>
        <w:t>We understand the importance of</w:t>
      </w:r>
      <w:r>
        <w:rPr>
          <w:spacing w:val="-5"/>
        </w:rPr>
        <w:t> </w:t>
      </w:r>
      <w:r>
        <w:rPr/>
        <w:t>attending Posyandu activities so that children can be weighed and their growth</w:t>
      </w:r>
      <w:r>
        <w:rPr>
          <w:spacing w:val="-1"/>
        </w:rPr>
        <w:t> </w:t>
      </w:r>
      <w:r>
        <w:rPr/>
        <w:t>monitored. These Posyandu activities are also held routinely every month, especially since I gave birth and have several children.</w:t>
      </w:r>
      <w:r>
        <w:rPr>
          <w:spacing w:val="-4"/>
        </w:rPr>
        <w:t> </w:t>
      </w:r>
      <w:r>
        <w:rPr/>
        <w:t>However,</w:t>
      </w:r>
      <w:r>
        <w:rPr>
          <w:spacing w:val="-8"/>
        </w:rPr>
        <w:t> </w:t>
      </w:r>
      <w:r>
        <w:rPr/>
        <w:t>when</w:t>
      </w:r>
      <w:r>
        <w:rPr>
          <w:spacing w:val="-11"/>
        </w:rPr>
        <w:t> </w:t>
      </w:r>
      <w:r>
        <w:rPr/>
        <w:t>asked</w:t>
      </w:r>
      <w:r>
        <w:rPr>
          <w:spacing w:val="-6"/>
        </w:rPr>
        <w:t> </w:t>
      </w:r>
      <w:r>
        <w:rPr/>
        <w:t>about</w:t>
      </w:r>
      <w:r>
        <w:rPr>
          <w:spacing w:val="-10"/>
        </w:rPr>
        <w:t> </w:t>
      </w:r>
      <w:r>
        <w:rPr/>
        <w:t>the</w:t>
      </w:r>
      <w:r>
        <w:rPr>
          <w:spacing w:val="-7"/>
        </w:rPr>
        <w:t> </w:t>
      </w:r>
      <w:r>
        <w:rPr/>
        <w:t>reasons</w:t>
      </w:r>
      <w:r>
        <w:rPr>
          <w:spacing w:val="-8"/>
        </w:rPr>
        <w:t> </w:t>
      </w:r>
      <w:r>
        <w:rPr/>
        <w:t>for</w:t>
      </w:r>
      <w:r>
        <w:rPr>
          <w:spacing w:val="-14"/>
        </w:rPr>
        <w:t> </w:t>
      </w:r>
      <w:r>
        <w:rPr/>
        <w:t>this</w:t>
      </w:r>
      <w:r>
        <w:rPr>
          <w:spacing w:val="-8"/>
        </w:rPr>
        <w:t> </w:t>
      </w:r>
      <w:r>
        <w:rPr/>
        <w:t>program</w:t>
      </w:r>
      <w:r>
        <w:rPr>
          <w:spacing w:val="-15"/>
        </w:rPr>
        <w:t> </w:t>
      </w:r>
      <w:r>
        <w:rPr/>
        <w:t>or</w:t>
      </w:r>
      <w:r>
        <w:rPr>
          <w:spacing w:val="-9"/>
        </w:rPr>
        <w:t> </w:t>
      </w:r>
      <w:r>
        <w:rPr/>
        <w:t>its</w:t>
      </w:r>
      <w:r>
        <w:rPr>
          <w:spacing w:val="-8"/>
        </w:rPr>
        <w:t> </w:t>
      </w:r>
      <w:r>
        <w:rPr/>
        <w:t>funding sources, we only know that it is a Puskesmas program.</w:t>
      </w:r>
    </w:p>
    <w:p>
      <w:pPr>
        <w:pStyle w:val="BodyText"/>
        <w:spacing w:before="2"/>
      </w:pPr>
    </w:p>
    <w:p>
      <w:pPr>
        <w:pStyle w:val="BodyText"/>
        <w:spacing w:line="480" w:lineRule="auto"/>
        <w:ind w:left="566" w:right="421" w:firstLine="283"/>
        <w:jc w:val="both"/>
      </w:pPr>
      <w:r>
        <w:rPr/>
        <w:t>This lack of information leaves the community with no reference point for assessing the quality of the services they receive, even when services do not improve</w:t>
      </w:r>
      <w:r>
        <w:rPr>
          <w:spacing w:val="-15"/>
        </w:rPr>
        <w:t> </w:t>
      </w:r>
      <w:r>
        <w:rPr/>
        <w:t>or</w:t>
      </w:r>
      <w:r>
        <w:rPr>
          <w:spacing w:val="-15"/>
        </w:rPr>
        <w:t> </w:t>
      </w:r>
      <w:r>
        <w:rPr/>
        <w:t>even</w:t>
      </w:r>
      <w:r>
        <w:rPr>
          <w:spacing w:val="-15"/>
        </w:rPr>
        <w:t> </w:t>
      </w:r>
      <w:r>
        <w:rPr/>
        <w:t>decline.</w:t>
      </w:r>
      <w:r>
        <w:rPr>
          <w:spacing w:val="-15"/>
        </w:rPr>
        <w:t> </w:t>
      </w:r>
      <w:r>
        <w:rPr/>
        <w:t>This</w:t>
      </w:r>
      <w:r>
        <w:rPr>
          <w:spacing w:val="-14"/>
        </w:rPr>
        <w:t> </w:t>
      </w:r>
      <w:r>
        <w:rPr/>
        <w:t>lack</w:t>
      </w:r>
      <w:r>
        <w:rPr>
          <w:spacing w:val="-13"/>
        </w:rPr>
        <w:t> </w:t>
      </w:r>
      <w:r>
        <w:rPr/>
        <w:t>of</w:t>
      </w:r>
      <w:r>
        <w:rPr>
          <w:spacing w:val="-15"/>
        </w:rPr>
        <w:t> </w:t>
      </w:r>
      <w:r>
        <w:rPr/>
        <w:t>public</w:t>
      </w:r>
      <w:r>
        <w:rPr>
          <w:spacing w:val="-14"/>
        </w:rPr>
        <w:t> </w:t>
      </w:r>
      <w:r>
        <w:rPr/>
        <w:t>understanding</w:t>
      </w:r>
      <w:r>
        <w:rPr>
          <w:spacing w:val="-9"/>
        </w:rPr>
        <w:t> </w:t>
      </w:r>
      <w:r>
        <w:rPr/>
        <w:t>indicates</w:t>
      </w:r>
      <w:r>
        <w:rPr>
          <w:spacing w:val="-15"/>
        </w:rPr>
        <w:t> </w:t>
      </w:r>
      <w:r>
        <w:rPr/>
        <w:t>that</w:t>
      </w:r>
      <w:r>
        <w:rPr>
          <w:spacing w:val="-15"/>
        </w:rPr>
        <w:t> </w:t>
      </w:r>
      <w:r>
        <w:rPr/>
        <w:t>the</w:t>
      </w:r>
      <w:r>
        <w:rPr>
          <w:spacing w:val="-13"/>
        </w:rPr>
        <w:t> </w:t>
      </w:r>
      <w:r>
        <w:rPr/>
        <w:t>HOA's broader objectives have not been translated into public awareness. Public participation</w:t>
      </w:r>
      <w:r>
        <w:rPr>
          <w:spacing w:val="-9"/>
        </w:rPr>
        <w:t> </w:t>
      </w:r>
      <w:r>
        <w:rPr/>
        <w:t>and</w:t>
      </w:r>
      <w:r>
        <w:rPr>
          <w:spacing w:val="-4"/>
        </w:rPr>
        <w:t> </w:t>
      </w:r>
      <w:r>
        <w:rPr/>
        <w:t>understanding</w:t>
      </w:r>
      <w:r>
        <w:rPr>
          <w:spacing w:val="-4"/>
        </w:rPr>
        <w:t> </w:t>
      </w:r>
      <w:r>
        <w:rPr/>
        <w:t>are</w:t>
      </w:r>
      <w:r>
        <w:rPr>
          <w:spacing w:val="-5"/>
        </w:rPr>
        <w:t> </w:t>
      </w:r>
      <w:r>
        <w:rPr/>
        <w:t>key</w:t>
      </w:r>
      <w:r>
        <w:rPr>
          <w:spacing w:val="-9"/>
        </w:rPr>
        <w:t> </w:t>
      </w:r>
      <w:r>
        <w:rPr/>
        <w:t>to</w:t>
      </w:r>
      <w:r>
        <w:rPr>
          <w:spacing w:val="-4"/>
        </w:rPr>
        <w:t> </w:t>
      </w:r>
      <w:r>
        <w:rPr/>
        <w:t>the</w:t>
      </w:r>
      <w:r>
        <w:rPr>
          <w:spacing w:val="-5"/>
        </w:rPr>
        <w:t> </w:t>
      </w:r>
      <w:r>
        <w:rPr/>
        <w:t>success</w:t>
      </w:r>
      <w:r>
        <w:rPr>
          <w:spacing w:val="-6"/>
        </w:rPr>
        <w:t> </w:t>
      </w:r>
      <w:r>
        <w:rPr/>
        <w:t>of</w:t>
      </w:r>
      <w:r>
        <w:rPr>
          <w:spacing w:val="-12"/>
        </w:rPr>
        <w:t> </w:t>
      </w:r>
      <w:r>
        <w:rPr/>
        <w:t>promotive</w:t>
      </w:r>
      <w:r>
        <w:rPr>
          <w:spacing w:val="-5"/>
        </w:rPr>
        <w:t> </w:t>
      </w:r>
      <w:r>
        <w:rPr/>
        <w:t>and</w:t>
      </w:r>
      <w:r>
        <w:rPr>
          <w:spacing w:val="-4"/>
        </w:rPr>
        <w:t> </w:t>
      </w:r>
      <w:r>
        <w:rPr/>
        <w:t>preventive </w:t>
      </w:r>
      <w:r>
        <w:rPr>
          <w:spacing w:val="-2"/>
        </w:rPr>
        <w:t>programs.</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23" w:firstLine="283"/>
        <w:jc w:val="both"/>
      </w:pPr>
      <w:r>
        <w:rPr/>
        <w:t>Thus, these findings indicate that although the HOA objectives are clear and comprehensive at the regulatory level, goal clarity remains weak at the implementation stage. Administrative objectives dominate over substantive health objectives, resulting in program objectives not fully shared by implementers and beneficiaries. This discrepancy between document clarity and operational understanding</w:t>
      </w:r>
      <w:r>
        <w:rPr>
          <w:spacing w:val="-3"/>
        </w:rPr>
        <w:t> </w:t>
      </w:r>
      <w:r>
        <w:rPr/>
        <w:t>creates</w:t>
      </w:r>
      <w:r>
        <w:rPr>
          <w:spacing w:val="-5"/>
        </w:rPr>
        <w:t> </w:t>
      </w:r>
      <w:r>
        <w:rPr/>
        <w:t>a</w:t>
      </w:r>
      <w:r>
        <w:rPr>
          <w:spacing w:val="-4"/>
        </w:rPr>
        <w:t> </w:t>
      </w:r>
      <w:r>
        <w:rPr/>
        <w:t>gap</w:t>
      </w:r>
      <w:r>
        <w:rPr>
          <w:spacing w:val="-8"/>
        </w:rPr>
        <w:t> </w:t>
      </w:r>
      <w:r>
        <w:rPr/>
        <w:t>between</w:t>
      </w:r>
      <w:r>
        <w:rPr>
          <w:spacing w:val="-8"/>
        </w:rPr>
        <w:t> </w:t>
      </w:r>
      <w:r>
        <w:rPr/>
        <w:t>program</w:t>
      </w:r>
      <w:r>
        <w:rPr>
          <w:spacing w:val="-8"/>
        </w:rPr>
        <w:t> </w:t>
      </w:r>
      <w:r>
        <w:rPr/>
        <w:t>intent and</w:t>
      </w:r>
      <w:r>
        <w:rPr>
          <w:spacing w:val="-3"/>
        </w:rPr>
        <w:t> </w:t>
      </w:r>
      <w:r>
        <w:rPr/>
        <w:t>actual</w:t>
      </w:r>
      <w:r>
        <w:rPr>
          <w:spacing w:val="-11"/>
        </w:rPr>
        <w:t> </w:t>
      </w:r>
      <w:r>
        <w:rPr/>
        <w:t>practice,</w:t>
      </w:r>
      <w:r>
        <w:rPr>
          <w:spacing w:val="-1"/>
        </w:rPr>
        <w:t> </w:t>
      </w:r>
      <w:r>
        <w:rPr/>
        <w:t>ultimately impacting budget optimization and the extent of benefits received by the </w:t>
      </w:r>
      <w:r>
        <w:rPr>
          <w:spacing w:val="-2"/>
        </w:rPr>
        <w:t>community.</w:t>
      </w:r>
    </w:p>
    <w:p>
      <w:pPr>
        <w:pStyle w:val="Heading3"/>
        <w:numPr>
          <w:ilvl w:val="2"/>
          <w:numId w:val="24"/>
        </w:numPr>
        <w:tabs>
          <w:tab w:pos="1107" w:val="left" w:leader="none"/>
        </w:tabs>
        <w:spacing w:line="240" w:lineRule="auto" w:before="7" w:after="0"/>
        <w:ind w:left="1107" w:right="0" w:hanging="541"/>
        <w:jc w:val="both"/>
      </w:pPr>
      <w:bookmarkStart w:name="4.3.2 Measurability and Accuracy of HOA " w:id="123"/>
      <w:bookmarkEnd w:id="123"/>
      <w:r>
        <w:rPr>
          <w:b w:val="0"/>
        </w:rPr>
      </w:r>
      <w:bookmarkStart w:name="_bookmark53" w:id="124"/>
      <w:bookmarkEnd w:id="124"/>
      <w:r>
        <w:rPr>
          <w:b w:val="0"/>
        </w:rPr>
      </w:r>
      <w:r>
        <w:rPr/>
        <w:t>Measurability</w:t>
      </w:r>
      <w:r>
        <w:rPr>
          <w:spacing w:val="-2"/>
        </w:rPr>
        <w:t> </w:t>
      </w:r>
      <w:r>
        <w:rPr/>
        <w:t>and</w:t>
      </w:r>
      <w:r>
        <w:rPr>
          <w:spacing w:val="-2"/>
        </w:rPr>
        <w:t> </w:t>
      </w:r>
      <w:r>
        <w:rPr/>
        <w:t>Accuracy</w:t>
      </w:r>
      <w:r>
        <w:rPr>
          <w:spacing w:val="-2"/>
        </w:rPr>
        <w:t> </w:t>
      </w:r>
      <w:r>
        <w:rPr/>
        <w:t>of</w:t>
      </w:r>
      <w:r>
        <w:rPr>
          <w:spacing w:val="-1"/>
        </w:rPr>
        <w:t> </w:t>
      </w:r>
      <w:r>
        <w:rPr/>
        <w:t>HOA</w:t>
      </w:r>
      <w:r>
        <w:rPr>
          <w:spacing w:val="-3"/>
        </w:rPr>
        <w:t> </w:t>
      </w:r>
      <w:r>
        <w:rPr/>
        <w:t>Fund</w:t>
      </w:r>
      <w:r>
        <w:rPr>
          <w:spacing w:val="-1"/>
        </w:rPr>
        <w:t> </w:t>
      </w:r>
      <w:r>
        <w:rPr>
          <w:spacing w:val="-2"/>
        </w:rPr>
        <w:t>Realization</w:t>
      </w:r>
    </w:p>
    <w:p>
      <w:pPr>
        <w:pStyle w:val="BodyText"/>
        <w:spacing w:line="480" w:lineRule="auto" w:before="271"/>
        <w:ind w:left="566" w:right="418" w:firstLine="283"/>
        <w:jc w:val="both"/>
      </w:pPr>
      <w:r>
        <w:rPr/>
        <w:t>The measurability and accuracy of budget realization in the HOA fund are crucial characteristics of budget objectives, particularly the aspect of goal specificity. According to (Kenis, 1979) and (Locke &amp; Latham, 2002), specific objectives must be accompanied by clear quantitative indicators, measurable targets, and evaluation mechanisms that demonstrate the extent to which these objectives have been achieved. The more measurable a goal, the easier it is for an organization to assess performance and consistency of program implementation.</w:t>
      </w:r>
    </w:p>
    <w:p>
      <w:pPr>
        <w:pStyle w:val="BodyText"/>
        <w:spacing w:line="480" w:lineRule="auto" w:before="1"/>
        <w:ind w:left="566" w:right="423" w:firstLine="283"/>
        <w:jc w:val="both"/>
      </w:pPr>
      <w:r>
        <w:rPr/>
        <w:t>In this context, the HOA Fund at Perangat Community Health Center has principally met the goal specificity element during the planning stage. At the planning stage, goal measurability is realized through the establishment of quantitative indicators in the Activity Proposal Plan (RUK) and the Annual Performance</w:t>
      </w:r>
      <w:r>
        <w:rPr>
          <w:spacing w:val="-15"/>
        </w:rPr>
        <w:t> </w:t>
      </w:r>
      <w:r>
        <w:rPr/>
        <w:t>Plan</w:t>
      </w:r>
      <w:r>
        <w:rPr>
          <w:spacing w:val="-15"/>
        </w:rPr>
        <w:t> </w:t>
      </w:r>
      <w:r>
        <w:rPr/>
        <w:t>(RKT)</w:t>
      </w:r>
      <w:r>
        <w:rPr>
          <w:spacing w:val="-12"/>
        </w:rPr>
        <w:t> </w:t>
      </w:r>
      <w:r>
        <w:rPr/>
        <w:t>prepared</w:t>
      </w:r>
      <w:r>
        <w:rPr>
          <w:spacing w:val="-12"/>
        </w:rPr>
        <w:t> </w:t>
      </w:r>
      <w:r>
        <w:rPr/>
        <w:t>at</w:t>
      </w:r>
      <w:r>
        <w:rPr>
          <w:spacing w:val="-11"/>
        </w:rPr>
        <w:t> </w:t>
      </w:r>
      <w:r>
        <w:rPr/>
        <w:t>the</w:t>
      </w:r>
      <w:r>
        <w:rPr>
          <w:spacing w:val="-13"/>
        </w:rPr>
        <w:t> </w:t>
      </w:r>
      <w:r>
        <w:rPr/>
        <w:t>beginning</w:t>
      </w:r>
      <w:r>
        <w:rPr>
          <w:spacing w:val="-7"/>
        </w:rPr>
        <w:t> </w:t>
      </w:r>
      <w:r>
        <w:rPr/>
        <w:t>of</w:t>
      </w:r>
      <w:r>
        <w:rPr>
          <w:spacing w:val="-15"/>
        </w:rPr>
        <w:t> </w:t>
      </w:r>
      <w:r>
        <w:rPr/>
        <w:t>each</w:t>
      </w:r>
      <w:r>
        <w:rPr>
          <w:spacing w:val="-12"/>
        </w:rPr>
        <w:t> </w:t>
      </w:r>
      <w:r>
        <w:rPr/>
        <w:t>fiscal</w:t>
      </w:r>
      <w:r>
        <w:rPr>
          <w:spacing w:val="-11"/>
        </w:rPr>
        <w:t> </w:t>
      </w:r>
      <w:r>
        <w:rPr/>
        <w:t>year.</w:t>
      </w:r>
      <w:r>
        <w:rPr>
          <w:spacing w:val="-10"/>
        </w:rPr>
        <w:t> </w:t>
      </w:r>
      <w:r>
        <w:rPr/>
        <w:t>Quantitative indicators such as coverage of pregnant women visits, the number of active Posyandu</w:t>
      </w:r>
      <w:r>
        <w:rPr>
          <w:spacing w:val="-5"/>
        </w:rPr>
        <w:t> </w:t>
      </w:r>
      <w:r>
        <w:rPr/>
        <w:t>(Integrated</w:t>
      </w:r>
      <w:r>
        <w:rPr>
          <w:spacing w:val="-5"/>
        </w:rPr>
        <w:t> </w:t>
      </w:r>
      <w:r>
        <w:rPr/>
        <w:t>Service</w:t>
      </w:r>
      <w:r>
        <w:rPr>
          <w:spacing w:val="-6"/>
        </w:rPr>
        <w:t> </w:t>
      </w:r>
      <w:r>
        <w:rPr/>
        <w:t>Posts),</w:t>
      </w:r>
      <w:r>
        <w:rPr>
          <w:spacing w:val="-8"/>
        </w:rPr>
        <w:t> </w:t>
      </w:r>
      <w:r>
        <w:rPr/>
        <w:t>the</w:t>
      </w:r>
      <w:r>
        <w:rPr>
          <w:spacing w:val="-6"/>
        </w:rPr>
        <w:t> </w:t>
      </w:r>
      <w:r>
        <w:rPr/>
        <w:t>number</w:t>
      </w:r>
      <w:r>
        <w:rPr>
          <w:spacing w:val="-3"/>
        </w:rPr>
        <w:t> </w:t>
      </w:r>
      <w:r>
        <w:rPr/>
        <w:t>of</w:t>
      </w:r>
      <w:r>
        <w:rPr>
          <w:spacing w:val="-8"/>
        </w:rPr>
        <w:t> </w:t>
      </w:r>
      <w:r>
        <w:rPr/>
        <w:t>community</w:t>
      </w:r>
      <w:r>
        <w:rPr>
          <w:spacing w:val="-10"/>
        </w:rPr>
        <w:t> </w:t>
      </w:r>
      <w:r>
        <w:rPr/>
        <w:t>outreach</w:t>
      </w:r>
      <w:r>
        <w:rPr>
          <w:spacing w:val="-10"/>
        </w:rPr>
        <w:t> </w:t>
      </w:r>
      <w:r>
        <w:rPr/>
        <w:t>activities,</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23"/>
        <w:jc w:val="both"/>
      </w:pPr>
      <w:r>
        <w:rPr/>
        <w:t>and other preventive and promotive indicators have been established based on the previous year's achievements. This reflects the fulfillment of the quantitative measurability element, as emphasized by the HOA Planner (IP-4):</w:t>
      </w:r>
    </w:p>
    <w:p>
      <w:pPr>
        <w:pStyle w:val="BodyText"/>
        <w:ind w:left="849" w:right="428"/>
        <w:jc w:val="both"/>
      </w:pPr>
      <w:r>
        <w:rPr/>
        <w:t>We</w:t>
      </w:r>
      <w:r>
        <w:rPr>
          <w:spacing w:val="-13"/>
        </w:rPr>
        <w:t> </w:t>
      </w:r>
      <w:r>
        <w:rPr/>
        <w:t>are</w:t>
      </w:r>
      <w:r>
        <w:rPr>
          <w:spacing w:val="-13"/>
        </w:rPr>
        <w:t> </w:t>
      </w:r>
      <w:r>
        <w:rPr/>
        <w:t>required</w:t>
      </w:r>
      <w:r>
        <w:rPr>
          <w:spacing w:val="-12"/>
        </w:rPr>
        <w:t> </w:t>
      </w:r>
      <w:r>
        <w:rPr/>
        <w:t>to</w:t>
      </w:r>
      <w:r>
        <w:rPr>
          <w:spacing w:val="-8"/>
        </w:rPr>
        <w:t> </w:t>
      </w:r>
      <w:r>
        <w:rPr/>
        <w:t>report</w:t>
      </w:r>
      <w:r>
        <w:rPr>
          <w:spacing w:val="-11"/>
        </w:rPr>
        <w:t> </w:t>
      </w:r>
      <w:r>
        <w:rPr/>
        <w:t>targets</w:t>
      </w:r>
      <w:r>
        <w:rPr>
          <w:spacing w:val="-14"/>
        </w:rPr>
        <w:t> </w:t>
      </w:r>
      <w:r>
        <w:rPr/>
        <w:t>quantitatively.</w:t>
      </w:r>
      <w:r>
        <w:rPr>
          <w:spacing w:val="-10"/>
        </w:rPr>
        <w:t> </w:t>
      </w:r>
      <w:r>
        <w:rPr/>
        <w:t>The</w:t>
      </w:r>
      <w:r>
        <w:rPr>
          <w:spacing w:val="-13"/>
        </w:rPr>
        <w:t> </w:t>
      </w:r>
      <w:r>
        <w:rPr/>
        <w:t>success</w:t>
      </w:r>
      <w:r>
        <w:rPr>
          <w:spacing w:val="-9"/>
        </w:rPr>
        <w:t> </w:t>
      </w:r>
      <w:r>
        <w:rPr/>
        <w:t>indicators</w:t>
      </w:r>
      <w:r>
        <w:rPr>
          <w:spacing w:val="-14"/>
        </w:rPr>
        <w:t> </w:t>
      </w:r>
      <w:r>
        <w:rPr/>
        <w:t>have</w:t>
      </w:r>
      <w:r>
        <w:rPr>
          <w:spacing w:val="-13"/>
        </w:rPr>
        <w:t> </w:t>
      </w:r>
      <w:r>
        <w:rPr/>
        <w:t>also been</w:t>
      </w:r>
      <w:r>
        <w:rPr>
          <w:spacing w:val="-15"/>
        </w:rPr>
        <w:t> </w:t>
      </w:r>
      <w:r>
        <w:rPr/>
        <w:t>clearly</w:t>
      </w:r>
      <w:r>
        <w:rPr>
          <w:spacing w:val="-15"/>
        </w:rPr>
        <w:t> </w:t>
      </w:r>
      <w:r>
        <w:rPr/>
        <w:t>defined,</w:t>
      </w:r>
      <w:r>
        <w:rPr>
          <w:spacing w:val="-15"/>
        </w:rPr>
        <w:t> </w:t>
      </w:r>
      <w:r>
        <w:rPr/>
        <w:t>for</w:t>
      </w:r>
      <w:r>
        <w:rPr>
          <w:spacing w:val="-13"/>
        </w:rPr>
        <w:t> </w:t>
      </w:r>
      <w:r>
        <w:rPr/>
        <w:t>example,</w:t>
      </w:r>
      <w:r>
        <w:rPr>
          <w:spacing w:val="-11"/>
        </w:rPr>
        <w:t> </w:t>
      </w:r>
      <w:r>
        <w:rPr/>
        <w:t>the</w:t>
      </w:r>
      <w:r>
        <w:rPr>
          <w:spacing w:val="-14"/>
        </w:rPr>
        <w:t> </w:t>
      </w:r>
      <w:r>
        <w:rPr/>
        <w:t>target</w:t>
      </w:r>
      <w:r>
        <w:rPr>
          <w:spacing w:val="-12"/>
        </w:rPr>
        <w:t> </w:t>
      </w:r>
      <w:r>
        <w:rPr/>
        <w:t>number</w:t>
      </w:r>
      <w:r>
        <w:rPr>
          <w:spacing w:val="-15"/>
        </w:rPr>
        <w:t> </w:t>
      </w:r>
      <w:r>
        <w:rPr/>
        <w:t>of</w:t>
      </w:r>
      <w:r>
        <w:rPr>
          <w:spacing w:val="-15"/>
        </w:rPr>
        <w:t> </w:t>
      </w:r>
      <w:r>
        <w:rPr/>
        <w:t>visits</w:t>
      </w:r>
      <w:r>
        <w:rPr>
          <w:spacing w:val="-15"/>
        </w:rPr>
        <w:t> </w:t>
      </w:r>
      <w:r>
        <w:rPr/>
        <w:t>to</w:t>
      </w:r>
      <w:r>
        <w:rPr>
          <w:spacing w:val="-8"/>
        </w:rPr>
        <w:t> </w:t>
      </w:r>
      <w:r>
        <w:rPr/>
        <w:t>pregnant</w:t>
      </w:r>
      <w:r>
        <w:rPr>
          <w:spacing w:val="-8"/>
        </w:rPr>
        <w:t> </w:t>
      </w:r>
      <w:r>
        <w:rPr/>
        <w:t>women must reach</w:t>
      </w:r>
      <w:r>
        <w:rPr>
          <w:spacing w:val="-7"/>
        </w:rPr>
        <w:t> </w:t>
      </w:r>
      <w:r>
        <w:rPr/>
        <w:t>90%.</w:t>
      </w:r>
      <w:r>
        <w:rPr>
          <w:spacing w:val="-1"/>
        </w:rPr>
        <w:t> </w:t>
      </w:r>
      <w:r>
        <w:rPr/>
        <w:t>Therefore,</w:t>
      </w:r>
      <w:r>
        <w:rPr>
          <w:spacing w:val="-1"/>
        </w:rPr>
        <w:t> </w:t>
      </w:r>
      <w:r>
        <w:rPr/>
        <w:t>in</w:t>
      </w:r>
      <w:r>
        <w:rPr>
          <w:spacing w:val="-7"/>
        </w:rPr>
        <w:t> </w:t>
      </w:r>
      <w:r>
        <w:rPr/>
        <w:t>terms</w:t>
      </w:r>
      <w:r>
        <w:rPr>
          <w:spacing w:val="-4"/>
        </w:rPr>
        <w:t> </w:t>
      </w:r>
      <w:r>
        <w:rPr/>
        <w:t>of</w:t>
      </w:r>
      <w:r>
        <w:rPr>
          <w:spacing w:val="-5"/>
        </w:rPr>
        <w:t> </w:t>
      </w:r>
      <w:r>
        <w:rPr/>
        <w:t>measurable</w:t>
      </w:r>
      <w:r>
        <w:rPr>
          <w:spacing w:val="-3"/>
        </w:rPr>
        <w:t> </w:t>
      </w:r>
      <w:r>
        <w:rPr/>
        <w:t>objectives,</w:t>
      </w:r>
      <w:r>
        <w:rPr>
          <w:spacing w:val="-1"/>
        </w:rPr>
        <w:t> </w:t>
      </w:r>
      <w:r>
        <w:rPr/>
        <w:t>the</w:t>
      </w:r>
      <w:r>
        <w:rPr>
          <w:spacing w:val="-3"/>
        </w:rPr>
        <w:t> </w:t>
      </w:r>
      <w:r>
        <w:rPr/>
        <w:t>achievement metrics are readily available in numerical form.</w:t>
      </w:r>
    </w:p>
    <w:p>
      <w:pPr>
        <w:pStyle w:val="BodyText"/>
        <w:spacing w:before="3"/>
      </w:pPr>
    </w:p>
    <w:p>
      <w:pPr>
        <w:pStyle w:val="BodyText"/>
        <w:spacing w:line="480" w:lineRule="auto"/>
        <w:ind w:left="566" w:right="424" w:firstLine="283"/>
        <w:jc w:val="both"/>
      </w:pPr>
      <w:r>
        <w:rPr/>
        <w:t>Therefore, from a document and planning perspective, measurable targets are not an obstacle. This measurability is also reflected in the technical details of the activities listed in the Work Plan (RKT). Not only are the achievement indicators specified,</w:t>
      </w:r>
      <w:r>
        <w:rPr>
          <w:spacing w:val="-15"/>
        </w:rPr>
        <w:t> </w:t>
      </w:r>
      <w:r>
        <w:rPr/>
        <w:t>but</w:t>
      </w:r>
      <w:r>
        <w:rPr>
          <w:spacing w:val="-15"/>
        </w:rPr>
        <w:t> </w:t>
      </w:r>
      <w:r>
        <w:rPr/>
        <w:t>the</w:t>
      </w:r>
      <w:r>
        <w:rPr>
          <w:spacing w:val="-15"/>
        </w:rPr>
        <w:t> </w:t>
      </w:r>
      <w:r>
        <w:rPr/>
        <w:t>frequency</w:t>
      </w:r>
      <w:r>
        <w:rPr>
          <w:spacing w:val="-15"/>
        </w:rPr>
        <w:t> </w:t>
      </w:r>
      <w:r>
        <w:rPr/>
        <w:t>of</w:t>
      </w:r>
      <w:r>
        <w:rPr>
          <w:spacing w:val="-15"/>
        </w:rPr>
        <w:t> </w:t>
      </w:r>
      <w:r>
        <w:rPr/>
        <w:t>activities,</w:t>
      </w:r>
      <w:r>
        <w:rPr>
          <w:spacing w:val="-15"/>
        </w:rPr>
        <w:t> </w:t>
      </w:r>
      <w:r>
        <w:rPr/>
        <w:t>the</w:t>
      </w:r>
      <w:r>
        <w:rPr>
          <w:spacing w:val="-15"/>
        </w:rPr>
        <w:t> </w:t>
      </w:r>
      <w:r>
        <w:rPr/>
        <w:t>number</w:t>
      </w:r>
      <w:r>
        <w:rPr>
          <w:spacing w:val="-15"/>
        </w:rPr>
        <w:t> </w:t>
      </w:r>
      <w:r>
        <w:rPr/>
        <w:t>of</w:t>
      </w:r>
      <w:r>
        <w:rPr>
          <w:spacing w:val="-15"/>
        </w:rPr>
        <w:t> </w:t>
      </w:r>
      <w:r>
        <w:rPr/>
        <w:t>implementers,</w:t>
      </w:r>
      <w:r>
        <w:rPr>
          <w:spacing w:val="-15"/>
        </w:rPr>
        <w:t> </w:t>
      </w:r>
      <w:r>
        <w:rPr/>
        <w:t>and</w:t>
      </w:r>
      <w:r>
        <w:rPr>
          <w:spacing w:val="-15"/>
        </w:rPr>
        <w:t> </w:t>
      </w:r>
      <w:r>
        <w:rPr/>
        <w:t>the</w:t>
      </w:r>
      <w:r>
        <w:rPr>
          <w:spacing w:val="-15"/>
        </w:rPr>
        <w:t> </w:t>
      </w:r>
      <w:r>
        <w:rPr/>
        <w:t>target area have also been specifically</w:t>
      </w:r>
      <w:r>
        <w:rPr>
          <w:spacing w:val="-6"/>
        </w:rPr>
        <w:t> </w:t>
      </w:r>
      <w:r>
        <w:rPr/>
        <w:t>defined. This is as explained by the HOA</w:t>
      </w:r>
      <w:r>
        <w:rPr>
          <w:spacing w:val="-2"/>
        </w:rPr>
        <w:t> </w:t>
      </w:r>
      <w:r>
        <w:rPr/>
        <w:t>Planner </w:t>
      </w:r>
      <w:r>
        <w:rPr>
          <w:spacing w:val="-2"/>
        </w:rPr>
        <w:t>(IP-4):</w:t>
      </w:r>
    </w:p>
    <w:p>
      <w:pPr>
        <w:pStyle w:val="BodyText"/>
        <w:ind w:left="849" w:right="432"/>
        <w:jc w:val="both"/>
      </w:pPr>
      <w:r>
        <w:rPr/>
        <w:t>Before carrying out activities, officers must know their respective RKTs according to their programs. So, when carrying out activities, they look at the budget allocated in the RKT. The RKT clearly states how many times the activities will be carried out.</w:t>
      </w:r>
    </w:p>
    <w:p>
      <w:pPr>
        <w:pStyle w:val="BodyText"/>
      </w:pPr>
    </w:p>
    <w:p>
      <w:pPr>
        <w:pStyle w:val="BodyText"/>
        <w:ind w:left="849"/>
        <w:jc w:val="both"/>
      </w:pPr>
      <w:r>
        <w:rPr/>
        <w:t>The</w:t>
      </w:r>
      <w:r>
        <w:rPr>
          <w:spacing w:val="-3"/>
        </w:rPr>
        <w:t> </w:t>
      </w:r>
      <w:r>
        <w:rPr/>
        <w:t>informant</w:t>
      </w:r>
      <w:r>
        <w:rPr>
          <w:spacing w:val="4"/>
        </w:rPr>
        <w:t> </w:t>
      </w:r>
      <w:r>
        <w:rPr/>
        <w:t>further</w:t>
      </w:r>
      <w:r>
        <w:rPr>
          <w:spacing w:val="-4"/>
        </w:rPr>
        <w:t> </w:t>
      </w:r>
      <w:r>
        <w:rPr/>
        <w:t>explained</w:t>
      </w:r>
      <w:r>
        <w:rPr>
          <w:spacing w:val="-4"/>
        </w:rPr>
        <w:t> </w:t>
      </w:r>
      <w:r>
        <w:rPr/>
        <w:t>these</w:t>
      </w:r>
      <w:r>
        <w:rPr>
          <w:spacing w:val="-5"/>
        </w:rPr>
        <w:t> </w:t>
      </w:r>
      <w:r>
        <w:rPr/>
        <w:t>specifications</w:t>
      </w:r>
      <w:r>
        <w:rPr>
          <w:spacing w:val="-3"/>
        </w:rPr>
        <w:t> </w:t>
      </w:r>
      <w:r>
        <w:rPr/>
        <w:t>in</w:t>
      </w:r>
      <w:r>
        <w:rPr>
          <w:spacing w:val="-5"/>
        </w:rPr>
        <w:t> </w:t>
      </w:r>
      <w:r>
        <w:rPr/>
        <w:t>concrete</w:t>
      </w:r>
      <w:r>
        <w:rPr>
          <w:spacing w:val="-9"/>
        </w:rPr>
        <w:t> </w:t>
      </w:r>
      <w:r>
        <w:rPr>
          <w:spacing w:val="-2"/>
        </w:rPr>
        <w:t>terms:</w:t>
      </w:r>
    </w:p>
    <w:p>
      <w:pPr>
        <w:pStyle w:val="BodyText"/>
        <w:spacing w:before="271"/>
        <w:ind w:left="849" w:right="432"/>
        <w:jc w:val="both"/>
      </w:pPr>
      <w:r>
        <w:rPr/>
        <w:t>For example, for integrated health service post (Posyandu) activities, two officers</w:t>
      </w:r>
      <w:r>
        <w:rPr>
          <w:spacing w:val="-15"/>
        </w:rPr>
        <w:t> </w:t>
      </w:r>
      <w:r>
        <w:rPr/>
        <w:t>are</w:t>
      </w:r>
      <w:r>
        <w:rPr>
          <w:spacing w:val="-15"/>
        </w:rPr>
        <w:t> </w:t>
      </w:r>
      <w:r>
        <w:rPr/>
        <w:t>assigned</w:t>
      </w:r>
      <w:r>
        <w:rPr>
          <w:spacing w:val="-15"/>
        </w:rPr>
        <w:t> </w:t>
      </w:r>
      <w:r>
        <w:rPr/>
        <w:t>to</w:t>
      </w:r>
      <w:r>
        <w:rPr>
          <w:spacing w:val="-14"/>
        </w:rPr>
        <w:t> </w:t>
      </w:r>
      <w:r>
        <w:rPr/>
        <w:t>work</w:t>
      </w:r>
      <w:r>
        <w:rPr>
          <w:spacing w:val="-15"/>
        </w:rPr>
        <w:t> </w:t>
      </w:r>
      <w:r>
        <w:rPr/>
        <w:t>12</w:t>
      </w:r>
      <w:r>
        <w:rPr>
          <w:spacing w:val="-15"/>
        </w:rPr>
        <w:t> </w:t>
      </w:r>
      <w:r>
        <w:rPr/>
        <w:t>times</w:t>
      </w:r>
      <w:r>
        <w:rPr>
          <w:spacing w:val="-14"/>
        </w:rPr>
        <w:t> </w:t>
      </w:r>
      <w:r>
        <w:rPr/>
        <w:t>a</w:t>
      </w:r>
      <w:r>
        <w:rPr>
          <w:spacing w:val="-14"/>
        </w:rPr>
        <w:t> </w:t>
      </w:r>
      <w:r>
        <w:rPr/>
        <w:t>year,</w:t>
      </w:r>
      <w:r>
        <w:rPr>
          <w:spacing w:val="-11"/>
        </w:rPr>
        <w:t> </w:t>
      </w:r>
      <w:r>
        <w:rPr/>
        <w:t>meaning</w:t>
      </w:r>
      <w:r>
        <w:rPr>
          <w:spacing w:val="-13"/>
        </w:rPr>
        <w:t> </w:t>
      </w:r>
      <w:r>
        <w:rPr/>
        <w:t>every</w:t>
      </w:r>
      <w:r>
        <w:rPr>
          <w:spacing w:val="-15"/>
        </w:rPr>
        <w:t> </w:t>
      </w:r>
      <w:r>
        <w:rPr/>
        <w:t>month.</w:t>
      </w:r>
      <w:r>
        <w:rPr>
          <w:spacing w:val="-11"/>
        </w:rPr>
        <w:t> </w:t>
      </w:r>
      <w:r>
        <w:rPr/>
        <w:t>The</w:t>
      </w:r>
      <w:r>
        <w:rPr>
          <w:spacing w:val="-14"/>
        </w:rPr>
        <w:t> </w:t>
      </w:r>
      <w:r>
        <w:rPr/>
        <w:t>number of</w:t>
      </w:r>
      <w:r>
        <w:rPr>
          <w:spacing w:val="-15"/>
        </w:rPr>
        <w:t> </w:t>
      </w:r>
      <w:r>
        <w:rPr/>
        <w:t>officers</w:t>
      </w:r>
      <w:r>
        <w:rPr>
          <w:spacing w:val="-15"/>
        </w:rPr>
        <w:t> </w:t>
      </w:r>
      <w:r>
        <w:rPr/>
        <w:t>is</w:t>
      </w:r>
      <w:r>
        <w:rPr>
          <w:spacing w:val="-14"/>
        </w:rPr>
        <w:t> </w:t>
      </w:r>
      <w:r>
        <w:rPr/>
        <w:t>also</w:t>
      </w:r>
      <w:r>
        <w:rPr>
          <w:spacing w:val="-7"/>
        </w:rPr>
        <w:t> </w:t>
      </w:r>
      <w:r>
        <w:rPr/>
        <w:t>adjusted</w:t>
      </w:r>
      <w:r>
        <w:rPr>
          <w:spacing w:val="-12"/>
        </w:rPr>
        <w:t> </w:t>
      </w:r>
      <w:r>
        <w:rPr/>
        <w:t>to</w:t>
      </w:r>
      <w:r>
        <w:rPr>
          <w:spacing w:val="-15"/>
        </w:rPr>
        <w:t> </w:t>
      </w:r>
      <w:r>
        <w:rPr/>
        <w:t>the</w:t>
      </w:r>
      <w:r>
        <w:rPr>
          <w:spacing w:val="-13"/>
        </w:rPr>
        <w:t> </w:t>
      </w:r>
      <w:r>
        <w:rPr/>
        <w:t>number</w:t>
      </w:r>
      <w:r>
        <w:rPr>
          <w:spacing w:val="-10"/>
        </w:rPr>
        <w:t> </w:t>
      </w:r>
      <w:r>
        <w:rPr/>
        <w:t>of</w:t>
      </w:r>
      <w:r>
        <w:rPr>
          <w:spacing w:val="-15"/>
        </w:rPr>
        <w:t> </w:t>
      </w:r>
      <w:r>
        <w:rPr/>
        <w:t>Posyandus</w:t>
      </w:r>
      <w:r>
        <w:rPr>
          <w:spacing w:val="-9"/>
        </w:rPr>
        <w:t> </w:t>
      </w:r>
      <w:r>
        <w:rPr/>
        <w:t>in</w:t>
      </w:r>
      <w:r>
        <w:rPr>
          <w:spacing w:val="-15"/>
        </w:rPr>
        <w:t> </w:t>
      </w:r>
      <w:r>
        <w:rPr/>
        <w:t>each</w:t>
      </w:r>
      <w:r>
        <w:rPr>
          <w:spacing w:val="-12"/>
        </w:rPr>
        <w:t> </w:t>
      </w:r>
      <w:r>
        <w:rPr/>
        <w:t>village.</w:t>
      </w:r>
      <w:r>
        <w:rPr>
          <w:spacing w:val="-10"/>
        </w:rPr>
        <w:t> </w:t>
      </w:r>
      <w:r>
        <w:rPr/>
        <w:t>For</w:t>
      </w:r>
      <w:r>
        <w:rPr>
          <w:spacing w:val="-10"/>
        </w:rPr>
        <w:t> </w:t>
      </w:r>
      <w:r>
        <w:rPr/>
        <w:t>BIAS schools, it is once a year and adjusted to the number of</w:t>
      </w:r>
      <w:r>
        <w:rPr>
          <w:spacing w:val="-1"/>
        </w:rPr>
        <w:t> </w:t>
      </w:r>
      <w:r>
        <w:rPr/>
        <w:t>schools in the village.</w:t>
      </w:r>
    </w:p>
    <w:p>
      <w:pPr>
        <w:pStyle w:val="BodyText"/>
        <w:spacing w:before="8"/>
      </w:pPr>
    </w:p>
    <w:p>
      <w:pPr>
        <w:pStyle w:val="BodyText"/>
        <w:spacing w:line="480" w:lineRule="auto"/>
        <w:ind w:left="566" w:right="424" w:firstLine="283"/>
        <w:jc w:val="both"/>
      </w:pPr>
      <w:r>
        <w:rPr/>
        <w:t>This statement indicates that during the planning stage, budget objectives were specifically formulated in terms of the number of activities, frequency of implementation, number of implementers, and target areas. Thus, the goal specificity element in the planning document has been administratively met.</w:t>
      </w:r>
    </w:p>
    <w:p>
      <w:pPr>
        <w:pStyle w:val="BodyText"/>
        <w:spacing w:line="480" w:lineRule="auto" w:before="1"/>
        <w:ind w:left="566" w:right="418" w:firstLine="283"/>
        <w:jc w:val="both"/>
      </w:pPr>
      <w:r>
        <w:rPr/>
        <w:t>However, the literature emphasizes that goal</w:t>
      </w:r>
      <w:r>
        <w:rPr>
          <w:spacing w:val="-1"/>
        </w:rPr>
        <w:t> </w:t>
      </w:r>
      <w:r>
        <w:rPr/>
        <w:t>specificity is determined not only by</w:t>
      </w:r>
      <w:r>
        <w:rPr>
          <w:spacing w:val="33"/>
        </w:rPr>
        <w:t> </w:t>
      </w:r>
      <w:r>
        <w:rPr/>
        <w:t>the</w:t>
      </w:r>
      <w:r>
        <w:rPr>
          <w:spacing w:val="40"/>
        </w:rPr>
        <w:t> </w:t>
      </w:r>
      <w:r>
        <w:rPr/>
        <w:t>clarity</w:t>
      </w:r>
      <w:r>
        <w:rPr>
          <w:spacing w:val="33"/>
        </w:rPr>
        <w:t> </w:t>
      </w:r>
      <w:r>
        <w:rPr/>
        <w:t>of</w:t>
      </w:r>
      <w:r>
        <w:rPr>
          <w:spacing w:val="40"/>
        </w:rPr>
        <w:t> </w:t>
      </w:r>
      <w:r>
        <w:rPr/>
        <w:t>indicators,</w:t>
      </w:r>
      <w:r>
        <w:rPr>
          <w:spacing w:val="40"/>
        </w:rPr>
        <w:t> </w:t>
      </w:r>
      <w:r>
        <w:rPr/>
        <w:t>but</w:t>
      </w:r>
      <w:r>
        <w:rPr>
          <w:spacing w:val="40"/>
        </w:rPr>
        <w:t> </w:t>
      </w:r>
      <w:r>
        <w:rPr/>
        <w:t>also</w:t>
      </w:r>
      <w:r>
        <w:rPr>
          <w:spacing w:val="40"/>
        </w:rPr>
        <w:t> </w:t>
      </w:r>
      <w:r>
        <w:rPr/>
        <w:t>by</w:t>
      </w:r>
      <w:r>
        <w:rPr>
          <w:spacing w:val="33"/>
        </w:rPr>
        <w:t> </w:t>
      </w:r>
      <w:r>
        <w:rPr/>
        <w:t>the</w:t>
      </w:r>
      <w:r>
        <w:rPr>
          <w:spacing w:val="40"/>
        </w:rPr>
        <w:t> </w:t>
      </w:r>
      <w:r>
        <w:rPr/>
        <w:t>alignment</w:t>
      </w:r>
      <w:r>
        <w:rPr>
          <w:spacing w:val="40"/>
        </w:rPr>
        <w:t> </w:t>
      </w:r>
      <w:r>
        <w:rPr/>
        <w:t>of</w:t>
      </w:r>
      <w:r>
        <w:rPr>
          <w:spacing w:val="35"/>
        </w:rPr>
        <w:t> </w:t>
      </w:r>
      <w:r>
        <w:rPr/>
        <w:t>these</w:t>
      </w:r>
      <w:r>
        <w:rPr>
          <w:spacing w:val="40"/>
        </w:rPr>
        <w:t> </w:t>
      </w:r>
      <w:r>
        <w:rPr/>
        <w:t>indicators</w:t>
      </w:r>
      <w:r>
        <w:rPr>
          <w:spacing w:val="40"/>
        </w:rPr>
        <w:t> </w:t>
      </w:r>
      <w:r>
        <w:rPr/>
        <w:t>with</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31"/>
        <w:jc w:val="both"/>
      </w:pPr>
      <w:r>
        <w:rPr/>
        <w:t>implementation capacity and accountability processes (Merchant et al., 2017). At this point, Perangat Community Health Center faced significant challenges.</w:t>
      </w:r>
    </w:p>
    <w:p>
      <w:pPr>
        <w:pStyle w:val="BodyText"/>
        <w:spacing w:line="480" w:lineRule="auto"/>
        <w:ind w:left="566" w:right="418" w:firstLine="283"/>
        <w:jc w:val="both"/>
      </w:pPr>
      <w:r>
        <w:rPr/>
        <w:t>During the implementation stage, the quantitatively formulated target specifications were not fully supported by resource readiness and operational consistency</w:t>
      </w:r>
      <w:r>
        <w:rPr>
          <w:spacing w:val="-2"/>
        </w:rPr>
        <w:t> </w:t>
      </w:r>
      <w:r>
        <w:rPr/>
        <w:t>in</w:t>
      </w:r>
      <w:r>
        <w:rPr>
          <w:spacing w:val="-2"/>
        </w:rPr>
        <w:t> </w:t>
      </w:r>
      <w:r>
        <w:rPr/>
        <w:t>the field. This situation</w:t>
      </w:r>
      <w:r>
        <w:rPr>
          <w:spacing w:val="-2"/>
        </w:rPr>
        <w:t> </w:t>
      </w:r>
      <w:r>
        <w:rPr/>
        <w:t>was evident at</w:t>
      </w:r>
      <w:r>
        <w:rPr>
          <w:spacing w:val="-2"/>
        </w:rPr>
        <w:t> </w:t>
      </w:r>
      <w:r>
        <w:rPr/>
        <w:t>the activity</w:t>
      </w:r>
      <w:r>
        <w:rPr>
          <w:spacing w:val="-7"/>
        </w:rPr>
        <w:t> </w:t>
      </w:r>
      <w:r>
        <w:rPr/>
        <w:t>realization</w:t>
      </w:r>
      <w:r>
        <w:rPr>
          <w:spacing w:val="-2"/>
        </w:rPr>
        <w:t> </w:t>
      </w:r>
      <w:r>
        <w:rPr/>
        <w:t>stage, where</w:t>
      </w:r>
      <w:r>
        <w:rPr>
          <w:spacing w:val="-10"/>
        </w:rPr>
        <w:t> </w:t>
      </w:r>
      <w:r>
        <w:rPr/>
        <w:t>the</w:t>
      </w:r>
      <w:r>
        <w:rPr>
          <w:spacing w:val="-9"/>
        </w:rPr>
        <w:t> </w:t>
      </w:r>
      <w:r>
        <w:rPr/>
        <w:t>established</w:t>
      </w:r>
      <w:r>
        <w:rPr>
          <w:spacing w:val="-8"/>
        </w:rPr>
        <w:t> </w:t>
      </w:r>
      <w:r>
        <w:rPr/>
        <w:t>quantitative</w:t>
      </w:r>
      <w:r>
        <w:rPr>
          <w:spacing w:val="-4"/>
        </w:rPr>
        <w:t> </w:t>
      </w:r>
      <w:r>
        <w:rPr/>
        <w:t>indicators</w:t>
      </w:r>
      <w:r>
        <w:rPr>
          <w:spacing w:val="-10"/>
        </w:rPr>
        <w:t> </w:t>
      </w:r>
      <w:r>
        <w:rPr/>
        <w:t>were</w:t>
      </w:r>
      <w:r>
        <w:rPr>
          <w:spacing w:val="-15"/>
        </w:rPr>
        <w:t> </w:t>
      </w:r>
      <w:r>
        <w:rPr/>
        <w:t>not</w:t>
      </w:r>
      <w:r>
        <w:rPr>
          <w:spacing w:val="-7"/>
        </w:rPr>
        <w:t> </w:t>
      </w:r>
      <w:r>
        <w:rPr/>
        <w:t>always</w:t>
      </w:r>
      <w:r>
        <w:rPr>
          <w:spacing w:val="-10"/>
        </w:rPr>
        <w:t> </w:t>
      </w:r>
      <w:r>
        <w:rPr/>
        <w:t>consistently</w:t>
      </w:r>
      <w:r>
        <w:rPr>
          <w:spacing w:val="-12"/>
        </w:rPr>
        <w:t> </w:t>
      </w:r>
      <w:r>
        <w:rPr/>
        <w:t>linked</w:t>
      </w:r>
      <w:r>
        <w:rPr>
          <w:spacing w:val="-8"/>
        </w:rPr>
        <w:t> </w:t>
      </w:r>
      <w:r>
        <w:rPr/>
        <w:t>to implementation</w:t>
      </w:r>
      <w:r>
        <w:rPr>
          <w:spacing w:val="-1"/>
        </w:rPr>
        <w:t> </w:t>
      </w:r>
      <w:r>
        <w:rPr/>
        <w:t>practices. Despite detailed targets, activity</w:t>
      </w:r>
      <w:r>
        <w:rPr>
          <w:spacing w:val="-1"/>
        </w:rPr>
        <w:t> </w:t>
      </w:r>
      <w:r>
        <w:rPr/>
        <w:t>achievement was often suboptimal due to limited staff and conflicts with other tasks outside the HOA program. The HOA planner (IP-4) explained that activities that should have involved two officers often ended up involving only one person:</w:t>
      </w:r>
    </w:p>
    <w:p>
      <w:pPr>
        <w:pStyle w:val="BodyText"/>
        <w:ind w:left="849" w:right="421"/>
        <w:jc w:val="both"/>
      </w:pPr>
      <w:r>
        <w:rPr/>
        <w:t>During</w:t>
      </w:r>
      <w:r>
        <w:rPr>
          <w:spacing w:val="-10"/>
        </w:rPr>
        <w:t> </w:t>
      </w:r>
      <w:r>
        <w:rPr/>
        <w:t>implementation,</w:t>
      </w:r>
      <w:r>
        <w:rPr>
          <w:spacing w:val="-8"/>
        </w:rPr>
        <w:t> </w:t>
      </w:r>
      <w:r>
        <w:rPr/>
        <w:t>sometimes</w:t>
      </w:r>
      <w:r>
        <w:rPr>
          <w:spacing w:val="-13"/>
        </w:rPr>
        <w:t> </w:t>
      </w:r>
      <w:r>
        <w:rPr/>
        <w:t>on</w:t>
      </w:r>
      <w:r>
        <w:rPr>
          <w:spacing w:val="-15"/>
        </w:rPr>
        <w:t> </w:t>
      </w:r>
      <w:r>
        <w:rPr/>
        <w:t>the</w:t>
      </w:r>
      <w:r>
        <w:rPr>
          <w:spacing w:val="-12"/>
        </w:rPr>
        <w:t> </w:t>
      </w:r>
      <w:r>
        <w:rPr/>
        <w:t>scheduled</w:t>
      </w:r>
      <w:r>
        <w:rPr>
          <w:spacing w:val="-11"/>
        </w:rPr>
        <w:t> </w:t>
      </w:r>
      <w:r>
        <w:rPr/>
        <w:t>day</w:t>
      </w:r>
      <w:r>
        <w:rPr>
          <w:spacing w:val="-15"/>
        </w:rPr>
        <w:t> </w:t>
      </w:r>
      <w:r>
        <w:rPr/>
        <w:t>there</w:t>
      </w:r>
      <w:r>
        <w:rPr>
          <w:spacing w:val="-12"/>
        </w:rPr>
        <w:t> </w:t>
      </w:r>
      <w:r>
        <w:rPr/>
        <w:t>should</w:t>
      </w:r>
      <w:r>
        <w:rPr>
          <w:spacing w:val="-11"/>
        </w:rPr>
        <w:t> </w:t>
      </w:r>
      <w:r>
        <w:rPr/>
        <w:t>have</w:t>
      </w:r>
      <w:r>
        <w:rPr>
          <w:spacing w:val="-12"/>
        </w:rPr>
        <w:t> </w:t>
      </w:r>
      <w:r>
        <w:rPr/>
        <w:t>been two officers on duty, but due to other activities, only one person could be on duty. This situation results in the failure to achieve established activity targets.</w:t>
      </w:r>
    </w:p>
    <w:p>
      <w:pPr>
        <w:pStyle w:val="BodyText"/>
        <w:spacing w:before="2"/>
      </w:pPr>
    </w:p>
    <w:p>
      <w:pPr>
        <w:pStyle w:val="BodyText"/>
        <w:spacing w:line="480" w:lineRule="auto"/>
        <w:ind w:left="566" w:right="423" w:firstLine="283"/>
        <w:jc w:val="both"/>
      </w:pPr>
      <w:r>
        <w:rPr/>
        <w:t>This</w:t>
      </w:r>
      <w:r>
        <w:rPr>
          <w:spacing w:val="-15"/>
        </w:rPr>
        <w:t> </w:t>
      </w:r>
      <w:r>
        <w:rPr/>
        <w:t>situation</w:t>
      </w:r>
      <w:r>
        <w:rPr>
          <w:spacing w:val="-15"/>
        </w:rPr>
        <w:t> </w:t>
      </w:r>
      <w:r>
        <w:rPr/>
        <w:t>indicates</w:t>
      </w:r>
      <w:r>
        <w:rPr>
          <w:spacing w:val="-15"/>
        </w:rPr>
        <w:t> </w:t>
      </w:r>
      <w:r>
        <w:rPr/>
        <w:t>that</w:t>
      </w:r>
      <w:r>
        <w:rPr>
          <w:spacing w:val="-15"/>
        </w:rPr>
        <w:t> </w:t>
      </w:r>
      <w:r>
        <w:rPr/>
        <w:t>the</w:t>
      </w:r>
      <w:r>
        <w:rPr>
          <w:spacing w:val="-15"/>
        </w:rPr>
        <w:t> </w:t>
      </w:r>
      <w:r>
        <w:rPr/>
        <w:t>measurability</w:t>
      </w:r>
      <w:r>
        <w:rPr>
          <w:spacing w:val="-15"/>
        </w:rPr>
        <w:t> </w:t>
      </w:r>
      <w:r>
        <w:rPr/>
        <w:t>of</w:t>
      </w:r>
      <w:r>
        <w:rPr>
          <w:spacing w:val="-15"/>
        </w:rPr>
        <w:t> </w:t>
      </w:r>
      <w:r>
        <w:rPr/>
        <w:t>program</w:t>
      </w:r>
      <w:r>
        <w:rPr>
          <w:spacing w:val="-15"/>
        </w:rPr>
        <w:t> </w:t>
      </w:r>
      <w:r>
        <w:rPr/>
        <w:t>objectives</w:t>
      </w:r>
      <w:r>
        <w:rPr>
          <w:spacing w:val="-15"/>
        </w:rPr>
        <w:t> </w:t>
      </w:r>
      <w:r>
        <w:rPr/>
        <w:t>tends</w:t>
      </w:r>
      <w:r>
        <w:rPr>
          <w:spacing w:val="-15"/>
        </w:rPr>
        <w:t> </w:t>
      </w:r>
      <w:r>
        <w:rPr/>
        <w:t>to</w:t>
      </w:r>
      <w:r>
        <w:rPr>
          <w:spacing w:val="-15"/>
        </w:rPr>
        <w:t> </w:t>
      </w:r>
      <w:r>
        <w:rPr/>
        <w:t>stop at</w:t>
      </w:r>
      <w:r>
        <w:rPr>
          <w:spacing w:val="-7"/>
        </w:rPr>
        <w:t> </w:t>
      </w:r>
      <w:r>
        <w:rPr/>
        <w:t>the</w:t>
      </w:r>
      <w:r>
        <w:rPr>
          <w:spacing w:val="-8"/>
        </w:rPr>
        <w:t> </w:t>
      </w:r>
      <w:r>
        <w:rPr/>
        <w:t>planned</w:t>
      </w:r>
      <w:r>
        <w:rPr>
          <w:spacing w:val="-2"/>
        </w:rPr>
        <w:t> </w:t>
      </w:r>
      <w:r>
        <w:rPr/>
        <w:t>figures.</w:t>
      </w:r>
      <w:r>
        <w:rPr>
          <w:spacing w:val="-5"/>
        </w:rPr>
        <w:t> </w:t>
      </w:r>
      <w:r>
        <w:rPr/>
        <w:t>When</w:t>
      </w:r>
      <w:r>
        <w:rPr>
          <w:spacing w:val="-11"/>
        </w:rPr>
        <w:t> </w:t>
      </w:r>
      <w:r>
        <w:rPr/>
        <w:t>the</w:t>
      </w:r>
      <w:r>
        <w:rPr>
          <w:spacing w:val="-3"/>
        </w:rPr>
        <w:t> </w:t>
      </w:r>
      <w:r>
        <w:rPr/>
        <w:t>number</w:t>
      </w:r>
      <w:r>
        <w:rPr>
          <w:spacing w:val="-5"/>
        </w:rPr>
        <w:t> </w:t>
      </w:r>
      <w:r>
        <w:rPr/>
        <w:t>of</w:t>
      </w:r>
      <w:r>
        <w:rPr>
          <w:spacing w:val="-14"/>
        </w:rPr>
        <w:t> </w:t>
      </w:r>
      <w:r>
        <w:rPr/>
        <w:t>staff</w:t>
      </w:r>
      <w:r>
        <w:rPr>
          <w:spacing w:val="-10"/>
        </w:rPr>
        <w:t> </w:t>
      </w:r>
      <w:r>
        <w:rPr/>
        <w:t>deployed</w:t>
      </w:r>
      <w:r>
        <w:rPr>
          <w:spacing w:val="-7"/>
        </w:rPr>
        <w:t> </w:t>
      </w:r>
      <w:r>
        <w:rPr/>
        <w:t>does</w:t>
      </w:r>
      <w:r>
        <w:rPr>
          <w:spacing w:val="-2"/>
        </w:rPr>
        <w:t> </w:t>
      </w:r>
      <w:r>
        <w:rPr/>
        <w:t>not</w:t>
      </w:r>
      <w:r>
        <w:rPr>
          <w:spacing w:val="-6"/>
        </w:rPr>
        <w:t> </w:t>
      </w:r>
      <w:r>
        <w:rPr/>
        <w:t>match</w:t>
      </w:r>
      <w:r>
        <w:rPr>
          <w:spacing w:val="-11"/>
        </w:rPr>
        <w:t> </w:t>
      </w:r>
      <w:r>
        <w:rPr/>
        <w:t>the</w:t>
      </w:r>
      <w:r>
        <w:rPr>
          <w:spacing w:val="-8"/>
        </w:rPr>
        <w:t> </w:t>
      </w:r>
      <w:r>
        <w:rPr/>
        <w:t>plan, service coverage is limited, thus preventing optimal target achievement.</w:t>
      </w:r>
    </w:p>
    <w:p>
      <w:pPr>
        <w:pStyle w:val="BodyText"/>
        <w:spacing w:line="480" w:lineRule="auto" w:before="1"/>
        <w:ind w:left="566" w:right="420" w:firstLine="283"/>
        <w:jc w:val="both"/>
      </w:pPr>
      <w:r>
        <w:rPr/>
        <w:t>At the reporting and evaluation stage, budget measurability</w:t>
      </w:r>
      <w:r>
        <w:rPr>
          <w:spacing w:val="-3"/>
        </w:rPr>
        <w:t> </w:t>
      </w:r>
      <w:r>
        <w:rPr/>
        <w:t>should be reflected in</w:t>
      </w:r>
      <w:r>
        <w:rPr>
          <w:spacing w:val="-1"/>
        </w:rPr>
        <w:t> </w:t>
      </w:r>
      <w:r>
        <w:rPr/>
        <w:t>the accuracy</w:t>
      </w:r>
      <w:r>
        <w:rPr>
          <w:spacing w:val="-6"/>
        </w:rPr>
        <w:t> </w:t>
      </w:r>
      <w:r>
        <w:rPr/>
        <w:t>of</w:t>
      </w:r>
      <w:r>
        <w:rPr>
          <w:spacing w:val="-4"/>
        </w:rPr>
        <w:t> </w:t>
      </w:r>
      <w:r>
        <w:rPr/>
        <w:t>fund realization</w:t>
      </w:r>
      <w:r>
        <w:rPr>
          <w:spacing w:val="-1"/>
        </w:rPr>
        <w:t> </w:t>
      </w:r>
      <w:r>
        <w:rPr/>
        <w:t>and absorption</w:t>
      </w:r>
      <w:r>
        <w:rPr>
          <w:spacing w:val="-1"/>
        </w:rPr>
        <w:t> </w:t>
      </w:r>
      <w:r>
        <w:rPr/>
        <w:t>according to established targets. In</w:t>
      </w:r>
      <w:r>
        <w:rPr>
          <w:spacing w:val="-6"/>
        </w:rPr>
        <w:t> </w:t>
      </w:r>
      <w:r>
        <w:rPr/>
        <w:t>addition</w:t>
      </w:r>
      <w:r>
        <w:rPr>
          <w:spacing w:val="-6"/>
        </w:rPr>
        <w:t> </w:t>
      </w:r>
      <w:r>
        <w:rPr/>
        <w:t>to impacting</w:t>
      </w:r>
      <w:r>
        <w:rPr>
          <w:spacing w:val="-1"/>
        </w:rPr>
        <w:t> </w:t>
      </w:r>
      <w:r>
        <w:rPr/>
        <w:t>service</w:t>
      </w:r>
      <w:r>
        <w:rPr>
          <w:spacing w:val="-2"/>
        </w:rPr>
        <w:t> </w:t>
      </w:r>
      <w:r>
        <w:rPr/>
        <w:t>delivery, the limited</w:t>
      </w:r>
      <w:r>
        <w:rPr>
          <w:spacing w:val="-1"/>
        </w:rPr>
        <w:t> </w:t>
      </w:r>
      <w:r>
        <w:rPr/>
        <w:t>number of</w:t>
      </w:r>
      <w:r>
        <w:rPr>
          <w:spacing w:val="-4"/>
        </w:rPr>
        <w:t> </w:t>
      </w:r>
      <w:r>
        <w:rPr/>
        <w:t>implementers</w:t>
      </w:r>
      <w:r>
        <w:rPr>
          <w:spacing w:val="-3"/>
        </w:rPr>
        <w:t> </w:t>
      </w:r>
      <w:r>
        <w:rPr/>
        <w:t>also impacts the accuracy</w:t>
      </w:r>
      <w:r>
        <w:rPr>
          <w:spacing w:val="-6"/>
        </w:rPr>
        <w:t> </w:t>
      </w:r>
      <w:r>
        <w:rPr/>
        <w:t>of</w:t>
      </w:r>
      <w:r>
        <w:rPr>
          <w:spacing w:val="-4"/>
        </w:rPr>
        <w:t> </w:t>
      </w:r>
      <w:r>
        <w:rPr/>
        <w:t>budget realization. This is because program</w:t>
      </w:r>
      <w:r>
        <w:rPr>
          <w:spacing w:val="-1"/>
        </w:rPr>
        <w:t> </w:t>
      </w:r>
      <w:r>
        <w:rPr/>
        <w:t>implementers are not only responsible for carrying out activities but also for preparing accountability documentation as a requirement for fund absorption. When the workload increases, the preparation of</w:t>
      </w:r>
      <w:r>
        <w:rPr>
          <w:spacing w:val="-1"/>
        </w:rPr>
        <w:t> </w:t>
      </w:r>
      <w:r>
        <w:rPr/>
        <w:t>the SPJ is often delayed, preventing timely disbursement of funds. The HOA Treasurer (IP-3) explained:</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4"/>
      </w:pPr>
    </w:p>
    <w:p>
      <w:pPr>
        <w:pStyle w:val="BodyText"/>
        <w:spacing w:before="1"/>
        <w:ind w:left="849" w:right="417"/>
        <w:jc w:val="both"/>
      </w:pPr>
      <w:r>
        <w:rPr/>
        <w:t>We are considered to have inaccurate realization because some funds have not been</w:t>
      </w:r>
      <w:r>
        <w:rPr>
          <w:spacing w:val="-15"/>
        </w:rPr>
        <w:t> </w:t>
      </w:r>
      <w:r>
        <w:rPr/>
        <w:t>disbursed,</w:t>
      </w:r>
      <w:r>
        <w:rPr>
          <w:spacing w:val="-15"/>
        </w:rPr>
        <w:t> </w:t>
      </w:r>
      <w:r>
        <w:rPr/>
        <w:t>even</w:t>
      </w:r>
      <w:r>
        <w:rPr>
          <w:spacing w:val="-15"/>
        </w:rPr>
        <w:t> </w:t>
      </w:r>
      <w:r>
        <w:rPr/>
        <w:t>though</w:t>
      </w:r>
      <w:r>
        <w:rPr>
          <w:spacing w:val="-15"/>
        </w:rPr>
        <w:t> </w:t>
      </w:r>
      <w:r>
        <w:rPr/>
        <w:t>the</w:t>
      </w:r>
      <w:r>
        <w:rPr>
          <w:spacing w:val="-15"/>
        </w:rPr>
        <w:t> </w:t>
      </w:r>
      <w:r>
        <w:rPr/>
        <w:t>budget</w:t>
      </w:r>
      <w:r>
        <w:rPr>
          <w:spacing w:val="-8"/>
        </w:rPr>
        <w:t> </w:t>
      </w:r>
      <w:r>
        <w:rPr/>
        <w:t>is</w:t>
      </w:r>
      <w:r>
        <w:rPr>
          <w:spacing w:val="-14"/>
        </w:rPr>
        <w:t> </w:t>
      </w:r>
      <w:r>
        <w:rPr/>
        <w:t>actually</w:t>
      </w:r>
      <w:r>
        <w:rPr>
          <w:spacing w:val="-12"/>
        </w:rPr>
        <w:t> </w:t>
      </w:r>
      <w:r>
        <w:rPr/>
        <w:t>available.</w:t>
      </w:r>
      <w:r>
        <w:rPr>
          <w:spacing w:val="-4"/>
        </w:rPr>
        <w:t> </w:t>
      </w:r>
      <w:r>
        <w:rPr/>
        <w:t>The</w:t>
      </w:r>
      <w:r>
        <w:rPr>
          <w:spacing w:val="-13"/>
        </w:rPr>
        <w:t> </w:t>
      </w:r>
      <w:r>
        <w:rPr/>
        <w:t>report</w:t>
      </w:r>
      <w:r>
        <w:rPr>
          <w:spacing w:val="-12"/>
        </w:rPr>
        <w:t> </w:t>
      </w:r>
      <w:r>
        <w:rPr/>
        <w:t>suggests that the Community Health Center (Puskesmas) is not implementing the program.</w:t>
      </w:r>
      <w:r>
        <w:rPr>
          <w:spacing w:val="-15"/>
        </w:rPr>
        <w:t> </w:t>
      </w:r>
      <w:r>
        <w:rPr/>
        <w:t>While</w:t>
      </w:r>
      <w:r>
        <w:rPr>
          <w:spacing w:val="-15"/>
        </w:rPr>
        <w:t> </w:t>
      </w:r>
      <w:r>
        <w:rPr/>
        <w:t>the</w:t>
      </w:r>
      <w:r>
        <w:rPr>
          <w:spacing w:val="-15"/>
        </w:rPr>
        <w:t> </w:t>
      </w:r>
      <w:r>
        <w:rPr/>
        <w:t>program</w:t>
      </w:r>
      <w:r>
        <w:rPr>
          <w:spacing w:val="-15"/>
        </w:rPr>
        <w:t> </w:t>
      </w:r>
      <w:r>
        <w:rPr/>
        <w:t>is</w:t>
      </w:r>
      <w:r>
        <w:rPr>
          <w:spacing w:val="-15"/>
        </w:rPr>
        <w:t> </w:t>
      </w:r>
      <w:r>
        <w:rPr/>
        <w:t>ongoing,</w:t>
      </w:r>
      <w:r>
        <w:rPr>
          <w:spacing w:val="-14"/>
        </w:rPr>
        <w:t> </w:t>
      </w:r>
      <w:r>
        <w:rPr/>
        <w:t>the</w:t>
      </w:r>
      <w:r>
        <w:rPr>
          <w:spacing w:val="-13"/>
        </w:rPr>
        <w:t> </w:t>
      </w:r>
      <w:r>
        <w:rPr/>
        <w:t>administration</w:t>
      </w:r>
      <w:r>
        <w:rPr>
          <w:spacing w:val="-15"/>
        </w:rPr>
        <w:t> </w:t>
      </w:r>
      <w:r>
        <w:rPr/>
        <w:t>of</w:t>
      </w:r>
      <w:r>
        <w:rPr>
          <w:spacing w:val="-15"/>
        </w:rPr>
        <w:t> </w:t>
      </w:r>
      <w:r>
        <w:rPr/>
        <w:t>fund</w:t>
      </w:r>
      <w:r>
        <w:rPr>
          <w:spacing w:val="-12"/>
        </w:rPr>
        <w:t> </w:t>
      </w:r>
      <w:r>
        <w:rPr/>
        <w:t>disbursement is problematic.</w:t>
      </w:r>
    </w:p>
    <w:p>
      <w:pPr>
        <w:pStyle w:val="BodyText"/>
        <w:spacing w:before="4"/>
      </w:pPr>
    </w:p>
    <w:p>
      <w:pPr>
        <w:pStyle w:val="BodyText"/>
        <w:spacing w:line="480" w:lineRule="auto" w:before="1"/>
        <w:ind w:left="566" w:right="415" w:firstLine="283"/>
        <w:jc w:val="both"/>
      </w:pPr>
      <w:r>
        <w:rPr/>
        <w:t>Thus,</w:t>
      </w:r>
      <w:r>
        <w:rPr>
          <w:spacing w:val="-4"/>
        </w:rPr>
        <w:t> </w:t>
      </w:r>
      <w:r>
        <w:rPr/>
        <w:t>the</w:t>
      </w:r>
      <w:r>
        <w:rPr>
          <w:spacing w:val="-2"/>
        </w:rPr>
        <w:t> </w:t>
      </w:r>
      <w:r>
        <w:rPr/>
        <w:t>failure</w:t>
      </w:r>
      <w:r>
        <w:rPr>
          <w:spacing w:val="-7"/>
        </w:rPr>
        <w:t> </w:t>
      </w:r>
      <w:r>
        <w:rPr/>
        <w:t>to</w:t>
      </w:r>
      <w:r>
        <w:rPr>
          <w:spacing w:val="-1"/>
        </w:rPr>
        <w:t> </w:t>
      </w:r>
      <w:r>
        <w:rPr/>
        <w:t>achieve</w:t>
      </w:r>
      <w:r>
        <w:rPr>
          <w:spacing w:val="-7"/>
        </w:rPr>
        <w:t> </w:t>
      </w:r>
      <w:r>
        <w:rPr/>
        <w:t>activity</w:t>
      </w:r>
      <w:r>
        <w:rPr>
          <w:spacing w:val="-10"/>
        </w:rPr>
        <w:t> </w:t>
      </w:r>
      <w:r>
        <w:rPr/>
        <w:t>targets</w:t>
      </w:r>
      <w:r>
        <w:rPr>
          <w:spacing w:val="-8"/>
        </w:rPr>
        <w:t> </w:t>
      </w:r>
      <w:r>
        <w:rPr/>
        <w:t>and</w:t>
      </w:r>
      <w:r>
        <w:rPr>
          <w:spacing w:val="-6"/>
        </w:rPr>
        <w:t> </w:t>
      </w:r>
      <w:r>
        <w:rPr/>
        <w:t>administrative</w:t>
      </w:r>
      <w:r>
        <w:rPr>
          <w:spacing w:val="-7"/>
        </w:rPr>
        <w:t> </w:t>
      </w:r>
      <w:r>
        <w:rPr/>
        <w:t>delays</w:t>
      </w:r>
      <w:r>
        <w:rPr>
          <w:spacing w:val="-8"/>
        </w:rPr>
        <w:t> </w:t>
      </w:r>
      <w:r>
        <w:rPr/>
        <w:t>go</w:t>
      </w:r>
      <w:r>
        <w:rPr>
          <w:spacing w:val="-1"/>
        </w:rPr>
        <w:t> </w:t>
      </w:r>
      <w:r>
        <w:rPr/>
        <w:t>hand</w:t>
      </w:r>
      <w:r>
        <w:rPr>
          <w:spacing w:val="-1"/>
        </w:rPr>
        <w:t> </w:t>
      </w:r>
      <w:r>
        <w:rPr/>
        <w:t>in hand. In some Posyandu (Integrated Service Post) activities, staff delays are also common,</w:t>
      </w:r>
      <w:r>
        <w:rPr>
          <w:spacing w:val="-12"/>
        </w:rPr>
        <w:t> </w:t>
      </w:r>
      <w:r>
        <w:rPr/>
        <w:t>resulting</w:t>
      </w:r>
      <w:r>
        <w:rPr>
          <w:spacing w:val="-8"/>
        </w:rPr>
        <w:t> </w:t>
      </w:r>
      <w:r>
        <w:rPr/>
        <w:t>in</w:t>
      </w:r>
      <w:r>
        <w:rPr>
          <w:spacing w:val="-12"/>
        </w:rPr>
        <w:t> </w:t>
      </w:r>
      <w:r>
        <w:rPr/>
        <w:t>long</w:t>
      </w:r>
      <w:r>
        <w:rPr>
          <w:spacing w:val="-12"/>
        </w:rPr>
        <w:t> </w:t>
      </w:r>
      <w:r>
        <w:rPr/>
        <w:t>queues</w:t>
      </w:r>
      <w:r>
        <w:rPr>
          <w:spacing w:val="-14"/>
        </w:rPr>
        <w:t> </w:t>
      </w:r>
      <w:r>
        <w:rPr/>
        <w:t>and</w:t>
      </w:r>
      <w:r>
        <w:rPr>
          <w:spacing w:val="-8"/>
        </w:rPr>
        <w:t> </w:t>
      </w:r>
      <w:r>
        <w:rPr/>
        <w:t>limited</w:t>
      </w:r>
      <w:r>
        <w:rPr>
          <w:spacing w:val="-12"/>
        </w:rPr>
        <w:t> </w:t>
      </w:r>
      <w:r>
        <w:rPr/>
        <w:t>service</w:t>
      </w:r>
      <w:r>
        <w:rPr>
          <w:spacing w:val="-13"/>
        </w:rPr>
        <w:t> </w:t>
      </w:r>
      <w:r>
        <w:rPr/>
        <w:t>time.</w:t>
      </w:r>
      <w:r>
        <w:rPr>
          <w:spacing w:val="-10"/>
        </w:rPr>
        <w:t> </w:t>
      </w:r>
      <w:r>
        <w:rPr/>
        <w:t>A</w:t>
      </w:r>
      <w:r>
        <w:rPr>
          <w:spacing w:val="-15"/>
        </w:rPr>
        <w:t> </w:t>
      </w:r>
      <w:r>
        <w:rPr/>
        <w:t>Puskesmas</w:t>
      </w:r>
      <w:r>
        <w:rPr>
          <w:spacing w:val="-14"/>
        </w:rPr>
        <w:t> </w:t>
      </w:r>
      <w:r>
        <w:rPr/>
        <w:t>cadre</w:t>
      </w:r>
      <w:r>
        <w:rPr>
          <w:spacing w:val="-13"/>
        </w:rPr>
        <w:t> </w:t>
      </w:r>
      <w:r>
        <w:rPr/>
        <w:t>(IP- 9) confirmed this situation:</w:t>
      </w:r>
    </w:p>
    <w:p>
      <w:pPr>
        <w:pStyle w:val="BodyText"/>
        <w:spacing w:line="242" w:lineRule="auto"/>
        <w:ind w:left="849" w:right="429"/>
        <w:jc w:val="both"/>
      </w:pPr>
      <w:r>
        <w:rPr/>
        <w:t>Sometimes staff arrive late. Delays in staff arriving at Posyandu activities can lead to long queues, ultimately reducing the effectiveness of service delivery.</w:t>
      </w:r>
    </w:p>
    <w:p>
      <w:pPr>
        <w:pStyle w:val="BodyText"/>
        <w:spacing w:line="480" w:lineRule="auto" w:before="274"/>
        <w:ind w:left="566" w:right="417" w:firstLine="283"/>
        <w:jc w:val="both"/>
      </w:pPr>
      <w:r>
        <w:rPr/>
        <w:t>This situation confirms that the established quantitative indicators are not fully supported by implementation capacity and operational discipline in the field.</w:t>
      </w:r>
    </w:p>
    <w:p>
      <w:pPr>
        <w:pStyle w:val="BodyText"/>
        <w:spacing w:line="480" w:lineRule="auto"/>
        <w:ind w:left="566" w:right="419" w:firstLine="283"/>
        <w:jc w:val="both"/>
      </w:pPr>
      <w:r>
        <w:rPr/>
        <w:t>On the other hand, weak leadership direction and supervision reinforce the "as long as the activity runs" work pattern. There is no strong managerial pressure to ensure</w:t>
      </w:r>
      <w:r>
        <w:rPr>
          <w:spacing w:val="-2"/>
        </w:rPr>
        <w:t> </w:t>
      </w:r>
      <w:r>
        <w:rPr/>
        <w:t>optimal</w:t>
      </w:r>
      <w:r>
        <w:rPr>
          <w:spacing w:val="-6"/>
        </w:rPr>
        <w:t> </w:t>
      </w:r>
      <w:r>
        <w:rPr/>
        <w:t>fund</w:t>
      </w:r>
      <w:r>
        <w:rPr>
          <w:spacing w:val="-1"/>
        </w:rPr>
        <w:t> </w:t>
      </w:r>
      <w:r>
        <w:rPr/>
        <w:t>disbursement and</w:t>
      </w:r>
      <w:r>
        <w:rPr>
          <w:spacing w:val="-1"/>
        </w:rPr>
        <w:t> </w:t>
      </w:r>
      <w:r>
        <w:rPr/>
        <w:t>timely</w:t>
      </w:r>
      <w:r>
        <w:rPr>
          <w:spacing w:val="-10"/>
        </w:rPr>
        <w:t> </w:t>
      </w:r>
      <w:r>
        <w:rPr/>
        <w:t>completion</w:t>
      </w:r>
      <w:r>
        <w:rPr>
          <w:spacing w:val="-6"/>
        </w:rPr>
        <w:t> </w:t>
      </w:r>
      <w:r>
        <w:rPr/>
        <w:t>of</w:t>
      </w:r>
      <w:r>
        <w:rPr>
          <w:spacing w:val="-9"/>
        </w:rPr>
        <w:t> </w:t>
      </w:r>
      <w:r>
        <w:rPr/>
        <w:t>accountability</w:t>
      </w:r>
      <w:r>
        <w:rPr>
          <w:spacing w:val="-6"/>
        </w:rPr>
        <w:t> </w:t>
      </w:r>
      <w:r>
        <w:rPr/>
        <w:t>reports. This is reflected in the realization of the disbursement of the HOA Fund over the past three years (2022–2024), which only reached the second phase (30% of the first phase and 40% of the second phase). Meanwhile, the third phase, which was supposed to be disbursed in September, was not realized because the previous phase's SPJ (Reporting and Evaluation Report) was not completed on time.</w:t>
      </w:r>
    </w:p>
    <w:p>
      <w:pPr>
        <w:pStyle w:val="BodyText"/>
        <w:spacing w:line="480" w:lineRule="auto" w:before="2"/>
        <w:ind w:left="566" w:right="418" w:firstLine="283"/>
        <w:jc w:val="both"/>
      </w:pPr>
      <w:r>
        <w:rPr/>
        <w:t>In practice, the evaluation mechanism for HOA Fund implementation relies heavily on the completion of accountability reports and leadership supervision. When</w:t>
      </w:r>
      <w:r>
        <w:rPr>
          <w:spacing w:val="-2"/>
        </w:rPr>
        <w:t> </w:t>
      </w:r>
      <w:r>
        <w:rPr/>
        <w:t>internal</w:t>
      </w:r>
      <w:r>
        <w:rPr>
          <w:spacing w:val="-2"/>
        </w:rPr>
        <w:t> </w:t>
      </w:r>
      <w:r>
        <w:rPr/>
        <w:t>monitoring is</w:t>
      </w:r>
      <w:r>
        <w:rPr>
          <w:spacing w:val="-1"/>
        </w:rPr>
        <w:t> </w:t>
      </w:r>
      <w:r>
        <w:rPr/>
        <w:t>not conducted</w:t>
      </w:r>
      <w:r>
        <w:rPr>
          <w:spacing w:val="-2"/>
        </w:rPr>
        <w:t> </w:t>
      </w:r>
      <w:r>
        <w:rPr/>
        <w:t>in</w:t>
      </w:r>
      <w:r>
        <w:rPr>
          <w:spacing w:val="-7"/>
        </w:rPr>
        <w:t> </w:t>
      </w:r>
      <w:r>
        <w:rPr/>
        <w:t>a</w:t>
      </w:r>
      <w:r>
        <w:rPr>
          <w:spacing w:val="-3"/>
        </w:rPr>
        <w:t> </w:t>
      </w:r>
      <w:r>
        <w:rPr/>
        <w:t>disciplined</w:t>
      </w:r>
      <w:r>
        <w:rPr>
          <w:spacing w:val="-2"/>
        </w:rPr>
        <w:t> </w:t>
      </w:r>
      <w:r>
        <w:rPr/>
        <w:t>and</w:t>
      </w:r>
      <w:r>
        <w:rPr>
          <w:spacing w:val="-2"/>
        </w:rPr>
        <w:t> </w:t>
      </w:r>
      <w:r>
        <w:rPr/>
        <w:t>consistent manner, delays in SPJ submissions and unattainable activity targets are not promptly followed</w:t>
      </w:r>
      <w:r>
        <w:rPr>
          <w:spacing w:val="40"/>
        </w:rPr>
        <w:t> </w:t>
      </w:r>
      <w:r>
        <w:rPr/>
        <w:t>up.</w:t>
      </w:r>
      <w:r>
        <w:rPr>
          <w:spacing w:val="40"/>
        </w:rPr>
        <w:t> </w:t>
      </w:r>
      <w:r>
        <w:rPr/>
        <w:t>As</w:t>
      </w:r>
      <w:r>
        <w:rPr>
          <w:spacing w:val="40"/>
        </w:rPr>
        <w:t> </w:t>
      </w:r>
      <w:r>
        <w:rPr/>
        <w:t>a</w:t>
      </w:r>
      <w:r>
        <w:rPr>
          <w:spacing w:val="40"/>
        </w:rPr>
        <w:t> </w:t>
      </w:r>
      <w:r>
        <w:rPr/>
        <w:t>result,</w:t>
      </w:r>
      <w:r>
        <w:rPr>
          <w:spacing w:val="40"/>
        </w:rPr>
        <w:t> </w:t>
      </w:r>
      <w:r>
        <w:rPr/>
        <w:t>evaluations,</w:t>
      </w:r>
      <w:r>
        <w:rPr>
          <w:spacing w:val="40"/>
        </w:rPr>
        <w:t> </w:t>
      </w:r>
      <w:r>
        <w:rPr/>
        <w:t>which</w:t>
      </w:r>
      <w:r>
        <w:rPr>
          <w:spacing w:val="40"/>
        </w:rPr>
        <w:t> </w:t>
      </w:r>
      <w:r>
        <w:rPr/>
        <w:t>should</w:t>
      </w:r>
      <w:r>
        <w:rPr>
          <w:spacing w:val="40"/>
        </w:rPr>
        <w:t> </w:t>
      </w:r>
      <w:r>
        <w:rPr/>
        <w:t>be</w:t>
      </w:r>
      <w:r>
        <w:rPr>
          <w:spacing w:val="40"/>
        </w:rPr>
        <w:t> </w:t>
      </w:r>
      <w:r>
        <w:rPr/>
        <w:t>a</w:t>
      </w:r>
      <w:r>
        <w:rPr>
          <w:spacing w:val="40"/>
        </w:rPr>
        <w:t> </w:t>
      </w:r>
      <w:r>
        <w:rPr/>
        <w:t>tool</w:t>
      </w:r>
      <w:r>
        <w:rPr>
          <w:spacing w:val="40"/>
        </w:rPr>
        <w:t> </w:t>
      </w:r>
      <w:r>
        <w:rPr/>
        <w:t>for</w:t>
      </w:r>
      <w:r>
        <w:rPr>
          <w:spacing w:val="40"/>
        </w:rPr>
        <w:t> </w:t>
      </w:r>
      <w:r>
        <w:rPr/>
        <w:t>monitoring</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447" w:right="423"/>
        <w:jc w:val="right"/>
      </w:pPr>
      <w:r>
        <w:rPr/>
        <w:t>program</w:t>
      </w:r>
      <w:r>
        <w:rPr>
          <w:spacing w:val="33"/>
        </w:rPr>
        <w:t> </w:t>
      </w:r>
      <w:r>
        <w:rPr/>
        <w:t>performance,</w:t>
      </w:r>
      <w:r>
        <w:rPr>
          <w:spacing w:val="40"/>
        </w:rPr>
        <w:t> </w:t>
      </w:r>
      <w:r>
        <w:rPr/>
        <w:t>tend</w:t>
      </w:r>
      <w:r>
        <w:rPr>
          <w:spacing w:val="40"/>
        </w:rPr>
        <w:t> </w:t>
      </w:r>
      <w:r>
        <w:rPr/>
        <w:t>to</w:t>
      </w:r>
      <w:r>
        <w:rPr>
          <w:spacing w:val="40"/>
        </w:rPr>
        <w:t> </w:t>
      </w:r>
      <w:r>
        <w:rPr/>
        <w:t>focus</w:t>
      </w:r>
      <w:r>
        <w:rPr>
          <w:spacing w:val="39"/>
        </w:rPr>
        <w:t> </w:t>
      </w:r>
      <w:r>
        <w:rPr/>
        <w:t>on</w:t>
      </w:r>
      <w:r>
        <w:rPr>
          <w:spacing w:val="36"/>
        </w:rPr>
        <w:t> </w:t>
      </w:r>
      <w:r>
        <w:rPr/>
        <w:t>administrative</w:t>
      </w:r>
      <w:r>
        <w:rPr>
          <w:spacing w:val="40"/>
        </w:rPr>
        <w:t> </w:t>
      </w:r>
      <w:r>
        <w:rPr/>
        <w:t>aspects,</w:t>
      </w:r>
      <w:r>
        <w:rPr>
          <w:spacing w:val="40"/>
        </w:rPr>
        <w:t> </w:t>
      </w:r>
      <w:r>
        <w:rPr/>
        <w:t>without</w:t>
      </w:r>
      <w:r>
        <w:rPr>
          <w:spacing w:val="40"/>
        </w:rPr>
        <w:t> </w:t>
      </w:r>
      <w:r>
        <w:rPr/>
        <w:t>driving tangible service improvements. Furthermore, the program evaluation mechanism has</w:t>
      </w:r>
      <w:r>
        <w:rPr>
          <w:spacing w:val="27"/>
        </w:rPr>
        <w:t> </w:t>
      </w:r>
      <w:r>
        <w:rPr/>
        <w:t>not</w:t>
      </w:r>
      <w:r>
        <w:rPr>
          <w:spacing w:val="30"/>
        </w:rPr>
        <w:t> </w:t>
      </w:r>
      <w:r>
        <w:rPr/>
        <w:t>systematically included</w:t>
      </w:r>
      <w:r>
        <w:rPr>
          <w:spacing w:val="29"/>
        </w:rPr>
        <w:t> </w:t>
      </w:r>
      <w:r>
        <w:rPr/>
        <w:t>public</w:t>
      </w:r>
      <w:r>
        <w:rPr>
          <w:spacing w:val="33"/>
        </w:rPr>
        <w:t> </w:t>
      </w:r>
      <w:r>
        <w:rPr/>
        <w:t>feedback,</w:t>
      </w:r>
      <w:r>
        <w:rPr>
          <w:spacing w:val="27"/>
        </w:rPr>
        <w:t> </w:t>
      </w:r>
      <w:r>
        <w:rPr/>
        <w:t>so</w:t>
      </w:r>
      <w:r>
        <w:rPr>
          <w:spacing w:val="29"/>
        </w:rPr>
        <w:t> </w:t>
      </w:r>
      <w:r>
        <w:rPr/>
        <w:t>that</w:t>
      </w:r>
      <w:r>
        <w:rPr>
          <w:spacing w:val="30"/>
        </w:rPr>
        <w:t> </w:t>
      </w:r>
      <w:r>
        <w:rPr/>
        <w:t>achievement</w:t>
      </w:r>
      <w:r>
        <w:rPr>
          <w:spacing w:val="30"/>
        </w:rPr>
        <w:t> </w:t>
      </w:r>
      <w:r>
        <w:rPr/>
        <w:t>of service targets is primarily</w:t>
      </w:r>
      <w:r>
        <w:rPr>
          <w:spacing w:val="-2"/>
        </w:rPr>
        <w:t> </w:t>
      </w:r>
      <w:r>
        <w:rPr/>
        <w:t>assessed through</w:t>
      </w:r>
      <w:r>
        <w:rPr>
          <w:spacing w:val="-2"/>
        </w:rPr>
        <w:t> </w:t>
      </w:r>
      <w:r>
        <w:rPr/>
        <w:t>internal</w:t>
      </w:r>
      <w:r>
        <w:rPr>
          <w:spacing w:val="-6"/>
        </w:rPr>
        <w:t> </w:t>
      </w:r>
      <w:r>
        <w:rPr/>
        <w:t>reports and complete documentation, rather than based on</w:t>
      </w:r>
      <w:r>
        <w:rPr>
          <w:spacing w:val="-2"/>
        </w:rPr>
        <w:t> </w:t>
      </w:r>
      <w:r>
        <w:rPr/>
        <w:t>the quality</w:t>
      </w:r>
      <w:r>
        <w:rPr>
          <w:spacing w:val="-7"/>
        </w:rPr>
        <w:t> </w:t>
      </w:r>
      <w:r>
        <w:rPr/>
        <w:t>of</w:t>
      </w:r>
      <w:r>
        <w:rPr>
          <w:spacing w:val="-5"/>
        </w:rPr>
        <w:t> </w:t>
      </w:r>
      <w:r>
        <w:rPr/>
        <w:t>service directly experienced by</w:t>
      </w:r>
      <w:r>
        <w:rPr>
          <w:spacing w:val="-7"/>
        </w:rPr>
        <w:t> </w:t>
      </w:r>
      <w:r>
        <w:rPr/>
        <w:t>the community. Thus,</w:t>
      </w:r>
      <w:r>
        <w:rPr>
          <w:spacing w:val="40"/>
        </w:rPr>
        <w:t> </w:t>
      </w:r>
      <w:r>
        <w:rPr/>
        <w:t>the</w:t>
      </w:r>
      <w:r>
        <w:rPr>
          <w:spacing w:val="40"/>
        </w:rPr>
        <w:t> </w:t>
      </w:r>
      <w:r>
        <w:rPr/>
        <w:t>goal</w:t>
      </w:r>
      <w:r>
        <w:rPr>
          <w:spacing w:val="40"/>
        </w:rPr>
        <w:t> </w:t>
      </w:r>
      <w:r>
        <w:rPr/>
        <w:t>specificity</w:t>
      </w:r>
      <w:r>
        <w:rPr>
          <w:spacing w:val="40"/>
        </w:rPr>
        <w:t> </w:t>
      </w:r>
      <w:r>
        <w:rPr/>
        <w:t>of</w:t>
      </w:r>
      <w:r>
        <w:rPr>
          <w:spacing w:val="40"/>
        </w:rPr>
        <w:t> </w:t>
      </w:r>
      <w:r>
        <w:rPr/>
        <w:t>the</w:t>
      </w:r>
      <w:r>
        <w:rPr>
          <w:spacing w:val="40"/>
        </w:rPr>
        <w:t> </w:t>
      </w:r>
      <w:r>
        <w:rPr/>
        <w:t>HOA</w:t>
      </w:r>
      <w:r>
        <w:rPr>
          <w:spacing w:val="40"/>
        </w:rPr>
        <w:t> </w:t>
      </w:r>
      <w:r>
        <w:rPr/>
        <w:t>Fund</w:t>
      </w:r>
      <w:r>
        <w:rPr>
          <w:spacing w:val="40"/>
        </w:rPr>
        <w:t> </w:t>
      </w:r>
      <w:r>
        <w:rPr/>
        <w:t>at</w:t>
      </w:r>
      <w:r>
        <w:rPr>
          <w:spacing w:val="40"/>
        </w:rPr>
        <w:t> </w:t>
      </w:r>
      <w:r>
        <w:rPr/>
        <w:t>Perangat</w:t>
      </w:r>
      <w:r>
        <w:rPr>
          <w:spacing w:val="40"/>
        </w:rPr>
        <w:t> </w:t>
      </w:r>
      <w:r>
        <w:rPr/>
        <w:t>Community</w:t>
      </w:r>
      <w:r>
        <w:rPr>
          <w:spacing w:val="40"/>
        </w:rPr>
        <w:t> </w:t>
      </w:r>
      <w:r>
        <w:rPr/>
        <w:t>Health Center</w:t>
      </w:r>
      <w:r>
        <w:rPr>
          <w:spacing w:val="80"/>
        </w:rPr>
        <w:t> </w:t>
      </w:r>
      <w:r>
        <w:rPr/>
        <w:t>is</w:t>
      </w:r>
      <w:r>
        <w:rPr>
          <w:spacing w:val="80"/>
        </w:rPr>
        <w:t> </w:t>
      </w:r>
      <w:r>
        <w:rPr/>
        <w:t>strong</w:t>
      </w:r>
      <w:r>
        <w:rPr>
          <w:spacing w:val="80"/>
        </w:rPr>
        <w:t> </w:t>
      </w:r>
      <w:r>
        <w:rPr/>
        <w:t>at</w:t>
      </w:r>
      <w:r>
        <w:rPr>
          <w:spacing w:val="80"/>
        </w:rPr>
        <w:t> </w:t>
      </w:r>
      <w:r>
        <w:rPr/>
        <w:t>the</w:t>
      </w:r>
      <w:r>
        <w:rPr>
          <w:spacing w:val="80"/>
        </w:rPr>
        <w:t> </w:t>
      </w:r>
      <w:r>
        <w:rPr/>
        <w:t>indicator</w:t>
      </w:r>
      <w:r>
        <w:rPr>
          <w:spacing w:val="80"/>
        </w:rPr>
        <w:t> </w:t>
      </w:r>
      <w:r>
        <w:rPr/>
        <w:t>planning</w:t>
      </w:r>
      <w:r>
        <w:rPr>
          <w:spacing w:val="80"/>
        </w:rPr>
        <w:t> </w:t>
      </w:r>
      <w:r>
        <w:rPr/>
        <w:t>stage,</w:t>
      </w:r>
      <w:r>
        <w:rPr>
          <w:spacing w:val="80"/>
        </w:rPr>
        <w:t> </w:t>
      </w:r>
      <w:r>
        <w:rPr/>
        <w:t>but</w:t>
      </w:r>
      <w:r>
        <w:rPr>
          <w:spacing w:val="80"/>
        </w:rPr>
        <w:t> </w:t>
      </w:r>
      <w:r>
        <w:rPr/>
        <w:t>remains</w:t>
      </w:r>
      <w:r>
        <w:rPr>
          <w:spacing w:val="80"/>
        </w:rPr>
        <w:t> </w:t>
      </w:r>
      <w:r>
        <w:rPr/>
        <w:t>weak</w:t>
      </w:r>
      <w:r>
        <w:rPr>
          <w:spacing w:val="80"/>
        </w:rPr>
        <w:t> </w:t>
      </w:r>
      <w:r>
        <w:rPr/>
        <w:t>at</w:t>
      </w:r>
      <w:r>
        <w:rPr>
          <w:spacing w:val="80"/>
        </w:rPr>
        <w:t> </w:t>
      </w:r>
      <w:r>
        <w:rPr/>
        <w:t>the implementation</w:t>
      </w:r>
      <w:r>
        <w:rPr>
          <w:spacing w:val="-17"/>
        </w:rPr>
        <w:t> </w:t>
      </w:r>
      <w:r>
        <w:rPr/>
        <w:t>and</w:t>
      </w:r>
      <w:r>
        <w:rPr>
          <w:spacing w:val="-15"/>
        </w:rPr>
        <w:t> </w:t>
      </w:r>
      <w:r>
        <w:rPr/>
        <w:t>evaluation</w:t>
      </w:r>
      <w:r>
        <w:rPr>
          <w:spacing w:val="-15"/>
        </w:rPr>
        <w:t> </w:t>
      </w:r>
      <w:r>
        <w:rPr/>
        <w:t>stages.</w:t>
      </w:r>
      <w:r>
        <w:rPr>
          <w:spacing w:val="-15"/>
        </w:rPr>
        <w:t> </w:t>
      </w:r>
      <w:r>
        <w:rPr/>
        <w:t>Clear</w:t>
      </w:r>
      <w:r>
        <w:rPr>
          <w:spacing w:val="-15"/>
        </w:rPr>
        <w:t> </w:t>
      </w:r>
      <w:r>
        <w:rPr/>
        <w:t>quantitative</w:t>
      </w:r>
      <w:r>
        <w:rPr>
          <w:spacing w:val="-15"/>
        </w:rPr>
        <w:t> </w:t>
      </w:r>
      <w:r>
        <w:rPr/>
        <w:t>targets</w:t>
      </w:r>
      <w:r>
        <w:rPr>
          <w:spacing w:val="-15"/>
        </w:rPr>
        <w:t> </w:t>
      </w:r>
      <w:r>
        <w:rPr/>
        <w:t>have</w:t>
      </w:r>
      <w:r>
        <w:rPr>
          <w:spacing w:val="-15"/>
        </w:rPr>
        <w:t> </w:t>
      </w:r>
      <w:r>
        <w:rPr/>
        <w:t>not</w:t>
      </w:r>
      <w:r>
        <w:rPr>
          <w:spacing w:val="-15"/>
        </w:rPr>
        <w:t> </w:t>
      </w:r>
      <w:r>
        <w:rPr/>
        <w:t>been</w:t>
      </w:r>
      <w:r>
        <w:rPr>
          <w:spacing w:val="-15"/>
        </w:rPr>
        <w:t> </w:t>
      </w:r>
      <w:r>
        <w:rPr/>
        <w:t>fully supported</w:t>
      </w:r>
      <w:r>
        <w:rPr>
          <w:spacing w:val="40"/>
        </w:rPr>
        <w:t> </w:t>
      </w:r>
      <w:r>
        <w:rPr/>
        <w:t>by</w:t>
      </w:r>
      <w:r>
        <w:rPr>
          <w:spacing w:val="40"/>
        </w:rPr>
        <w:t> </w:t>
      </w:r>
      <w:r>
        <w:rPr/>
        <w:t>implementer</w:t>
      </w:r>
      <w:r>
        <w:rPr>
          <w:spacing w:val="40"/>
        </w:rPr>
        <w:t> </w:t>
      </w:r>
      <w:r>
        <w:rPr/>
        <w:t>capacity,</w:t>
      </w:r>
      <w:r>
        <w:rPr>
          <w:spacing w:val="40"/>
        </w:rPr>
        <w:t> </w:t>
      </w:r>
      <w:r>
        <w:rPr/>
        <w:t>administrative</w:t>
      </w:r>
      <w:r>
        <w:rPr>
          <w:spacing w:val="40"/>
        </w:rPr>
        <w:t> </w:t>
      </w:r>
      <w:r>
        <w:rPr/>
        <w:t>accuracy,</w:t>
      </w:r>
      <w:r>
        <w:rPr>
          <w:spacing w:val="40"/>
        </w:rPr>
        <w:t> </w:t>
      </w:r>
      <w:r>
        <w:rPr/>
        <w:t>and</w:t>
      </w:r>
      <w:r>
        <w:rPr>
          <w:spacing w:val="40"/>
        </w:rPr>
        <w:t> </w:t>
      </w:r>
      <w:r>
        <w:rPr/>
        <w:t>substantive</w:t>
      </w:r>
      <w:r>
        <w:rPr>
          <w:spacing w:val="40"/>
        </w:rPr>
        <w:t> </w:t>
      </w:r>
      <w:r>
        <w:rPr/>
        <w:t>evaluation mechanisms.</w:t>
      </w:r>
      <w:r>
        <w:rPr>
          <w:spacing w:val="29"/>
        </w:rPr>
        <w:t> </w:t>
      </w:r>
      <w:r>
        <w:rPr/>
        <w:t>This condition shows that the measurability of program objectives</w:t>
      </w:r>
      <w:r>
        <w:rPr>
          <w:spacing w:val="-3"/>
        </w:rPr>
        <w:t> </w:t>
      </w:r>
      <w:r>
        <w:rPr/>
        <w:t>has</w:t>
      </w:r>
      <w:r>
        <w:rPr>
          <w:spacing w:val="-1"/>
        </w:rPr>
        <w:t> </w:t>
      </w:r>
      <w:r>
        <w:rPr/>
        <w:t>not</w:t>
      </w:r>
      <w:r>
        <w:rPr>
          <w:spacing w:val="2"/>
        </w:rPr>
        <w:t> </w:t>
      </w:r>
      <w:r>
        <w:rPr/>
        <w:t>fully</w:t>
      </w:r>
      <w:r>
        <w:rPr>
          <w:spacing w:val="-2"/>
        </w:rPr>
        <w:t> </w:t>
      </w:r>
      <w:r>
        <w:rPr/>
        <w:t>functioned</w:t>
      </w:r>
      <w:r>
        <w:rPr>
          <w:spacing w:val="1"/>
        </w:rPr>
        <w:t> </w:t>
      </w:r>
      <w:r>
        <w:rPr/>
        <w:t>as</w:t>
      </w:r>
      <w:r>
        <w:rPr>
          <w:spacing w:val="-1"/>
        </w:rPr>
        <w:t> </w:t>
      </w:r>
      <w:r>
        <w:rPr/>
        <w:t>a</w:t>
      </w:r>
      <w:r>
        <w:rPr>
          <w:spacing w:val="-4"/>
        </w:rPr>
        <w:t> </w:t>
      </w:r>
      <w:r>
        <w:rPr/>
        <w:t>tool</w:t>
      </w:r>
      <w:r>
        <w:rPr>
          <w:spacing w:val="-7"/>
        </w:rPr>
        <w:t> </w:t>
      </w:r>
      <w:r>
        <w:rPr/>
        <w:t>for</w:t>
      </w:r>
      <w:r>
        <w:rPr>
          <w:spacing w:val="3"/>
        </w:rPr>
        <w:t> </w:t>
      </w:r>
      <w:r>
        <w:rPr/>
        <w:t>controlling</w:t>
      </w:r>
      <w:r>
        <w:rPr>
          <w:spacing w:val="1"/>
        </w:rPr>
        <w:t> </w:t>
      </w:r>
      <w:r>
        <w:rPr/>
        <w:t>service</w:t>
      </w:r>
      <w:r>
        <w:rPr>
          <w:spacing w:val="1"/>
        </w:rPr>
        <w:t> </w:t>
      </w:r>
      <w:r>
        <w:rPr/>
        <w:t>performance</w:t>
      </w:r>
      <w:r>
        <w:rPr>
          <w:spacing w:val="2"/>
        </w:rPr>
        <w:t> </w:t>
      </w:r>
      <w:r>
        <w:rPr>
          <w:spacing w:val="-5"/>
        </w:rPr>
        <w:t>as</w:t>
      </w:r>
    </w:p>
    <w:p>
      <w:pPr>
        <w:pStyle w:val="BodyText"/>
        <w:spacing w:before="2"/>
        <w:ind w:left="566"/>
      </w:pPr>
      <w:r>
        <w:rPr/>
        <w:t>emphasized</w:t>
      </w:r>
      <w:r>
        <w:rPr>
          <w:spacing w:val="3"/>
        </w:rPr>
        <w:t> </w:t>
      </w:r>
      <w:r>
        <w:rPr/>
        <w:t>in</w:t>
      </w:r>
      <w:r>
        <w:rPr>
          <w:spacing w:val="-5"/>
        </w:rPr>
        <w:t> </w:t>
      </w:r>
      <w:r>
        <w:rPr/>
        <w:t>the</w:t>
      </w:r>
      <w:r>
        <w:rPr>
          <w:spacing w:val="-1"/>
        </w:rPr>
        <w:t> </w:t>
      </w:r>
      <w:r>
        <w:rPr/>
        <w:t>theory</w:t>
      </w:r>
      <w:r>
        <w:rPr>
          <w:spacing w:val="-10"/>
        </w:rPr>
        <w:t> </w:t>
      </w:r>
      <w:r>
        <w:rPr/>
        <w:t>of</w:t>
      </w:r>
      <w:r>
        <w:rPr>
          <w:spacing w:val="-3"/>
        </w:rPr>
        <w:t> </w:t>
      </w:r>
      <w:r>
        <w:rPr/>
        <w:t>budget </w:t>
      </w:r>
      <w:r>
        <w:rPr>
          <w:spacing w:val="-2"/>
        </w:rPr>
        <w:t>objectives.</w:t>
      </w:r>
    </w:p>
    <w:p>
      <w:pPr>
        <w:pStyle w:val="BodyText"/>
        <w:spacing w:before="5"/>
      </w:pPr>
    </w:p>
    <w:p>
      <w:pPr>
        <w:pStyle w:val="Heading3"/>
        <w:numPr>
          <w:ilvl w:val="2"/>
          <w:numId w:val="24"/>
        </w:numPr>
        <w:tabs>
          <w:tab w:pos="1107" w:val="left" w:leader="none"/>
        </w:tabs>
        <w:spacing w:line="240" w:lineRule="auto" w:before="0" w:after="0"/>
        <w:ind w:left="1107" w:right="0" w:hanging="541"/>
        <w:jc w:val="both"/>
      </w:pPr>
      <w:bookmarkStart w:name="4.3.3 Challenges and Goal Alignment in t" w:id="125"/>
      <w:bookmarkEnd w:id="125"/>
      <w:r>
        <w:rPr>
          <w:b w:val="0"/>
        </w:rPr>
      </w:r>
      <w:bookmarkStart w:name="_bookmark54" w:id="126"/>
      <w:bookmarkEnd w:id="126"/>
      <w:r>
        <w:rPr>
          <w:b w:val="0"/>
        </w:rPr>
      </w:r>
      <w:r>
        <w:rPr/>
        <w:t>Challenges</w:t>
      </w:r>
      <w:r>
        <w:rPr>
          <w:spacing w:val="-3"/>
        </w:rPr>
        <w:t> </w:t>
      </w:r>
      <w:r>
        <w:rPr/>
        <w:t>and Goal</w:t>
      </w:r>
      <w:r>
        <w:rPr>
          <w:spacing w:val="-5"/>
        </w:rPr>
        <w:t> </w:t>
      </w:r>
      <w:r>
        <w:rPr/>
        <w:t>Alignment</w:t>
      </w:r>
      <w:r>
        <w:rPr>
          <w:spacing w:val="1"/>
        </w:rPr>
        <w:t> </w:t>
      </w:r>
      <w:r>
        <w:rPr/>
        <w:t>in the</w:t>
      </w:r>
      <w:r>
        <w:rPr>
          <w:spacing w:val="-6"/>
        </w:rPr>
        <w:t> </w:t>
      </w:r>
      <w:r>
        <w:rPr/>
        <w:t>Implementation</w:t>
      </w:r>
      <w:r>
        <w:rPr>
          <w:spacing w:val="1"/>
        </w:rPr>
        <w:t> </w:t>
      </w:r>
      <w:r>
        <w:rPr/>
        <w:t>of</w:t>
      </w:r>
      <w:r>
        <w:rPr>
          <w:spacing w:val="4"/>
        </w:rPr>
        <w:t> </w:t>
      </w:r>
      <w:r>
        <w:rPr/>
        <w:t>HOA</w:t>
      </w:r>
      <w:r>
        <w:rPr>
          <w:spacing w:val="-1"/>
        </w:rPr>
        <w:t> </w:t>
      </w:r>
      <w:r>
        <w:rPr>
          <w:spacing w:val="-2"/>
        </w:rPr>
        <w:t>Funds</w:t>
      </w:r>
    </w:p>
    <w:p>
      <w:pPr>
        <w:pStyle w:val="BodyText"/>
        <w:spacing w:line="480" w:lineRule="auto" w:before="272"/>
        <w:ind w:left="566" w:right="430" w:firstLine="283"/>
        <w:jc w:val="both"/>
      </w:pPr>
      <w:r>
        <w:rPr/>
        <w:t>The goal difficulty dimension assesses whether program objectives are set at a challenging</w:t>
      </w:r>
      <w:r>
        <w:rPr>
          <w:spacing w:val="-15"/>
        </w:rPr>
        <w:t> </w:t>
      </w:r>
      <w:r>
        <w:rPr/>
        <w:t>yet</w:t>
      </w:r>
      <w:r>
        <w:rPr>
          <w:spacing w:val="-15"/>
        </w:rPr>
        <w:t> </w:t>
      </w:r>
      <w:r>
        <w:rPr/>
        <w:t>realistic</w:t>
      </w:r>
      <w:r>
        <w:rPr>
          <w:spacing w:val="-15"/>
        </w:rPr>
        <w:t> </w:t>
      </w:r>
      <w:r>
        <w:rPr/>
        <w:t>level</w:t>
      </w:r>
      <w:r>
        <w:rPr>
          <w:spacing w:val="-15"/>
        </w:rPr>
        <w:t> </w:t>
      </w:r>
      <w:r>
        <w:rPr/>
        <w:t>for</w:t>
      </w:r>
      <w:r>
        <w:rPr>
          <w:spacing w:val="-15"/>
        </w:rPr>
        <w:t> </w:t>
      </w:r>
      <w:r>
        <w:rPr/>
        <w:t>implementers</w:t>
      </w:r>
      <w:r>
        <w:rPr>
          <w:spacing w:val="-15"/>
        </w:rPr>
        <w:t> </w:t>
      </w:r>
      <w:r>
        <w:rPr/>
        <w:t>to</w:t>
      </w:r>
      <w:r>
        <w:rPr>
          <w:spacing w:val="-15"/>
        </w:rPr>
        <w:t> </w:t>
      </w:r>
      <w:r>
        <w:rPr/>
        <w:t>achieve.</w:t>
      </w:r>
      <w:r>
        <w:rPr>
          <w:spacing w:val="-15"/>
        </w:rPr>
        <w:t> </w:t>
      </w:r>
      <w:r>
        <w:rPr/>
        <w:t>(Locke</w:t>
      </w:r>
      <w:r>
        <w:rPr>
          <w:spacing w:val="-15"/>
        </w:rPr>
        <w:t> </w:t>
      </w:r>
      <w:r>
        <w:rPr/>
        <w:t>&amp;</w:t>
      </w:r>
      <w:r>
        <w:rPr>
          <w:spacing w:val="-15"/>
        </w:rPr>
        <w:t> </w:t>
      </w:r>
      <w:r>
        <w:rPr/>
        <w:t>Latham,</w:t>
      </w:r>
      <w:r>
        <w:rPr>
          <w:spacing w:val="-15"/>
        </w:rPr>
        <w:t> </w:t>
      </w:r>
      <w:r>
        <w:rPr/>
        <w:t>2002) </w:t>
      </w:r>
      <w:r>
        <w:rPr>
          <w:spacing w:val="-2"/>
        </w:rPr>
        <w:t>emphasize</w:t>
      </w:r>
      <w:r>
        <w:rPr>
          <w:spacing w:val="-9"/>
        </w:rPr>
        <w:t> </w:t>
      </w:r>
      <w:r>
        <w:rPr>
          <w:spacing w:val="-2"/>
        </w:rPr>
        <w:t>that good</w:t>
      </w:r>
      <w:r>
        <w:rPr>
          <w:spacing w:val="-11"/>
        </w:rPr>
        <w:t> </w:t>
      </w:r>
      <w:r>
        <w:rPr>
          <w:spacing w:val="-2"/>
        </w:rPr>
        <w:t>goals</w:t>
      </w:r>
      <w:r>
        <w:rPr>
          <w:spacing w:val="-4"/>
        </w:rPr>
        <w:t> </w:t>
      </w:r>
      <w:r>
        <w:rPr>
          <w:spacing w:val="-2"/>
        </w:rPr>
        <w:t>should</w:t>
      </w:r>
      <w:r>
        <w:rPr>
          <w:spacing w:val="-5"/>
        </w:rPr>
        <w:t> </w:t>
      </w:r>
      <w:r>
        <w:rPr>
          <w:spacing w:val="-2"/>
        </w:rPr>
        <w:t>be</w:t>
      </w:r>
      <w:r>
        <w:rPr>
          <w:spacing w:val="-6"/>
        </w:rPr>
        <w:t> </w:t>
      </w:r>
      <w:r>
        <w:rPr>
          <w:spacing w:val="-2"/>
        </w:rPr>
        <w:t>challenging</w:t>
      </w:r>
      <w:r>
        <w:rPr>
          <w:spacing w:val="-5"/>
        </w:rPr>
        <w:t> </w:t>
      </w:r>
      <w:r>
        <w:rPr>
          <w:spacing w:val="-2"/>
        </w:rPr>
        <w:t>and</w:t>
      </w:r>
      <w:r>
        <w:rPr>
          <w:spacing w:val="-5"/>
        </w:rPr>
        <w:t> </w:t>
      </w:r>
      <w:r>
        <w:rPr>
          <w:spacing w:val="-2"/>
        </w:rPr>
        <w:t>motivating, yet still</w:t>
      </w:r>
      <w:r>
        <w:rPr>
          <w:spacing w:val="-13"/>
        </w:rPr>
        <w:t> </w:t>
      </w:r>
      <w:r>
        <w:rPr>
          <w:spacing w:val="-2"/>
        </w:rPr>
        <w:t>attainable. </w:t>
      </w:r>
      <w:r>
        <w:rPr/>
        <w:t>(Kenis, 1979)</w:t>
      </w:r>
      <w:r>
        <w:rPr>
          <w:spacing w:val="-1"/>
        </w:rPr>
        <w:t> </w:t>
      </w:r>
      <w:r>
        <w:rPr/>
        <w:t>also states</w:t>
      </w:r>
      <w:r>
        <w:rPr>
          <w:spacing w:val="-9"/>
        </w:rPr>
        <w:t> </w:t>
      </w:r>
      <w:r>
        <w:rPr/>
        <w:t>that</w:t>
      </w:r>
      <w:r>
        <w:rPr>
          <w:spacing w:val="-2"/>
        </w:rPr>
        <w:t> </w:t>
      </w:r>
      <w:r>
        <w:rPr/>
        <w:t>the</w:t>
      </w:r>
      <w:r>
        <w:rPr>
          <w:spacing w:val="-3"/>
        </w:rPr>
        <w:t> </w:t>
      </w:r>
      <w:r>
        <w:rPr/>
        <w:t>perceived level</w:t>
      </w:r>
      <w:r>
        <w:rPr>
          <w:spacing w:val="-10"/>
        </w:rPr>
        <w:t> </w:t>
      </w:r>
      <w:r>
        <w:rPr/>
        <w:t>of</w:t>
      </w:r>
      <w:r>
        <w:rPr>
          <w:spacing w:val="-5"/>
        </w:rPr>
        <w:t> </w:t>
      </w:r>
      <w:r>
        <w:rPr/>
        <w:t>difficulty</w:t>
      </w:r>
      <w:r>
        <w:rPr>
          <w:spacing w:val="-11"/>
        </w:rPr>
        <w:t> </w:t>
      </w:r>
      <w:r>
        <w:rPr/>
        <w:t>should</w:t>
      </w:r>
      <w:r>
        <w:rPr>
          <w:spacing w:val="-2"/>
        </w:rPr>
        <w:t> </w:t>
      </w:r>
      <w:r>
        <w:rPr/>
        <w:t>align</w:t>
      </w:r>
      <w:r>
        <w:rPr>
          <w:spacing w:val="-7"/>
        </w:rPr>
        <w:t> </w:t>
      </w:r>
      <w:r>
        <w:rPr/>
        <w:t>with</w:t>
      </w:r>
      <w:r>
        <w:rPr>
          <w:spacing w:val="-7"/>
        </w:rPr>
        <w:t> </w:t>
      </w:r>
      <w:r>
        <w:rPr/>
        <w:t>the organization's capacity.</w:t>
      </w:r>
    </w:p>
    <w:p>
      <w:pPr>
        <w:pStyle w:val="BodyText"/>
        <w:spacing w:line="480" w:lineRule="auto" w:before="1"/>
        <w:ind w:left="566" w:right="422" w:firstLine="283"/>
        <w:jc w:val="both"/>
      </w:pPr>
      <w:r>
        <w:rPr/>
        <w:t>Normatively, activity targets in the HOA program are designed to encourage improved performance in promotive and preventive services. During the planning stage, the level of difficulty of HOA objectives was conceptually set at a challenging yet realistic level,</w:t>
      </w:r>
      <w:r>
        <w:rPr>
          <w:spacing w:val="-1"/>
        </w:rPr>
        <w:t> </w:t>
      </w:r>
      <w:r>
        <w:rPr/>
        <w:t>as</w:t>
      </w:r>
      <w:r>
        <w:rPr>
          <w:spacing w:val="-5"/>
        </w:rPr>
        <w:t> </w:t>
      </w:r>
      <w:r>
        <w:rPr/>
        <w:t>reflected</w:t>
      </w:r>
      <w:r>
        <w:rPr>
          <w:spacing w:val="-3"/>
        </w:rPr>
        <w:t> </w:t>
      </w:r>
      <w:r>
        <w:rPr/>
        <w:t>in</w:t>
      </w:r>
      <w:r>
        <w:rPr>
          <w:spacing w:val="-8"/>
        </w:rPr>
        <w:t> </w:t>
      </w:r>
      <w:r>
        <w:rPr/>
        <w:t>the</w:t>
      </w:r>
      <w:r>
        <w:rPr>
          <w:spacing w:val="-4"/>
        </w:rPr>
        <w:t> </w:t>
      </w:r>
      <w:r>
        <w:rPr/>
        <w:t>setting</w:t>
      </w:r>
      <w:r>
        <w:rPr>
          <w:spacing w:val="-3"/>
        </w:rPr>
        <w:t> </w:t>
      </w:r>
      <w:r>
        <w:rPr/>
        <w:t>of</w:t>
      </w:r>
      <w:r>
        <w:rPr>
          <w:spacing w:val="-10"/>
        </w:rPr>
        <w:t> </w:t>
      </w:r>
      <w:r>
        <w:rPr/>
        <w:t>service</w:t>
      </w:r>
      <w:r>
        <w:rPr>
          <w:spacing w:val="-4"/>
        </w:rPr>
        <w:t> </w:t>
      </w:r>
      <w:r>
        <w:rPr/>
        <w:t>targets</w:t>
      </w:r>
      <w:r>
        <w:rPr>
          <w:spacing w:val="-5"/>
        </w:rPr>
        <w:t> </w:t>
      </w:r>
      <w:r>
        <w:rPr/>
        <w:t>based</w:t>
      </w:r>
      <w:r>
        <w:rPr>
          <w:spacing w:val="-3"/>
        </w:rPr>
        <w:t> </w:t>
      </w:r>
      <w:r>
        <w:rPr/>
        <w:t>on the</w:t>
      </w:r>
      <w:r>
        <w:rPr>
          <w:spacing w:val="60"/>
        </w:rPr>
        <w:t> </w:t>
      </w:r>
      <w:r>
        <w:rPr/>
        <w:t>previous</w:t>
      </w:r>
      <w:r>
        <w:rPr>
          <w:spacing w:val="61"/>
        </w:rPr>
        <w:t> </w:t>
      </w:r>
      <w:r>
        <w:rPr/>
        <w:t>year's</w:t>
      </w:r>
      <w:r>
        <w:rPr>
          <w:spacing w:val="61"/>
        </w:rPr>
        <w:t> </w:t>
      </w:r>
      <w:r>
        <w:rPr/>
        <w:t>achievements.</w:t>
      </w:r>
      <w:r>
        <w:rPr>
          <w:spacing w:val="65"/>
        </w:rPr>
        <w:t> </w:t>
      </w:r>
      <w:r>
        <w:rPr/>
        <w:t>However,</w:t>
      </w:r>
      <w:r>
        <w:rPr>
          <w:spacing w:val="65"/>
        </w:rPr>
        <w:t> </w:t>
      </w:r>
      <w:r>
        <w:rPr/>
        <w:t>research</w:t>
      </w:r>
      <w:r>
        <w:rPr>
          <w:spacing w:val="59"/>
        </w:rPr>
        <w:t> </w:t>
      </w:r>
      <w:r>
        <w:rPr/>
        <w:t>results</w:t>
      </w:r>
      <w:r>
        <w:rPr>
          <w:spacing w:val="66"/>
        </w:rPr>
        <w:t> </w:t>
      </w:r>
      <w:r>
        <w:rPr/>
        <w:t>indicate</w:t>
      </w:r>
      <w:r>
        <w:rPr>
          <w:spacing w:val="57"/>
        </w:rPr>
        <w:t> </w:t>
      </w:r>
      <w:r>
        <w:rPr/>
        <w:t>that</w:t>
      </w:r>
      <w:r>
        <w:rPr>
          <w:spacing w:val="60"/>
        </w:rPr>
        <w:t> </w:t>
      </w:r>
      <w:r>
        <w:rPr>
          <w:spacing w:val="-5"/>
        </w:rPr>
        <w:t>the</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28"/>
        <w:jc w:val="both"/>
      </w:pPr>
      <w:r>
        <w:rPr/>
        <w:t>difficulties</w:t>
      </w:r>
      <w:r>
        <w:rPr>
          <w:spacing w:val="-15"/>
        </w:rPr>
        <w:t> </w:t>
      </w:r>
      <w:r>
        <w:rPr/>
        <w:t>experienced</w:t>
      </w:r>
      <w:r>
        <w:rPr>
          <w:spacing w:val="-15"/>
        </w:rPr>
        <w:t> </w:t>
      </w:r>
      <w:r>
        <w:rPr/>
        <w:t>by</w:t>
      </w:r>
      <w:r>
        <w:rPr>
          <w:spacing w:val="-15"/>
        </w:rPr>
        <w:t> </w:t>
      </w:r>
      <w:r>
        <w:rPr/>
        <w:t>implementers</w:t>
      </w:r>
      <w:r>
        <w:rPr>
          <w:spacing w:val="-15"/>
        </w:rPr>
        <w:t> </w:t>
      </w:r>
      <w:r>
        <w:rPr/>
        <w:t>at</w:t>
      </w:r>
      <w:r>
        <w:rPr>
          <w:spacing w:val="-15"/>
        </w:rPr>
        <w:t> </w:t>
      </w:r>
      <w:r>
        <w:rPr/>
        <w:t>Perangat</w:t>
      </w:r>
      <w:r>
        <w:rPr>
          <w:spacing w:val="-14"/>
        </w:rPr>
        <w:t> </w:t>
      </w:r>
      <w:r>
        <w:rPr/>
        <w:t>Community</w:t>
      </w:r>
      <w:r>
        <w:rPr>
          <w:spacing w:val="-15"/>
        </w:rPr>
        <w:t> </w:t>
      </w:r>
      <w:r>
        <w:rPr/>
        <w:t>Health</w:t>
      </w:r>
      <w:r>
        <w:rPr>
          <w:spacing w:val="-15"/>
        </w:rPr>
        <w:t> </w:t>
      </w:r>
      <w:r>
        <w:rPr/>
        <w:t>Center</w:t>
      </w:r>
      <w:r>
        <w:rPr>
          <w:spacing w:val="-12"/>
        </w:rPr>
        <w:t> </w:t>
      </w:r>
      <w:r>
        <w:rPr/>
        <w:t>did not stem from the service targets themselves, but rather from the administrative complexity of completing accountability reports (SPJ). In other words, the difficulty lay not with the service targets, but with the administrative burden that made the goals feel unrealistic in practice.</w:t>
      </w:r>
    </w:p>
    <w:p>
      <w:pPr>
        <w:pStyle w:val="BodyText"/>
        <w:spacing w:line="480" w:lineRule="auto" w:before="1"/>
        <w:ind w:left="566" w:right="423" w:firstLine="283"/>
        <w:jc w:val="both"/>
      </w:pPr>
      <w:r>
        <w:rPr/>
        <w:t>During the implementation stage, implementers explained that difficult geographic conditions, the distance to service locations, and limited village infrastructure were still manageable and considered normal work risks. The Head of the Community</w:t>
      </w:r>
      <w:r>
        <w:rPr>
          <w:spacing w:val="-1"/>
        </w:rPr>
        <w:t> </w:t>
      </w:r>
      <w:r>
        <w:rPr/>
        <w:t>Health Center (IP-1) emphasized that physical</w:t>
      </w:r>
      <w:r>
        <w:rPr>
          <w:spacing w:val="-1"/>
        </w:rPr>
        <w:t> </w:t>
      </w:r>
      <w:r>
        <w:rPr/>
        <w:t>challenges were not the main obstacle:</w:t>
      </w:r>
    </w:p>
    <w:p>
      <w:pPr>
        <w:pStyle w:val="BodyText"/>
        <w:ind w:left="849" w:right="427"/>
        <w:jc w:val="both"/>
      </w:pPr>
      <w:r>
        <w:rPr/>
        <w:t>Our area is indeed vast, and there are challenges reaching neighborhood units (RTs)</w:t>
      </w:r>
      <w:r>
        <w:rPr>
          <w:spacing w:val="-3"/>
        </w:rPr>
        <w:t> </w:t>
      </w:r>
      <w:r>
        <w:rPr/>
        <w:t>in</w:t>
      </w:r>
      <w:r>
        <w:rPr>
          <w:spacing w:val="-8"/>
        </w:rPr>
        <w:t> </w:t>
      </w:r>
      <w:r>
        <w:rPr/>
        <w:t>remote</w:t>
      </w:r>
      <w:r>
        <w:rPr>
          <w:spacing w:val="-5"/>
        </w:rPr>
        <w:t> </w:t>
      </w:r>
      <w:r>
        <w:rPr/>
        <w:t>villages, for</w:t>
      </w:r>
      <w:r>
        <w:rPr>
          <w:spacing w:val="-3"/>
        </w:rPr>
        <w:t> </w:t>
      </w:r>
      <w:r>
        <w:rPr/>
        <w:t>example,</w:t>
      </w:r>
      <w:r>
        <w:rPr>
          <w:spacing w:val="-2"/>
        </w:rPr>
        <w:t> </w:t>
      </w:r>
      <w:r>
        <w:rPr/>
        <w:t>Kampung Makasar.</w:t>
      </w:r>
      <w:r>
        <w:rPr>
          <w:spacing w:val="-2"/>
        </w:rPr>
        <w:t> </w:t>
      </w:r>
      <w:r>
        <w:rPr/>
        <w:t>The</w:t>
      </w:r>
      <w:r>
        <w:rPr>
          <w:spacing w:val="-5"/>
        </w:rPr>
        <w:t> </w:t>
      </w:r>
      <w:r>
        <w:rPr/>
        <w:t>roads</w:t>
      </w:r>
      <w:r>
        <w:rPr>
          <w:spacing w:val="-6"/>
        </w:rPr>
        <w:t> </w:t>
      </w:r>
      <w:r>
        <w:rPr/>
        <w:t>are</w:t>
      </w:r>
      <w:r>
        <w:rPr>
          <w:spacing w:val="-9"/>
        </w:rPr>
        <w:t> </w:t>
      </w:r>
      <w:r>
        <w:rPr/>
        <w:t>still</w:t>
      </w:r>
      <w:r>
        <w:rPr>
          <w:spacing w:val="-4"/>
        </w:rPr>
        <w:t> </w:t>
      </w:r>
      <w:r>
        <w:rPr/>
        <w:t>in poor condition, especially</w:t>
      </w:r>
      <w:r>
        <w:rPr>
          <w:spacing w:val="-1"/>
        </w:rPr>
        <w:t> </w:t>
      </w:r>
      <w:r>
        <w:rPr/>
        <w:t>when it rains. But that's a work risk, and we can</w:t>
      </w:r>
      <w:r>
        <w:rPr>
          <w:spacing w:val="-1"/>
        </w:rPr>
        <w:t> </w:t>
      </w:r>
      <w:r>
        <w:rPr/>
        <w:t>still </w:t>
      </w:r>
      <w:r>
        <w:rPr>
          <w:spacing w:val="-2"/>
        </w:rPr>
        <w:t>manage.</w:t>
      </w:r>
    </w:p>
    <w:p>
      <w:pPr>
        <w:pStyle w:val="BodyText"/>
        <w:spacing w:before="4"/>
      </w:pPr>
    </w:p>
    <w:p>
      <w:pPr>
        <w:pStyle w:val="BodyText"/>
        <w:spacing w:line="480" w:lineRule="auto"/>
        <w:ind w:left="566" w:right="427" w:firstLine="283"/>
        <w:jc w:val="both"/>
      </w:pPr>
      <w:r>
        <w:rPr/>
        <w:t>This statement indicates that the program's objectives at the field operational level are actually at the right level of difficulty—challenging but still achievable. The implementers' dedication to addressing these geographical conditions is a positive aspect that demonstrates commitment to the program's objectives. However, the most burdensome challenge comes from preparing accountability reports, which are considered far more complex than implementing the health activities themselves. The Treasurer (IP-3) described this situation:</w:t>
      </w:r>
    </w:p>
    <w:p>
      <w:pPr>
        <w:pStyle w:val="BodyText"/>
        <w:ind w:left="849" w:right="422"/>
        <w:jc w:val="both"/>
      </w:pPr>
      <w:r>
        <w:rPr/>
        <w:t>We feel that the HOA objectives are difficult to achieve due to the complexity of</w:t>
      </w:r>
      <w:r>
        <w:rPr>
          <w:spacing w:val="-3"/>
        </w:rPr>
        <w:t> </w:t>
      </w:r>
      <w:r>
        <w:rPr/>
        <w:t>the administration. After being exhausted in the field, they have to deal</w:t>
      </w:r>
      <w:r>
        <w:rPr>
          <w:spacing w:val="-5"/>
        </w:rPr>
        <w:t> </w:t>
      </w:r>
      <w:r>
        <w:rPr/>
        <w:t>with reports that must be formatted correctly and perfectly.</w:t>
      </w:r>
    </w:p>
    <w:p>
      <w:pPr>
        <w:pStyle w:val="BodyText"/>
        <w:spacing w:before="2"/>
      </w:pPr>
    </w:p>
    <w:p>
      <w:pPr>
        <w:pStyle w:val="BodyText"/>
        <w:spacing w:line="480" w:lineRule="auto"/>
        <w:ind w:left="566" w:right="427" w:firstLine="283"/>
        <w:jc w:val="both"/>
      </w:pPr>
      <w:r>
        <w:rPr/>
        <w:t>At</w:t>
      </w:r>
      <w:r>
        <w:rPr>
          <w:spacing w:val="-5"/>
        </w:rPr>
        <w:t> </w:t>
      </w:r>
      <w:r>
        <w:rPr/>
        <w:t>the</w:t>
      </w:r>
      <w:r>
        <w:rPr>
          <w:spacing w:val="-6"/>
        </w:rPr>
        <w:t> </w:t>
      </w:r>
      <w:r>
        <w:rPr/>
        <w:t>reporting</w:t>
      </w:r>
      <w:r>
        <w:rPr>
          <w:spacing w:val="-5"/>
        </w:rPr>
        <w:t> </w:t>
      </w:r>
      <w:r>
        <w:rPr/>
        <w:t>and</w:t>
      </w:r>
      <w:r>
        <w:rPr>
          <w:spacing w:val="-5"/>
        </w:rPr>
        <w:t> </w:t>
      </w:r>
      <w:r>
        <w:rPr/>
        <w:t>accountability</w:t>
      </w:r>
      <w:r>
        <w:rPr>
          <w:spacing w:val="-10"/>
        </w:rPr>
        <w:t> </w:t>
      </w:r>
      <w:r>
        <w:rPr/>
        <w:t>stage,</w:t>
      </w:r>
      <w:r>
        <w:rPr>
          <w:spacing w:val="-8"/>
        </w:rPr>
        <w:t> </w:t>
      </w:r>
      <w:r>
        <w:rPr/>
        <w:t>the</w:t>
      </w:r>
      <w:r>
        <w:rPr>
          <w:spacing w:val="-6"/>
        </w:rPr>
        <w:t> </w:t>
      </w:r>
      <w:r>
        <w:rPr/>
        <w:t>level</w:t>
      </w:r>
      <w:r>
        <w:rPr>
          <w:spacing w:val="-9"/>
        </w:rPr>
        <w:t> </w:t>
      </w:r>
      <w:r>
        <w:rPr/>
        <w:t>of</w:t>
      </w:r>
      <w:r>
        <w:rPr>
          <w:spacing w:val="-13"/>
        </w:rPr>
        <w:t> </w:t>
      </w:r>
      <w:r>
        <w:rPr/>
        <w:t>difficulty</w:t>
      </w:r>
      <w:r>
        <w:rPr>
          <w:spacing w:val="-10"/>
        </w:rPr>
        <w:t> </w:t>
      </w:r>
      <w:r>
        <w:rPr/>
        <w:t>of</w:t>
      </w:r>
      <w:r>
        <w:rPr>
          <w:spacing w:val="-13"/>
        </w:rPr>
        <w:t> </w:t>
      </w:r>
      <w:r>
        <w:rPr/>
        <w:t>the</w:t>
      </w:r>
      <w:r>
        <w:rPr>
          <w:spacing w:val="-6"/>
        </w:rPr>
        <w:t> </w:t>
      </w:r>
      <w:r>
        <w:rPr/>
        <w:t>objectives increases</w:t>
      </w:r>
      <w:r>
        <w:rPr>
          <w:spacing w:val="80"/>
        </w:rPr>
        <w:t> </w:t>
      </w:r>
      <w:r>
        <w:rPr/>
        <w:t>due</w:t>
      </w:r>
      <w:r>
        <w:rPr>
          <w:spacing w:val="72"/>
          <w:w w:val="150"/>
        </w:rPr>
        <w:t> </w:t>
      </w:r>
      <w:r>
        <w:rPr/>
        <w:t>to</w:t>
      </w:r>
      <w:r>
        <w:rPr>
          <w:spacing w:val="73"/>
          <w:w w:val="150"/>
        </w:rPr>
        <w:t> </w:t>
      </w:r>
      <w:r>
        <w:rPr/>
        <w:t>administrative</w:t>
      </w:r>
      <w:r>
        <w:rPr>
          <w:spacing w:val="72"/>
          <w:w w:val="150"/>
        </w:rPr>
        <w:t> </w:t>
      </w:r>
      <w:r>
        <w:rPr/>
        <w:t>complexity</w:t>
      </w:r>
      <w:r>
        <w:rPr>
          <w:spacing w:val="80"/>
        </w:rPr>
        <w:t> </w:t>
      </w:r>
      <w:r>
        <w:rPr/>
        <w:t>that</w:t>
      </w:r>
      <w:r>
        <w:rPr>
          <w:spacing w:val="78"/>
          <w:w w:val="150"/>
        </w:rPr>
        <w:t> </w:t>
      </w:r>
      <w:r>
        <w:rPr/>
        <w:t>is</w:t>
      </w:r>
      <w:r>
        <w:rPr>
          <w:spacing w:val="80"/>
        </w:rPr>
        <w:t> </w:t>
      </w:r>
      <w:r>
        <w:rPr/>
        <w:t>disproportionate</w:t>
      </w:r>
      <w:r>
        <w:rPr>
          <w:spacing w:val="72"/>
          <w:w w:val="150"/>
        </w:rPr>
        <w:t> </w:t>
      </w:r>
      <w:r>
        <w:rPr/>
        <w:t>to</w:t>
      </w:r>
      <w:r>
        <w:rPr>
          <w:spacing w:val="74"/>
          <w:w w:val="150"/>
        </w:rPr>
        <w:t> </w:t>
      </w:r>
      <w:r>
        <w:rPr/>
        <w:t>the</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23"/>
        <w:jc w:val="both"/>
      </w:pPr>
      <w:r>
        <w:rPr/>
        <w:t>implementers' capacity. This administrative burden causes greater psychological stress and fatigue than physical challenges, thus reducing motivation to complete accountability reports on time. From the perspective of goal-setting theory, this situation</w:t>
      </w:r>
      <w:r>
        <w:rPr>
          <w:spacing w:val="-15"/>
        </w:rPr>
        <w:t> </w:t>
      </w:r>
      <w:r>
        <w:rPr/>
        <w:t>makes</w:t>
      </w:r>
      <w:r>
        <w:rPr>
          <w:spacing w:val="-15"/>
        </w:rPr>
        <w:t> </w:t>
      </w:r>
      <w:r>
        <w:rPr/>
        <w:t>goals</w:t>
      </w:r>
      <w:r>
        <w:rPr>
          <w:spacing w:val="-15"/>
        </w:rPr>
        <w:t> </w:t>
      </w:r>
      <w:r>
        <w:rPr/>
        <w:t>no</w:t>
      </w:r>
      <w:r>
        <w:rPr>
          <w:spacing w:val="-15"/>
        </w:rPr>
        <w:t> </w:t>
      </w:r>
      <w:r>
        <w:rPr/>
        <w:t>longer</w:t>
      </w:r>
      <w:r>
        <w:rPr>
          <w:spacing w:val="-15"/>
        </w:rPr>
        <w:t> </w:t>
      </w:r>
      <w:r>
        <w:rPr/>
        <w:t>motivating,</w:t>
      </w:r>
      <w:r>
        <w:rPr>
          <w:spacing w:val="-15"/>
        </w:rPr>
        <w:t> </w:t>
      </w:r>
      <w:r>
        <w:rPr/>
        <w:t>but</w:t>
      </w:r>
      <w:r>
        <w:rPr>
          <w:spacing w:val="-15"/>
        </w:rPr>
        <w:t> </w:t>
      </w:r>
      <w:r>
        <w:rPr/>
        <w:t>instead</w:t>
      </w:r>
      <w:r>
        <w:rPr>
          <w:spacing w:val="-15"/>
        </w:rPr>
        <w:t> </w:t>
      </w:r>
      <w:r>
        <w:rPr/>
        <w:t>creates</w:t>
      </w:r>
      <w:r>
        <w:rPr>
          <w:spacing w:val="-15"/>
        </w:rPr>
        <w:t> </w:t>
      </w:r>
      <w:r>
        <w:rPr/>
        <w:t>pressure</w:t>
      </w:r>
      <w:r>
        <w:rPr>
          <w:spacing w:val="-15"/>
        </w:rPr>
        <w:t> </w:t>
      </w:r>
      <w:r>
        <w:rPr/>
        <w:t>and</w:t>
      </w:r>
      <w:r>
        <w:rPr>
          <w:spacing w:val="-15"/>
        </w:rPr>
        <w:t> </w:t>
      </w:r>
      <w:r>
        <w:rPr/>
        <w:t>reduces the commitment of implementers. This administrative complexity is a major obstacle to achieving the HOA objectives. Although promotive and preventive activities</w:t>
      </w:r>
      <w:r>
        <w:rPr>
          <w:spacing w:val="-15"/>
        </w:rPr>
        <w:t> </w:t>
      </w:r>
      <w:r>
        <w:rPr/>
        <w:t>continue</w:t>
      </w:r>
      <w:r>
        <w:rPr>
          <w:spacing w:val="-15"/>
        </w:rPr>
        <w:t> </w:t>
      </w:r>
      <w:r>
        <w:rPr/>
        <w:t>to</w:t>
      </w:r>
      <w:r>
        <w:rPr>
          <w:spacing w:val="-15"/>
        </w:rPr>
        <w:t> </w:t>
      </w:r>
      <w:r>
        <w:rPr/>
        <w:t>run</w:t>
      </w:r>
      <w:r>
        <w:rPr>
          <w:spacing w:val="-15"/>
        </w:rPr>
        <w:t> </w:t>
      </w:r>
      <w:r>
        <w:rPr/>
        <w:t>routinely,</w:t>
      </w:r>
      <w:r>
        <w:rPr>
          <w:spacing w:val="-15"/>
        </w:rPr>
        <w:t> </w:t>
      </w:r>
      <w:r>
        <w:rPr/>
        <w:t>the</w:t>
      </w:r>
      <w:r>
        <w:rPr>
          <w:spacing w:val="-10"/>
        </w:rPr>
        <w:t> </w:t>
      </w:r>
      <w:r>
        <w:rPr/>
        <w:t>mismatch</w:t>
      </w:r>
      <w:r>
        <w:rPr>
          <w:spacing w:val="-15"/>
        </w:rPr>
        <w:t> </w:t>
      </w:r>
      <w:r>
        <w:rPr/>
        <w:t>between</w:t>
      </w:r>
      <w:r>
        <w:rPr>
          <w:spacing w:val="-15"/>
        </w:rPr>
        <w:t> </w:t>
      </w:r>
      <w:r>
        <w:rPr/>
        <w:t>field</w:t>
      </w:r>
      <w:r>
        <w:rPr>
          <w:spacing w:val="-9"/>
        </w:rPr>
        <w:t> </w:t>
      </w:r>
      <w:r>
        <w:rPr/>
        <w:t>implementation</w:t>
      </w:r>
      <w:r>
        <w:rPr>
          <w:spacing w:val="-15"/>
        </w:rPr>
        <w:t> </w:t>
      </w:r>
      <w:r>
        <w:rPr/>
        <w:t>and administrative</w:t>
      </w:r>
      <w:r>
        <w:rPr>
          <w:spacing w:val="-3"/>
        </w:rPr>
        <w:t> </w:t>
      </w:r>
      <w:r>
        <w:rPr/>
        <w:t>reporting leads</w:t>
      </w:r>
      <w:r>
        <w:rPr>
          <w:spacing w:val="-4"/>
        </w:rPr>
        <w:t> </w:t>
      </w:r>
      <w:r>
        <w:rPr/>
        <w:t>to</w:t>
      </w:r>
      <w:r>
        <w:rPr>
          <w:spacing w:val="-2"/>
        </w:rPr>
        <w:t> </w:t>
      </w:r>
      <w:r>
        <w:rPr/>
        <w:t>delays in</w:t>
      </w:r>
      <w:r>
        <w:rPr>
          <w:spacing w:val="-2"/>
        </w:rPr>
        <w:t> </w:t>
      </w:r>
      <w:r>
        <w:rPr/>
        <w:t>the</w:t>
      </w:r>
      <w:r>
        <w:rPr>
          <w:spacing w:val="-3"/>
        </w:rPr>
        <w:t> </w:t>
      </w:r>
      <w:r>
        <w:rPr/>
        <w:t>disbursement of</w:t>
      </w:r>
      <w:r>
        <w:rPr>
          <w:spacing w:val="-10"/>
        </w:rPr>
        <w:t> </w:t>
      </w:r>
      <w:r>
        <w:rPr/>
        <w:t>subsequent funding </w:t>
      </w:r>
      <w:r>
        <w:rPr>
          <w:spacing w:val="-2"/>
        </w:rPr>
        <w:t>phases.</w:t>
      </w:r>
    </w:p>
    <w:p>
      <w:pPr>
        <w:pStyle w:val="BodyText"/>
        <w:spacing w:line="480" w:lineRule="auto" w:before="2"/>
        <w:ind w:left="566" w:right="414" w:firstLine="283"/>
        <w:jc w:val="both"/>
      </w:pPr>
      <w:r>
        <w:rPr/>
        <w:t>This</w:t>
      </w:r>
      <w:r>
        <w:rPr>
          <w:spacing w:val="-15"/>
        </w:rPr>
        <w:t> </w:t>
      </w:r>
      <w:r>
        <w:rPr/>
        <w:t>situation</w:t>
      </w:r>
      <w:r>
        <w:rPr>
          <w:spacing w:val="-15"/>
        </w:rPr>
        <w:t> </w:t>
      </w:r>
      <w:r>
        <w:rPr/>
        <w:t>explains</w:t>
      </w:r>
      <w:r>
        <w:rPr>
          <w:spacing w:val="-15"/>
        </w:rPr>
        <w:t> </w:t>
      </w:r>
      <w:r>
        <w:rPr/>
        <w:t>why</w:t>
      </w:r>
      <w:r>
        <w:rPr>
          <w:spacing w:val="-15"/>
        </w:rPr>
        <w:t> </w:t>
      </w:r>
      <w:r>
        <w:rPr/>
        <w:t>budget</w:t>
      </w:r>
      <w:r>
        <w:rPr>
          <w:spacing w:val="-15"/>
        </w:rPr>
        <w:t> </w:t>
      </w:r>
      <w:r>
        <w:rPr/>
        <w:t>realization</w:t>
      </w:r>
      <w:r>
        <w:rPr>
          <w:spacing w:val="-15"/>
        </w:rPr>
        <w:t> </w:t>
      </w:r>
      <w:r>
        <w:rPr/>
        <w:t>has</w:t>
      </w:r>
      <w:r>
        <w:rPr>
          <w:spacing w:val="-15"/>
        </w:rPr>
        <w:t> </w:t>
      </w:r>
      <w:r>
        <w:rPr/>
        <w:t>stagnated</w:t>
      </w:r>
      <w:r>
        <w:rPr>
          <w:spacing w:val="-15"/>
        </w:rPr>
        <w:t> </w:t>
      </w:r>
      <w:r>
        <w:rPr/>
        <w:t>at</w:t>
      </w:r>
      <w:r>
        <w:rPr>
          <w:spacing w:val="-15"/>
        </w:rPr>
        <w:t> </w:t>
      </w:r>
      <w:r>
        <w:rPr/>
        <w:t>around</w:t>
      </w:r>
      <w:r>
        <w:rPr>
          <w:spacing w:val="-15"/>
        </w:rPr>
        <w:t> </w:t>
      </w:r>
      <w:r>
        <w:rPr/>
        <w:t>60%,</w:t>
      </w:r>
      <w:r>
        <w:rPr>
          <w:spacing w:val="-15"/>
        </w:rPr>
        <w:t> </w:t>
      </w:r>
      <w:r>
        <w:rPr/>
        <w:t>even though</w:t>
      </w:r>
      <w:r>
        <w:rPr>
          <w:spacing w:val="-9"/>
        </w:rPr>
        <w:t> </w:t>
      </w:r>
      <w:r>
        <w:rPr/>
        <w:t>most physical</w:t>
      </w:r>
      <w:r>
        <w:rPr>
          <w:spacing w:val="-9"/>
        </w:rPr>
        <w:t> </w:t>
      </w:r>
      <w:r>
        <w:rPr/>
        <w:t>activity</w:t>
      </w:r>
      <w:r>
        <w:rPr>
          <w:spacing w:val="-9"/>
        </w:rPr>
        <w:t> </w:t>
      </w:r>
      <w:r>
        <w:rPr/>
        <w:t>indicators</w:t>
      </w:r>
      <w:r>
        <w:rPr>
          <w:spacing w:val="-7"/>
        </w:rPr>
        <w:t> </w:t>
      </w:r>
      <w:r>
        <w:rPr/>
        <w:t>have</w:t>
      </w:r>
      <w:r>
        <w:rPr>
          <w:spacing w:val="-6"/>
        </w:rPr>
        <w:t> </w:t>
      </w:r>
      <w:r>
        <w:rPr/>
        <w:t>been</w:t>
      </w:r>
      <w:r>
        <w:rPr>
          <w:spacing w:val="-9"/>
        </w:rPr>
        <w:t> </w:t>
      </w:r>
      <w:r>
        <w:rPr/>
        <w:t>achieved.</w:t>
      </w:r>
      <w:r>
        <w:rPr>
          <w:spacing w:val="-3"/>
        </w:rPr>
        <w:t> </w:t>
      </w:r>
      <w:r>
        <w:rPr/>
        <w:t>Substantially</w:t>
      </w:r>
      <w:r>
        <w:rPr>
          <w:spacing w:val="-9"/>
        </w:rPr>
        <w:t> </w:t>
      </w:r>
      <w:r>
        <w:rPr/>
        <w:t>realistic goals become difficult to achieve because financial mechanisms are not properly integrated with implementer capacity.</w:t>
      </w:r>
    </w:p>
    <w:p>
      <w:pPr>
        <w:pStyle w:val="BodyText"/>
        <w:spacing w:line="480" w:lineRule="auto" w:before="1"/>
        <w:ind w:left="566" w:right="418" w:firstLine="283"/>
        <w:jc w:val="both"/>
      </w:pPr>
      <w:r>
        <w:rPr/>
        <w:t>Furthermore, limited human resources further exacerbate the program's difficulty. Many activities are carried out with an inadequate number of implementers, forcing implementers to divide their time between HOA responsibilities and other routine tasks. This multiplied workload makes program objectives seem increasingly unrealistic in practice, especially when field service demands must be accompanied by complex administrative tasks.</w:t>
      </w:r>
    </w:p>
    <w:p>
      <w:pPr>
        <w:pStyle w:val="BodyText"/>
        <w:spacing w:line="480" w:lineRule="auto" w:before="1"/>
        <w:ind w:left="566" w:right="421" w:firstLine="283"/>
        <w:jc w:val="both"/>
      </w:pPr>
      <w:r>
        <w:rPr/>
        <w:t>Thus, the goal difficulty in implementing HOA funds at Perangat Community Health</w:t>
      </w:r>
      <w:r>
        <w:rPr>
          <w:spacing w:val="-7"/>
        </w:rPr>
        <w:t> </w:t>
      </w:r>
      <w:r>
        <w:rPr/>
        <w:t>Center is</w:t>
      </w:r>
      <w:r>
        <w:rPr>
          <w:spacing w:val="-4"/>
        </w:rPr>
        <w:t> </w:t>
      </w:r>
      <w:r>
        <w:rPr/>
        <w:t>complex</w:t>
      </w:r>
      <w:r>
        <w:rPr>
          <w:spacing w:val="-7"/>
        </w:rPr>
        <w:t> </w:t>
      </w:r>
      <w:r>
        <w:rPr/>
        <w:t>due</w:t>
      </w:r>
      <w:r>
        <w:rPr>
          <w:spacing w:val="-3"/>
        </w:rPr>
        <w:t> </w:t>
      </w:r>
      <w:r>
        <w:rPr/>
        <w:t>to various</w:t>
      </w:r>
      <w:r>
        <w:rPr>
          <w:spacing w:val="-4"/>
        </w:rPr>
        <w:t> </w:t>
      </w:r>
      <w:r>
        <w:rPr/>
        <w:t>interrelated</w:t>
      </w:r>
      <w:r>
        <w:rPr>
          <w:spacing w:val="-2"/>
        </w:rPr>
        <w:t> </w:t>
      </w:r>
      <w:r>
        <w:rPr/>
        <w:t>difficulties.</w:t>
      </w:r>
      <w:r>
        <w:rPr>
          <w:spacing w:val="-1"/>
        </w:rPr>
        <w:t> </w:t>
      </w:r>
      <w:r>
        <w:rPr/>
        <w:t>What appeared</w:t>
      </w:r>
      <w:r>
        <w:rPr>
          <w:spacing w:val="-7"/>
        </w:rPr>
        <w:t> </w:t>
      </w:r>
      <w:r>
        <w:rPr/>
        <w:t>to be realistic written objectives turned out to be difficult to achieve due to:</w:t>
      </w:r>
    </w:p>
    <w:p>
      <w:pPr>
        <w:pStyle w:val="ListParagraph"/>
        <w:numPr>
          <w:ilvl w:val="0"/>
          <w:numId w:val="29"/>
        </w:numPr>
        <w:tabs>
          <w:tab w:pos="1088" w:val="left" w:leader="none"/>
        </w:tabs>
        <w:spacing w:line="240" w:lineRule="auto" w:before="1" w:after="0"/>
        <w:ind w:left="1088" w:right="0" w:hanging="239"/>
        <w:jc w:val="both"/>
        <w:rPr>
          <w:sz w:val="24"/>
        </w:rPr>
      </w:pPr>
      <w:r>
        <w:rPr>
          <w:sz w:val="24"/>
        </w:rPr>
        <w:t>the</w:t>
      </w:r>
      <w:r>
        <w:rPr>
          <w:spacing w:val="-2"/>
          <w:sz w:val="24"/>
        </w:rPr>
        <w:t> </w:t>
      </w:r>
      <w:r>
        <w:rPr>
          <w:sz w:val="24"/>
        </w:rPr>
        <w:t>highly</w:t>
      </w:r>
      <w:r>
        <w:rPr>
          <w:spacing w:val="-4"/>
          <w:sz w:val="24"/>
        </w:rPr>
        <w:t> </w:t>
      </w:r>
      <w:r>
        <w:rPr>
          <w:sz w:val="24"/>
        </w:rPr>
        <w:t>technical</w:t>
      </w:r>
      <w:r>
        <w:rPr>
          <w:spacing w:val="-3"/>
          <w:sz w:val="24"/>
        </w:rPr>
        <w:t> </w:t>
      </w:r>
      <w:r>
        <w:rPr>
          <w:sz w:val="24"/>
        </w:rPr>
        <w:t>complexity</w:t>
      </w:r>
      <w:r>
        <w:rPr>
          <w:spacing w:val="-9"/>
          <w:sz w:val="24"/>
        </w:rPr>
        <w:t> </w:t>
      </w:r>
      <w:r>
        <w:rPr>
          <w:sz w:val="24"/>
        </w:rPr>
        <w:t>of</w:t>
      </w:r>
      <w:r>
        <w:rPr>
          <w:spacing w:val="-7"/>
          <w:sz w:val="24"/>
        </w:rPr>
        <w:t> </w:t>
      </w:r>
      <w:r>
        <w:rPr>
          <w:sz w:val="24"/>
        </w:rPr>
        <w:t>the</w:t>
      </w:r>
      <w:r>
        <w:rPr>
          <w:spacing w:val="1"/>
          <w:sz w:val="24"/>
        </w:rPr>
        <w:t> </w:t>
      </w:r>
      <w:r>
        <w:rPr>
          <w:sz w:val="24"/>
        </w:rPr>
        <w:t>SPJ</w:t>
      </w:r>
      <w:r>
        <w:rPr>
          <w:spacing w:val="-1"/>
          <w:sz w:val="24"/>
        </w:rPr>
        <w:t> </w:t>
      </w:r>
      <w:r>
        <w:rPr>
          <w:sz w:val="24"/>
        </w:rPr>
        <w:t>and</w:t>
      </w:r>
      <w:r>
        <w:rPr>
          <w:spacing w:val="2"/>
          <w:sz w:val="24"/>
        </w:rPr>
        <w:t> </w:t>
      </w:r>
      <w:r>
        <w:rPr>
          <w:sz w:val="24"/>
        </w:rPr>
        <w:t>the</w:t>
      </w:r>
      <w:r>
        <w:rPr>
          <w:spacing w:val="8"/>
          <w:sz w:val="24"/>
        </w:rPr>
        <w:t> </w:t>
      </w:r>
      <w:r>
        <w:rPr>
          <w:sz w:val="24"/>
        </w:rPr>
        <w:t>risk</w:t>
      </w:r>
      <w:r>
        <w:rPr>
          <w:spacing w:val="1"/>
          <w:sz w:val="24"/>
        </w:rPr>
        <w:t> </w:t>
      </w:r>
      <w:r>
        <w:rPr>
          <w:sz w:val="24"/>
        </w:rPr>
        <w:t>of</w:t>
      </w:r>
      <w:r>
        <w:rPr>
          <w:spacing w:val="-6"/>
          <w:sz w:val="24"/>
        </w:rPr>
        <w:t> </w:t>
      </w:r>
      <w:r>
        <w:rPr>
          <w:spacing w:val="-2"/>
          <w:sz w:val="24"/>
        </w:rPr>
        <w:t>error,</w:t>
      </w:r>
    </w:p>
    <w:p>
      <w:pPr>
        <w:pStyle w:val="ListParagraph"/>
        <w:spacing w:after="0" w:line="240" w:lineRule="auto"/>
        <w:jc w:val="both"/>
        <w:rPr>
          <w:sz w:val="24"/>
        </w:rPr>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ListParagraph"/>
        <w:numPr>
          <w:ilvl w:val="0"/>
          <w:numId w:val="29"/>
        </w:numPr>
        <w:tabs>
          <w:tab w:pos="1093" w:val="left" w:leader="none"/>
        </w:tabs>
        <w:spacing w:line="240" w:lineRule="auto" w:before="0" w:after="0"/>
        <w:ind w:left="1093" w:right="0" w:hanging="244"/>
        <w:jc w:val="left"/>
        <w:rPr>
          <w:sz w:val="24"/>
        </w:rPr>
      </w:pPr>
      <w:r>
        <w:rPr>
          <w:sz w:val="24"/>
        </w:rPr>
        <w:t>delays</w:t>
      </w:r>
      <w:r>
        <w:rPr>
          <w:spacing w:val="-5"/>
          <w:sz w:val="24"/>
        </w:rPr>
        <w:t> </w:t>
      </w:r>
      <w:r>
        <w:rPr>
          <w:sz w:val="24"/>
        </w:rPr>
        <w:t>in</w:t>
      </w:r>
      <w:r>
        <w:rPr>
          <w:spacing w:val="-4"/>
          <w:sz w:val="24"/>
        </w:rPr>
        <w:t> </w:t>
      </w:r>
      <w:r>
        <w:rPr>
          <w:sz w:val="24"/>
        </w:rPr>
        <w:t>disbursement</w:t>
      </w:r>
      <w:r>
        <w:rPr>
          <w:spacing w:val="1"/>
          <w:sz w:val="24"/>
        </w:rPr>
        <w:t> </w:t>
      </w:r>
      <w:r>
        <w:rPr>
          <w:sz w:val="24"/>
        </w:rPr>
        <w:t>of</w:t>
      </w:r>
      <w:r>
        <w:rPr>
          <w:spacing w:val="-11"/>
          <w:sz w:val="24"/>
        </w:rPr>
        <w:t> </w:t>
      </w:r>
      <w:r>
        <w:rPr>
          <w:sz w:val="24"/>
        </w:rPr>
        <w:t>funds</w:t>
      </w:r>
      <w:r>
        <w:rPr>
          <w:spacing w:val="-6"/>
          <w:sz w:val="24"/>
        </w:rPr>
        <w:t> </w:t>
      </w:r>
      <w:r>
        <w:rPr>
          <w:sz w:val="24"/>
        </w:rPr>
        <w:t>that</w:t>
      </w:r>
      <w:r>
        <w:rPr>
          <w:spacing w:val="1"/>
          <w:sz w:val="24"/>
        </w:rPr>
        <w:t> </w:t>
      </w:r>
      <w:r>
        <w:rPr>
          <w:sz w:val="24"/>
        </w:rPr>
        <w:t>hampered</w:t>
      </w:r>
      <w:r>
        <w:rPr>
          <w:spacing w:val="-4"/>
          <w:sz w:val="24"/>
        </w:rPr>
        <w:t> </w:t>
      </w:r>
      <w:r>
        <w:rPr>
          <w:sz w:val="24"/>
        </w:rPr>
        <w:t>operational</w:t>
      </w:r>
      <w:r>
        <w:rPr>
          <w:spacing w:val="-8"/>
          <w:sz w:val="24"/>
        </w:rPr>
        <w:t> </w:t>
      </w:r>
      <w:r>
        <w:rPr>
          <w:spacing w:val="-2"/>
          <w:sz w:val="24"/>
        </w:rPr>
        <w:t>support,</w:t>
      </w:r>
    </w:p>
    <w:p>
      <w:pPr>
        <w:pStyle w:val="BodyText"/>
      </w:pPr>
    </w:p>
    <w:p>
      <w:pPr>
        <w:pStyle w:val="ListParagraph"/>
        <w:numPr>
          <w:ilvl w:val="0"/>
          <w:numId w:val="29"/>
        </w:numPr>
        <w:tabs>
          <w:tab w:pos="1093" w:val="left" w:leader="none"/>
        </w:tabs>
        <w:spacing w:line="240" w:lineRule="auto" w:before="0" w:after="0"/>
        <w:ind w:left="1093" w:right="0" w:hanging="244"/>
        <w:jc w:val="left"/>
        <w:rPr>
          <w:sz w:val="24"/>
        </w:rPr>
      </w:pPr>
      <w:r>
        <w:rPr>
          <w:sz w:val="24"/>
        </w:rPr>
        <w:t>an</w:t>
      </w:r>
      <w:r>
        <w:rPr>
          <w:spacing w:val="-5"/>
          <w:sz w:val="24"/>
        </w:rPr>
        <w:t> </w:t>
      </w:r>
      <w:r>
        <w:rPr>
          <w:sz w:val="24"/>
        </w:rPr>
        <w:t>imbalance</w:t>
      </w:r>
      <w:r>
        <w:rPr>
          <w:spacing w:val="2"/>
          <w:sz w:val="24"/>
        </w:rPr>
        <w:t> </w:t>
      </w:r>
      <w:r>
        <w:rPr>
          <w:sz w:val="24"/>
        </w:rPr>
        <w:t>between</w:t>
      </w:r>
      <w:r>
        <w:rPr>
          <w:spacing w:val="-7"/>
          <w:sz w:val="24"/>
        </w:rPr>
        <w:t> </w:t>
      </w:r>
      <w:r>
        <w:rPr>
          <w:sz w:val="24"/>
        </w:rPr>
        <w:t>administrative</w:t>
      </w:r>
      <w:r>
        <w:rPr>
          <w:spacing w:val="-3"/>
          <w:sz w:val="24"/>
        </w:rPr>
        <w:t> </w:t>
      </w:r>
      <w:r>
        <w:rPr>
          <w:sz w:val="24"/>
        </w:rPr>
        <w:t>demands</w:t>
      </w:r>
      <w:r>
        <w:rPr>
          <w:spacing w:val="-4"/>
          <w:sz w:val="24"/>
        </w:rPr>
        <w:t> </w:t>
      </w:r>
      <w:r>
        <w:rPr>
          <w:sz w:val="24"/>
        </w:rPr>
        <w:t>and</w:t>
      </w:r>
      <w:r>
        <w:rPr>
          <w:spacing w:val="-2"/>
          <w:sz w:val="24"/>
        </w:rPr>
        <w:t> </w:t>
      </w:r>
      <w:r>
        <w:rPr>
          <w:sz w:val="24"/>
        </w:rPr>
        <w:t>human</w:t>
      </w:r>
      <w:r>
        <w:rPr>
          <w:spacing w:val="-7"/>
          <w:sz w:val="24"/>
        </w:rPr>
        <w:t> </w:t>
      </w:r>
      <w:r>
        <w:rPr>
          <w:sz w:val="24"/>
        </w:rPr>
        <w:t>resource</w:t>
      </w:r>
      <w:r>
        <w:rPr>
          <w:spacing w:val="-3"/>
          <w:sz w:val="24"/>
        </w:rPr>
        <w:t> </w:t>
      </w:r>
      <w:r>
        <w:rPr>
          <w:spacing w:val="-2"/>
          <w:sz w:val="24"/>
        </w:rPr>
        <w:t>capacity,</w:t>
      </w:r>
    </w:p>
    <w:p>
      <w:pPr>
        <w:pStyle w:val="BodyText"/>
      </w:pPr>
    </w:p>
    <w:p>
      <w:pPr>
        <w:pStyle w:val="ListParagraph"/>
        <w:numPr>
          <w:ilvl w:val="0"/>
          <w:numId w:val="29"/>
        </w:numPr>
        <w:tabs>
          <w:tab w:pos="1093" w:val="left" w:leader="none"/>
        </w:tabs>
        <w:spacing w:line="240" w:lineRule="auto" w:before="0" w:after="0"/>
        <w:ind w:left="1093" w:right="0" w:hanging="244"/>
        <w:jc w:val="left"/>
        <w:rPr>
          <w:sz w:val="24"/>
        </w:rPr>
      </w:pPr>
      <w:r>
        <w:rPr>
          <w:sz w:val="24"/>
        </w:rPr>
        <w:t>minimal</w:t>
      </w:r>
      <w:r>
        <w:rPr>
          <w:spacing w:val="-11"/>
          <w:sz w:val="24"/>
        </w:rPr>
        <w:t> </w:t>
      </w:r>
      <w:r>
        <w:rPr>
          <w:sz w:val="24"/>
        </w:rPr>
        <w:t>oversight</w:t>
      </w:r>
      <w:r>
        <w:rPr>
          <w:spacing w:val="3"/>
          <w:sz w:val="24"/>
        </w:rPr>
        <w:t> </w:t>
      </w:r>
      <w:r>
        <w:rPr>
          <w:sz w:val="24"/>
        </w:rPr>
        <w:t>to</w:t>
      </w:r>
      <w:r>
        <w:rPr>
          <w:spacing w:val="-3"/>
          <w:sz w:val="24"/>
        </w:rPr>
        <w:t> </w:t>
      </w:r>
      <w:r>
        <w:rPr>
          <w:sz w:val="24"/>
        </w:rPr>
        <w:t>ensure</w:t>
      </w:r>
      <w:r>
        <w:rPr>
          <w:spacing w:val="-3"/>
          <w:sz w:val="24"/>
        </w:rPr>
        <w:t> </w:t>
      </w:r>
      <w:r>
        <w:rPr>
          <w:sz w:val="24"/>
        </w:rPr>
        <w:t>progress in</w:t>
      </w:r>
      <w:r>
        <w:rPr>
          <w:spacing w:val="-7"/>
          <w:sz w:val="24"/>
        </w:rPr>
        <w:t> </w:t>
      </w:r>
      <w:r>
        <w:rPr>
          <w:sz w:val="24"/>
        </w:rPr>
        <w:t>SPJ</w:t>
      </w:r>
      <w:r>
        <w:rPr>
          <w:spacing w:val="-3"/>
          <w:sz w:val="24"/>
        </w:rPr>
        <w:t> </w:t>
      </w:r>
      <w:r>
        <w:rPr>
          <w:spacing w:val="-2"/>
          <w:sz w:val="24"/>
        </w:rPr>
        <w:t>preparation,</w:t>
      </w:r>
    </w:p>
    <w:p>
      <w:pPr>
        <w:pStyle w:val="BodyText"/>
      </w:pPr>
    </w:p>
    <w:p>
      <w:pPr>
        <w:pStyle w:val="ListParagraph"/>
        <w:numPr>
          <w:ilvl w:val="0"/>
          <w:numId w:val="29"/>
        </w:numPr>
        <w:tabs>
          <w:tab w:pos="1088" w:val="left" w:leader="none"/>
        </w:tabs>
        <w:spacing w:line="480" w:lineRule="auto" w:before="1" w:after="0"/>
        <w:ind w:left="566" w:right="428" w:firstLine="283"/>
        <w:jc w:val="both"/>
        <w:rPr>
          <w:sz w:val="24"/>
        </w:rPr>
      </w:pPr>
      <w:r>
        <w:rPr>
          <w:sz w:val="24"/>
        </w:rPr>
        <w:t>an</w:t>
      </w:r>
      <w:r>
        <w:rPr>
          <w:spacing w:val="-14"/>
          <w:sz w:val="24"/>
        </w:rPr>
        <w:t> </w:t>
      </w:r>
      <w:r>
        <w:rPr>
          <w:sz w:val="24"/>
        </w:rPr>
        <w:t>accumulation</w:t>
      </w:r>
      <w:r>
        <w:rPr>
          <w:spacing w:val="-13"/>
          <w:sz w:val="24"/>
        </w:rPr>
        <w:t> </w:t>
      </w:r>
      <w:r>
        <w:rPr>
          <w:sz w:val="24"/>
        </w:rPr>
        <w:t>of</w:t>
      </w:r>
      <w:r>
        <w:rPr>
          <w:spacing w:val="-15"/>
          <w:sz w:val="24"/>
        </w:rPr>
        <w:t> </w:t>
      </w:r>
      <w:r>
        <w:rPr>
          <w:sz w:val="24"/>
        </w:rPr>
        <w:t>field</w:t>
      </w:r>
      <w:r>
        <w:rPr>
          <w:spacing w:val="-9"/>
          <w:sz w:val="24"/>
        </w:rPr>
        <w:t> </w:t>
      </w:r>
      <w:r>
        <w:rPr>
          <w:sz w:val="24"/>
        </w:rPr>
        <w:t>and</w:t>
      </w:r>
      <w:r>
        <w:rPr>
          <w:spacing w:val="-5"/>
          <w:sz w:val="24"/>
        </w:rPr>
        <w:t> </w:t>
      </w:r>
      <w:r>
        <w:rPr>
          <w:sz w:val="24"/>
        </w:rPr>
        <w:t>administrative</w:t>
      </w:r>
      <w:r>
        <w:rPr>
          <w:spacing w:val="-10"/>
          <w:sz w:val="24"/>
        </w:rPr>
        <w:t> </w:t>
      </w:r>
      <w:r>
        <w:rPr>
          <w:sz w:val="24"/>
        </w:rPr>
        <w:t>workloads</w:t>
      </w:r>
      <w:r>
        <w:rPr>
          <w:spacing w:val="-11"/>
          <w:sz w:val="24"/>
        </w:rPr>
        <w:t> </w:t>
      </w:r>
      <w:r>
        <w:rPr>
          <w:sz w:val="24"/>
        </w:rPr>
        <w:t>that</w:t>
      </w:r>
      <w:r>
        <w:rPr>
          <w:spacing w:val="-8"/>
          <w:sz w:val="24"/>
        </w:rPr>
        <w:t> </w:t>
      </w:r>
      <w:r>
        <w:rPr>
          <w:sz w:val="24"/>
        </w:rPr>
        <w:t>were</w:t>
      </w:r>
      <w:r>
        <w:rPr>
          <w:spacing w:val="-14"/>
          <w:sz w:val="24"/>
        </w:rPr>
        <w:t> </w:t>
      </w:r>
      <w:r>
        <w:rPr>
          <w:sz w:val="24"/>
        </w:rPr>
        <w:t>not</w:t>
      </w:r>
      <w:r>
        <w:rPr>
          <w:spacing w:val="-4"/>
          <w:sz w:val="24"/>
        </w:rPr>
        <w:t> </w:t>
      </w:r>
      <w:r>
        <w:rPr>
          <w:sz w:val="24"/>
        </w:rPr>
        <w:t>managed </w:t>
      </w:r>
      <w:r>
        <w:rPr>
          <w:spacing w:val="-2"/>
          <w:sz w:val="24"/>
        </w:rPr>
        <w:t>proportionately.</w:t>
      </w:r>
    </w:p>
    <w:p>
      <w:pPr>
        <w:pStyle w:val="BodyText"/>
        <w:spacing w:line="480" w:lineRule="auto"/>
        <w:ind w:left="566" w:right="423" w:firstLine="283"/>
        <w:jc w:val="both"/>
      </w:pPr>
      <w:r>
        <w:rPr/>
        <w:t>Overall,</w:t>
      </w:r>
      <w:r>
        <w:rPr>
          <w:spacing w:val="-15"/>
        </w:rPr>
        <w:t> </w:t>
      </w:r>
      <w:r>
        <w:rPr/>
        <w:t>the</w:t>
      </w:r>
      <w:r>
        <w:rPr>
          <w:spacing w:val="-13"/>
        </w:rPr>
        <w:t> </w:t>
      </w:r>
      <w:r>
        <w:rPr/>
        <w:t>level</w:t>
      </w:r>
      <w:r>
        <w:rPr>
          <w:spacing w:val="-14"/>
        </w:rPr>
        <w:t> </w:t>
      </w:r>
      <w:r>
        <w:rPr/>
        <w:t>of</w:t>
      </w:r>
      <w:r>
        <w:rPr>
          <w:spacing w:val="-15"/>
        </w:rPr>
        <w:t> </w:t>
      </w:r>
      <w:r>
        <w:rPr/>
        <w:t>difficulty</w:t>
      </w:r>
      <w:r>
        <w:rPr>
          <w:spacing w:val="-15"/>
        </w:rPr>
        <w:t> </w:t>
      </w:r>
      <w:r>
        <w:rPr/>
        <w:t>of</w:t>
      </w:r>
      <w:r>
        <w:rPr>
          <w:spacing w:val="-15"/>
        </w:rPr>
        <w:t> </w:t>
      </w:r>
      <w:r>
        <w:rPr/>
        <w:t>the</w:t>
      </w:r>
      <w:r>
        <w:rPr>
          <w:spacing w:val="-6"/>
        </w:rPr>
        <w:t> </w:t>
      </w:r>
      <w:r>
        <w:rPr/>
        <w:t>HOA</w:t>
      </w:r>
      <w:r>
        <w:rPr>
          <w:spacing w:val="-15"/>
        </w:rPr>
        <w:t> </w:t>
      </w:r>
      <w:r>
        <w:rPr/>
        <w:t>objectives</w:t>
      </w:r>
      <w:r>
        <w:rPr>
          <w:spacing w:val="-13"/>
        </w:rPr>
        <w:t> </w:t>
      </w:r>
      <w:r>
        <w:rPr/>
        <w:t>was</w:t>
      </w:r>
      <w:r>
        <w:rPr>
          <w:spacing w:val="-13"/>
        </w:rPr>
        <w:t> </w:t>
      </w:r>
      <w:r>
        <w:rPr/>
        <w:t>not</w:t>
      </w:r>
      <w:r>
        <w:rPr>
          <w:spacing w:val="-10"/>
        </w:rPr>
        <w:t> </w:t>
      </w:r>
      <w:r>
        <w:rPr/>
        <w:t>at</w:t>
      </w:r>
      <w:r>
        <w:rPr>
          <w:spacing w:val="-6"/>
        </w:rPr>
        <w:t> </w:t>
      </w:r>
      <w:r>
        <w:rPr/>
        <w:t>an</w:t>
      </w:r>
      <w:r>
        <w:rPr>
          <w:spacing w:val="-15"/>
        </w:rPr>
        <w:t> </w:t>
      </w:r>
      <w:r>
        <w:rPr/>
        <w:t>optimal</w:t>
      </w:r>
      <w:r>
        <w:rPr>
          <w:spacing w:val="-14"/>
        </w:rPr>
        <w:t> </w:t>
      </w:r>
      <w:r>
        <w:rPr/>
        <w:t>level. Normal physical challenges were overshadowed by excessive administrative difficulties, thus affecting implementer motivation, hindering accurate accountability,</w:t>
      </w:r>
      <w:r>
        <w:rPr>
          <w:spacing w:val="-2"/>
        </w:rPr>
        <w:t> </w:t>
      </w:r>
      <w:r>
        <w:rPr/>
        <w:t>and</w:t>
      </w:r>
      <w:r>
        <w:rPr>
          <w:spacing w:val="-4"/>
        </w:rPr>
        <w:t> </w:t>
      </w:r>
      <w:r>
        <w:rPr/>
        <w:t>ultimately</w:t>
      </w:r>
      <w:r>
        <w:rPr>
          <w:spacing w:val="-12"/>
        </w:rPr>
        <w:t> </w:t>
      </w:r>
      <w:r>
        <w:rPr/>
        <w:t>weakening</w:t>
      </w:r>
      <w:r>
        <w:rPr>
          <w:spacing w:val="-4"/>
        </w:rPr>
        <w:t> </w:t>
      </w:r>
      <w:r>
        <w:rPr/>
        <w:t>program</w:t>
      </w:r>
      <w:r>
        <w:rPr>
          <w:spacing w:val="-8"/>
        </w:rPr>
        <w:t> </w:t>
      </w:r>
      <w:r>
        <w:rPr/>
        <w:t>effectiveness.</w:t>
      </w:r>
      <w:r>
        <w:rPr>
          <w:spacing w:val="-2"/>
        </w:rPr>
        <w:t> </w:t>
      </w:r>
      <w:r>
        <w:rPr/>
        <w:t>These</w:t>
      </w:r>
      <w:r>
        <w:rPr>
          <w:spacing w:val="-4"/>
        </w:rPr>
        <w:t> </w:t>
      </w:r>
      <w:r>
        <w:rPr/>
        <w:t>difficulties indicate</w:t>
      </w:r>
      <w:r>
        <w:rPr>
          <w:spacing w:val="-12"/>
        </w:rPr>
        <w:t> </w:t>
      </w:r>
      <w:r>
        <w:rPr/>
        <w:t>a</w:t>
      </w:r>
      <w:r>
        <w:rPr>
          <w:spacing w:val="-7"/>
        </w:rPr>
        <w:t> </w:t>
      </w:r>
      <w:r>
        <w:rPr/>
        <w:t>mismatch</w:t>
      </w:r>
      <w:r>
        <w:rPr>
          <w:spacing w:val="-15"/>
        </w:rPr>
        <w:t> </w:t>
      </w:r>
      <w:r>
        <w:rPr/>
        <w:t>between</w:t>
      </w:r>
      <w:r>
        <w:rPr>
          <w:spacing w:val="-15"/>
        </w:rPr>
        <w:t> </w:t>
      </w:r>
      <w:r>
        <w:rPr/>
        <w:t>the</w:t>
      </w:r>
      <w:r>
        <w:rPr>
          <w:spacing w:val="-12"/>
        </w:rPr>
        <w:t> </w:t>
      </w:r>
      <w:r>
        <w:rPr/>
        <w:t>program's</w:t>
      </w:r>
      <w:r>
        <w:rPr>
          <w:spacing w:val="-13"/>
        </w:rPr>
        <w:t> </w:t>
      </w:r>
      <w:r>
        <w:rPr/>
        <w:t>objectives</w:t>
      </w:r>
      <w:r>
        <w:rPr>
          <w:spacing w:val="-13"/>
        </w:rPr>
        <w:t> </w:t>
      </w:r>
      <w:r>
        <w:rPr/>
        <w:t>and</w:t>
      </w:r>
      <w:r>
        <w:rPr>
          <w:spacing w:val="-6"/>
        </w:rPr>
        <w:t> </w:t>
      </w:r>
      <w:r>
        <w:rPr/>
        <w:t>implementation</w:t>
      </w:r>
      <w:r>
        <w:rPr>
          <w:spacing w:val="-15"/>
        </w:rPr>
        <w:t> </w:t>
      </w:r>
      <w:r>
        <w:rPr/>
        <w:t>capacity organization, so that the HOA</w:t>
      </w:r>
      <w:r>
        <w:rPr>
          <w:spacing w:val="-5"/>
        </w:rPr>
        <w:t> </w:t>
      </w:r>
      <w:r>
        <w:rPr/>
        <w:t>goal</w:t>
      </w:r>
      <w:r>
        <w:rPr>
          <w:spacing w:val="-9"/>
        </w:rPr>
        <w:t> </w:t>
      </w:r>
      <w:r>
        <w:rPr/>
        <w:t>difficulty</w:t>
      </w:r>
      <w:r>
        <w:rPr>
          <w:spacing w:val="-5"/>
        </w:rPr>
        <w:t> </w:t>
      </w:r>
      <w:r>
        <w:rPr/>
        <w:t>shifts from</w:t>
      </w:r>
      <w:r>
        <w:rPr>
          <w:spacing w:val="-9"/>
        </w:rPr>
        <w:t> </w:t>
      </w:r>
      <w:r>
        <w:rPr/>
        <w:t>a motivating challenge</w:t>
      </w:r>
      <w:r>
        <w:rPr>
          <w:spacing w:val="-1"/>
        </w:rPr>
        <w:t> </w:t>
      </w:r>
      <w:r>
        <w:rPr/>
        <w:t>to an administrative overload that reduces program implementation performance.</w:t>
      </w:r>
    </w:p>
    <w:p>
      <w:pPr>
        <w:pStyle w:val="Heading3"/>
        <w:numPr>
          <w:ilvl w:val="2"/>
          <w:numId w:val="24"/>
        </w:numPr>
        <w:tabs>
          <w:tab w:pos="1107" w:val="left" w:leader="none"/>
        </w:tabs>
        <w:spacing w:line="240" w:lineRule="auto" w:before="6" w:after="0"/>
        <w:ind w:left="1107" w:right="0" w:hanging="541"/>
        <w:jc w:val="both"/>
      </w:pPr>
      <w:bookmarkStart w:name="4.3.4 Implementer Acceptance and Support" w:id="127"/>
      <w:bookmarkEnd w:id="127"/>
      <w:r>
        <w:rPr>
          <w:b w:val="0"/>
        </w:rPr>
      </w:r>
      <w:bookmarkStart w:name="_bookmark55" w:id="128"/>
      <w:bookmarkEnd w:id="128"/>
      <w:r>
        <w:rPr>
          <w:b w:val="0"/>
        </w:rPr>
      </w:r>
      <w:r>
        <w:rPr/>
        <w:t>Implementer</w:t>
      </w:r>
      <w:r>
        <w:rPr>
          <w:spacing w:val="-8"/>
        </w:rPr>
        <w:t> </w:t>
      </w:r>
      <w:r>
        <w:rPr/>
        <w:t>Acceptance</w:t>
      </w:r>
      <w:r>
        <w:rPr>
          <w:spacing w:val="-3"/>
        </w:rPr>
        <w:t> </w:t>
      </w:r>
      <w:r>
        <w:rPr/>
        <w:t>and</w:t>
      </w:r>
      <w:r>
        <w:rPr>
          <w:spacing w:val="-2"/>
        </w:rPr>
        <w:t> </w:t>
      </w:r>
      <w:r>
        <w:rPr/>
        <w:t>Support</w:t>
      </w:r>
      <w:r>
        <w:rPr>
          <w:spacing w:val="-1"/>
        </w:rPr>
        <w:t> </w:t>
      </w:r>
      <w:r>
        <w:rPr/>
        <w:t>for</w:t>
      </w:r>
      <w:r>
        <w:rPr>
          <w:spacing w:val="-2"/>
        </w:rPr>
        <w:t> </w:t>
      </w:r>
      <w:r>
        <w:rPr/>
        <w:t>HOA</w:t>
      </w:r>
      <w:r>
        <w:rPr>
          <w:spacing w:val="-3"/>
        </w:rPr>
        <w:t> </w:t>
      </w:r>
      <w:r>
        <w:rPr/>
        <w:t>Fund</w:t>
      </w:r>
      <w:r>
        <w:rPr>
          <w:spacing w:val="-1"/>
        </w:rPr>
        <w:t> </w:t>
      </w:r>
      <w:r>
        <w:rPr>
          <w:spacing w:val="-2"/>
        </w:rPr>
        <w:t>Objectives</w:t>
      </w:r>
    </w:p>
    <w:p>
      <w:pPr>
        <w:pStyle w:val="BodyText"/>
        <w:spacing w:line="480" w:lineRule="auto" w:before="272"/>
        <w:ind w:left="566" w:right="426" w:firstLine="283"/>
        <w:jc w:val="both"/>
      </w:pPr>
      <w:r>
        <w:rPr/>
        <w:t>In</w:t>
      </w:r>
      <w:r>
        <w:rPr>
          <w:spacing w:val="-10"/>
        </w:rPr>
        <w:t> </w:t>
      </w:r>
      <w:r>
        <w:rPr/>
        <w:t>the</w:t>
      </w:r>
      <w:r>
        <w:rPr>
          <w:spacing w:val="-6"/>
        </w:rPr>
        <w:t> </w:t>
      </w:r>
      <w:r>
        <w:rPr/>
        <w:t>Budgetary</w:t>
      </w:r>
      <w:r>
        <w:rPr>
          <w:spacing w:val="-14"/>
        </w:rPr>
        <w:t> </w:t>
      </w:r>
      <w:r>
        <w:rPr/>
        <w:t>Goals</w:t>
      </w:r>
      <w:r>
        <w:rPr>
          <w:spacing w:val="-7"/>
        </w:rPr>
        <w:t> </w:t>
      </w:r>
      <w:r>
        <w:rPr/>
        <w:t>Characteristics</w:t>
      </w:r>
      <w:r>
        <w:rPr>
          <w:spacing w:val="-7"/>
        </w:rPr>
        <w:t> </w:t>
      </w:r>
      <w:r>
        <w:rPr/>
        <w:t>concept,</w:t>
      </w:r>
      <w:r>
        <w:rPr>
          <w:spacing w:val="-3"/>
        </w:rPr>
        <w:t> </w:t>
      </w:r>
      <w:r>
        <w:rPr/>
        <w:t>goal</w:t>
      </w:r>
      <w:r>
        <w:rPr>
          <w:spacing w:val="-14"/>
        </w:rPr>
        <w:t> </w:t>
      </w:r>
      <w:r>
        <w:rPr/>
        <w:t>acceptance</w:t>
      </w:r>
      <w:r>
        <w:rPr>
          <w:spacing w:val="-6"/>
        </w:rPr>
        <w:t> </w:t>
      </w:r>
      <w:r>
        <w:rPr/>
        <w:t>emphasizes</w:t>
      </w:r>
      <w:r>
        <w:rPr>
          <w:spacing w:val="-7"/>
        </w:rPr>
        <w:t> </w:t>
      </w:r>
      <w:r>
        <w:rPr/>
        <w:t>the extent</w:t>
      </w:r>
      <w:r>
        <w:rPr>
          <w:spacing w:val="-8"/>
        </w:rPr>
        <w:t> </w:t>
      </w:r>
      <w:r>
        <w:rPr/>
        <w:t>to</w:t>
      </w:r>
      <w:r>
        <w:rPr>
          <w:spacing w:val="-4"/>
        </w:rPr>
        <w:t> </w:t>
      </w:r>
      <w:r>
        <w:rPr/>
        <w:t>which</w:t>
      </w:r>
      <w:r>
        <w:rPr>
          <w:spacing w:val="-8"/>
        </w:rPr>
        <w:t> </w:t>
      </w:r>
      <w:r>
        <w:rPr/>
        <w:t>implementers</w:t>
      </w:r>
      <w:r>
        <w:rPr>
          <w:spacing w:val="-10"/>
        </w:rPr>
        <w:t> </w:t>
      </w:r>
      <w:r>
        <w:rPr/>
        <w:t>truly</w:t>
      </w:r>
      <w:r>
        <w:rPr>
          <w:spacing w:val="-15"/>
        </w:rPr>
        <w:t> </w:t>
      </w:r>
      <w:r>
        <w:rPr/>
        <w:t>accept,</w:t>
      </w:r>
      <w:r>
        <w:rPr>
          <w:spacing w:val="-10"/>
        </w:rPr>
        <w:t> </w:t>
      </w:r>
      <w:r>
        <w:rPr/>
        <w:t>agree</w:t>
      </w:r>
      <w:r>
        <w:rPr>
          <w:spacing w:val="-9"/>
        </w:rPr>
        <w:t> </w:t>
      </w:r>
      <w:r>
        <w:rPr/>
        <w:t>with,</w:t>
      </w:r>
      <w:r>
        <w:rPr>
          <w:spacing w:val="-6"/>
        </w:rPr>
        <w:t> </w:t>
      </w:r>
      <w:r>
        <w:rPr/>
        <w:t>and</w:t>
      </w:r>
      <w:r>
        <w:rPr>
          <w:spacing w:val="-8"/>
        </w:rPr>
        <w:t> </w:t>
      </w:r>
      <w:r>
        <w:rPr/>
        <w:t>are</w:t>
      </w:r>
      <w:r>
        <w:rPr>
          <w:spacing w:val="-9"/>
        </w:rPr>
        <w:t> </w:t>
      </w:r>
      <w:r>
        <w:rPr/>
        <w:t>willing</w:t>
      </w:r>
      <w:r>
        <w:rPr>
          <w:spacing w:val="-8"/>
        </w:rPr>
        <w:t> </w:t>
      </w:r>
      <w:r>
        <w:rPr/>
        <w:t>to</w:t>
      </w:r>
      <w:r>
        <w:rPr>
          <w:spacing w:val="-8"/>
        </w:rPr>
        <w:t> </w:t>
      </w:r>
      <w:r>
        <w:rPr/>
        <w:t>commit</w:t>
      </w:r>
      <w:r>
        <w:rPr>
          <w:spacing w:val="-4"/>
        </w:rPr>
        <w:t> </w:t>
      </w:r>
      <w:r>
        <w:rPr/>
        <w:t>to budget objectives. Clear</w:t>
      </w:r>
      <w:r>
        <w:rPr>
          <w:spacing w:val="-1"/>
        </w:rPr>
        <w:t> </w:t>
      </w:r>
      <w:r>
        <w:rPr/>
        <w:t>(goal</w:t>
      </w:r>
      <w:r>
        <w:rPr>
          <w:spacing w:val="-11"/>
        </w:rPr>
        <w:t> </w:t>
      </w:r>
      <w:r>
        <w:rPr/>
        <w:t>clarity) and measurable</w:t>
      </w:r>
      <w:r>
        <w:rPr>
          <w:spacing w:val="-3"/>
        </w:rPr>
        <w:t> </w:t>
      </w:r>
      <w:r>
        <w:rPr/>
        <w:t>(goal</w:t>
      </w:r>
      <w:r>
        <w:rPr>
          <w:spacing w:val="-11"/>
        </w:rPr>
        <w:t> </w:t>
      </w:r>
      <w:r>
        <w:rPr/>
        <w:t>specificity)</w:t>
      </w:r>
      <w:r>
        <w:rPr>
          <w:spacing w:val="-1"/>
        </w:rPr>
        <w:t> </w:t>
      </w:r>
      <w:r>
        <w:rPr/>
        <w:t>objectives will be ineffective without buy-in from those implementing the program. In the context of</w:t>
      </w:r>
      <w:r>
        <w:rPr>
          <w:spacing w:val="-4"/>
        </w:rPr>
        <w:t> </w:t>
      </w:r>
      <w:r>
        <w:rPr/>
        <w:t>the HOA funds at Perangat Community</w:t>
      </w:r>
      <w:r>
        <w:rPr>
          <w:spacing w:val="-1"/>
        </w:rPr>
        <w:t> </w:t>
      </w:r>
      <w:r>
        <w:rPr/>
        <w:t>Health</w:t>
      </w:r>
      <w:r>
        <w:rPr>
          <w:spacing w:val="-1"/>
        </w:rPr>
        <w:t> </w:t>
      </w:r>
      <w:r>
        <w:rPr/>
        <w:t>Center, goal</w:t>
      </w:r>
      <w:r>
        <w:rPr>
          <w:spacing w:val="-6"/>
        </w:rPr>
        <w:t> </w:t>
      </w:r>
      <w:r>
        <w:rPr/>
        <w:t>acceptance is</w:t>
      </w:r>
      <w:r>
        <w:rPr>
          <w:spacing w:val="-4"/>
        </w:rPr>
        <w:t> </w:t>
      </w:r>
      <w:r>
        <w:rPr/>
        <w:t>crucial</w:t>
      </w:r>
      <w:r>
        <w:rPr>
          <w:spacing w:val="-6"/>
        </w:rPr>
        <w:t> </w:t>
      </w:r>
      <w:r>
        <w:rPr/>
        <w:t>because it directly</w:t>
      </w:r>
      <w:r>
        <w:rPr>
          <w:spacing w:val="-11"/>
        </w:rPr>
        <w:t> </w:t>
      </w:r>
      <w:r>
        <w:rPr/>
        <w:t>relates</w:t>
      </w:r>
      <w:r>
        <w:rPr>
          <w:spacing w:val="-4"/>
        </w:rPr>
        <w:t> </w:t>
      </w:r>
      <w:r>
        <w:rPr/>
        <w:t>to</w:t>
      </w:r>
      <w:r>
        <w:rPr>
          <w:spacing w:val="-6"/>
        </w:rPr>
        <w:t> </w:t>
      </w:r>
      <w:r>
        <w:rPr/>
        <w:t>the</w:t>
      </w:r>
      <w:r>
        <w:rPr>
          <w:spacing w:val="-3"/>
        </w:rPr>
        <w:t> </w:t>
      </w:r>
      <w:r>
        <w:rPr/>
        <w:t>stagnant</w:t>
      </w:r>
      <w:r>
        <w:rPr>
          <w:spacing w:val="-2"/>
        </w:rPr>
        <w:t> </w:t>
      </w:r>
      <w:r>
        <w:rPr/>
        <w:t>realization</w:t>
      </w:r>
      <w:r>
        <w:rPr>
          <w:spacing w:val="-6"/>
        </w:rPr>
        <w:t> </w:t>
      </w:r>
      <w:r>
        <w:rPr/>
        <w:t>of</w:t>
      </w:r>
      <w:r>
        <w:rPr>
          <w:spacing w:val="-5"/>
        </w:rPr>
        <w:t> </w:t>
      </w:r>
      <w:r>
        <w:rPr/>
        <w:t>funds, which</w:t>
      </w:r>
      <w:r>
        <w:rPr>
          <w:spacing w:val="-6"/>
        </w:rPr>
        <w:t> </w:t>
      </w:r>
      <w:r>
        <w:rPr/>
        <w:t>only hovers around 60% annually.</w:t>
      </w:r>
    </w:p>
    <w:p>
      <w:pPr>
        <w:pStyle w:val="BodyText"/>
        <w:spacing w:line="480" w:lineRule="auto" w:before="1"/>
        <w:ind w:left="566" w:right="418" w:firstLine="283"/>
        <w:jc w:val="both"/>
      </w:pPr>
      <w:r>
        <w:rPr/>
        <w:t>Field findings indicate that the level of implementation acceptance of HOA objectives, particularly the administrative objective of completing the Budget Report</w:t>
      </w:r>
      <w:r>
        <w:rPr>
          <w:spacing w:val="22"/>
        </w:rPr>
        <w:t> </w:t>
      </w:r>
      <w:r>
        <w:rPr/>
        <w:t>(SPJ),</w:t>
      </w:r>
      <w:r>
        <w:rPr>
          <w:spacing w:val="19"/>
        </w:rPr>
        <w:t> </w:t>
      </w:r>
      <w:r>
        <w:rPr/>
        <w:t>is</w:t>
      </w:r>
      <w:r>
        <w:rPr>
          <w:spacing w:val="20"/>
        </w:rPr>
        <w:t> </w:t>
      </w:r>
      <w:r>
        <w:rPr/>
        <w:t>low.</w:t>
      </w:r>
      <w:r>
        <w:rPr>
          <w:spacing w:val="19"/>
        </w:rPr>
        <w:t> </w:t>
      </w:r>
      <w:r>
        <w:rPr/>
        <w:t>According to</w:t>
      </w:r>
      <w:r>
        <w:rPr>
          <w:spacing w:val="21"/>
        </w:rPr>
        <w:t> </w:t>
      </w:r>
      <w:r>
        <w:rPr/>
        <w:t>Kenis's theory,</w:t>
      </w:r>
      <w:r>
        <w:rPr>
          <w:spacing w:val="19"/>
        </w:rPr>
        <w:t> </w:t>
      </w:r>
      <w:r>
        <w:rPr/>
        <w:t>low goal acceptance typically</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30"/>
        <w:jc w:val="both"/>
      </w:pPr>
      <w:r>
        <w:rPr/>
        <w:t>arises from two factors: minimal involvement in goal formulation and weak reinforcement from leadership. These two factors were clearly evident in the Perangat Community Health Center context.</w:t>
      </w:r>
    </w:p>
    <w:p>
      <w:pPr>
        <w:pStyle w:val="BodyText"/>
        <w:spacing w:line="480" w:lineRule="auto" w:before="1"/>
        <w:ind w:left="566" w:right="421" w:firstLine="283"/>
        <w:jc w:val="both"/>
      </w:pPr>
      <w:r>
        <w:rPr/>
        <w:t>This low acceptance stems from a planning process that lacks meaningful implementation</w:t>
      </w:r>
      <w:r>
        <w:rPr>
          <w:spacing w:val="-3"/>
        </w:rPr>
        <w:t> </w:t>
      </w:r>
      <w:r>
        <w:rPr/>
        <w:t>involvement.</w:t>
      </w:r>
      <w:r>
        <w:rPr>
          <w:spacing w:val="-1"/>
        </w:rPr>
        <w:t> </w:t>
      </w:r>
      <w:r>
        <w:rPr/>
        <w:t>At</w:t>
      </w:r>
      <w:r>
        <w:rPr>
          <w:spacing w:val="-3"/>
        </w:rPr>
        <w:t> </w:t>
      </w:r>
      <w:r>
        <w:rPr/>
        <w:t>the</w:t>
      </w:r>
      <w:r>
        <w:rPr>
          <w:spacing w:val="-4"/>
        </w:rPr>
        <w:t> </w:t>
      </w:r>
      <w:r>
        <w:rPr/>
        <w:t>planning</w:t>
      </w:r>
      <w:r>
        <w:rPr>
          <w:spacing w:val="-3"/>
        </w:rPr>
        <w:t> </w:t>
      </w:r>
      <w:r>
        <w:rPr/>
        <w:t>stage,</w:t>
      </w:r>
      <w:r>
        <w:rPr>
          <w:spacing w:val="-1"/>
        </w:rPr>
        <w:t> </w:t>
      </w:r>
      <w:r>
        <w:rPr/>
        <w:t>implementation</w:t>
      </w:r>
      <w:r>
        <w:rPr>
          <w:spacing w:val="-8"/>
        </w:rPr>
        <w:t> </w:t>
      </w:r>
      <w:r>
        <w:rPr/>
        <w:t>acceptance</w:t>
      </w:r>
      <w:r>
        <w:rPr>
          <w:spacing w:val="-4"/>
        </w:rPr>
        <w:t> </w:t>
      </w:r>
      <w:r>
        <w:rPr/>
        <w:t>of HOA objectives has not been optimally established because the program development process tends to be routine and follows the previous year's format. Formally, implementation involvement has existed, but it has not yet reached the stage of participation that fosters a sense of ownership of the set targets. Annual activity plans are largely prepared top-down and often replicate previous formats, resulting in a lack of ownership among implementers. As a result, the HOA is perceived more as an administrative obligation than a strategic instrument for improving</w:t>
      </w:r>
      <w:r>
        <w:rPr>
          <w:spacing w:val="-15"/>
        </w:rPr>
        <w:t> </w:t>
      </w:r>
      <w:r>
        <w:rPr/>
        <w:t>public</w:t>
      </w:r>
      <w:r>
        <w:rPr>
          <w:spacing w:val="-15"/>
        </w:rPr>
        <w:t> </w:t>
      </w:r>
      <w:r>
        <w:rPr/>
        <w:t>health.</w:t>
      </w:r>
      <w:r>
        <w:rPr>
          <w:spacing w:val="-15"/>
        </w:rPr>
        <w:t> </w:t>
      </w:r>
      <w:r>
        <w:rPr/>
        <w:t>The</w:t>
      </w:r>
      <w:r>
        <w:rPr>
          <w:spacing w:val="-15"/>
        </w:rPr>
        <w:t> </w:t>
      </w:r>
      <w:r>
        <w:rPr/>
        <w:t>Head</w:t>
      </w:r>
      <w:r>
        <w:rPr>
          <w:spacing w:val="-15"/>
        </w:rPr>
        <w:t> </w:t>
      </w:r>
      <w:r>
        <w:rPr/>
        <w:t>of</w:t>
      </w:r>
      <w:r>
        <w:rPr>
          <w:spacing w:val="-15"/>
        </w:rPr>
        <w:t> </w:t>
      </w:r>
      <w:r>
        <w:rPr/>
        <w:t>Administration</w:t>
      </w:r>
      <w:r>
        <w:rPr>
          <w:spacing w:val="-15"/>
        </w:rPr>
        <w:t> </w:t>
      </w:r>
      <w:r>
        <w:rPr/>
        <w:t>(IP-2)</w:t>
      </w:r>
      <w:r>
        <w:rPr>
          <w:spacing w:val="-15"/>
        </w:rPr>
        <w:t> </w:t>
      </w:r>
      <w:r>
        <w:rPr/>
        <w:t>explained</w:t>
      </w:r>
      <w:r>
        <w:rPr>
          <w:spacing w:val="-15"/>
        </w:rPr>
        <w:t> </w:t>
      </w:r>
      <w:r>
        <w:rPr/>
        <w:t>that</w:t>
      </w:r>
      <w:r>
        <w:rPr>
          <w:spacing w:val="-15"/>
        </w:rPr>
        <w:t> </w:t>
      </w:r>
      <w:r>
        <w:rPr/>
        <w:t>planning often follows a routine annual pattern:</w:t>
      </w:r>
    </w:p>
    <w:p>
      <w:pPr>
        <w:pStyle w:val="BodyText"/>
        <w:ind w:left="849" w:right="424"/>
        <w:jc w:val="both"/>
      </w:pPr>
      <w:r>
        <w:rPr/>
        <w:t>HOA</w:t>
      </w:r>
      <w:r>
        <w:rPr>
          <w:spacing w:val="-15"/>
        </w:rPr>
        <w:t> </w:t>
      </w:r>
      <w:r>
        <w:rPr/>
        <w:t>planning</w:t>
      </w:r>
      <w:r>
        <w:rPr>
          <w:spacing w:val="-15"/>
        </w:rPr>
        <w:t> </w:t>
      </w:r>
      <w:r>
        <w:rPr/>
        <w:t>already</w:t>
      </w:r>
      <w:r>
        <w:rPr>
          <w:spacing w:val="-15"/>
        </w:rPr>
        <w:t> </w:t>
      </w:r>
      <w:r>
        <w:rPr/>
        <w:t>has</w:t>
      </w:r>
      <w:r>
        <w:rPr>
          <w:spacing w:val="-15"/>
        </w:rPr>
        <w:t> </w:t>
      </w:r>
      <w:r>
        <w:rPr/>
        <w:t>a</w:t>
      </w:r>
      <w:r>
        <w:rPr>
          <w:spacing w:val="-15"/>
        </w:rPr>
        <w:t> </w:t>
      </w:r>
      <w:r>
        <w:rPr/>
        <w:t>format</w:t>
      </w:r>
      <w:r>
        <w:rPr>
          <w:spacing w:val="-15"/>
        </w:rPr>
        <w:t> </w:t>
      </w:r>
      <w:r>
        <w:rPr/>
        <w:t>from</w:t>
      </w:r>
      <w:r>
        <w:rPr>
          <w:spacing w:val="-15"/>
        </w:rPr>
        <w:t> </w:t>
      </w:r>
      <w:r>
        <w:rPr/>
        <w:t>the</w:t>
      </w:r>
      <w:r>
        <w:rPr>
          <w:spacing w:val="-15"/>
        </w:rPr>
        <w:t> </w:t>
      </w:r>
      <w:r>
        <w:rPr/>
        <w:t>agency</w:t>
      </w:r>
      <w:r>
        <w:rPr>
          <w:spacing w:val="-15"/>
        </w:rPr>
        <w:t> </w:t>
      </w:r>
      <w:r>
        <w:rPr/>
        <w:t>and</w:t>
      </w:r>
      <w:r>
        <w:rPr>
          <w:spacing w:val="-13"/>
        </w:rPr>
        <w:t> </w:t>
      </w:r>
      <w:r>
        <w:rPr/>
        <w:t>is</w:t>
      </w:r>
      <w:r>
        <w:rPr>
          <w:spacing w:val="-12"/>
        </w:rPr>
        <w:t> </w:t>
      </w:r>
      <w:r>
        <w:rPr/>
        <w:t>based</w:t>
      </w:r>
      <w:r>
        <w:rPr>
          <w:spacing w:val="-14"/>
        </w:rPr>
        <w:t> </w:t>
      </w:r>
      <w:r>
        <w:rPr/>
        <w:t>on</w:t>
      </w:r>
      <w:r>
        <w:rPr>
          <w:spacing w:val="-15"/>
        </w:rPr>
        <w:t> </w:t>
      </w:r>
      <w:r>
        <w:rPr/>
        <w:t>the</w:t>
      </w:r>
      <w:r>
        <w:rPr>
          <w:spacing w:val="-15"/>
        </w:rPr>
        <w:t> </w:t>
      </w:r>
      <w:r>
        <w:rPr/>
        <w:t>previous year's</w:t>
      </w:r>
      <w:r>
        <w:rPr>
          <w:spacing w:val="-15"/>
        </w:rPr>
        <w:t> </w:t>
      </w:r>
      <w:r>
        <w:rPr/>
        <w:t>RUK.</w:t>
      </w:r>
      <w:r>
        <w:rPr>
          <w:spacing w:val="-15"/>
        </w:rPr>
        <w:t> </w:t>
      </w:r>
      <w:r>
        <w:rPr/>
        <w:t>Implementers</w:t>
      </w:r>
      <w:r>
        <w:rPr>
          <w:spacing w:val="-15"/>
        </w:rPr>
        <w:t> </w:t>
      </w:r>
      <w:r>
        <w:rPr/>
        <w:t>are</w:t>
      </w:r>
      <w:r>
        <w:rPr>
          <w:spacing w:val="-15"/>
        </w:rPr>
        <w:t> </w:t>
      </w:r>
      <w:r>
        <w:rPr/>
        <w:t>involved</w:t>
      </w:r>
      <w:r>
        <w:rPr>
          <w:spacing w:val="-15"/>
        </w:rPr>
        <w:t> </w:t>
      </w:r>
      <w:r>
        <w:rPr/>
        <w:t>from</w:t>
      </w:r>
      <w:r>
        <w:rPr>
          <w:spacing w:val="-15"/>
        </w:rPr>
        <w:t> </w:t>
      </w:r>
      <w:r>
        <w:rPr/>
        <w:t>the</w:t>
      </w:r>
      <w:r>
        <w:rPr>
          <w:spacing w:val="-15"/>
        </w:rPr>
        <w:t> </w:t>
      </w:r>
      <w:r>
        <w:rPr/>
        <w:t>start,</w:t>
      </w:r>
      <w:r>
        <w:rPr>
          <w:spacing w:val="-15"/>
        </w:rPr>
        <w:t> </w:t>
      </w:r>
      <w:r>
        <w:rPr/>
        <w:t>but</w:t>
      </w:r>
      <w:r>
        <w:rPr>
          <w:spacing w:val="-15"/>
        </w:rPr>
        <w:t> </w:t>
      </w:r>
      <w:r>
        <w:rPr/>
        <w:t>because</w:t>
      </w:r>
      <w:r>
        <w:rPr>
          <w:spacing w:val="-12"/>
        </w:rPr>
        <w:t> </w:t>
      </w:r>
      <w:r>
        <w:rPr/>
        <w:t>it</w:t>
      </w:r>
      <w:r>
        <w:rPr>
          <w:spacing w:val="-9"/>
        </w:rPr>
        <w:t> </w:t>
      </w:r>
      <w:r>
        <w:rPr/>
        <w:t>is</w:t>
      </w:r>
      <w:r>
        <w:rPr>
          <w:spacing w:val="-15"/>
        </w:rPr>
        <w:t> </w:t>
      </w:r>
      <w:r>
        <w:rPr/>
        <w:t>an</w:t>
      </w:r>
      <w:r>
        <w:rPr>
          <w:spacing w:val="-15"/>
        </w:rPr>
        <w:t> </w:t>
      </w:r>
      <w:r>
        <w:rPr/>
        <w:t>annual routine, some view it as merely carrying out activities and preparing SPJs, resulting in a low sense of ownership of the program.</w:t>
      </w:r>
    </w:p>
    <w:p>
      <w:pPr>
        <w:pStyle w:val="BodyText"/>
        <w:spacing w:before="5"/>
      </w:pPr>
    </w:p>
    <w:p>
      <w:pPr>
        <w:pStyle w:val="BodyText"/>
        <w:spacing w:line="480" w:lineRule="auto"/>
        <w:ind w:left="566" w:right="417" w:firstLine="283"/>
        <w:jc w:val="both"/>
      </w:pPr>
      <w:r>
        <w:rPr/>
        <w:t>This lack of ownership leads to the HOA's objectives being viewed as administrative tasks, rather than service missions. In budget participation theory, low involvement directly reduces commitment and encourages apathy toward organizational</w:t>
      </w:r>
      <w:r>
        <w:rPr>
          <w:spacing w:val="-1"/>
        </w:rPr>
        <w:t> </w:t>
      </w:r>
      <w:r>
        <w:rPr/>
        <w:t>targets. This is what occurs when HOA implementers</w:t>
      </w:r>
      <w:r>
        <w:rPr>
          <w:spacing w:val="-3"/>
        </w:rPr>
        <w:t> </w:t>
      </w:r>
      <w:r>
        <w:rPr/>
        <w:t>tend to delay SPJs, even though the delay will prevent the disbursement of the next phase of </w:t>
      </w:r>
      <w:r>
        <w:rPr>
          <w:spacing w:val="-2"/>
        </w:rPr>
        <w:t>funds.</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21" w:firstLine="283"/>
        <w:jc w:val="both"/>
      </w:pPr>
      <w:r>
        <w:rPr/>
        <w:t>In addition to low involvement, weak internal oversight and discipline also weaken</w:t>
      </w:r>
      <w:r>
        <w:rPr>
          <w:spacing w:val="-5"/>
        </w:rPr>
        <w:t> </w:t>
      </w:r>
      <w:r>
        <w:rPr/>
        <w:t>the</w:t>
      </w:r>
      <w:r>
        <w:rPr>
          <w:spacing w:val="-2"/>
        </w:rPr>
        <w:t> </w:t>
      </w:r>
      <w:r>
        <w:rPr/>
        <w:t>acceptance</w:t>
      </w:r>
      <w:r>
        <w:rPr>
          <w:spacing w:val="-2"/>
        </w:rPr>
        <w:t> </w:t>
      </w:r>
      <w:r>
        <w:rPr/>
        <w:t>of</w:t>
      </w:r>
      <w:r>
        <w:rPr>
          <w:spacing w:val="-8"/>
        </w:rPr>
        <w:t> </w:t>
      </w:r>
      <w:r>
        <w:rPr/>
        <w:t>objectives. Leadership</w:t>
      </w:r>
      <w:r>
        <w:rPr>
          <w:spacing w:val="-1"/>
        </w:rPr>
        <w:t> </w:t>
      </w:r>
      <w:r>
        <w:rPr/>
        <w:t>support, which</w:t>
      </w:r>
      <w:r>
        <w:rPr>
          <w:spacing w:val="-5"/>
        </w:rPr>
        <w:t> </w:t>
      </w:r>
      <w:r>
        <w:rPr/>
        <w:t>should</w:t>
      </w:r>
      <w:r>
        <w:rPr>
          <w:spacing w:val="-1"/>
        </w:rPr>
        <w:t> </w:t>
      </w:r>
      <w:r>
        <w:rPr/>
        <w:t>strengthen implementer commitment, is not functioning optimally. Minimal monitoring and the absence of clear reward and sanction mechanisms weaken staff motivation to comply with administrative standards. The head of the community health center (IP-1) also acknowledged that weak oversight and two-way</w:t>
      </w:r>
      <w:r>
        <w:rPr>
          <w:spacing w:val="-3"/>
        </w:rPr>
        <w:t> </w:t>
      </w:r>
      <w:r>
        <w:rPr/>
        <w:t>commitment between management and implementers contributed to delays in accountability:</w:t>
      </w:r>
    </w:p>
    <w:p>
      <w:pPr>
        <w:pStyle w:val="BodyText"/>
        <w:ind w:left="849" w:right="413"/>
        <w:jc w:val="both"/>
      </w:pPr>
      <w:r>
        <w:rPr/>
        <w:t>If the leader directs, but the program holder lacks commitment, this also influences each other and results in suboptimal results. The head of the community health center sometimes neglects supervision. This is a two-way street,</w:t>
      </w:r>
      <w:r>
        <w:rPr>
          <w:spacing w:val="-15"/>
        </w:rPr>
        <w:t> </w:t>
      </w:r>
      <w:r>
        <w:rPr/>
        <w:t>so</w:t>
      </w:r>
      <w:r>
        <w:rPr>
          <w:spacing w:val="-15"/>
        </w:rPr>
        <w:t> </w:t>
      </w:r>
      <w:r>
        <w:rPr/>
        <w:t>the</w:t>
      </w:r>
      <w:r>
        <w:rPr>
          <w:spacing w:val="-11"/>
        </w:rPr>
        <w:t> </w:t>
      </w:r>
      <w:r>
        <w:rPr/>
        <w:t>head</w:t>
      </w:r>
      <w:r>
        <w:rPr>
          <w:spacing w:val="-10"/>
        </w:rPr>
        <w:t> </w:t>
      </w:r>
      <w:r>
        <w:rPr/>
        <w:t>and</w:t>
      </w:r>
      <w:r>
        <w:rPr>
          <w:spacing w:val="-10"/>
        </w:rPr>
        <w:t> </w:t>
      </w:r>
      <w:r>
        <w:rPr/>
        <w:t>the</w:t>
      </w:r>
      <w:r>
        <w:rPr>
          <w:spacing w:val="-11"/>
        </w:rPr>
        <w:t> </w:t>
      </w:r>
      <w:r>
        <w:rPr/>
        <w:t>program</w:t>
      </w:r>
      <w:r>
        <w:rPr>
          <w:spacing w:val="-15"/>
        </w:rPr>
        <w:t> </w:t>
      </w:r>
      <w:r>
        <w:rPr/>
        <w:t>holder</w:t>
      </w:r>
      <w:r>
        <w:rPr>
          <w:spacing w:val="-4"/>
        </w:rPr>
        <w:t> </w:t>
      </w:r>
      <w:r>
        <w:rPr/>
        <w:t>must</w:t>
      </w:r>
      <w:r>
        <w:rPr>
          <w:spacing w:val="-6"/>
        </w:rPr>
        <w:t> </w:t>
      </w:r>
      <w:r>
        <w:rPr/>
        <w:t>be</w:t>
      </w:r>
      <w:r>
        <w:rPr>
          <w:spacing w:val="-11"/>
        </w:rPr>
        <w:t> </w:t>
      </w:r>
      <w:r>
        <w:rPr/>
        <w:t>mutually</w:t>
      </w:r>
      <w:r>
        <w:rPr>
          <w:spacing w:val="-14"/>
        </w:rPr>
        <w:t> </w:t>
      </w:r>
      <w:r>
        <w:rPr/>
        <w:t>committed</w:t>
      </w:r>
      <w:r>
        <w:rPr>
          <w:spacing w:val="-10"/>
        </w:rPr>
        <w:t> </w:t>
      </w:r>
      <w:r>
        <w:rPr/>
        <w:t>to</w:t>
      </w:r>
      <w:r>
        <w:rPr>
          <w:spacing w:val="-10"/>
        </w:rPr>
        <w:t> </w:t>
      </w:r>
      <w:r>
        <w:rPr/>
        <w:t>ensure optimal results going forward.</w:t>
      </w:r>
    </w:p>
    <w:p>
      <w:pPr>
        <w:pStyle w:val="BodyText"/>
        <w:spacing w:before="2"/>
      </w:pPr>
    </w:p>
    <w:p>
      <w:pPr>
        <w:pStyle w:val="BodyText"/>
        <w:spacing w:line="480" w:lineRule="auto"/>
        <w:ind w:left="566" w:right="421" w:firstLine="283"/>
        <w:jc w:val="both"/>
      </w:pPr>
      <w:r>
        <w:rPr/>
        <w:t>In the goal acceptance theory, weak leadership support results in program objectives not being treated as important organizational goals but as mere formalities. As a result, implementers' commitment is not solidified, and the completion</w:t>
      </w:r>
      <w:r>
        <w:rPr>
          <w:spacing w:val="-1"/>
        </w:rPr>
        <w:t> </w:t>
      </w:r>
      <w:r>
        <w:rPr/>
        <w:t>of</w:t>
      </w:r>
      <w:r>
        <w:rPr>
          <w:spacing w:val="-4"/>
        </w:rPr>
        <w:t> </w:t>
      </w:r>
      <w:r>
        <w:rPr/>
        <w:t>the Budget Implementation</w:t>
      </w:r>
      <w:r>
        <w:rPr>
          <w:spacing w:val="-1"/>
        </w:rPr>
        <w:t> </w:t>
      </w:r>
      <w:r>
        <w:rPr/>
        <w:t>Plan</w:t>
      </w:r>
      <w:r>
        <w:rPr>
          <w:spacing w:val="-1"/>
        </w:rPr>
        <w:t> </w:t>
      </w:r>
      <w:r>
        <w:rPr/>
        <w:t>(SPJ) is consistently</w:t>
      </w:r>
      <w:r>
        <w:rPr>
          <w:spacing w:val="-6"/>
        </w:rPr>
        <w:t> </w:t>
      </w:r>
      <w:r>
        <w:rPr/>
        <w:t>delayed, even though implementers are aware that this impacts fund disbursement and program </w:t>
      </w:r>
      <w:r>
        <w:rPr>
          <w:spacing w:val="-2"/>
        </w:rPr>
        <w:t>sustainability.</w:t>
      </w:r>
    </w:p>
    <w:p>
      <w:pPr>
        <w:pStyle w:val="BodyText"/>
        <w:spacing w:line="480" w:lineRule="auto" w:before="2"/>
        <w:ind w:left="566" w:right="420" w:firstLine="283"/>
        <w:jc w:val="both"/>
      </w:pPr>
      <w:r>
        <w:rPr/>
        <w:t>At the implementation stage, acceptance of substantive service objectives remains evident. Implementers continue to carry out promotive and preventive activities on schedule, although this commitment is driven more by professional responsibility than by internalizing the objectives of the HOA budget itself. Promotive and preventive activities are continued because they are considered routine services, but implementers</w:t>
      </w:r>
      <w:r>
        <w:rPr>
          <w:spacing w:val="-1"/>
        </w:rPr>
        <w:t> </w:t>
      </w:r>
      <w:r>
        <w:rPr/>
        <w:t>do not fully link these activities</w:t>
      </w:r>
      <w:r>
        <w:rPr>
          <w:spacing w:val="-1"/>
        </w:rPr>
        <w:t> </w:t>
      </w:r>
      <w:r>
        <w:rPr/>
        <w:t>to the strategic objectives</w:t>
      </w:r>
      <w:r>
        <w:rPr>
          <w:spacing w:val="-4"/>
        </w:rPr>
        <w:t> </w:t>
      </w:r>
      <w:r>
        <w:rPr/>
        <w:t>of</w:t>
      </w:r>
      <w:r>
        <w:rPr>
          <w:spacing w:val="-10"/>
        </w:rPr>
        <w:t> </w:t>
      </w:r>
      <w:r>
        <w:rPr/>
        <w:t>the</w:t>
      </w:r>
      <w:r>
        <w:rPr>
          <w:spacing w:val="-1"/>
        </w:rPr>
        <w:t> </w:t>
      </w:r>
      <w:r>
        <w:rPr/>
        <w:t>HOA</w:t>
      </w:r>
      <w:r>
        <w:rPr>
          <w:spacing w:val="-7"/>
        </w:rPr>
        <w:t> </w:t>
      </w:r>
      <w:r>
        <w:rPr/>
        <w:t>Fund</w:t>
      </w:r>
      <w:r>
        <w:rPr>
          <w:spacing w:val="-2"/>
        </w:rPr>
        <w:t> </w:t>
      </w:r>
      <w:r>
        <w:rPr/>
        <w:t>and</w:t>
      </w:r>
      <w:r>
        <w:rPr>
          <w:spacing w:val="-2"/>
        </w:rPr>
        <w:t> </w:t>
      </w:r>
      <w:r>
        <w:rPr/>
        <w:t>the</w:t>
      </w:r>
      <w:r>
        <w:rPr>
          <w:spacing w:val="-3"/>
        </w:rPr>
        <w:t> </w:t>
      </w:r>
      <w:r>
        <w:rPr/>
        <w:t>accountability</w:t>
      </w:r>
      <w:r>
        <w:rPr>
          <w:spacing w:val="-2"/>
        </w:rPr>
        <w:t> </w:t>
      </w:r>
      <w:r>
        <w:rPr/>
        <w:t>mechanisms</w:t>
      </w:r>
      <w:r>
        <w:rPr>
          <w:spacing w:val="-4"/>
        </w:rPr>
        <w:t> </w:t>
      </w:r>
      <w:r>
        <w:rPr/>
        <w:t>that support</w:t>
      </w:r>
      <w:r>
        <w:rPr>
          <w:spacing w:val="-6"/>
        </w:rPr>
        <w:t> </w:t>
      </w:r>
      <w:r>
        <w:rPr/>
        <w:t>them.</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566" w:right="435"/>
        <w:jc w:val="both"/>
      </w:pPr>
      <w:r>
        <w:rPr/>
        <w:t>As</w:t>
      </w:r>
      <w:r>
        <w:rPr>
          <w:spacing w:val="-6"/>
        </w:rPr>
        <w:t> </w:t>
      </w:r>
      <w:r>
        <w:rPr/>
        <w:t>a</w:t>
      </w:r>
      <w:r>
        <w:rPr>
          <w:spacing w:val="-4"/>
        </w:rPr>
        <w:t> </w:t>
      </w:r>
      <w:r>
        <w:rPr/>
        <w:t>result,</w:t>
      </w:r>
      <w:r>
        <w:rPr>
          <w:spacing w:val="-1"/>
        </w:rPr>
        <w:t> </w:t>
      </w:r>
      <w:r>
        <w:rPr/>
        <w:t>when</w:t>
      </w:r>
      <w:r>
        <w:rPr>
          <w:spacing w:val="-7"/>
        </w:rPr>
        <w:t> </w:t>
      </w:r>
      <w:r>
        <w:rPr/>
        <w:t>reporting is</w:t>
      </w:r>
      <w:r>
        <w:rPr>
          <w:spacing w:val="-5"/>
        </w:rPr>
        <w:t> </w:t>
      </w:r>
      <w:r>
        <w:rPr/>
        <w:t>delayed</w:t>
      </w:r>
      <w:r>
        <w:rPr>
          <w:spacing w:val="-3"/>
        </w:rPr>
        <w:t> </w:t>
      </w:r>
      <w:r>
        <w:rPr/>
        <w:t>and</w:t>
      </w:r>
      <w:r>
        <w:rPr>
          <w:spacing w:val="-3"/>
        </w:rPr>
        <w:t> </w:t>
      </w:r>
      <w:r>
        <w:rPr/>
        <w:t>the</w:t>
      </w:r>
      <w:r>
        <w:rPr>
          <w:spacing w:val="-4"/>
        </w:rPr>
        <w:t> </w:t>
      </w:r>
      <w:r>
        <w:rPr/>
        <w:t>disbursement of</w:t>
      </w:r>
      <w:r>
        <w:rPr>
          <w:spacing w:val="-10"/>
        </w:rPr>
        <w:t> </w:t>
      </w:r>
      <w:r>
        <w:rPr/>
        <w:t>subsequent funding is hampered, the program runs without optimal operational support.</w:t>
      </w:r>
    </w:p>
    <w:p>
      <w:pPr>
        <w:pStyle w:val="BodyText"/>
        <w:spacing w:line="480" w:lineRule="auto"/>
        <w:ind w:left="566" w:right="416" w:firstLine="283"/>
        <w:jc w:val="both"/>
      </w:pPr>
      <w:r>
        <w:rPr/>
        <w:t>At the reporting and accountability stage, the level of acceptance of budget objectives also declines significantly. The preparation of the SPJ is not viewed as an integral part of achieving program objectives, but rather as an additional administrative burden that is often delayed. This situation indicates that implementers tend to separate field activities from program administrative obligations.</w:t>
      </w:r>
      <w:r>
        <w:rPr>
          <w:spacing w:val="-4"/>
        </w:rPr>
        <w:t> </w:t>
      </w:r>
      <w:r>
        <w:rPr/>
        <w:t>Completing</w:t>
      </w:r>
      <w:r>
        <w:rPr>
          <w:spacing w:val="-6"/>
        </w:rPr>
        <w:t> </w:t>
      </w:r>
      <w:r>
        <w:rPr/>
        <w:t>the</w:t>
      </w:r>
      <w:r>
        <w:rPr>
          <w:spacing w:val="-7"/>
        </w:rPr>
        <w:t> </w:t>
      </w:r>
      <w:r>
        <w:rPr/>
        <w:t>SPJ</w:t>
      </w:r>
      <w:r>
        <w:rPr>
          <w:spacing w:val="-3"/>
        </w:rPr>
        <w:t> </w:t>
      </w:r>
      <w:r>
        <w:rPr/>
        <w:t>is</w:t>
      </w:r>
      <w:r>
        <w:rPr>
          <w:spacing w:val="-3"/>
        </w:rPr>
        <w:t> </w:t>
      </w:r>
      <w:r>
        <w:rPr/>
        <w:t>not</w:t>
      </w:r>
      <w:r>
        <w:rPr>
          <w:spacing w:val="-1"/>
        </w:rPr>
        <w:t> </w:t>
      </w:r>
      <w:r>
        <w:rPr/>
        <w:t>viewed</w:t>
      </w:r>
      <w:r>
        <w:rPr>
          <w:spacing w:val="-6"/>
        </w:rPr>
        <w:t> </w:t>
      </w:r>
      <w:r>
        <w:rPr/>
        <w:t>as</w:t>
      </w:r>
      <w:r>
        <w:rPr>
          <w:spacing w:val="-7"/>
        </w:rPr>
        <w:t> </w:t>
      </w:r>
      <w:r>
        <w:rPr/>
        <w:t>a</w:t>
      </w:r>
      <w:r>
        <w:rPr>
          <w:spacing w:val="-2"/>
        </w:rPr>
        <w:t> </w:t>
      </w:r>
      <w:r>
        <w:rPr/>
        <w:t>crucial</w:t>
      </w:r>
      <w:r>
        <w:rPr>
          <w:spacing w:val="-9"/>
        </w:rPr>
        <w:t> </w:t>
      </w:r>
      <w:r>
        <w:rPr/>
        <w:t>part</w:t>
      </w:r>
      <w:r>
        <w:rPr>
          <w:spacing w:val="-1"/>
        </w:rPr>
        <w:t> </w:t>
      </w:r>
      <w:r>
        <w:rPr/>
        <w:t>of</w:t>
      </w:r>
      <w:r>
        <w:rPr>
          <w:spacing w:val="-13"/>
        </w:rPr>
        <w:t> </w:t>
      </w:r>
      <w:r>
        <w:rPr/>
        <w:t>achieving</w:t>
      </w:r>
      <w:r>
        <w:rPr>
          <w:spacing w:val="-6"/>
        </w:rPr>
        <w:t> </w:t>
      </w:r>
      <w:r>
        <w:rPr/>
        <w:t>budget objectives, but rather as an additional burden are often delayed. This finding is reinforced by a statement from a Posyandu (Integrated Service Post) cadre (IP-9), who highlighted that activity implementation is often suboptimal due to staff </w:t>
      </w:r>
      <w:r>
        <w:rPr>
          <w:spacing w:val="-2"/>
        </w:rPr>
        <w:t>delays:</w:t>
      </w:r>
    </w:p>
    <w:p>
      <w:pPr>
        <w:pStyle w:val="BodyText"/>
        <w:spacing w:line="242" w:lineRule="auto"/>
        <w:ind w:left="849" w:right="426"/>
        <w:jc w:val="both"/>
      </w:pPr>
      <w:r>
        <w:rPr/>
        <w:t>Posyandu activities continue to be carried out routinely, but staff sometimes arrive late, resulting in suboptimal service delivery.</w:t>
      </w:r>
    </w:p>
    <w:p>
      <w:pPr>
        <w:pStyle w:val="BodyText"/>
        <w:spacing w:line="480" w:lineRule="auto" w:before="276"/>
        <w:ind w:left="566" w:right="423" w:firstLine="283"/>
        <w:jc w:val="both"/>
      </w:pPr>
      <w:r>
        <w:rPr/>
        <w:t>Thus, low goal acceptance is a significant factor in the limited absorption of HOA funds. Minimal participation in planning, weak supervision, the absence of an</w:t>
      </w:r>
      <w:r>
        <w:rPr>
          <w:spacing w:val="-1"/>
        </w:rPr>
        <w:t> </w:t>
      </w:r>
      <w:r>
        <w:rPr/>
        <w:t>incentive</w:t>
      </w:r>
      <w:r>
        <w:rPr>
          <w:spacing w:val="-2"/>
        </w:rPr>
        <w:t> </w:t>
      </w:r>
      <w:r>
        <w:rPr/>
        <w:t>and</w:t>
      </w:r>
      <w:r>
        <w:rPr>
          <w:spacing w:val="-1"/>
        </w:rPr>
        <w:t> </w:t>
      </w:r>
      <w:r>
        <w:rPr/>
        <w:t>sanction</w:t>
      </w:r>
      <w:r>
        <w:rPr>
          <w:spacing w:val="-6"/>
        </w:rPr>
        <w:t> </w:t>
      </w:r>
      <w:r>
        <w:rPr/>
        <w:t>system, a lack</w:t>
      </w:r>
      <w:r>
        <w:rPr>
          <w:spacing w:val="-1"/>
        </w:rPr>
        <w:t> </w:t>
      </w:r>
      <w:r>
        <w:rPr/>
        <w:t>of</w:t>
      </w:r>
      <w:r>
        <w:rPr>
          <w:spacing w:val="-9"/>
        </w:rPr>
        <w:t> </w:t>
      </w:r>
      <w:r>
        <w:rPr/>
        <w:t>program</w:t>
      </w:r>
      <w:r>
        <w:rPr>
          <w:spacing w:val="-10"/>
        </w:rPr>
        <w:t> </w:t>
      </w:r>
      <w:r>
        <w:rPr/>
        <w:t>ownership, and</w:t>
      </w:r>
      <w:r>
        <w:rPr>
          <w:spacing w:val="-1"/>
        </w:rPr>
        <w:t> </w:t>
      </w:r>
      <w:r>
        <w:rPr/>
        <w:t>the</w:t>
      </w:r>
      <w:r>
        <w:rPr>
          <w:spacing w:val="-2"/>
        </w:rPr>
        <w:t> </w:t>
      </w:r>
      <w:r>
        <w:rPr/>
        <w:t>perception that HOA is merely a routine program hinder the internalization of program objectives. This situation confirms that goal acceptance, as explained (Locke &amp; Latham, 2002), is a major governance challenge contributing to the stagnant realization of the HOA Fund budget at Perangat Community Health Center.</w:t>
      </w:r>
    </w:p>
    <w:p>
      <w:pPr>
        <w:pStyle w:val="BodyText"/>
        <w:spacing w:after="0" w:line="480" w:lineRule="auto"/>
        <w:jc w:val="both"/>
        <w:sectPr>
          <w:pgSz w:w="11910" w:h="16840"/>
          <w:pgMar w:header="725" w:footer="0" w:top="960" w:bottom="280" w:left="1700" w:right="1275"/>
        </w:sectPr>
      </w:pPr>
    </w:p>
    <w:p>
      <w:pPr>
        <w:pStyle w:val="BodyText"/>
        <w:spacing w:before="53"/>
      </w:pPr>
    </w:p>
    <w:p>
      <w:pPr>
        <w:pStyle w:val="Heading2"/>
        <w:spacing w:line="480" w:lineRule="auto"/>
        <w:ind w:left="3049" w:right="2911"/>
      </w:pPr>
      <w:bookmarkStart w:name="CHAPTER V CONCLUSION" w:id="129"/>
      <w:bookmarkEnd w:id="129"/>
      <w:r>
        <w:rPr>
          <w:b w:val="0"/>
        </w:rPr>
      </w:r>
      <w:bookmarkStart w:name="_bookmark56" w:id="130"/>
      <w:bookmarkEnd w:id="130"/>
      <w:r>
        <w:rPr>
          <w:b w:val="0"/>
        </w:rPr>
      </w:r>
      <w:r>
        <w:rPr/>
        <w:t>CHAPTER V </w:t>
      </w:r>
      <w:r>
        <w:rPr>
          <w:spacing w:val="-2"/>
        </w:rPr>
        <w:t>CONCLUSION</w:t>
      </w:r>
    </w:p>
    <w:p>
      <w:pPr>
        <w:pStyle w:val="Heading3"/>
        <w:numPr>
          <w:ilvl w:val="1"/>
          <w:numId w:val="30"/>
        </w:numPr>
        <w:tabs>
          <w:tab w:pos="988" w:val="left" w:leader="none"/>
        </w:tabs>
        <w:spacing w:line="240" w:lineRule="auto" w:before="1" w:after="0"/>
        <w:ind w:left="988" w:right="0" w:hanging="422"/>
        <w:jc w:val="both"/>
      </w:pPr>
      <w:bookmarkStart w:name="5.1. Conclusions" w:id="131"/>
      <w:bookmarkEnd w:id="131"/>
      <w:r>
        <w:rPr>
          <w:b w:val="0"/>
        </w:rPr>
      </w:r>
      <w:bookmarkStart w:name="_bookmark57" w:id="132"/>
      <w:bookmarkEnd w:id="132"/>
      <w:r>
        <w:rPr>
          <w:b w:val="0"/>
        </w:rPr>
      </w:r>
      <w:r>
        <w:rPr>
          <w:spacing w:val="-2"/>
        </w:rPr>
        <w:t>Conclusions</w:t>
      </w:r>
    </w:p>
    <w:p>
      <w:pPr>
        <w:pStyle w:val="BodyText"/>
        <w:spacing w:line="480" w:lineRule="auto" w:before="271"/>
        <w:ind w:left="566" w:right="415" w:firstLine="283"/>
        <w:jc w:val="both"/>
      </w:pPr>
      <w:r>
        <w:rPr/>
        <w:t>Based on the results of research and discussion regarding the management of Health Operational Assistance Funds from the perspective of Budgetary Goals Characteristics at Perangat Community Health Center, the following conclusions can be drawn:</w:t>
      </w:r>
    </w:p>
    <w:p>
      <w:pPr>
        <w:pStyle w:val="ListParagraph"/>
        <w:numPr>
          <w:ilvl w:val="2"/>
          <w:numId w:val="30"/>
        </w:numPr>
        <w:tabs>
          <w:tab w:pos="1570" w:val="left" w:leader="none"/>
        </w:tabs>
        <w:spacing w:line="480" w:lineRule="auto" w:before="1" w:after="0"/>
        <w:ind w:left="1570" w:right="432" w:hanging="361"/>
        <w:jc w:val="both"/>
        <w:rPr>
          <w:sz w:val="24"/>
        </w:rPr>
      </w:pPr>
      <w:r>
        <w:rPr>
          <w:sz w:val="24"/>
        </w:rPr>
        <w:t>In terms of goal clarity and specificity, HOA Fund management during the planning stage has met the requirements for formulating clear and measurable objectives. Planning documents such as the RUK and RKT systematically contain activity indicators and specific quantitative targets, ensuring that budget objectives are well-defined.</w:t>
      </w:r>
    </w:p>
    <w:p>
      <w:pPr>
        <w:pStyle w:val="ListParagraph"/>
        <w:numPr>
          <w:ilvl w:val="2"/>
          <w:numId w:val="30"/>
        </w:numPr>
        <w:tabs>
          <w:tab w:pos="1570" w:val="left" w:leader="none"/>
        </w:tabs>
        <w:spacing w:line="480" w:lineRule="auto" w:before="1" w:after="0"/>
        <w:ind w:left="1570" w:right="416" w:hanging="361"/>
        <w:jc w:val="both"/>
        <w:rPr>
          <w:sz w:val="24"/>
        </w:rPr>
      </w:pPr>
      <w:r>
        <w:rPr>
          <w:sz w:val="24"/>
        </w:rPr>
        <w:t>During the implementation stage, promotional and preventive activities continue</w:t>
      </w:r>
      <w:r>
        <w:rPr>
          <w:spacing w:val="-4"/>
          <w:sz w:val="24"/>
        </w:rPr>
        <w:t> </w:t>
      </w:r>
      <w:r>
        <w:rPr>
          <w:sz w:val="24"/>
        </w:rPr>
        <w:t>despite limited human</w:t>
      </w:r>
      <w:r>
        <w:rPr>
          <w:spacing w:val="-8"/>
          <w:sz w:val="24"/>
        </w:rPr>
        <w:t> </w:t>
      </w:r>
      <w:r>
        <w:rPr>
          <w:sz w:val="24"/>
        </w:rPr>
        <w:t>resources</w:t>
      </w:r>
      <w:r>
        <w:rPr>
          <w:spacing w:val="-5"/>
          <w:sz w:val="24"/>
        </w:rPr>
        <w:t> </w:t>
      </w:r>
      <w:r>
        <w:rPr>
          <w:sz w:val="24"/>
        </w:rPr>
        <w:t>and</w:t>
      </w:r>
      <w:r>
        <w:rPr>
          <w:spacing w:val="-3"/>
          <w:sz w:val="24"/>
        </w:rPr>
        <w:t> </w:t>
      </w:r>
      <w:r>
        <w:rPr>
          <w:sz w:val="24"/>
        </w:rPr>
        <w:t>a multi-faceted</w:t>
      </w:r>
      <w:r>
        <w:rPr>
          <w:spacing w:val="-3"/>
          <w:sz w:val="24"/>
        </w:rPr>
        <w:t> </w:t>
      </w:r>
      <w:r>
        <w:rPr>
          <w:sz w:val="24"/>
        </w:rPr>
        <w:t>workload. However, the measurability and complexity of the objectives are not fully</w:t>
      </w:r>
      <w:r>
        <w:rPr>
          <w:spacing w:val="-15"/>
          <w:sz w:val="24"/>
        </w:rPr>
        <w:t> </w:t>
      </w:r>
      <w:r>
        <w:rPr>
          <w:sz w:val="24"/>
        </w:rPr>
        <w:t>supported</w:t>
      </w:r>
      <w:r>
        <w:rPr>
          <w:spacing w:val="-14"/>
          <w:sz w:val="24"/>
        </w:rPr>
        <w:t> </w:t>
      </w:r>
      <w:r>
        <w:rPr>
          <w:sz w:val="24"/>
        </w:rPr>
        <w:t>by</w:t>
      </w:r>
      <w:r>
        <w:rPr>
          <w:spacing w:val="-15"/>
          <w:sz w:val="24"/>
        </w:rPr>
        <w:t> </w:t>
      </w:r>
      <w:r>
        <w:rPr>
          <w:sz w:val="24"/>
        </w:rPr>
        <w:t>adequate</w:t>
      </w:r>
      <w:r>
        <w:rPr>
          <w:spacing w:val="-12"/>
          <w:sz w:val="24"/>
        </w:rPr>
        <w:t> </w:t>
      </w:r>
      <w:r>
        <w:rPr>
          <w:sz w:val="24"/>
        </w:rPr>
        <w:t>operational</w:t>
      </w:r>
      <w:r>
        <w:rPr>
          <w:spacing w:val="-15"/>
          <w:sz w:val="24"/>
        </w:rPr>
        <w:t> </w:t>
      </w:r>
      <w:r>
        <w:rPr>
          <w:sz w:val="24"/>
        </w:rPr>
        <w:t>capacity,</w:t>
      </w:r>
      <w:r>
        <w:rPr>
          <w:spacing w:val="-9"/>
          <w:sz w:val="24"/>
        </w:rPr>
        <w:t> </w:t>
      </w:r>
      <w:r>
        <w:rPr>
          <w:sz w:val="24"/>
        </w:rPr>
        <w:t>resulting</w:t>
      </w:r>
      <w:r>
        <w:rPr>
          <w:spacing w:val="-6"/>
          <w:sz w:val="24"/>
        </w:rPr>
        <w:t> </w:t>
      </w:r>
      <w:r>
        <w:rPr>
          <w:sz w:val="24"/>
        </w:rPr>
        <w:t>in</w:t>
      </w:r>
      <w:r>
        <w:rPr>
          <w:spacing w:val="-11"/>
          <w:sz w:val="24"/>
        </w:rPr>
        <w:t> </w:t>
      </w:r>
      <w:r>
        <w:rPr>
          <w:sz w:val="24"/>
        </w:rPr>
        <w:t>suboptimal activity outcomes and implementation consistency.</w:t>
      </w:r>
    </w:p>
    <w:p>
      <w:pPr>
        <w:pStyle w:val="ListParagraph"/>
        <w:numPr>
          <w:ilvl w:val="2"/>
          <w:numId w:val="30"/>
        </w:numPr>
        <w:tabs>
          <w:tab w:pos="1569" w:val="left" w:leader="none"/>
        </w:tabs>
        <w:spacing w:line="240" w:lineRule="auto" w:before="1" w:after="0"/>
        <w:ind w:left="1569" w:right="0" w:hanging="360"/>
        <w:jc w:val="both"/>
        <w:rPr>
          <w:sz w:val="24"/>
        </w:rPr>
      </w:pPr>
      <w:r>
        <w:rPr>
          <w:sz w:val="24"/>
        </w:rPr>
        <w:t>Major</w:t>
      </w:r>
      <w:r>
        <w:rPr>
          <w:spacing w:val="-1"/>
          <w:sz w:val="24"/>
        </w:rPr>
        <w:t> </w:t>
      </w:r>
      <w:r>
        <w:rPr>
          <w:sz w:val="24"/>
        </w:rPr>
        <w:t>issues</w:t>
      </w:r>
      <w:r>
        <w:rPr>
          <w:spacing w:val="-2"/>
          <w:sz w:val="24"/>
        </w:rPr>
        <w:t> </w:t>
      </w:r>
      <w:r>
        <w:rPr>
          <w:sz w:val="24"/>
        </w:rPr>
        <w:t>consistently</w:t>
      </w:r>
      <w:r>
        <w:rPr>
          <w:spacing w:val="-8"/>
          <w:sz w:val="24"/>
        </w:rPr>
        <w:t> </w:t>
      </w:r>
      <w:r>
        <w:rPr>
          <w:sz w:val="24"/>
        </w:rPr>
        <w:t>arise at</w:t>
      </w:r>
      <w:r>
        <w:rPr>
          <w:spacing w:val="1"/>
          <w:sz w:val="24"/>
        </w:rPr>
        <w:t> </w:t>
      </w:r>
      <w:r>
        <w:rPr>
          <w:sz w:val="24"/>
        </w:rPr>
        <w:t>the reporting and</w:t>
      </w:r>
      <w:r>
        <w:rPr>
          <w:spacing w:val="4"/>
          <w:sz w:val="24"/>
        </w:rPr>
        <w:t> </w:t>
      </w:r>
      <w:r>
        <w:rPr>
          <w:sz w:val="24"/>
        </w:rPr>
        <w:t>accountability</w:t>
      </w:r>
      <w:r>
        <w:rPr>
          <w:spacing w:val="-3"/>
          <w:sz w:val="24"/>
        </w:rPr>
        <w:t> </w:t>
      </w:r>
      <w:r>
        <w:rPr>
          <w:spacing w:val="-2"/>
          <w:sz w:val="24"/>
        </w:rPr>
        <w:t>stage.</w:t>
      </w:r>
    </w:p>
    <w:p>
      <w:pPr>
        <w:pStyle w:val="BodyText"/>
      </w:pPr>
    </w:p>
    <w:p>
      <w:pPr>
        <w:pStyle w:val="BodyText"/>
        <w:spacing w:line="480" w:lineRule="auto"/>
        <w:ind w:left="1570" w:right="428"/>
        <w:jc w:val="both"/>
      </w:pPr>
      <w:r>
        <w:rPr/>
        <w:t>The</w:t>
      </w:r>
      <w:r>
        <w:rPr>
          <w:spacing w:val="-12"/>
        </w:rPr>
        <w:t> </w:t>
      </w:r>
      <w:r>
        <w:rPr/>
        <w:t>complexity</w:t>
      </w:r>
      <w:r>
        <w:rPr>
          <w:spacing w:val="-15"/>
        </w:rPr>
        <w:t> </w:t>
      </w:r>
      <w:r>
        <w:rPr/>
        <w:t>of</w:t>
      </w:r>
      <w:r>
        <w:rPr>
          <w:spacing w:val="-15"/>
        </w:rPr>
        <w:t> </w:t>
      </w:r>
      <w:r>
        <w:rPr/>
        <w:t>preparing</w:t>
      </w:r>
      <w:r>
        <w:rPr>
          <w:spacing w:val="-9"/>
        </w:rPr>
        <w:t> </w:t>
      </w:r>
      <w:r>
        <w:rPr/>
        <w:t>the</w:t>
      </w:r>
      <w:r>
        <w:rPr>
          <w:spacing w:val="-10"/>
        </w:rPr>
        <w:t> </w:t>
      </w:r>
      <w:r>
        <w:rPr/>
        <w:t>SPJ,</w:t>
      </w:r>
      <w:r>
        <w:rPr>
          <w:spacing w:val="-11"/>
        </w:rPr>
        <w:t> </w:t>
      </w:r>
      <w:r>
        <w:rPr/>
        <w:t>weak</w:t>
      </w:r>
      <w:r>
        <w:rPr>
          <w:spacing w:val="-9"/>
        </w:rPr>
        <w:t> </w:t>
      </w:r>
      <w:r>
        <w:rPr/>
        <w:t>internal</w:t>
      </w:r>
      <w:r>
        <w:rPr>
          <w:spacing w:val="-8"/>
        </w:rPr>
        <w:t> </w:t>
      </w:r>
      <w:r>
        <w:rPr/>
        <w:t>supervision,</w:t>
      </w:r>
      <w:r>
        <w:rPr>
          <w:spacing w:val="-7"/>
        </w:rPr>
        <w:t> </w:t>
      </w:r>
      <w:r>
        <w:rPr/>
        <w:t>and</w:t>
      </w:r>
      <w:r>
        <w:rPr>
          <w:spacing w:val="-9"/>
        </w:rPr>
        <w:t> </w:t>
      </w:r>
      <w:r>
        <w:rPr/>
        <w:t>low administrative commitment lead to delays in fund disbursement and stagnate budget realization, which averages only</w:t>
      </w:r>
      <w:r>
        <w:rPr>
          <w:spacing w:val="-1"/>
        </w:rPr>
        <w:t> </w:t>
      </w:r>
      <w:r>
        <w:rPr/>
        <w:t>around 60% annually.</w:t>
      </w:r>
    </w:p>
    <w:p>
      <w:pPr>
        <w:pStyle w:val="ListParagraph"/>
        <w:numPr>
          <w:ilvl w:val="2"/>
          <w:numId w:val="30"/>
        </w:numPr>
        <w:tabs>
          <w:tab w:pos="1570" w:val="left" w:leader="none"/>
        </w:tabs>
        <w:spacing w:line="480" w:lineRule="auto" w:before="0" w:after="0"/>
        <w:ind w:left="1570" w:right="430" w:hanging="361"/>
        <w:jc w:val="both"/>
        <w:rPr>
          <w:sz w:val="24"/>
        </w:rPr>
      </w:pPr>
      <w:r>
        <w:rPr>
          <w:sz w:val="24"/>
        </w:rPr>
        <w:t>Overall,</w:t>
      </w:r>
      <w:r>
        <w:rPr>
          <w:spacing w:val="-15"/>
          <w:sz w:val="24"/>
        </w:rPr>
        <w:t> </w:t>
      </w:r>
      <w:r>
        <w:rPr>
          <w:sz w:val="24"/>
        </w:rPr>
        <w:t>the</w:t>
      </w:r>
      <w:r>
        <w:rPr>
          <w:spacing w:val="-15"/>
          <w:sz w:val="24"/>
        </w:rPr>
        <w:t> </w:t>
      </w:r>
      <w:r>
        <w:rPr>
          <w:sz w:val="24"/>
        </w:rPr>
        <w:t>research</w:t>
      </w:r>
      <w:r>
        <w:rPr>
          <w:spacing w:val="-15"/>
          <w:sz w:val="24"/>
        </w:rPr>
        <w:t> </w:t>
      </w:r>
      <w:r>
        <w:rPr>
          <w:sz w:val="24"/>
        </w:rPr>
        <w:t>findings</w:t>
      </w:r>
      <w:r>
        <w:rPr>
          <w:spacing w:val="-15"/>
          <w:sz w:val="24"/>
        </w:rPr>
        <w:t> </w:t>
      </w:r>
      <w:r>
        <w:rPr>
          <w:sz w:val="24"/>
        </w:rPr>
        <w:t>indicate</w:t>
      </w:r>
      <w:r>
        <w:rPr>
          <w:spacing w:val="-15"/>
          <w:sz w:val="24"/>
        </w:rPr>
        <w:t> </w:t>
      </w:r>
      <w:r>
        <w:rPr>
          <w:sz w:val="24"/>
        </w:rPr>
        <w:t>that</w:t>
      </w:r>
      <w:r>
        <w:rPr>
          <w:spacing w:val="-15"/>
          <w:sz w:val="24"/>
        </w:rPr>
        <w:t> </w:t>
      </w:r>
      <w:r>
        <w:rPr>
          <w:sz w:val="24"/>
        </w:rPr>
        <w:t>despite</w:t>
      </w:r>
      <w:r>
        <w:rPr>
          <w:spacing w:val="-15"/>
          <w:sz w:val="24"/>
        </w:rPr>
        <w:t> </w:t>
      </w:r>
      <w:r>
        <w:rPr>
          <w:sz w:val="24"/>
        </w:rPr>
        <w:t>clearly</w:t>
      </w:r>
      <w:r>
        <w:rPr>
          <w:spacing w:val="-15"/>
          <w:sz w:val="24"/>
        </w:rPr>
        <w:t> </w:t>
      </w:r>
      <w:r>
        <w:rPr>
          <w:sz w:val="24"/>
        </w:rPr>
        <w:t>formulated</w:t>
      </w:r>
      <w:r>
        <w:rPr>
          <w:spacing w:val="-15"/>
          <w:sz w:val="24"/>
        </w:rPr>
        <w:t> </w:t>
      </w:r>
      <w:r>
        <w:rPr>
          <w:sz w:val="24"/>
        </w:rPr>
        <w:t>and measurable</w:t>
      </w:r>
      <w:r>
        <w:rPr>
          <w:spacing w:val="80"/>
          <w:w w:val="150"/>
          <w:sz w:val="24"/>
        </w:rPr>
        <w:t> </w:t>
      </w:r>
      <w:r>
        <w:rPr>
          <w:sz w:val="24"/>
        </w:rPr>
        <w:t>budget</w:t>
      </w:r>
      <w:r>
        <w:rPr>
          <w:spacing w:val="80"/>
          <w:w w:val="150"/>
          <w:sz w:val="24"/>
        </w:rPr>
        <w:t> </w:t>
      </w:r>
      <w:r>
        <w:rPr>
          <w:sz w:val="24"/>
        </w:rPr>
        <w:t>objectives,</w:t>
      </w:r>
      <w:r>
        <w:rPr>
          <w:spacing w:val="80"/>
          <w:w w:val="150"/>
          <w:sz w:val="24"/>
        </w:rPr>
        <w:t> </w:t>
      </w:r>
      <w:r>
        <w:rPr>
          <w:sz w:val="24"/>
        </w:rPr>
        <w:t>effective</w:t>
      </w:r>
      <w:r>
        <w:rPr>
          <w:spacing w:val="80"/>
          <w:w w:val="150"/>
          <w:sz w:val="24"/>
        </w:rPr>
        <w:t> </w:t>
      </w:r>
      <w:r>
        <w:rPr>
          <w:sz w:val="24"/>
        </w:rPr>
        <w:t>implementation</w:t>
      </w:r>
      <w:r>
        <w:rPr>
          <w:spacing w:val="80"/>
          <w:w w:val="150"/>
          <w:sz w:val="24"/>
        </w:rPr>
        <w:t> </w:t>
      </w:r>
      <w:r>
        <w:rPr>
          <w:sz w:val="24"/>
        </w:rPr>
        <w:t>remains</w:t>
      </w:r>
    </w:p>
    <w:p>
      <w:pPr>
        <w:pStyle w:val="BodyText"/>
        <w:rPr>
          <w:sz w:val="22"/>
        </w:rPr>
      </w:pPr>
    </w:p>
    <w:p>
      <w:pPr>
        <w:pStyle w:val="BodyText"/>
        <w:spacing w:before="118"/>
        <w:rPr>
          <w:sz w:val="22"/>
        </w:rPr>
      </w:pPr>
    </w:p>
    <w:p>
      <w:pPr>
        <w:spacing w:before="1"/>
        <w:ind w:left="424" w:right="0" w:firstLine="0"/>
        <w:jc w:val="center"/>
        <w:rPr>
          <w:sz w:val="22"/>
        </w:rPr>
      </w:pPr>
      <w:r>
        <w:rPr>
          <w:spacing w:val="-5"/>
          <w:sz w:val="22"/>
        </w:rPr>
        <w:t>62</w:t>
      </w:r>
    </w:p>
    <w:p>
      <w:pPr>
        <w:spacing w:after="0"/>
        <w:jc w:val="center"/>
        <w:rPr>
          <w:sz w:val="22"/>
        </w:rPr>
        <w:sectPr>
          <w:headerReference w:type="default" r:id="rId18"/>
          <w:pgSz w:w="11910" w:h="16840"/>
          <w:pgMar w:header="0" w:footer="0" w:top="1920" w:bottom="280" w:left="1700" w:right="1275"/>
        </w:sectPr>
      </w:pPr>
    </w:p>
    <w:p>
      <w:pPr>
        <w:pStyle w:val="BodyText"/>
      </w:pPr>
    </w:p>
    <w:p>
      <w:pPr>
        <w:pStyle w:val="BodyText"/>
      </w:pPr>
    </w:p>
    <w:p>
      <w:pPr>
        <w:pStyle w:val="BodyText"/>
      </w:pPr>
    </w:p>
    <w:p>
      <w:pPr>
        <w:pStyle w:val="BodyText"/>
        <w:spacing w:before="189"/>
      </w:pPr>
    </w:p>
    <w:p>
      <w:pPr>
        <w:pStyle w:val="BodyText"/>
        <w:spacing w:line="480" w:lineRule="auto"/>
        <w:ind w:left="1570" w:right="426"/>
        <w:jc w:val="both"/>
      </w:pPr>
      <w:r>
        <w:rPr/>
        <w:t>hampered in the final stages of</w:t>
      </w:r>
      <w:r>
        <w:rPr>
          <w:spacing w:val="-2"/>
        </w:rPr>
        <w:t> </w:t>
      </w:r>
      <w:r>
        <w:rPr/>
        <w:t>budget management. This indicates that the</w:t>
      </w:r>
      <w:r>
        <w:rPr>
          <w:spacing w:val="-8"/>
        </w:rPr>
        <w:t> </w:t>
      </w:r>
      <w:r>
        <w:rPr/>
        <w:t>managerial</w:t>
      </w:r>
      <w:r>
        <w:rPr>
          <w:spacing w:val="-15"/>
        </w:rPr>
        <w:t> </w:t>
      </w:r>
      <w:r>
        <w:rPr/>
        <w:t>control</w:t>
      </w:r>
      <w:r>
        <w:rPr>
          <w:spacing w:val="-11"/>
        </w:rPr>
        <w:t> </w:t>
      </w:r>
      <w:r>
        <w:rPr/>
        <w:t>function</w:t>
      </w:r>
      <w:r>
        <w:rPr>
          <w:spacing w:val="-12"/>
        </w:rPr>
        <w:t> </w:t>
      </w:r>
      <w:r>
        <w:rPr/>
        <w:t>and</w:t>
      </w:r>
      <w:r>
        <w:rPr>
          <w:spacing w:val="-7"/>
        </w:rPr>
        <w:t> </w:t>
      </w:r>
      <w:r>
        <w:rPr/>
        <w:t>strengthening</w:t>
      </w:r>
      <w:r>
        <w:rPr>
          <w:spacing w:val="-2"/>
        </w:rPr>
        <w:t> </w:t>
      </w:r>
      <w:r>
        <w:rPr/>
        <w:t>of</w:t>
      </w:r>
      <w:r>
        <w:rPr>
          <w:spacing w:val="-10"/>
        </w:rPr>
        <w:t> </w:t>
      </w:r>
      <w:r>
        <w:rPr/>
        <w:t>internal</w:t>
      </w:r>
      <w:r>
        <w:rPr>
          <w:spacing w:val="-11"/>
        </w:rPr>
        <w:t> </w:t>
      </w:r>
      <w:r>
        <w:rPr/>
        <w:t>monitoring need to be improved so that budget objectives are not only administratively</w:t>
      </w:r>
      <w:r>
        <w:rPr>
          <w:spacing w:val="-14"/>
        </w:rPr>
        <w:t> </w:t>
      </w:r>
      <w:r>
        <w:rPr/>
        <w:t>strong,</w:t>
      </w:r>
      <w:r>
        <w:rPr>
          <w:spacing w:val="-9"/>
        </w:rPr>
        <w:t> </w:t>
      </w:r>
      <w:r>
        <w:rPr/>
        <w:t>but</w:t>
      </w:r>
      <w:r>
        <w:rPr>
          <w:spacing w:val="-6"/>
        </w:rPr>
        <w:t> </w:t>
      </w:r>
      <w:r>
        <w:rPr/>
        <w:t>also</w:t>
      </w:r>
      <w:r>
        <w:rPr>
          <w:spacing w:val="-2"/>
        </w:rPr>
        <w:t> </w:t>
      </w:r>
      <w:r>
        <w:rPr/>
        <w:t>effective</w:t>
      </w:r>
      <w:r>
        <w:rPr>
          <w:spacing w:val="-2"/>
        </w:rPr>
        <w:t> </w:t>
      </w:r>
      <w:r>
        <w:rPr/>
        <w:t>in</w:t>
      </w:r>
      <w:r>
        <w:rPr>
          <w:spacing w:val="-10"/>
        </w:rPr>
        <w:t> </w:t>
      </w:r>
      <w:r>
        <w:rPr/>
        <w:t>supporting</w:t>
      </w:r>
      <w:r>
        <w:rPr>
          <w:spacing w:val="-6"/>
        </w:rPr>
        <w:t> </w:t>
      </w:r>
      <w:r>
        <w:rPr/>
        <w:t>the</w:t>
      </w:r>
      <w:r>
        <w:rPr>
          <w:spacing w:val="-7"/>
        </w:rPr>
        <w:t> </w:t>
      </w:r>
      <w:r>
        <w:rPr/>
        <w:t>achievement of promotive and preventive service performance..</w:t>
      </w:r>
    </w:p>
    <w:p>
      <w:pPr>
        <w:pStyle w:val="Heading3"/>
        <w:numPr>
          <w:ilvl w:val="1"/>
          <w:numId w:val="30"/>
        </w:numPr>
        <w:tabs>
          <w:tab w:pos="988" w:val="left" w:leader="none"/>
        </w:tabs>
        <w:spacing w:line="240" w:lineRule="auto" w:before="6" w:after="0"/>
        <w:ind w:left="988" w:right="0" w:hanging="422"/>
        <w:jc w:val="both"/>
      </w:pPr>
      <w:bookmarkStart w:name="5.2. Research Contribution" w:id="133"/>
      <w:bookmarkEnd w:id="133"/>
      <w:r>
        <w:rPr>
          <w:b w:val="0"/>
        </w:rPr>
      </w:r>
      <w:bookmarkStart w:name="_bookmark58" w:id="134"/>
      <w:bookmarkEnd w:id="134"/>
      <w:r>
        <w:rPr>
          <w:b w:val="0"/>
        </w:rPr>
      </w:r>
      <w:r>
        <w:rPr/>
        <w:t>Research</w:t>
      </w:r>
      <w:r>
        <w:rPr>
          <w:spacing w:val="-7"/>
        </w:rPr>
        <w:t> </w:t>
      </w:r>
      <w:r>
        <w:rPr>
          <w:spacing w:val="-2"/>
        </w:rPr>
        <w:t>Contribution</w:t>
      </w:r>
    </w:p>
    <w:p>
      <w:pPr>
        <w:pStyle w:val="BodyText"/>
        <w:spacing w:line="480" w:lineRule="auto" w:before="271"/>
        <w:ind w:left="566" w:right="425" w:firstLine="283"/>
        <w:jc w:val="both"/>
      </w:pPr>
      <w:r>
        <w:rPr/>
        <w:t>Based on the results of research on the management of Health Operational Assistance Funds from the perspective of Budgetary Goals Characteristics at Perangat Community Health Center, this research provides the following </w:t>
      </w:r>
      <w:r>
        <w:rPr>
          <w:spacing w:val="-2"/>
        </w:rPr>
        <w:t>contributions:</w:t>
      </w:r>
    </w:p>
    <w:p>
      <w:pPr>
        <w:pStyle w:val="ListParagraph"/>
        <w:numPr>
          <w:ilvl w:val="2"/>
          <w:numId w:val="30"/>
        </w:numPr>
        <w:tabs>
          <w:tab w:pos="1133" w:val="left" w:leader="none"/>
        </w:tabs>
        <w:spacing w:line="240" w:lineRule="auto" w:before="1" w:after="0"/>
        <w:ind w:left="1133" w:right="0" w:hanging="360"/>
        <w:jc w:val="both"/>
        <w:rPr>
          <w:sz w:val="24"/>
        </w:rPr>
      </w:pPr>
      <w:r>
        <w:rPr>
          <w:sz w:val="24"/>
        </w:rPr>
        <w:t>Theoretical</w:t>
      </w:r>
      <w:r>
        <w:rPr>
          <w:spacing w:val="-11"/>
          <w:sz w:val="24"/>
        </w:rPr>
        <w:t> </w:t>
      </w:r>
      <w:r>
        <w:rPr>
          <w:spacing w:val="-2"/>
          <w:sz w:val="24"/>
        </w:rPr>
        <w:t>Contributions</w:t>
      </w:r>
    </w:p>
    <w:p>
      <w:pPr>
        <w:pStyle w:val="BodyText"/>
      </w:pPr>
    </w:p>
    <w:p>
      <w:pPr>
        <w:pStyle w:val="ListParagraph"/>
        <w:numPr>
          <w:ilvl w:val="3"/>
          <w:numId w:val="30"/>
        </w:numPr>
        <w:tabs>
          <w:tab w:pos="1276" w:val="left" w:leader="none"/>
        </w:tabs>
        <w:spacing w:line="480" w:lineRule="auto" w:before="0" w:after="0"/>
        <w:ind w:left="1276" w:right="426" w:hanging="384"/>
        <w:jc w:val="both"/>
        <w:rPr>
          <w:sz w:val="24"/>
        </w:rPr>
      </w:pPr>
      <w:r>
        <w:rPr>
          <w:sz w:val="24"/>
        </w:rPr>
        <w:t>This research expands the existing body of research on the application of budgetary goals characteristics theory in the public sector, particularly in primary healthcare, where research remains relatively limited.</w:t>
      </w:r>
    </w:p>
    <w:p>
      <w:pPr>
        <w:pStyle w:val="ListParagraph"/>
        <w:numPr>
          <w:ilvl w:val="3"/>
          <w:numId w:val="30"/>
        </w:numPr>
        <w:tabs>
          <w:tab w:pos="1276" w:val="left" w:leader="none"/>
        </w:tabs>
        <w:spacing w:line="480" w:lineRule="auto" w:before="1" w:after="0"/>
        <w:ind w:left="1276" w:right="420" w:hanging="399"/>
        <w:jc w:val="both"/>
        <w:rPr>
          <w:sz w:val="24"/>
        </w:rPr>
      </w:pPr>
      <w:r>
        <w:rPr>
          <w:sz w:val="24"/>
        </w:rPr>
        <w:t>This research demonstrates that the effectiveness of budget realization is influenced</w:t>
      </w:r>
      <w:r>
        <w:rPr>
          <w:spacing w:val="-2"/>
          <w:sz w:val="24"/>
        </w:rPr>
        <w:t> </w:t>
      </w:r>
      <w:r>
        <w:rPr>
          <w:sz w:val="24"/>
        </w:rPr>
        <w:t>not</w:t>
      </w:r>
      <w:r>
        <w:rPr>
          <w:spacing w:val="-6"/>
          <w:sz w:val="24"/>
        </w:rPr>
        <w:t> </w:t>
      </w:r>
      <w:r>
        <w:rPr>
          <w:sz w:val="24"/>
        </w:rPr>
        <w:t>only</w:t>
      </w:r>
      <w:r>
        <w:rPr>
          <w:spacing w:val="-7"/>
          <w:sz w:val="24"/>
        </w:rPr>
        <w:t> </w:t>
      </w:r>
      <w:r>
        <w:rPr>
          <w:sz w:val="24"/>
        </w:rPr>
        <w:t>by</w:t>
      </w:r>
      <w:r>
        <w:rPr>
          <w:spacing w:val="-11"/>
          <w:sz w:val="24"/>
        </w:rPr>
        <w:t> </w:t>
      </w:r>
      <w:r>
        <w:rPr>
          <w:sz w:val="24"/>
        </w:rPr>
        <w:t>technical</w:t>
      </w:r>
      <w:r>
        <w:rPr>
          <w:spacing w:val="-7"/>
          <w:sz w:val="24"/>
        </w:rPr>
        <w:t> </w:t>
      </w:r>
      <w:r>
        <w:rPr>
          <w:sz w:val="24"/>
        </w:rPr>
        <w:t>aspects</w:t>
      </w:r>
      <w:r>
        <w:rPr>
          <w:spacing w:val="-4"/>
          <w:sz w:val="24"/>
        </w:rPr>
        <w:t> </w:t>
      </w:r>
      <w:r>
        <w:rPr>
          <w:sz w:val="24"/>
        </w:rPr>
        <w:t>of</w:t>
      </w:r>
      <w:r>
        <w:rPr>
          <w:spacing w:val="-10"/>
          <w:sz w:val="24"/>
        </w:rPr>
        <w:t> </w:t>
      </w:r>
      <w:r>
        <w:rPr>
          <w:sz w:val="24"/>
        </w:rPr>
        <w:t>planning, but</w:t>
      </w:r>
      <w:r>
        <w:rPr>
          <w:spacing w:val="-2"/>
          <w:sz w:val="24"/>
        </w:rPr>
        <w:t> </w:t>
      </w:r>
      <w:r>
        <w:rPr>
          <w:sz w:val="24"/>
        </w:rPr>
        <w:t>also by</w:t>
      </w:r>
      <w:r>
        <w:rPr>
          <w:spacing w:val="-11"/>
          <w:sz w:val="24"/>
        </w:rPr>
        <w:t> </w:t>
      </w:r>
      <w:r>
        <w:rPr>
          <w:sz w:val="24"/>
        </w:rPr>
        <w:t>behavioral dimensions such as the clarity</w:t>
      </w:r>
      <w:r>
        <w:rPr>
          <w:spacing w:val="-1"/>
          <w:sz w:val="24"/>
        </w:rPr>
        <w:t> </w:t>
      </w:r>
      <w:r>
        <w:rPr>
          <w:sz w:val="24"/>
        </w:rPr>
        <w:t>and measurability</w:t>
      </w:r>
      <w:r>
        <w:rPr>
          <w:spacing w:val="-1"/>
          <w:sz w:val="24"/>
        </w:rPr>
        <w:t> </w:t>
      </w:r>
      <w:r>
        <w:rPr>
          <w:sz w:val="24"/>
        </w:rPr>
        <w:t>of objectives, the level</w:t>
      </w:r>
      <w:r>
        <w:rPr>
          <w:spacing w:val="-1"/>
          <w:sz w:val="24"/>
        </w:rPr>
        <w:t> </w:t>
      </w:r>
      <w:r>
        <w:rPr>
          <w:sz w:val="24"/>
        </w:rPr>
        <w:t>of difficulty, and the implementer's acceptance of budget objectives.</w:t>
      </w:r>
    </w:p>
    <w:p>
      <w:pPr>
        <w:pStyle w:val="ListParagraph"/>
        <w:numPr>
          <w:ilvl w:val="3"/>
          <w:numId w:val="30"/>
        </w:numPr>
        <w:tabs>
          <w:tab w:pos="1276" w:val="left" w:leader="none"/>
        </w:tabs>
        <w:spacing w:line="480" w:lineRule="auto" w:before="1" w:after="0"/>
        <w:ind w:left="1276" w:right="423" w:hanging="384"/>
        <w:jc w:val="both"/>
        <w:rPr>
          <w:sz w:val="24"/>
        </w:rPr>
      </w:pPr>
      <w:r>
        <w:rPr>
          <w:sz w:val="24"/>
        </w:rPr>
        <w:t>The</w:t>
      </w:r>
      <w:r>
        <w:rPr>
          <w:spacing w:val="-15"/>
          <w:sz w:val="24"/>
        </w:rPr>
        <w:t> </w:t>
      </w:r>
      <w:r>
        <w:rPr>
          <w:sz w:val="24"/>
        </w:rPr>
        <w:t>results</w:t>
      </w:r>
      <w:r>
        <w:rPr>
          <w:spacing w:val="-15"/>
          <w:sz w:val="24"/>
        </w:rPr>
        <w:t> </w:t>
      </w:r>
      <w:r>
        <w:rPr>
          <w:sz w:val="24"/>
        </w:rPr>
        <w:t>of</w:t>
      </w:r>
      <w:r>
        <w:rPr>
          <w:spacing w:val="-15"/>
          <w:sz w:val="24"/>
        </w:rPr>
        <w:t> </w:t>
      </w:r>
      <w:r>
        <w:rPr>
          <w:sz w:val="24"/>
        </w:rPr>
        <w:t>this</w:t>
      </w:r>
      <w:r>
        <w:rPr>
          <w:spacing w:val="-15"/>
          <w:sz w:val="24"/>
        </w:rPr>
        <w:t> </w:t>
      </w:r>
      <w:r>
        <w:rPr>
          <w:sz w:val="24"/>
        </w:rPr>
        <w:t>research</w:t>
      </w:r>
      <w:r>
        <w:rPr>
          <w:spacing w:val="-15"/>
          <w:sz w:val="24"/>
        </w:rPr>
        <w:t> </w:t>
      </w:r>
      <w:r>
        <w:rPr>
          <w:sz w:val="24"/>
        </w:rPr>
        <w:t>strengthen</w:t>
      </w:r>
      <w:r>
        <w:rPr>
          <w:spacing w:val="-15"/>
          <w:sz w:val="24"/>
        </w:rPr>
        <w:t> </w:t>
      </w:r>
      <w:r>
        <w:rPr>
          <w:sz w:val="24"/>
        </w:rPr>
        <w:t>the</w:t>
      </w:r>
      <w:r>
        <w:rPr>
          <w:spacing w:val="-15"/>
          <w:sz w:val="24"/>
        </w:rPr>
        <w:t> </w:t>
      </w:r>
      <w:r>
        <w:rPr>
          <w:sz w:val="24"/>
        </w:rPr>
        <w:t>relevance</w:t>
      </w:r>
      <w:r>
        <w:rPr>
          <w:spacing w:val="-15"/>
          <w:sz w:val="24"/>
        </w:rPr>
        <w:t> </w:t>
      </w:r>
      <w:r>
        <w:rPr>
          <w:sz w:val="24"/>
        </w:rPr>
        <w:t>of</w:t>
      </w:r>
      <w:r>
        <w:rPr>
          <w:spacing w:val="-15"/>
          <w:sz w:val="24"/>
        </w:rPr>
        <w:t> </w:t>
      </w:r>
      <w:r>
        <w:rPr>
          <w:sz w:val="24"/>
        </w:rPr>
        <w:t>integrating</w:t>
      </w:r>
      <w:r>
        <w:rPr>
          <w:spacing w:val="-15"/>
          <w:sz w:val="24"/>
        </w:rPr>
        <w:t> </w:t>
      </w:r>
      <w:r>
        <w:rPr>
          <w:sz w:val="24"/>
        </w:rPr>
        <w:t>budgetary goals characteristics and goal setting theory in explaining the dynamics of public budget management.</w:t>
      </w:r>
    </w:p>
    <w:p>
      <w:pPr>
        <w:pStyle w:val="ListParagraph"/>
        <w:numPr>
          <w:ilvl w:val="2"/>
          <w:numId w:val="30"/>
        </w:numPr>
        <w:tabs>
          <w:tab w:pos="1133" w:val="left" w:leader="none"/>
        </w:tabs>
        <w:spacing w:line="240" w:lineRule="auto" w:before="0" w:after="0"/>
        <w:ind w:left="1133" w:right="0" w:hanging="360"/>
        <w:jc w:val="both"/>
        <w:rPr>
          <w:sz w:val="24"/>
        </w:rPr>
      </w:pPr>
      <w:r>
        <w:rPr>
          <w:sz w:val="24"/>
        </w:rPr>
        <w:t>Practical</w:t>
      </w:r>
      <w:r>
        <w:rPr>
          <w:spacing w:val="-7"/>
          <w:sz w:val="24"/>
        </w:rPr>
        <w:t> </w:t>
      </w:r>
      <w:r>
        <w:rPr>
          <w:spacing w:val="-2"/>
          <w:sz w:val="24"/>
        </w:rPr>
        <w:t>Contributions</w:t>
      </w:r>
    </w:p>
    <w:p>
      <w:pPr>
        <w:pStyle w:val="ListParagraph"/>
        <w:spacing w:after="0" w:line="240" w:lineRule="auto"/>
        <w:jc w:val="both"/>
        <w:rPr>
          <w:sz w:val="24"/>
        </w:rPr>
        <w:sectPr>
          <w:headerReference w:type="default" r:id="rId19"/>
          <w:pgSz w:w="11910" w:h="16840"/>
          <w:pgMar w:header="725" w:footer="0" w:top="960" w:bottom="280" w:left="1700" w:right="1275"/>
          <w:pgNumType w:start="63"/>
        </w:sectPr>
      </w:pPr>
    </w:p>
    <w:p>
      <w:pPr>
        <w:pStyle w:val="BodyText"/>
      </w:pPr>
    </w:p>
    <w:p>
      <w:pPr>
        <w:pStyle w:val="BodyText"/>
      </w:pPr>
    </w:p>
    <w:p>
      <w:pPr>
        <w:pStyle w:val="BodyText"/>
      </w:pPr>
    </w:p>
    <w:p>
      <w:pPr>
        <w:pStyle w:val="BodyText"/>
        <w:spacing w:before="189"/>
      </w:pPr>
    </w:p>
    <w:p>
      <w:pPr>
        <w:pStyle w:val="ListParagraph"/>
        <w:numPr>
          <w:ilvl w:val="3"/>
          <w:numId w:val="30"/>
        </w:numPr>
        <w:tabs>
          <w:tab w:pos="1276" w:val="left" w:leader="none"/>
        </w:tabs>
        <w:spacing w:line="480" w:lineRule="auto" w:before="0" w:after="0"/>
        <w:ind w:left="1276" w:right="426" w:hanging="312"/>
        <w:jc w:val="both"/>
        <w:rPr>
          <w:sz w:val="24"/>
        </w:rPr>
      </w:pPr>
      <w:r>
        <w:rPr>
          <w:sz w:val="24"/>
        </w:rPr>
        <w:t>This</w:t>
      </w:r>
      <w:r>
        <w:rPr>
          <w:spacing w:val="-15"/>
          <w:sz w:val="24"/>
        </w:rPr>
        <w:t> </w:t>
      </w:r>
      <w:r>
        <w:rPr>
          <w:sz w:val="24"/>
        </w:rPr>
        <w:t>research</w:t>
      </w:r>
      <w:r>
        <w:rPr>
          <w:spacing w:val="-15"/>
          <w:sz w:val="24"/>
        </w:rPr>
        <w:t> </w:t>
      </w:r>
      <w:r>
        <w:rPr>
          <w:sz w:val="24"/>
        </w:rPr>
        <w:t>provides</w:t>
      </w:r>
      <w:r>
        <w:rPr>
          <w:spacing w:val="-15"/>
          <w:sz w:val="24"/>
        </w:rPr>
        <w:t> </w:t>
      </w:r>
      <w:r>
        <w:rPr>
          <w:sz w:val="24"/>
        </w:rPr>
        <w:t>an</w:t>
      </w:r>
      <w:r>
        <w:rPr>
          <w:spacing w:val="-15"/>
          <w:sz w:val="24"/>
        </w:rPr>
        <w:t> </w:t>
      </w:r>
      <w:r>
        <w:rPr>
          <w:sz w:val="24"/>
        </w:rPr>
        <w:t>empirical</w:t>
      </w:r>
      <w:r>
        <w:rPr>
          <w:spacing w:val="-15"/>
          <w:sz w:val="24"/>
        </w:rPr>
        <w:t> </w:t>
      </w:r>
      <w:r>
        <w:rPr>
          <w:sz w:val="24"/>
        </w:rPr>
        <w:t>overview</w:t>
      </w:r>
      <w:r>
        <w:rPr>
          <w:spacing w:val="-15"/>
          <w:sz w:val="24"/>
        </w:rPr>
        <w:t> </w:t>
      </w:r>
      <w:r>
        <w:rPr>
          <w:sz w:val="24"/>
        </w:rPr>
        <w:t>of</w:t>
      </w:r>
      <w:r>
        <w:rPr>
          <w:spacing w:val="-15"/>
          <w:sz w:val="24"/>
        </w:rPr>
        <w:t> </w:t>
      </w:r>
      <w:r>
        <w:rPr>
          <w:sz w:val="24"/>
        </w:rPr>
        <w:t>the</w:t>
      </w:r>
      <w:r>
        <w:rPr>
          <w:spacing w:val="-15"/>
          <w:sz w:val="24"/>
        </w:rPr>
        <w:t> </w:t>
      </w:r>
      <w:r>
        <w:rPr>
          <w:sz w:val="24"/>
        </w:rPr>
        <w:t>factors</w:t>
      </w:r>
      <w:r>
        <w:rPr>
          <w:spacing w:val="-15"/>
          <w:sz w:val="24"/>
        </w:rPr>
        <w:t> </w:t>
      </w:r>
      <w:r>
        <w:rPr>
          <w:sz w:val="24"/>
        </w:rPr>
        <w:t>causing</w:t>
      </w:r>
      <w:r>
        <w:rPr>
          <w:spacing w:val="-15"/>
          <w:sz w:val="24"/>
        </w:rPr>
        <w:t> </w:t>
      </w:r>
      <w:r>
        <w:rPr>
          <w:sz w:val="24"/>
        </w:rPr>
        <w:t>stagnant HOA fund budget realization, which can serve as evaluation material for community</w:t>
      </w:r>
      <w:r>
        <w:rPr>
          <w:spacing w:val="-2"/>
          <w:sz w:val="24"/>
        </w:rPr>
        <w:t> </w:t>
      </w:r>
      <w:r>
        <w:rPr>
          <w:sz w:val="24"/>
        </w:rPr>
        <w:t>health</w:t>
      </w:r>
      <w:r>
        <w:rPr>
          <w:spacing w:val="-2"/>
          <w:sz w:val="24"/>
        </w:rPr>
        <w:t> </w:t>
      </w:r>
      <w:r>
        <w:rPr>
          <w:sz w:val="24"/>
        </w:rPr>
        <w:t>center management in improving financial management and accountability systems.</w:t>
      </w:r>
    </w:p>
    <w:p>
      <w:pPr>
        <w:pStyle w:val="ListParagraph"/>
        <w:numPr>
          <w:ilvl w:val="3"/>
          <w:numId w:val="30"/>
        </w:numPr>
        <w:tabs>
          <w:tab w:pos="1276" w:val="left" w:leader="none"/>
        </w:tabs>
        <w:spacing w:line="480" w:lineRule="auto" w:before="1" w:after="0"/>
        <w:ind w:left="1276" w:right="428" w:hanging="322"/>
        <w:jc w:val="both"/>
        <w:rPr>
          <w:sz w:val="24"/>
        </w:rPr>
      </w:pPr>
      <w:r>
        <w:rPr>
          <w:sz w:val="24"/>
        </w:rPr>
        <w:t>The results of this research can serve as a reference for health offices in designing</w:t>
      </w:r>
      <w:r>
        <w:rPr>
          <w:spacing w:val="-10"/>
          <w:sz w:val="24"/>
        </w:rPr>
        <w:t> </w:t>
      </w:r>
      <w:r>
        <w:rPr>
          <w:sz w:val="24"/>
        </w:rPr>
        <w:t>policies</w:t>
      </w:r>
      <w:r>
        <w:rPr>
          <w:spacing w:val="-7"/>
          <w:sz w:val="24"/>
        </w:rPr>
        <w:t> </w:t>
      </w:r>
      <w:r>
        <w:rPr>
          <w:sz w:val="24"/>
        </w:rPr>
        <w:t>for</w:t>
      </w:r>
      <w:r>
        <w:rPr>
          <w:spacing w:val="-4"/>
          <w:sz w:val="24"/>
        </w:rPr>
        <w:t> </w:t>
      </w:r>
      <w:r>
        <w:rPr>
          <w:sz w:val="24"/>
        </w:rPr>
        <w:t>mentoring</w:t>
      </w:r>
      <w:r>
        <w:rPr>
          <w:spacing w:val="-10"/>
          <w:sz w:val="24"/>
        </w:rPr>
        <w:t> </w:t>
      </w:r>
      <w:r>
        <w:rPr>
          <w:sz w:val="24"/>
        </w:rPr>
        <w:t>and</w:t>
      </w:r>
      <w:r>
        <w:rPr>
          <w:spacing w:val="-5"/>
          <w:sz w:val="24"/>
        </w:rPr>
        <w:t> </w:t>
      </w:r>
      <w:r>
        <w:rPr>
          <w:sz w:val="24"/>
        </w:rPr>
        <w:t>increasing</w:t>
      </w:r>
      <w:r>
        <w:rPr>
          <w:spacing w:val="-10"/>
          <w:sz w:val="24"/>
        </w:rPr>
        <w:t> </w:t>
      </w:r>
      <w:r>
        <w:rPr>
          <w:sz w:val="24"/>
        </w:rPr>
        <w:t>human</w:t>
      </w:r>
      <w:r>
        <w:rPr>
          <w:spacing w:val="-14"/>
          <w:sz w:val="24"/>
        </w:rPr>
        <w:t> </w:t>
      </w:r>
      <w:r>
        <w:rPr>
          <w:sz w:val="24"/>
        </w:rPr>
        <w:t>resource</w:t>
      </w:r>
      <w:r>
        <w:rPr>
          <w:spacing w:val="-11"/>
          <w:sz w:val="24"/>
        </w:rPr>
        <w:t> </w:t>
      </w:r>
      <w:r>
        <w:rPr>
          <w:sz w:val="24"/>
        </w:rPr>
        <w:t>capacity</w:t>
      </w:r>
      <w:r>
        <w:rPr>
          <w:spacing w:val="-14"/>
          <w:sz w:val="24"/>
        </w:rPr>
        <w:t> </w:t>
      </w:r>
      <w:r>
        <w:rPr>
          <w:sz w:val="24"/>
        </w:rPr>
        <w:t>in HOA fund management.</w:t>
      </w:r>
    </w:p>
    <w:p>
      <w:pPr>
        <w:pStyle w:val="ListParagraph"/>
        <w:numPr>
          <w:ilvl w:val="3"/>
          <w:numId w:val="30"/>
        </w:numPr>
        <w:tabs>
          <w:tab w:pos="1276" w:val="left" w:leader="none"/>
        </w:tabs>
        <w:spacing w:line="480" w:lineRule="auto" w:before="1" w:after="0"/>
        <w:ind w:left="1276" w:right="422" w:hanging="312"/>
        <w:jc w:val="both"/>
        <w:rPr>
          <w:sz w:val="24"/>
        </w:rPr>
      </w:pPr>
      <w:r>
        <w:rPr>
          <w:sz w:val="24"/>
        </w:rPr>
        <w:t>This research can serve as a reference for other community health centers with similar characteristics in improving the effectiveness of budget goal- based public fund management.</w:t>
      </w:r>
    </w:p>
    <w:p>
      <w:pPr>
        <w:pStyle w:val="Heading3"/>
        <w:numPr>
          <w:ilvl w:val="1"/>
          <w:numId w:val="30"/>
        </w:numPr>
        <w:tabs>
          <w:tab w:pos="988" w:val="left" w:leader="none"/>
        </w:tabs>
        <w:spacing w:line="240" w:lineRule="auto" w:before="5" w:after="0"/>
        <w:ind w:left="988" w:right="0" w:hanging="422"/>
        <w:jc w:val="both"/>
      </w:pPr>
      <w:bookmarkStart w:name="5.3. Suggestion" w:id="135"/>
      <w:bookmarkEnd w:id="135"/>
      <w:r>
        <w:rPr>
          <w:b w:val="0"/>
        </w:rPr>
      </w:r>
      <w:bookmarkStart w:name="_bookmark59" w:id="136"/>
      <w:bookmarkEnd w:id="136"/>
      <w:r>
        <w:rPr>
          <w:b w:val="0"/>
        </w:rPr>
      </w:r>
      <w:r>
        <w:rPr>
          <w:spacing w:val="-2"/>
        </w:rPr>
        <w:t>Suggestion</w:t>
      </w:r>
    </w:p>
    <w:p>
      <w:pPr>
        <w:pStyle w:val="BodyText"/>
        <w:spacing w:line="480" w:lineRule="auto" w:before="271"/>
        <w:ind w:left="566" w:right="425" w:firstLine="283"/>
        <w:jc w:val="both"/>
      </w:pPr>
      <w:r>
        <w:rPr/>
        <w:t>Based on the results of research on the management of Health Operational Assistance Funds from the perspective of Budgetary Goals Characteristics at Perangat</w:t>
      </w:r>
      <w:r>
        <w:rPr>
          <w:spacing w:val="-1"/>
        </w:rPr>
        <w:t> </w:t>
      </w:r>
      <w:r>
        <w:rPr/>
        <w:t>Community</w:t>
      </w:r>
      <w:r>
        <w:rPr>
          <w:spacing w:val="-15"/>
        </w:rPr>
        <w:t> </w:t>
      </w:r>
      <w:r>
        <w:rPr/>
        <w:t>Health</w:t>
      </w:r>
      <w:r>
        <w:rPr>
          <w:spacing w:val="-11"/>
        </w:rPr>
        <w:t> </w:t>
      </w:r>
      <w:r>
        <w:rPr/>
        <w:t>Center,</w:t>
      </w:r>
      <w:r>
        <w:rPr>
          <w:spacing w:val="-8"/>
        </w:rPr>
        <w:t> </w:t>
      </w:r>
      <w:r>
        <w:rPr/>
        <w:t>several</w:t>
      </w:r>
      <w:r>
        <w:rPr>
          <w:spacing w:val="-10"/>
        </w:rPr>
        <w:t> </w:t>
      </w:r>
      <w:r>
        <w:rPr/>
        <w:t>suggestions</w:t>
      </w:r>
      <w:r>
        <w:rPr>
          <w:spacing w:val="-8"/>
        </w:rPr>
        <w:t> </w:t>
      </w:r>
      <w:r>
        <w:rPr/>
        <w:t>that</w:t>
      </w:r>
      <w:r>
        <w:rPr>
          <w:spacing w:val="-1"/>
        </w:rPr>
        <w:t> </w:t>
      </w:r>
      <w:r>
        <w:rPr/>
        <w:t>can</w:t>
      </w:r>
      <w:r>
        <w:rPr>
          <w:spacing w:val="-11"/>
        </w:rPr>
        <w:t> </w:t>
      </w:r>
      <w:r>
        <w:rPr/>
        <w:t>be</w:t>
      </w:r>
      <w:r>
        <w:rPr>
          <w:spacing w:val="-7"/>
        </w:rPr>
        <w:t> </w:t>
      </w:r>
      <w:r>
        <w:rPr/>
        <w:t>considered</w:t>
      </w:r>
      <w:r>
        <w:rPr>
          <w:spacing w:val="-6"/>
        </w:rPr>
        <w:t> </w:t>
      </w:r>
      <w:r>
        <w:rPr/>
        <w:t>are as follows:</w:t>
      </w:r>
    </w:p>
    <w:p>
      <w:pPr>
        <w:pStyle w:val="ListParagraph"/>
        <w:numPr>
          <w:ilvl w:val="2"/>
          <w:numId w:val="30"/>
        </w:numPr>
        <w:tabs>
          <w:tab w:pos="1286" w:val="left" w:leader="none"/>
        </w:tabs>
        <w:spacing w:line="240" w:lineRule="auto" w:before="1" w:after="0"/>
        <w:ind w:left="1286" w:right="0" w:hanging="360"/>
        <w:jc w:val="both"/>
        <w:rPr>
          <w:sz w:val="24"/>
        </w:rPr>
      </w:pPr>
      <w:r>
        <w:rPr>
          <w:sz w:val="24"/>
        </w:rPr>
        <w:t>For</w:t>
      </w:r>
      <w:r>
        <w:rPr>
          <w:spacing w:val="-2"/>
          <w:sz w:val="24"/>
        </w:rPr>
        <w:t> </w:t>
      </w:r>
      <w:r>
        <w:rPr>
          <w:sz w:val="24"/>
        </w:rPr>
        <w:t>Perangat</w:t>
      </w:r>
      <w:r>
        <w:rPr>
          <w:spacing w:val="-2"/>
          <w:sz w:val="24"/>
        </w:rPr>
        <w:t> </w:t>
      </w:r>
      <w:r>
        <w:rPr>
          <w:sz w:val="24"/>
        </w:rPr>
        <w:t>Community</w:t>
      </w:r>
      <w:r>
        <w:rPr>
          <w:spacing w:val="-7"/>
          <w:sz w:val="24"/>
        </w:rPr>
        <w:t> </w:t>
      </w:r>
      <w:r>
        <w:rPr>
          <w:sz w:val="24"/>
        </w:rPr>
        <w:t>Health</w:t>
      </w:r>
      <w:r>
        <w:rPr>
          <w:spacing w:val="-7"/>
          <w:sz w:val="24"/>
        </w:rPr>
        <w:t> </w:t>
      </w:r>
      <w:r>
        <w:rPr>
          <w:spacing w:val="-2"/>
          <w:sz w:val="24"/>
        </w:rPr>
        <w:t>Center</w:t>
      </w:r>
    </w:p>
    <w:p>
      <w:pPr>
        <w:pStyle w:val="BodyText"/>
      </w:pPr>
    </w:p>
    <w:p>
      <w:pPr>
        <w:pStyle w:val="BodyText"/>
        <w:spacing w:line="480" w:lineRule="auto"/>
        <w:ind w:left="1286" w:right="426"/>
        <w:jc w:val="both"/>
      </w:pPr>
      <w:r>
        <w:rPr/>
        <w:t>Strengthening internal coordination and a more proportional division of tasks</w:t>
      </w:r>
      <w:r>
        <w:rPr>
          <w:spacing w:val="-13"/>
        </w:rPr>
        <w:t> </w:t>
      </w:r>
      <w:r>
        <w:rPr/>
        <w:t>in</w:t>
      </w:r>
      <w:r>
        <w:rPr>
          <w:spacing w:val="-14"/>
        </w:rPr>
        <w:t> </w:t>
      </w:r>
      <w:r>
        <w:rPr/>
        <w:t>the</w:t>
      </w:r>
      <w:r>
        <w:rPr>
          <w:spacing w:val="-6"/>
        </w:rPr>
        <w:t> </w:t>
      </w:r>
      <w:r>
        <w:rPr/>
        <w:t>management</w:t>
      </w:r>
      <w:r>
        <w:rPr>
          <w:spacing w:val="-5"/>
        </w:rPr>
        <w:t> </w:t>
      </w:r>
      <w:r>
        <w:rPr/>
        <w:t>of</w:t>
      </w:r>
      <w:r>
        <w:rPr>
          <w:spacing w:val="-15"/>
        </w:rPr>
        <w:t> </w:t>
      </w:r>
      <w:r>
        <w:rPr/>
        <w:t>HOA</w:t>
      </w:r>
      <w:r>
        <w:rPr>
          <w:spacing w:val="-11"/>
        </w:rPr>
        <w:t> </w:t>
      </w:r>
      <w:r>
        <w:rPr/>
        <w:t>funds</w:t>
      </w:r>
      <w:r>
        <w:rPr>
          <w:spacing w:val="-7"/>
        </w:rPr>
        <w:t> </w:t>
      </w:r>
      <w:r>
        <w:rPr/>
        <w:t>is</w:t>
      </w:r>
      <w:r>
        <w:rPr>
          <w:spacing w:val="-7"/>
        </w:rPr>
        <w:t> </w:t>
      </w:r>
      <w:r>
        <w:rPr/>
        <w:t>necessary.</w:t>
      </w:r>
      <w:r>
        <w:rPr>
          <w:spacing w:val="-8"/>
        </w:rPr>
        <w:t> </w:t>
      </w:r>
      <w:r>
        <w:rPr/>
        <w:t>Improving</w:t>
      </w:r>
      <w:r>
        <w:rPr>
          <w:spacing w:val="-5"/>
        </w:rPr>
        <w:t> </w:t>
      </w:r>
      <w:r>
        <w:rPr/>
        <w:t>managerial monitoring and periodic evaluation is also crucial to ensure budget objectives are not only administratively clear but also optimally </w:t>
      </w:r>
      <w:r>
        <w:rPr>
          <w:spacing w:val="-2"/>
        </w:rPr>
        <w:t>implemented.</w:t>
      </w:r>
    </w:p>
    <w:p>
      <w:pPr>
        <w:pStyle w:val="BodyText"/>
        <w:spacing w:after="0" w:line="480" w:lineRule="auto"/>
        <w:jc w:val="both"/>
        <w:sectPr>
          <w:pgSz w:w="11910" w:h="16840"/>
          <w:pgMar w:header="725" w:footer="0" w:top="960" w:bottom="280" w:left="1700" w:right="1275"/>
        </w:sectPr>
      </w:pPr>
    </w:p>
    <w:p>
      <w:pPr>
        <w:pStyle w:val="BodyText"/>
      </w:pPr>
    </w:p>
    <w:p>
      <w:pPr>
        <w:pStyle w:val="BodyText"/>
      </w:pPr>
    </w:p>
    <w:p>
      <w:pPr>
        <w:pStyle w:val="BodyText"/>
      </w:pPr>
    </w:p>
    <w:p>
      <w:pPr>
        <w:pStyle w:val="BodyText"/>
        <w:spacing w:before="189"/>
      </w:pPr>
    </w:p>
    <w:p>
      <w:pPr>
        <w:pStyle w:val="ListParagraph"/>
        <w:numPr>
          <w:ilvl w:val="2"/>
          <w:numId w:val="30"/>
        </w:numPr>
        <w:tabs>
          <w:tab w:pos="1286" w:val="left" w:leader="none"/>
        </w:tabs>
        <w:spacing w:line="240" w:lineRule="auto" w:before="0" w:after="0"/>
        <w:ind w:left="1286" w:right="0" w:hanging="360"/>
        <w:jc w:val="both"/>
        <w:rPr>
          <w:sz w:val="24"/>
        </w:rPr>
      </w:pPr>
      <w:r>
        <w:rPr>
          <w:sz w:val="24"/>
        </w:rPr>
        <w:t>For</w:t>
      </w:r>
      <w:r>
        <w:rPr>
          <w:spacing w:val="-1"/>
          <w:sz w:val="24"/>
        </w:rPr>
        <w:t> </w:t>
      </w:r>
      <w:r>
        <w:rPr>
          <w:sz w:val="24"/>
        </w:rPr>
        <w:t>the</w:t>
      </w:r>
      <w:r>
        <w:rPr>
          <w:spacing w:val="1"/>
          <w:sz w:val="24"/>
        </w:rPr>
        <w:t> </w:t>
      </w:r>
      <w:r>
        <w:rPr>
          <w:sz w:val="24"/>
        </w:rPr>
        <w:t>Kutai</w:t>
      </w:r>
      <w:r>
        <w:rPr>
          <w:spacing w:val="-6"/>
          <w:sz w:val="24"/>
        </w:rPr>
        <w:t> </w:t>
      </w:r>
      <w:r>
        <w:rPr>
          <w:sz w:val="24"/>
        </w:rPr>
        <w:t>Kartanegara</w:t>
      </w:r>
      <w:r>
        <w:rPr>
          <w:spacing w:val="1"/>
          <w:sz w:val="24"/>
        </w:rPr>
        <w:t> </w:t>
      </w:r>
      <w:r>
        <w:rPr>
          <w:sz w:val="24"/>
        </w:rPr>
        <w:t>Regency</w:t>
      </w:r>
      <w:r>
        <w:rPr>
          <w:spacing w:val="-8"/>
          <w:sz w:val="24"/>
        </w:rPr>
        <w:t> </w:t>
      </w:r>
      <w:r>
        <w:rPr>
          <w:sz w:val="24"/>
        </w:rPr>
        <w:t>Health</w:t>
      </w:r>
      <w:r>
        <w:rPr>
          <w:spacing w:val="-2"/>
          <w:sz w:val="24"/>
        </w:rPr>
        <w:t> Office</w:t>
      </w:r>
    </w:p>
    <w:p>
      <w:pPr>
        <w:pStyle w:val="BodyText"/>
      </w:pPr>
    </w:p>
    <w:p>
      <w:pPr>
        <w:pStyle w:val="BodyText"/>
        <w:spacing w:line="480" w:lineRule="auto"/>
        <w:ind w:left="1286" w:right="432"/>
        <w:jc w:val="both"/>
      </w:pPr>
      <w:r>
        <w:rPr/>
        <w:t>Continuous</w:t>
      </w:r>
      <w:r>
        <w:rPr>
          <w:spacing w:val="-4"/>
        </w:rPr>
        <w:t> </w:t>
      </w:r>
      <w:r>
        <w:rPr/>
        <w:t>support and</w:t>
      </w:r>
      <w:r>
        <w:rPr>
          <w:spacing w:val="-2"/>
        </w:rPr>
        <w:t> </w:t>
      </w:r>
      <w:r>
        <w:rPr/>
        <w:t>oversight</w:t>
      </w:r>
      <w:r>
        <w:rPr>
          <w:spacing w:val="-2"/>
        </w:rPr>
        <w:t> </w:t>
      </w:r>
      <w:r>
        <w:rPr/>
        <w:t>of</w:t>
      </w:r>
      <w:r>
        <w:rPr>
          <w:spacing w:val="-10"/>
        </w:rPr>
        <w:t> </w:t>
      </w:r>
      <w:r>
        <w:rPr/>
        <w:t>the implementation</w:t>
      </w:r>
      <w:r>
        <w:rPr>
          <w:spacing w:val="-7"/>
        </w:rPr>
        <w:t> </w:t>
      </w:r>
      <w:r>
        <w:rPr/>
        <w:t>of</w:t>
      </w:r>
      <w:r>
        <w:rPr>
          <w:spacing w:val="-10"/>
        </w:rPr>
        <w:t> </w:t>
      </w:r>
      <w:r>
        <w:rPr/>
        <w:t>HOA</w:t>
      </w:r>
      <w:r>
        <w:rPr>
          <w:spacing w:val="-3"/>
        </w:rPr>
        <w:t> </w:t>
      </w:r>
      <w:r>
        <w:rPr/>
        <w:t>funds</w:t>
      </w:r>
      <w:r>
        <w:rPr>
          <w:spacing w:val="-4"/>
        </w:rPr>
        <w:t> </w:t>
      </w:r>
      <w:r>
        <w:rPr/>
        <w:t>are expected through technical assistance, ongoing supervision, and strengthening human resource capacity, so that the accountability and budget realization processes can run more effectively.</w:t>
      </w:r>
    </w:p>
    <w:p>
      <w:pPr>
        <w:pStyle w:val="ListParagraph"/>
        <w:numPr>
          <w:ilvl w:val="2"/>
          <w:numId w:val="30"/>
        </w:numPr>
        <w:tabs>
          <w:tab w:pos="1286" w:val="left" w:leader="none"/>
        </w:tabs>
        <w:spacing w:line="240" w:lineRule="auto" w:before="1" w:after="0"/>
        <w:ind w:left="1286" w:right="0" w:hanging="360"/>
        <w:jc w:val="both"/>
        <w:rPr>
          <w:sz w:val="24"/>
        </w:rPr>
      </w:pPr>
      <w:r>
        <w:rPr>
          <w:sz w:val="24"/>
        </w:rPr>
        <w:t>For</w:t>
      </w:r>
      <w:r>
        <w:rPr>
          <w:spacing w:val="-1"/>
          <w:sz w:val="24"/>
        </w:rPr>
        <w:t> </w:t>
      </w:r>
      <w:r>
        <w:rPr>
          <w:sz w:val="24"/>
        </w:rPr>
        <w:t>Further </w:t>
      </w:r>
      <w:r>
        <w:rPr>
          <w:spacing w:val="-2"/>
          <w:sz w:val="24"/>
        </w:rPr>
        <w:t>Researchers</w:t>
      </w:r>
    </w:p>
    <w:p>
      <w:pPr>
        <w:pStyle w:val="BodyText"/>
      </w:pPr>
    </w:p>
    <w:p>
      <w:pPr>
        <w:pStyle w:val="BodyText"/>
        <w:spacing w:line="480" w:lineRule="auto"/>
        <w:ind w:left="1286" w:right="425"/>
        <w:jc w:val="both"/>
      </w:pPr>
      <w:r>
        <w:rPr/>
        <w:t>Comparative studies are recommended across several community health centers with different characteristics, as well as examining other variables such as leadership, organizational culture, and internal control systems in HOA fund management.</w:t>
      </w:r>
    </w:p>
    <w:p>
      <w:pPr>
        <w:pStyle w:val="BodyText"/>
        <w:spacing w:after="0" w:line="480" w:lineRule="auto"/>
        <w:jc w:val="both"/>
        <w:sectPr>
          <w:pgSz w:w="11910" w:h="16840"/>
          <w:pgMar w:header="725" w:footer="0" w:top="960" w:bottom="280" w:left="1700" w:right="1275"/>
        </w:sectPr>
      </w:pPr>
    </w:p>
    <w:p>
      <w:pPr>
        <w:pStyle w:val="BodyText"/>
        <w:spacing w:before="48"/>
      </w:pPr>
    </w:p>
    <w:p>
      <w:pPr>
        <w:pStyle w:val="Heading2"/>
        <w:spacing w:before="1"/>
        <w:ind w:left="424"/>
      </w:pPr>
      <w:bookmarkStart w:name="REFERENCES" w:id="137"/>
      <w:bookmarkEnd w:id="137"/>
      <w:r>
        <w:rPr>
          <w:b w:val="0"/>
        </w:rPr>
      </w:r>
      <w:bookmarkStart w:name="_bookmark60" w:id="138"/>
      <w:bookmarkEnd w:id="138"/>
      <w:r>
        <w:rPr>
          <w:b w:val="0"/>
        </w:rPr>
      </w:r>
      <w:r>
        <w:rPr>
          <w:spacing w:val="-2"/>
        </w:rPr>
        <w:t>REFERENCES</w:t>
      </w:r>
    </w:p>
    <w:p>
      <w:pPr>
        <w:pStyle w:val="BodyText"/>
        <w:spacing w:before="273"/>
        <w:rPr>
          <w:b/>
        </w:rPr>
      </w:pPr>
    </w:p>
    <w:p>
      <w:pPr>
        <w:pStyle w:val="BodyText"/>
        <w:ind w:left="1046" w:right="422" w:hanging="480"/>
        <w:jc w:val="both"/>
      </w:pPr>
      <w:r>
        <w:rPr/>
        <w:t>Aulia, C. M., Ramadhani, R. A., Syafitri, A., Hasibuan, I. D., &amp;</w:t>
      </w:r>
      <w:r>
        <w:rPr>
          <w:spacing w:val="-3"/>
        </w:rPr>
        <w:t> </w:t>
      </w:r>
      <w:r>
        <w:rPr/>
        <w:t>Sintia, D. (2024). Pemanfaatan Dana Bantuan Operasional Kesehatan (HOA) di Puskesmas Padang Bulan Kota Medan.</w:t>
      </w:r>
      <w:r>
        <w:rPr>
          <w:spacing w:val="40"/>
        </w:rPr>
        <w:t> </w:t>
      </w:r>
      <w:r>
        <w:rPr>
          <w:i/>
        </w:rPr>
        <w:t>Jurnal Kesehatan Masyarakat Inova</w:t>
      </w:r>
      <w:r>
        <w:rPr/>
        <w:t>tif. 7, 1–8.</w:t>
      </w:r>
    </w:p>
    <w:p>
      <w:pPr>
        <w:pStyle w:val="BodyText"/>
        <w:spacing w:before="1"/>
      </w:pPr>
    </w:p>
    <w:p>
      <w:pPr>
        <w:pStyle w:val="BodyText"/>
        <w:ind w:left="1046" w:right="418" w:hanging="480"/>
        <w:jc w:val="both"/>
      </w:pPr>
      <w:r>
        <w:rPr/>
        <w:t>Chen, E., &amp;</w:t>
      </w:r>
      <w:r>
        <w:rPr>
          <w:spacing w:val="-6"/>
        </w:rPr>
        <w:t> </w:t>
      </w:r>
      <w:r>
        <w:rPr/>
        <w:t>Zhang, H. (2025). The</w:t>
      </w:r>
      <w:r>
        <w:rPr>
          <w:spacing w:val="-2"/>
        </w:rPr>
        <w:t> </w:t>
      </w:r>
      <w:r>
        <w:rPr/>
        <w:t>relationship between</w:t>
      </w:r>
      <w:r>
        <w:rPr>
          <w:spacing w:val="-6"/>
        </w:rPr>
        <w:t> </w:t>
      </w:r>
      <w:r>
        <w:rPr/>
        <w:t>public health</w:t>
      </w:r>
      <w:r>
        <w:rPr>
          <w:spacing w:val="-1"/>
        </w:rPr>
        <w:t> </w:t>
      </w:r>
      <w:r>
        <w:rPr/>
        <w:t>expenditure and urban economic resilience. </w:t>
      </w:r>
      <w:r>
        <w:rPr>
          <w:i/>
        </w:rPr>
        <w:t>Frontiers in Public Health</w:t>
      </w:r>
      <w:r>
        <w:rPr/>
        <w:t>, </w:t>
      </w:r>
      <w:r>
        <w:rPr>
          <w:i/>
        </w:rPr>
        <w:t>13</w:t>
      </w:r>
      <w:r>
        <w:rPr/>
        <w:t>(February), 1– </w:t>
      </w:r>
      <w:r>
        <w:rPr>
          <w:spacing w:val="-4"/>
        </w:rPr>
        <w:t>14.</w:t>
      </w:r>
    </w:p>
    <w:p>
      <w:pPr>
        <w:pStyle w:val="BodyText"/>
      </w:pPr>
    </w:p>
    <w:p>
      <w:pPr>
        <w:spacing w:line="240" w:lineRule="auto" w:before="0"/>
        <w:ind w:left="1046" w:right="413" w:hanging="480"/>
        <w:jc w:val="both"/>
        <w:rPr>
          <w:sz w:val="24"/>
        </w:rPr>
      </w:pPr>
      <w:r>
        <w:rPr>
          <w:sz w:val="24"/>
        </w:rPr>
        <w:t>Karim,</w:t>
      </w:r>
      <w:r>
        <w:rPr>
          <w:spacing w:val="-1"/>
          <w:sz w:val="24"/>
        </w:rPr>
        <w:t> </w:t>
      </w:r>
      <w:r>
        <w:rPr>
          <w:sz w:val="24"/>
        </w:rPr>
        <w:t>N.</w:t>
      </w:r>
      <w:r>
        <w:rPr>
          <w:spacing w:val="-5"/>
          <w:sz w:val="24"/>
        </w:rPr>
        <w:t> </w:t>
      </w:r>
      <w:r>
        <w:rPr>
          <w:sz w:val="24"/>
        </w:rPr>
        <w:t>.,</w:t>
      </w:r>
      <w:r>
        <w:rPr>
          <w:spacing w:val="-5"/>
          <w:sz w:val="24"/>
        </w:rPr>
        <w:t> </w:t>
      </w:r>
      <w:r>
        <w:rPr>
          <w:sz w:val="24"/>
        </w:rPr>
        <w:t>&amp;</w:t>
      </w:r>
      <w:r>
        <w:rPr>
          <w:spacing w:val="-7"/>
          <w:sz w:val="24"/>
        </w:rPr>
        <w:t> </w:t>
      </w:r>
      <w:r>
        <w:rPr>
          <w:sz w:val="24"/>
        </w:rPr>
        <w:t>Dapi,</w:t>
      </w:r>
      <w:r>
        <w:rPr>
          <w:spacing w:val="-1"/>
          <w:sz w:val="24"/>
        </w:rPr>
        <w:t> </w:t>
      </w:r>
      <w:r>
        <w:rPr>
          <w:sz w:val="24"/>
        </w:rPr>
        <w:t>M.</w:t>
      </w:r>
      <w:r>
        <w:rPr>
          <w:spacing w:val="-5"/>
          <w:sz w:val="24"/>
        </w:rPr>
        <w:t> </w:t>
      </w:r>
      <w:r>
        <w:rPr>
          <w:sz w:val="24"/>
        </w:rPr>
        <w:t>.</w:t>
      </w:r>
      <w:r>
        <w:rPr>
          <w:spacing w:val="-5"/>
          <w:sz w:val="24"/>
        </w:rPr>
        <w:t> </w:t>
      </w:r>
      <w:r>
        <w:rPr>
          <w:sz w:val="24"/>
        </w:rPr>
        <w:t>(2021).</w:t>
      </w:r>
      <w:r>
        <w:rPr>
          <w:spacing w:val="-5"/>
          <w:sz w:val="24"/>
        </w:rPr>
        <w:t> </w:t>
      </w:r>
      <w:r>
        <w:rPr>
          <w:sz w:val="24"/>
        </w:rPr>
        <w:t>Analisis</w:t>
      </w:r>
      <w:r>
        <w:rPr>
          <w:spacing w:val="-1"/>
          <w:sz w:val="24"/>
        </w:rPr>
        <w:t> </w:t>
      </w:r>
      <w:r>
        <w:rPr>
          <w:sz w:val="24"/>
        </w:rPr>
        <w:t>Akuntabilitas</w:t>
      </w:r>
      <w:r>
        <w:rPr>
          <w:spacing w:val="-5"/>
          <w:sz w:val="24"/>
        </w:rPr>
        <w:t> </w:t>
      </w:r>
      <w:r>
        <w:rPr>
          <w:sz w:val="24"/>
        </w:rPr>
        <w:t>d</w:t>
      </w:r>
      <w:r>
        <w:rPr>
          <w:spacing w:val="-3"/>
          <w:sz w:val="24"/>
        </w:rPr>
        <w:t> </w:t>
      </w:r>
      <w:r>
        <w:rPr>
          <w:sz w:val="24"/>
        </w:rPr>
        <w:t>an</w:t>
      </w:r>
      <w:r>
        <w:rPr>
          <w:spacing w:val="-7"/>
          <w:sz w:val="24"/>
        </w:rPr>
        <w:t> </w:t>
      </w:r>
      <w:r>
        <w:rPr>
          <w:sz w:val="24"/>
        </w:rPr>
        <w:t>Efektivitas</w:t>
      </w:r>
      <w:r>
        <w:rPr>
          <w:spacing w:val="-5"/>
          <w:sz w:val="24"/>
        </w:rPr>
        <w:t> </w:t>
      </w:r>
      <w:r>
        <w:rPr>
          <w:sz w:val="24"/>
        </w:rPr>
        <w:t>Anggaran Bantuan Operasional Kesehatan ( HOA ) pada UPTD Puskesmas Tinongko Kecamatan</w:t>
      </w:r>
      <w:r>
        <w:rPr>
          <w:spacing w:val="-4"/>
          <w:sz w:val="24"/>
        </w:rPr>
        <w:t> </w:t>
      </w:r>
      <w:r>
        <w:rPr>
          <w:sz w:val="24"/>
        </w:rPr>
        <w:t>Wori. </w:t>
      </w:r>
      <w:r>
        <w:rPr>
          <w:i/>
          <w:sz w:val="24"/>
        </w:rPr>
        <w:t>Innovative:</w:t>
      </w:r>
      <w:r>
        <w:rPr>
          <w:i/>
          <w:spacing w:val="-3"/>
          <w:sz w:val="24"/>
        </w:rPr>
        <w:t> </w:t>
      </w:r>
      <w:r>
        <w:rPr>
          <w:i/>
          <w:sz w:val="24"/>
        </w:rPr>
        <w:t>Journal of Social Science Research</w:t>
      </w:r>
      <w:r>
        <w:rPr>
          <w:sz w:val="24"/>
        </w:rPr>
        <w:t>, </w:t>
      </w:r>
      <w:r>
        <w:rPr>
          <w:i/>
          <w:sz w:val="24"/>
        </w:rPr>
        <w:t>1</w:t>
      </w:r>
      <w:r>
        <w:rPr>
          <w:sz w:val="24"/>
        </w:rPr>
        <w:t>(2), 561– </w:t>
      </w:r>
      <w:r>
        <w:rPr>
          <w:spacing w:val="-4"/>
          <w:sz w:val="24"/>
        </w:rPr>
        <w:t>567.</w:t>
      </w:r>
    </w:p>
    <w:p>
      <w:pPr>
        <w:spacing w:line="242" w:lineRule="auto" w:before="274"/>
        <w:ind w:left="1046" w:right="426" w:hanging="480"/>
        <w:jc w:val="both"/>
        <w:rPr>
          <w:sz w:val="24"/>
        </w:rPr>
      </w:pPr>
      <w:r>
        <w:rPr>
          <w:sz w:val="24"/>
        </w:rPr>
        <w:t>Kenis,</w:t>
      </w:r>
      <w:r>
        <w:rPr>
          <w:spacing w:val="-15"/>
          <w:sz w:val="24"/>
        </w:rPr>
        <w:t> </w:t>
      </w:r>
      <w:r>
        <w:rPr>
          <w:sz w:val="24"/>
        </w:rPr>
        <w:t>I.</w:t>
      </w:r>
      <w:r>
        <w:rPr>
          <w:spacing w:val="-15"/>
          <w:sz w:val="24"/>
        </w:rPr>
        <w:t> </w:t>
      </w:r>
      <w:r>
        <w:rPr>
          <w:sz w:val="24"/>
        </w:rPr>
        <w:t>(1979).</w:t>
      </w:r>
      <w:r>
        <w:rPr>
          <w:spacing w:val="-15"/>
          <w:sz w:val="24"/>
        </w:rPr>
        <w:t> </w:t>
      </w:r>
      <w:r>
        <w:rPr>
          <w:sz w:val="24"/>
        </w:rPr>
        <w:t>Effects</w:t>
      </w:r>
      <w:r>
        <w:rPr>
          <w:spacing w:val="-13"/>
          <w:sz w:val="24"/>
        </w:rPr>
        <w:t> </w:t>
      </w:r>
      <w:r>
        <w:rPr>
          <w:sz w:val="24"/>
        </w:rPr>
        <w:t>of</w:t>
      </w:r>
      <w:r>
        <w:rPr>
          <w:spacing w:val="-15"/>
          <w:sz w:val="24"/>
        </w:rPr>
        <w:t> </w:t>
      </w:r>
      <w:r>
        <w:rPr>
          <w:sz w:val="24"/>
        </w:rPr>
        <w:t>Budgetary</w:t>
      </w:r>
      <w:r>
        <w:rPr>
          <w:spacing w:val="-15"/>
          <w:sz w:val="24"/>
        </w:rPr>
        <w:t> </w:t>
      </w:r>
      <w:r>
        <w:rPr>
          <w:sz w:val="24"/>
        </w:rPr>
        <w:t>Goal</w:t>
      </w:r>
      <w:r>
        <w:rPr>
          <w:spacing w:val="-15"/>
          <w:sz w:val="24"/>
        </w:rPr>
        <w:t> </w:t>
      </w:r>
      <w:r>
        <w:rPr>
          <w:sz w:val="24"/>
        </w:rPr>
        <w:t>Characteristics</w:t>
      </w:r>
      <w:r>
        <w:rPr>
          <w:spacing w:val="-12"/>
          <w:sz w:val="24"/>
        </w:rPr>
        <w:t> </w:t>
      </w:r>
      <w:r>
        <w:rPr>
          <w:sz w:val="24"/>
        </w:rPr>
        <w:t>on</w:t>
      </w:r>
      <w:r>
        <w:rPr>
          <w:spacing w:val="-14"/>
          <w:sz w:val="24"/>
        </w:rPr>
        <w:t> </w:t>
      </w:r>
      <w:r>
        <w:rPr>
          <w:sz w:val="24"/>
        </w:rPr>
        <w:t>Managerial</w:t>
      </w:r>
      <w:r>
        <w:rPr>
          <w:spacing w:val="-14"/>
          <w:sz w:val="24"/>
        </w:rPr>
        <w:t> </w:t>
      </w:r>
      <w:r>
        <w:rPr>
          <w:sz w:val="24"/>
        </w:rPr>
        <w:t>Attitudes and Performance. </w:t>
      </w:r>
      <w:r>
        <w:rPr>
          <w:i/>
          <w:sz w:val="24"/>
        </w:rPr>
        <w:t>Accounting Review Vol. VVI October</w:t>
      </w:r>
      <w:r>
        <w:rPr>
          <w:sz w:val="24"/>
        </w:rPr>
        <w:t>, 707–721.</w:t>
      </w:r>
    </w:p>
    <w:p>
      <w:pPr>
        <w:pStyle w:val="BodyText"/>
        <w:spacing w:before="274"/>
        <w:ind w:left="1046" w:right="420" w:hanging="480"/>
        <w:jc w:val="both"/>
      </w:pPr>
      <w:r>
        <w:rPr/>
        <w:t>Lestari, &amp; Fajriyati, S. (2024). Analisis Akuntabilitas Dan Efektivitas Anggaran Bantuan Operasional Kesehatan (HOA). </w:t>
      </w:r>
      <w:r>
        <w:rPr>
          <w:i/>
        </w:rPr>
        <w:t>Jurnal Ekonomi Revolusioner. </w:t>
      </w:r>
      <w:r>
        <w:rPr/>
        <w:t>7, </w:t>
      </w:r>
      <w:r>
        <w:rPr>
          <w:spacing w:val="-2"/>
        </w:rPr>
        <w:t>211–229.</w:t>
      </w:r>
    </w:p>
    <w:p>
      <w:pPr>
        <w:pStyle w:val="BodyText"/>
        <w:spacing w:before="2"/>
      </w:pPr>
    </w:p>
    <w:p>
      <w:pPr>
        <w:pStyle w:val="BodyText"/>
        <w:spacing w:line="237" w:lineRule="auto"/>
        <w:ind w:left="1046" w:right="419" w:hanging="480"/>
        <w:jc w:val="both"/>
      </w:pPr>
      <w:r>
        <w:rPr/>
        <w:t>Locke,</w:t>
      </w:r>
      <w:r>
        <w:rPr>
          <w:spacing w:val="-15"/>
        </w:rPr>
        <w:t> </w:t>
      </w:r>
      <w:r>
        <w:rPr/>
        <w:t>E.</w:t>
      </w:r>
      <w:r>
        <w:rPr>
          <w:spacing w:val="-15"/>
        </w:rPr>
        <w:t> </w:t>
      </w:r>
      <w:r>
        <w:rPr/>
        <w:t>A.,</w:t>
      </w:r>
      <w:r>
        <w:rPr>
          <w:spacing w:val="-10"/>
        </w:rPr>
        <w:t> </w:t>
      </w:r>
      <w:r>
        <w:rPr/>
        <w:t>&amp;</w:t>
      </w:r>
      <w:r>
        <w:rPr>
          <w:spacing w:val="-13"/>
        </w:rPr>
        <w:t> </w:t>
      </w:r>
      <w:r>
        <w:rPr/>
        <w:t>Latham,</w:t>
      </w:r>
      <w:r>
        <w:rPr>
          <w:spacing w:val="-8"/>
        </w:rPr>
        <w:t> </w:t>
      </w:r>
      <w:r>
        <w:rPr/>
        <w:t>G.</w:t>
      </w:r>
      <w:r>
        <w:rPr>
          <w:spacing w:val="-12"/>
        </w:rPr>
        <w:t> </w:t>
      </w:r>
      <w:r>
        <w:rPr/>
        <w:t>P.</w:t>
      </w:r>
      <w:r>
        <w:rPr>
          <w:spacing w:val="-11"/>
        </w:rPr>
        <w:t> </w:t>
      </w:r>
      <w:r>
        <w:rPr/>
        <w:t>(2002).</w:t>
      </w:r>
      <w:r>
        <w:rPr>
          <w:spacing w:val="-8"/>
        </w:rPr>
        <w:t> </w:t>
      </w:r>
      <w:r>
        <w:rPr/>
        <w:t>Building</w:t>
      </w:r>
      <w:r>
        <w:rPr>
          <w:spacing w:val="-9"/>
        </w:rPr>
        <w:t> </w:t>
      </w:r>
      <w:r>
        <w:rPr/>
        <w:t>a</w:t>
      </w:r>
      <w:r>
        <w:rPr>
          <w:spacing w:val="-10"/>
        </w:rPr>
        <w:t> </w:t>
      </w:r>
      <w:r>
        <w:rPr/>
        <w:t>Practically</w:t>
      </w:r>
      <w:r>
        <w:rPr>
          <w:spacing w:val="-15"/>
        </w:rPr>
        <w:t> </w:t>
      </w:r>
      <w:r>
        <w:rPr/>
        <w:t>Useful</w:t>
      </w:r>
      <w:r>
        <w:rPr>
          <w:spacing w:val="-15"/>
        </w:rPr>
        <w:t> </w:t>
      </w:r>
      <w:r>
        <w:rPr/>
        <w:t>Theory</w:t>
      </w:r>
      <w:r>
        <w:rPr>
          <w:spacing w:val="-15"/>
        </w:rPr>
        <w:t> </w:t>
      </w:r>
      <w:r>
        <w:rPr/>
        <w:t>of</w:t>
      </w:r>
      <w:r>
        <w:rPr>
          <w:spacing w:val="-15"/>
        </w:rPr>
        <w:t> </w:t>
      </w:r>
      <w:r>
        <w:rPr/>
        <w:t>Goal Setting and Task Motivation. 57(9), 705–717.</w:t>
      </w:r>
    </w:p>
    <w:p>
      <w:pPr>
        <w:pStyle w:val="BodyText"/>
        <w:spacing w:before="1"/>
      </w:pPr>
    </w:p>
    <w:p>
      <w:pPr>
        <w:spacing w:line="240" w:lineRule="auto" w:before="0"/>
        <w:ind w:left="1046" w:right="422" w:hanging="480"/>
        <w:jc w:val="both"/>
        <w:rPr>
          <w:sz w:val="24"/>
        </w:rPr>
      </w:pPr>
      <w:r>
        <w:rPr>
          <w:sz w:val="24"/>
        </w:rPr>
        <w:t>Merchant, K. A., &amp; Van der Stede, W. A. (2017). </w:t>
      </w:r>
      <w:r>
        <w:rPr>
          <w:i/>
          <w:sz w:val="24"/>
        </w:rPr>
        <w:t>Management control systems: Performance measurement, evaluation, and incentives </w:t>
      </w:r>
      <w:r>
        <w:rPr>
          <w:sz w:val="24"/>
        </w:rPr>
        <w:t>(4th ed.). Harlow, England: Pearson Education Ltd.</w:t>
      </w:r>
    </w:p>
    <w:p>
      <w:pPr>
        <w:pStyle w:val="BodyText"/>
      </w:pPr>
    </w:p>
    <w:p>
      <w:pPr>
        <w:spacing w:line="242" w:lineRule="auto" w:before="0"/>
        <w:ind w:left="1046" w:right="429" w:hanging="480"/>
        <w:jc w:val="both"/>
        <w:rPr>
          <w:sz w:val="24"/>
        </w:rPr>
      </w:pPr>
      <w:r>
        <w:rPr>
          <w:sz w:val="24"/>
        </w:rPr>
        <w:t>Moleong.,</w:t>
      </w:r>
      <w:r>
        <w:rPr>
          <w:spacing w:val="-15"/>
          <w:sz w:val="24"/>
        </w:rPr>
        <w:t> </w:t>
      </w:r>
      <w:r>
        <w:rPr>
          <w:sz w:val="24"/>
        </w:rPr>
        <w:t>Lexy,</w:t>
      </w:r>
      <w:r>
        <w:rPr>
          <w:spacing w:val="-8"/>
          <w:sz w:val="24"/>
        </w:rPr>
        <w:t> </w:t>
      </w:r>
      <w:r>
        <w:rPr>
          <w:sz w:val="24"/>
        </w:rPr>
        <w:t>J.</w:t>
      </w:r>
      <w:r>
        <w:rPr>
          <w:spacing w:val="-13"/>
          <w:sz w:val="24"/>
        </w:rPr>
        <w:t> </w:t>
      </w:r>
      <w:r>
        <w:rPr>
          <w:sz w:val="24"/>
        </w:rPr>
        <w:t>(2017).</w:t>
      </w:r>
      <w:r>
        <w:rPr>
          <w:spacing w:val="-13"/>
          <w:sz w:val="24"/>
        </w:rPr>
        <w:t> </w:t>
      </w:r>
      <w:r>
        <w:rPr>
          <w:i/>
          <w:sz w:val="24"/>
        </w:rPr>
        <w:t>Metodologi</w:t>
      </w:r>
      <w:r>
        <w:rPr>
          <w:i/>
          <w:spacing w:val="-13"/>
          <w:sz w:val="24"/>
        </w:rPr>
        <w:t> </w:t>
      </w:r>
      <w:r>
        <w:rPr>
          <w:i/>
          <w:sz w:val="24"/>
        </w:rPr>
        <w:t>Penelitian</w:t>
      </w:r>
      <w:r>
        <w:rPr>
          <w:i/>
          <w:spacing w:val="-15"/>
          <w:sz w:val="24"/>
        </w:rPr>
        <w:t> </w:t>
      </w:r>
      <w:r>
        <w:rPr>
          <w:i/>
          <w:sz w:val="24"/>
        </w:rPr>
        <w:t>Kualitatif</w:t>
      </w:r>
      <w:r>
        <w:rPr>
          <w:sz w:val="24"/>
        </w:rPr>
        <w:t>.</w:t>
      </w:r>
      <w:r>
        <w:rPr>
          <w:spacing w:val="-13"/>
          <w:sz w:val="24"/>
        </w:rPr>
        <w:t> </w:t>
      </w:r>
      <w:r>
        <w:rPr>
          <w:sz w:val="24"/>
        </w:rPr>
        <w:t>Bandung:</w:t>
      </w:r>
      <w:r>
        <w:rPr>
          <w:spacing w:val="-13"/>
          <w:sz w:val="24"/>
        </w:rPr>
        <w:t> </w:t>
      </w:r>
      <w:r>
        <w:rPr>
          <w:sz w:val="24"/>
        </w:rPr>
        <w:t>PT.</w:t>
      </w:r>
      <w:r>
        <w:rPr>
          <w:spacing w:val="-13"/>
          <w:sz w:val="24"/>
        </w:rPr>
        <w:t> </w:t>
      </w:r>
      <w:r>
        <w:rPr>
          <w:sz w:val="24"/>
        </w:rPr>
        <w:t>Remaja </w:t>
      </w:r>
      <w:r>
        <w:rPr>
          <w:spacing w:val="-2"/>
          <w:sz w:val="24"/>
        </w:rPr>
        <w:t>Rosdakarya</w:t>
      </w:r>
    </w:p>
    <w:p>
      <w:pPr>
        <w:pStyle w:val="BodyText"/>
        <w:spacing w:before="274"/>
        <w:ind w:left="1046" w:right="423" w:hanging="480"/>
        <w:jc w:val="both"/>
      </w:pPr>
      <w:r>
        <w:rPr/>
        <w:t>Murthi, I. A. M. M., &amp; Sujana, I. K. (2009). Pengaruh Budgetary Goal Characteristics</w:t>
      </w:r>
      <w:r>
        <w:rPr>
          <w:spacing w:val="-12"/>
        </w:rPr>
        <w:t> </w:t>
      </w:r>
      <w:r>
        <w:rPr/>
        <w:t>Terhadap</w:t>
      </w:r>
      <w:r>
        <w:rPr>
          <w:spacing w:val="-9"/>
        </w:rPr>
        <w:t> </w:t>
      </w:r>
      <w:r>
        <w:rPr/>
        <w:t>Kinerja</w:t>
      </w:r>
      <w:r>
        <w:rPr>
          <w:spacing w:val="-10"/>
        </w:rPr>
        <w:t> </w:t>
      </w:r>
      <w:r>
        <w:rPr/>
        <w:t>Manajerial</w:t>
      </w:r>
      <w:r>
        <w:rPr>
          <w:spacing w:val="-15"/>
        </w:rPr>
        <w:t> </w:t>
      </w:r>
      <w:r>
        <w:rPr/>
        <w:t>Pada</w:t>
      </w:r>
      <w:r>
        <w:rPr>
          <w:spacing w:val="-5"/>
        </w:rPr>
        <w:t> </w:t>
      </w:r>
      <w:r>
        <w:rPr/>
        <w:t>Rumah</w:t>
      </w:r>
      <w:r>
        <w:rPr>
          <w:spacing w:val="-13"/>
        </w:rPr>
        <w:t> </w:t>
      </w:r>
      <w:r>
        <w:rPr/>
        <w:t>Sakit</w:t>
      </w:r>
      <w:r>
        <w:rPr>
          <w:spacing w:val="-4"/>
        </w:rPr>
        <w:t> </w:t>
      </w:r>
      <w:r>
        <w:rPr/>
        <w:t>Pemerintah</w:t>
      </w:r>
      <w:r>
        <w:rPr>
          <w:spacing w:val="-13"/>
        </w:rPr>
        <w:t> </w:t>
      </w:r>
      <w:r>
        <w:rPr/>
        <w:t>di Kota Denpasar. </w:t>
      </w:r>
      <w:r>
        <w:rPr>
          <w:i/>
        </w:rPr>
        <w:t>Jurnal Ilmiah Akuntansi Dan Bisnis</w:t>
      </w:r>
      <w:r>
        <w:rPr/>
        <w:t>, </w:t>
      </w:r>
      <w:r>
        <w:rPr>
          <w:i/>
        </w:rPr>
        <w:t>4</w:t>
      </w:r>
      <w:r>
        <w:rPr/>
        <w:t>(2).</w:t>
      </w:r>
    </w:p>
    <w:p>
      <w:pPr>
        <w:pStyle w:val="BodyText"/>
      </w:pPr>
    </w:p>
    <w:p>
      <w:pPr>
        <w:pStyle w:val="BodyText"/>
        <w:ind w:left="1046" w:right="419" w:hanging="480"/>
        <w:jc w:val="both"/>
      </w:pPr>
      <w:r>
        <w:rPr/>
        <w:t>Muttiarni, &amp; Akram, M. (2016). Pengaruh Karakteristik Tujuan Anggaran Terhadap Kinerja Pejabat Pemerintah Daerah Di Kota Makassar. </w:t>
      </w:r>
      <w:r>
        <w:rPr>
          <w:i/>
        </w:rPr>
        <w:t>Akuntansi Peradaban</w:t>
      </w:r>
      <w:r>
        <w:rPr/>
        <w:t>, </w:t>
      </w:r>
      <w:r>
        <w:rPr>
          <w:i/>
        </w:rPr>
        <w:t>2</w:t>
      </w:r>
      <w:r>
        <w:rPr/>
        <w:t>(1), 165–179.</w:t>
      </w:r>
    </w:p>
    <w:p>
      <w:pPr>
        <w:pStyle w:val="BodyText"/>
      </w:pPr>
    </w:p>
    <w:p>
      <w:pPr>
        <w:pStyle w:val="BodyText"/>
        <w:ind w:left="1046" w:right="418" w:hanging="480"/>
        <w:jc w:val="both"/>
      </w:pPr>
      <w:r>
        <w:rPr/>
        <w:t>Naftalin, F., &amp; Ayuningtyas, D. (2020). Pemanfaatan Dana Bantuan Operasional Kesehatan Pada Puskesmas Kranji Di Kota Bekasi. </w:t>
      </w:r>
      <w:r>
        <w:rPr>
          <w:i/>
        </w:rPr>
        <w:t>Jurnal Bidang Ilmu Kesehatan</w:t>
      </w:r>
      <w:r>
        <w:rPr/>
        <w:t>, </w:t>
      </w:r>
      <w:r>
        <w:rPr>
          <w:i/>
        </w:rPr>
        <w:t>10</w:t>
      </w:r>
      <w:r>
        <w:rPr/>
        <w:t>(1), 95–103.</w:t>
      </w:r>
    </w:p>
    <w:p>
      <w:pPr>
        <w:pStyle w:val="BodyText"/>
        <w:spacing w:before="1"/>
      </w:pPr>
    </w:p>
    <w:p>
      <w:pPr>
        <w:pStyle w:val="BodyText"/>
        <w:ind w:left="424" w:right="290"/>
        <w:jc w:val="center"/>
      </w:pPr>
      <w:r>
        <w:rPr/>
        <w:t>Noviani,</w:t>
      </w:r>
      <w:r>
        <w:rPr>
          <w:spacing w:val="65"/>
        </w:rPr>
        <w:t> </w:t>
      </w:r>
      <w:r>
        <w:rPr/>
        <w:t>I.</w:t>
      </w:r>
      <w:r>
        <w:rPr>
          <w:spacing w:val="67"/>
        </w:rPr>
        <w:t> </w:t>
      </w:r>
      <w:r>
        <w:rPr/>
        <w:t>H.,</w:t>
      </w:r>
      <w:r>
        <w:rPr>
          <w:spacing w:val="67"/>
        </w:rPr>
        <w:t> </w:t>
      </w:r>
      <w:r>
        <w:rPr/>
        <w:t>&amp;</w:t>
      </w:r>
      <w:r>
        <w:rPr>
          <w:spacing w:val="61"/>
        </w:rPr>
        <w:t> </w:t>
      </w:r>
      <w:r>
        <w:rPr/>
        <w:t>Gani,</w:t>
      </w:r>
      <w:r>
        <w:rPr>
          <w:spacing w:val="72"/>
        </w:rPr>
        <w:t> </w:t>
      </w:r>
      <w:r>
        <w:rPr/>
        <w:t>A.</w:t>
      </w:r>
      <w:r>
        <w:rPr>
          <w:spacing w:val="68"/>
        </w:rPr>
        <w:t> </w:t>
      </w:r>
      <w:r>
        <w:rPr/>
        <w:t>(2024).</w:t>
      </w:r>
      <w:r>
        <w:rPr>
          <w:spacing w:val="67"/>
        </w:rPr>
        <w:t> </w:t>
      </w:r>
      <w:r>
        <w:rPr/>
        <w:t>Evaluasi</w:t>
      </w:r>
      <w:r>
        <w:rPr>
          <w:spacing w:val="65"/>
        </w:rPr>
        <w:t> </w:t>
      </w:r>
      <w:r>
        <w:rPr/>
        <w:t>Formatif</w:t>
      </w:r>
      <w:r>
        <w:rPr>
          <w:spacing w:val="62"/>
        </w:rPr>
        <w:t> </w:t>
      </w:r>
      <w:r>
        <w:rPr/>
        <w:t>Penyerapan</w:t>
      </w:r>
      <w:r>
        <w:rPr>
          <w:spacing w:val="66"/>
        </w:rPr>
        <w:t> </w:t>
      </w:r>
      <w:r>
        <w:rPr>
          <w:spacing w:val="-2"/>
        </w:rPr>
        <w:t>Anggaran</w:t>
      </w:r>
    </w:p>
    <w:p>
      <w:pPr>
        <w:pStyle w:val="BodyText"/>
        <w:spacing w:after="0"/>
        <w:jc w:val="center"/>
        <w:sectPr>
          <w:headerReference w:type="default" r:id="rId20"/>
          <w:pgSz w:w="11910" w:h="16840"/>
          <w:pgMar w:header="0" w:footer="0" w:top="1920" w:bottom="280" w:left="1700" w:right="1275"/>
        </w:sectPr>
      </w:pPr>
    </w:p>
    <w:p>
      <w:pPr>
        <w:pStyle w:val="BodyText"/>
        <w:spacing w:before="44"/>
      </w:pPr>
    </w:p>
    <w:p>
      <w:pPr>
        <w:spacing w:line="242" w:lineRule="auto" w:before="0"/>
        <w:ind w:left="1046" w:right="0" w:firstLine="0"/>
        <w:jc w:val="left"/>
        <w:rPr>
          <w:sz w:val="24"/>
        </w:rPr>
      </w:pPr>
      <w:r>
        <w:rPr>
          <w:sz w:val="24"/>
        </w:rPr>
        <w:t>Bantuan Operasional Kesehatan (HOA) Puskesmas Salur Langsung di Kota Depok Tahun 2023. </w:t>
      </w:r>
      <w:r>
        <w:rPr>
          <w:i/>
          <w:sz w:val="24"/>
        </w:rPr>
        <w:t>Journal of Mandalika Literature</w:t>
      </w:r>
      <w:r>
        <w:rPr>
          <w:sz w:val="24"/>
        </w:rPr>
        <w:t>, </w:t>
      </w:r>
      <w:r>
        <w:rPr>
          <w:i/>
          <w:sz w:val="24"/>
        </w:rPr>
        <w:t>6</w:t>
      </w:r>
      <w:r>
        <w:rPr>
          <w:sz w:val="24"/>
        </w:rPr>
        <w:t>(1).</w:t>
      </w:r>
    </w:p>
    <w:p>
      <w:pPr>
        <w:pStyle w:val="BodyText"/>
        <w:spacing w:before="273"/>
        <w:ind w:left="1046" w:right="423" w:hanging="480"/>
        <w:jc w:val="both"/>
      </w:pPr>
      <w:r>
        <w:rPr/>
        <w:t>Ponno,</w:t>
      </w:r>
      <w:r>
        <w:rPr>
          <w:spacing w:val="-1"/>
        </w:rPr>
        <w:t> </w:t>
      </w:r>
      <w:r>
        <w:rPr/>
        <w:t>H.,</w:t>
      </w:r>
      <w:r>
        <w:rPr>
          <w:spacing w:val="-1"/>
        </w:rPr>
        <w:t> </w:t>
      </w:r>
      <w:r>
        <w:rPr/>
        <w:t>Marampa, A. M., &amp;</w:t>
      </w:r>
      <w:r>
        <w:rPr>
          <w:spacing w:val="-3"/>
        </w:rPr>
        <w:t> </w:t>
      </w:r>
      <w:r>
        <w:rPr/>
        <w:t>Ta’dung, Y.</w:t>
      </w:r>
      <w:r>
        <w:rPr>
          <w:spacing w:val="-1"/>
        </w:rPr>
        <w:t> </w:t>
      </w:r>
      <w:r>
        <w:rPr/>
        <w:t>L.</w:t>
      </w:r>
      <w:r>
        <w:rPr>
          <w:spacing w:val="-1"/>
        </w:rPr>
        <w:t> </w:t>
      </w:r>
      <w:r>
        <w:rPr/>
        <w:t>(2024).</w:t>
      </w:r>
      <w:r>
        <w:rPr>
          <w:spacing w:val="-1"/>
        </w:rPr>
        <w:t> </w:t>
      </w:r>
      <w:r>
        <w:rPr/>
        <w:t>Analisis</w:t>
      </w:r>
      <w:r>
        <w:rPr>
          <w:spacing w:val="-1"/>
        </w:rPr>
        <w:t> </w:t>
      </w:r>
      <w:r>
        <w:rPr/>
        <w:t>Pengelolaan</w:t>
      </w:r>
      <w:r>
        <w:rPr>
          <w:spacing w:val="-3"/>
        </w:rPr>
        <w:t> </w:t>
      </w:r>
      <w:r>
        <w:rPr/>
        <w:t>Dana Bantuan Operasional Kesehatan di Puskesmas Awan Rantekarua. </w:t>
      </w:r>
      <w:r>
        <w:rPr>
          <w:i/>
        </w:rPr>
        <w:t>Jurnal Kolaboratif Sains ( JKS )</w:t>
      </w:r>
      <w:r>
        <w:rPr/>
        <w:t>, </w:t>
      </w:r>
      <w:r>
        <w:rPr>
          <w:i/>
        </w:rPr>
        <w:t>7</w:t>
      </w:r>
      <w:r>
        <w:rPr/>
        <w:t>(2), 896–901.</w:t>
      </w:r>
    </w:p>
    <w:p>
      <w:pPr>
        <w:pStyle w:val="BodyText"/>
      </w:pPr>
    </w:p>
    <w:p>
      <w:pPr>
        <w:pStyle w:val="BodyText"/>
        <w:ind w:left="1046" w:right="422" w:hanging="480"/>
        <w:jc w:val="both"/>
      </w:pPr>
      <w:r>
        <w:rPr/>
        <w:t>Rabi’ah, Rantelangi, C., &amp; Sari, W. I. R. (2022). Analisis Kinerja Pelayanan dan Keuangan pada UPT Puskesmas Baqa Samarinda Seberang. </w:t>
      </w:r>
      <w:r>
        <w:rPr>
          <w:i/>
        </w:rPr>
        <w:t>Jurnal Ilmu Akuntansi Mulawarman </w:t>
      </w:r>
      <w:r>
        <w:rPr/>
        <w:t>7(1).</w:t>
      </w:r>
    </w:p>
    <w:p>
      <w:pPr>
        <w:pStyle w:val="BodyText"/>
      </w:pPr>
    </w:p>
    <w:p>
      <w:pPr>
        <w:pStyle w:val="BodyText"/>
        <w:ind w:left="1046" w:right="420" w:hanging="480"/>
        <w:jc w:val="both"/>
      </w:pPr>
      <w:r>
        <w:rPr/>
        <w:t>Rini, R. D., Manullang, R. R., &amp;</w:t>
      </w:r>
      <w:r>
        <w:rPr>
          <w:spacing w:val="-6"/>
        </w:rPr>
        <w:t> </w:t>
      </w:r>
      <w:r>
        <w:rPr/>
        <w:t>Oktalina, G.</w:t>
      </w:r>
      <w:r>
        <w:rPr>
          <w:spacing w:val="-1"/>
        </w:rPr>
        <w:t> </w:t>
      </w:r>
      <w:r>
        <w:rPr/>
        <w:t>(2021). Pengaruh</w:t>
      </w:r>
      <w:r>
        <w:rPr>
          <w:spacing w:val="-2"/>
        </w:rPr>
        <w:t> </w:t>
      </w:r>
      <w:r>
        <w:rPr/>
        <w:t>Alokasi</w:t>
      </w:r>
      <w:r>
        <w:rPr>
          <w:spacing w:val="-2"/>
        </w:rPr>
        <w:t> </w:t>
      </w:r>
      <w:r>
        <w:rPr/>
        <w:t>Anggaran Dan Kinerja Pegawai Terhadap Kualitas Pelayanan Kesehatan (Studi Kasus Pada Uptd Puskesmas Girimaya). </w:t>
      </w:r>
      <w:r>
        <w:rPr>
          <w:i/>
        </w:rPr>
        <w:t>Jurnal Akuntansi Bisnis Dan Keuangan</w:t>
      </w:r>
      <w:r>
        <w:rPr/>
        <w:t>, </w:t>
      </w:r>
      <w:r>
        <w:rPr>
          <w:i/>
        </w:rPr>
        <w:t>8</w:t>
      </w:r>
      <w:r>
        <w:rPr/>
        <w:t>(2), 87–94.</w:t>
      </w:r>
    </w:p>
    <w:p>
      <w:pPr>
        <w:spacing w:line="242" w:lineRule="auto" w:before="275"/>
        <w:ind w:left="1046" w:right="425" w:hanging="480"/>
        <w:jc w:val="both"/>
        <w:rPr>
          <w:sz w:val="24"/>
        </w:rPr>
      </w:pPr>
      <w:r>
        <w:rPr>
          <w:sz w:val="24"/>
        </w:rPr>
        <w:t>Sugiyono. (2019). </w:t>
      </w:r>
      <w:r>
        <w:rPr>
          <w:i/>
          <w:sz w:val="24"/>
        </w:rPr>
        <w:t>Metode Penelitian Kuantitatif, Kualitatif dan R&amp;D</w:t>
      </w:r>
      <w:r>
        <w:rPr>
          <w:sz w:val="24"/>
        </w:rPr>
        <w:t>. Bandung: </w:t>
      </w:r>
      <w:r>
        <w:rPr>
          <w:spacing w:val="-2"/>
          <w:sz w:val="24"/>
        </w:rPr>
        <w:t>Alfabeta.</w:t>
      </w:r>
    </w:p>
    <w:p>
      <w:pPr>
        <w:pStyle w:val="BodyText"/>
        <w:spacing w:before="273"/>
        <w:ind w:left="1046" w:right="423" w:hanging="480"/>
        <w:jc w:val="both"/>
      </w:pPr>
      <w:r>
        <w:rPr/>
        <w:t>Sunarya, H. (2021). Analisis Kinerja Perencanaan, Pelaksanaan, Pertanggungjawaban</w:t>
      </w:r>
      <w:r>
        <w:rPr>
          <w:spacing w:val="-8"/>
        </w:rPr>
        <w:t> </w:t>
      </w:r>
      <w:r>
        <w:rPr/>
        <w:t>Dan</w:t>
      </w:r>
      <w:r>
        <w:rPr>
          <w:spacing w:val="-8"/>
        </w:rPr>
        <w:t> </w:t>
      </w:r>
      <w:r>
        <w:rPr/>
        <w:t>Evaluasi</w:t>
      </w:r>
      <w:r>
        <w:rPr>
          <w:spacing w:val="-8"/>
        </w:rPr>
        <w:t> </w:t>
      </w:r>
      <w:r>
        <w:rPr/>
        <w:t>Anggaran</w:t>
      </w:r>
      <w:r>
        <w:rPr>
          <w:spacing w:val="-8"/>
        </w:rPr>
        <w:t> </w:t>
      </w:r>
      <w:r>
        <w:rPr/>
        <w:t>Terhadap</w:t>
      </w:r>
      <w:r>
        <w:rPr>
          <w:spacing w:val="-4"/>
        </w:rPr>
        <w:t> </w:t>
      </w:r>
      <w:r>
        <w:rPr/>
        <w:t>Akuntabilitas</w:t>
      </w:r>
      <w:r>
        <w:rPr>
          <w:spacing w:val="-5"/>
        </w:rPr>
        <w:t> </w:t>
      </w:r>
      <w:r>
        <w:rPr/>
        <w:t>Kinerja Instansi Pemerintah Pada Badan Keuangan Daerah Kota Kupang. </w:t>
      </w:r>
      <w:r>
        <w:rPr>
          <w:i/>
        </w:rPr>
        <w:t>Jurnal Akuntansi (Ja)</w:t>
      </w:r>
      <w:r>
        <w:rPr/>
        <w:t>, </w:t>
      </w:r>
      <w:r>
        <w:rPr>
          <w:i/>
        </w:rPr>
        <w:t>8</w:t>
      </w:r>
      <w:r>
        <w:rPr/>
        <w:t>(2), 1–12.</w:t>
      </w:r>
    </w:p>
    <w:p>
      <w:pPr>
        <w:pStyle w:val="BodyText"/>
        <w:spacing w:before="274"/>
        <w:ind w:left="1046" w:right="423" w:hanging="480"/>
        <w:jc w:val="both"/>
      </w:pPr>
      <w:r>
        <w:rPr/>
        <w:t>Taufiqi,</w:t>
      </w:r>
      <w:r>
        <w:rPr>
          <w:spacing w:val="-10"/>
        </w:rPr>
        <w:t> </w:t>
      </w:r>
      <w:r>
        <w:rPr/>
        <w:t>S.</w:t>
      </w:r>
      <w:r>
        <w:rPr>
          <w:spacing w:val="-10"/>
        </w:rPr>
        <w:t> </w:t>
      </w:r>
      <w:r>
        <w:rPr/>
        <w:t>S.</w:t>
      </w:r>
      <w:r>
        <w:rPr>
          <w:spacing w:val="-14"/>
        </w:rPr>
        <w:t> </w:t>
      </w:r>
      <w:r>
        <w:rPr/>
        <w:t>P.,</w:t>
      </w:r>
      <w:r>
        <w:rPr>
          <w:spacing w:val="-10"/>
        </w:rPr>
        <w:t> </w:t>
      </w:r>
      <w:r>
        <w:rPr/>
        <w:t>Jati,</w:t>
      </w:r>
      <w:r>
        <w:rPr>
          <w:spacing w:val="-10"/>
        </w:rPr>
        <w:t> </w:t>
      </w:r>
      <w:r>
        <w:rPr/>
        <w:t>S.</w:t>
      </w:r>
      <w:r>
        <w:rPr>
          <w:spacing w:val="-10"/>
        </w:rPr>
        <w:t> </w:t>
      </w:r>
      <w:r>
        <w:rPr/>
        <w:t>P.,</w:t>
      </w:r>
      <w:r>
        <w:rPr>
          <w:spacing w:val="-10"/>
        </w:rPr>
        <w:t> </w:t>
      </w:r>
      <w:r>
        <w:rPr/>
        <w:t>&amp;</w:t>
      </w:r>
      <w:r>
        <w:rPr>
          <w:spacing w:val="-15"/>
        </w:rPr>
        <w:t> </w:t>
      </w:r>
      <w:r>
        <w:rPr/>
        <w:t>Fatmasari,</w:t>
      </w:r>
      <w:r>
        <w:rPr>
          <w:spacing w:val="-10"/>
        </w:rPr>
        <w:t> </w:t>
      </w:r>
      <w:r>
        <w:rPr/>
        <w:t>E.</w:t>
      </w:r>
      <w:r>
        <w:rPr>
          <w:spacing w:val="-10"/>
        </w:rPr>
        <w:t> </w:t>
      </w:r>
      <w:r>
        <w:rPr/>
        <w:t>Y.</w:t>
      </w:r>
      <w:r>
        <w:rPr>
          <w:spacing w:val="-14"/>
        </w:rPr>
        <w:t> </w:t>
      </w:r>
      <w:r>
        <w:rPr/>
        <w:t>(2020).</w:t>
      </w:r>
      <w:r>
        <w:rPr>
          <w:spacing w:val="-10"/>
        </w:rPr>
        <w:t> </w:t>
      </w:r>
      <w:r>
        <w:rPr/>
        <w:t>Analisis</w:t>
      </w:r>
      <w:r>
        <w:rPr>
          <w:spacing w:val="-14"/>
        </w:rPr>
        <w:t> </w:t>
      </w:r>
      <w:r>
        <w:rPr/>
        <w:t>Pemanfaataan</w:t>
      </w:r>
      <w:r>
        <w:rPr>
          <w:spacing w:val="-15"/>
        </w:rPr>
        <w:t> </w:t>
      </w:r>
      <w:r>
        <w:rPr/>
        <w:t>Dana Bantuan Operasional Kesehatan (HOA) Di Puskesmas Jetak Kabupaten Semarang. </w:t>
      </w:r>
      <w:r>
        <w:rPr>
          <w:i/>
        </w:rPr>
        <w:t>Jurnal Kesehatan Masyarakat (e-Journal)</w:t>
      </w:r>
      <w:r>
        <w:rPr/>
        <w:t>, </w:t>
      </w:r>
      <w:r>
        <w:rPr>
          <w:i/>
        </w:rPr>
        <w:t>8</w:t>
      </w:r>
      <w:r>
        <w:rPr/>
        <w:t>(1), 9–15.</w:t>
      </w:r>
    </w:p>
    <w:p>
      <w:pPr>
        <w:pStyle w:val="BodyText"/>
      </w:pPr>
    </w:p>
    <w:p>
      <w:pPr>
        <w:spacing w:line="242" w:lineRule="auto" w:before="0"/>
        <w:ind w:left="1046" w:right="425" w:hanging="480"/>
        <w:jc w:val="both"/>
        <w:rPr>
          <w:sz w:val="24"/>
        </w:rPr>
      </w:pPr>
      <w:r>
        <w:rPr>
          <w:sz w:val="24"/>
        </w:rPr>
        <w:t>Yin, R. K. (2014). </w:t>
      </w:r>
      <w:r>
        <w:rPr>
          <w:i/>
          <w:sz w:val="24"/>
        </w:rPr>
        <w:t>Case study research: Design and methods </w:t>
      </w:r>
      <w:r>
        <w:rPr>
          <w:sz w:val="24"/>
        </w:rPr>
        <w:t>(5th ed.). Thousand Oaks, CA: Sage</w:t>
      </w:r>
    </w:p>
    <w:p>
      <w:pPr>
        <w:spacing w:line="240" w:lineRule="auto" w:before="274"/>
        <w:ind w:left="1046" w:right="416" w:hanging="480"/>
        <w:jc w:val="both"/>
        <w:rPr>
          <w:sz w:val="24"/>
        </w:rPr>
      </w:pPr>
      <w:r>
        <w:rPr>
          <w:sz w:val="24"/>
        </w:rPr>
        <w:t>Zahra, S. A., Sarwani, N. A. S., &amp; Hamdani. (2022). Efektivitas dan Efisiensi Program Bantuan Operasional Kesehatan (HOA) di Puskesmas Anjir Pasar Barito Kuala. </w:t>
      </w:r>
      <w:r>
        <w:rPr>
          <w:i/>
          <w:sz w:val="24"/>
        </w:rPr>
        <w:t>Simposium Nasional Akuntansi Vokasi (SNAV) X Tahun 2022</w:t>
      </w:r>
      <w:r>
        <w:rPr>
          <w:sz w:val="24"/>
        </w:rPr>
        <w:t>, </w:t>
      </w:r>
      <w:r>
        <w:rPr>
          <w:spacing w:val="-4"/>
          <w:sz w:val="24"/>
        </w:rPr>
        <w:t>1–8.</w:t>
      </w:r>
    </w:p>
    <w:p>
      <w:pPr>
        <w:spacing w:after="0" w:line="240" w:lineRule="auto"/>
        <w:jc w:val="both"/>
        <w:rPr>
          <w:sz w:val="24"/>
        </w:rPr>
        <w:sectPr>
          <w:headerReference w:type="default" r:id="rId21"/>
          <w:pgSz w:w="11910" w:h="16840"/>
          <w:pgMar w:header="0" w:footer="0" w:top="1920" w:bottom="280" w:left="1700" w:right="1275"/>
        </w:sectPr>
      </w:pPr>
    </w:p>
    <w:p>
      <w:pPr>
        <w:pStyle w:val="BodyText"/>
        <w:spacing w:before="48"/>
      </w:pPr>
    </w:p>
    <w:p>
      <w:pPr>
        <w:pStyle w:val="Heading2"/>
        <w:spacing w:before="1"/>
        <w:ind w:left="424"/>
      </w:pPr>
      <w:bookmarkStart w:name="APPENDICES" w:id="139"/>
      <w:bookmarkEnd w:id="139"/>
      <w:r>
        <w:rPr>
          <w:b w:val="0"/>
        </w:rPr>
      </w:r>
      <w:bookmarkStart w:name="_bookmark61" w:id="140"/>
      <w:bookmarkEnd w:id="140"/>
      <w:r>
        <w:rPr>
          <w:b w:val="0"/>
        </w:rPr>
      </w:r>
      <w:r>
        <w:rPr>
          <w:spacing w:val="-2"/>
        </w:rPr>
        <w:t>APPENDICES</w:t>
      </w:r>
    </w:p>
    <w:p>
      <w:pPr>
        <w:pStyle w:val="BodyText"/>
        <w:spacing w:before="196"/>
        <w:rPr>
          <w:b/>
        </w:rPr>
      </w:pPr>
    </w:p>
    <w:p>
      <w:pPr>
        <w:spacing w:before="0"/>
        <w:ind w:left="566" w:right="0" w:firstLine="0"/>
        <w:jc w:val="both"/>
        <w:rPr>
          <w:b/>
          <w:sz w:val="22"/>
        </w:rPr>
      </w:pPr>
      <w:r>
        <w:rPr>
          <w:b/>
          <w:sz w:val="22"/>
        </w:rPr>
        <w:t>Appendix</w:t>
      </w:r>
      <w:r>
        <w:rPr>
          <w:b/>
          <w:spacing w:val="-6"/>
          <w:sz w:val="22"/>
        </w:rPr>
        <w:t> </w:t>
      </w:r>
      <w:r>
        <w:rPr>
          <w:b/>
          <w:sz w:val="22"/>
        </w:rPr>
        <w:t>1.</w:t>
      </w:r>
      <w:r>
        <w:rPr>
          <w:b/>
          <w:spacing w:val="-1"/>
          <w:sz w:val="22"/>
        </w:rPr>
        <w:t> </w:t>
      </w:r>
      <w:r>
        <w:rPr>
          <w:b/>
          <w:sz w:val="22"/>
        </w:rPr>
        <w:t>Internal</w:t>
      </w:r>
      <w:r>
        <w:rPr>
          <w:b/>
          <w:spacing w:val="-6"/>
          <w:sz w:val="22"/>
        </w:rPr>
        <w:t> </w:t>
      </w:r>
      <w:r>
        <w:rPr>
          <w:b/>
          <w:sz w:val="22"/>
        </w:rPr>
        <w:t>Health</w:t>
      </w:r>
      <w:r>
        <w:rPr>
          <w:b/>
          <w:spacing w:val="-11"/>
          <w:sz w:val="22"/>
        </w:rPr>
        <w:t> </w:t>
      </w:r>
      <w:r>
        <w:rPr>
          <w:b/>
          <w:sz w:val="22"/>
        </w:rPr>
        <w:t>Center</w:t>
      </w:r>
      <w:r>
        <w:rPr>
          <w:b/>
          <w:spacing w:val="-5"/>
          <w:sz w:val="22"/>
        </w:rPr>
        <w:t> </w:t>
      </w:r>
      <w:r>
        <w:rPr>
          <w:b/>
          <w:sz w:val="22"/>
        </w:rPr>
        <w:t>Interview</w:t>
      </w:r>
      <w:r>
        <w:rPr>
          <w:b/>
          <w:spacing w:val="-3"/>
          <w:sz w:val="22"/>
        </w:rPr>
        <w:t> </w:t>
      </w:r>
      <w:r>
        <w:rPr>
          <w:b/>
          <w:spacing w:val="-2"/>
          <w:sz w:val="22"/>
        </w:rPr>
        <w:t>Guidelines</w:t>
      </w:r>
    </w:p>
    <w:p>
      <w:pPr>
        <w:pStyle w:val="BodyText"/>
        <w:spacing w:line="480" w:lineRule="auto" w:before="204"/>
        <w:ind w:left="566" w:right="425"/>
        <w:jc w:val="both"/>
      </w:pPr>
      <w:r>
        <w:rPr/>
        <w:t>This guideline was developed to guide in-depth interviews with informants involved in</w:t>
      </w:r>
      <w:r>
        <w:rPr>
          <w:spacing w:val="-8"/>
        </w:rPr>
        <w:t> </w:t>
      </w:r>
      <w:r>
        <w:rPr/>
        <w:t>the management of</w:t>
      </w:r>
      <w:r>
        <w:rPr>
          <w:spacing w:val="-11"/>
        </w:rPr>
        <w:t> </w:t>
      </w:r>
      <w:r>
        <w:rPr/>
        <w:t>BOK</w:t>
      </w:r>
      <w:r>
        <w:rPr>
          <w:spacing w:val="-4"/>
        </w:rPr>
        <w:t> </w:t>
      </w:r>
      <w:r>
        <w:rPr/>
        <w:t>funds</w:t>
      </w:r>
      <w:r>
        <w:rPr>
          <w:spacing w:val="-5"/>
        </w:rPr>
        <w:t> </w:t>
      </w:r>
      <w:r>
        <w:rPr/>
        <w:t>at</w:t>
      </w:r>
      <w:r>
        <w:rPr>
          <w:spacing w:val="-3"/>
        </w:rPr>
        <w:t> </w:t>
      </w:r>
      <w:r>
        <w:rPr/>
        <w:t>Perangat Community</w:t>
      </w:r>
      <w:r>
        <w:rPr>
          <w:spacing w:val="-12"/>
        </w:rPr>
        <w:t> </w:t>
      </w:r>
      <w:r>
        <w:rPr/>
        <w:t>Health</w:t>
      </w:r>
      <w:r>
        <w:rPr>
          <w:spacing w:val="-8"/>
        </w:rPr>
        <w:t> </w:t>
      </w:r>
      <w:r>
        <w:rPr/>
        <w:t>Center. During</w:t>
      </w:r>
      <w:r>
        <w:rPr>
          <w:spacing w:val="-11"/>
        </w:rPr>
        <w:t> </w:t>
      </w:r>
      <w:r>
        <w:rPr/>
        <w:t>the</w:t>
      </w:r>
      <w:r>
        <w:rPr>
          <w:spacing w:val="-8"/>
        </w:rPr>
        <w:t> </w:t>
      </w:r>
      <w:r>
        <w:rPr/>
        <w:t>interviews,</w:t>
      </w:r>
      <w:r>
        <w:rPr>
          <w:spacing w:val="-10"/>
        </w:rPr>
        <w:t> </w:t>
      </w:r>
      <w:r>
        <w:rPr/>
        <w:t>researchers</w:t>
      </w:r>
      <w:r>
        <w:rPr>
          <w:spacing w:val="-13"/>
        </w:rPr>
        <w:t> </w:t>
      </w:r>
      <w:r>
        <w:rPr/>
        <w:t>will</w:t>
      </w:r>
      <w:r>
        <w:rPr>
          <w:spacing w:val="-15"/>
        </w:rPr>
        <w:t> </w:t>
      </w:r>
      <w:r>
        <w:rPr/>
        <w:t>dynamically</w:t>
      </w:r>
      <w:r>
        <w:rPr>
          <w:spacing w:val="-15"/>
        </w:rPr>
        <w:t> </w:t>
      </w:r>
      <w:r>
        <w:rPr/>
        <w:t>develop</w:t>
      </w:r>
      <w:r>
        <w:rPr>
          <w:spacing w:val="-11"/>
        </w:rPr>
        <w:t> </w:t>
      </w:r>
      <w:r>
        <w:rPr/>
        <w:t>questions</w:t>
      </w:r>
      <w:r>
        <w:rPr>
          <w:spacing w:val="-9"/>
        </w:rPr>
        <w:t> </w:t>
      </w:r>
      <w:r>
        <w:rPr/>
        <w:t>based</w:t>
      </w:r>
      <w:r>
        <w:rPr>
          <w:spacing w:val="-11"/>
        </w:rPr>
        <w:t> </w:t>
      </w:r>
      <w:r>
        <w:rPr/>
        <w:t>on</w:t>
      </w:r>
      <w:r>
        <w:rPr>
          <w:spacing w:val="-15"/>
        </w:rPr>
        <w:t> </w:t>
      </w:r>
      <w:r>
        <w:rPr/>
        <w:t>the context and the informants' responses to obtain in-depth and comprehensive information regarding the characteristics of budget objectives based on the Budgetary Goals Characteristics (BGC) approach.</w:t>
      </w:r>
    </w:p>
    <w:p>
      <w:pPr>
        <w:pStyle w:val="Heading3"/>
        <w:spacing w:before="164"/>
      </w:pPr>
      <w:r>
        <w:rPr/>
        <w:t>General</w:t>
      </w:r>
      <w:r>
        <w:rPr>
          <w:spacing w:val="-6"/>
        </w:rPr>
        <w:t> </w:t>
      </w:r>
      <w:r>
        <w:rPr>
          <w:spacing w:val="-2"/>
        </w:rPr>
        <w:t>Questions:</w:t>
      </w:r>
    </w:p>
    <w:p>
      <w:pPr>
        <w:pStyle w:val="BodyText"/>
        <w:spacing w:before="154"/>
        <w:rPr>
          <w:b/>
        </w:rPr>
      </w:pPr>
    </w:p>
    <w:p>
      <w:pPr>
        <w:pStyle w:val="ListParagraph"/>
        <w:numPr>
          <w:ilvl w:val="0"/>
          <w:numId w:val="31"/>
        </w:numPr>
        <w:tabs>
          <w:tab w:pos="839" w:val="left" w:leader="none"/>
        </w:tabs>
        <w:spacing w:line="480" w:lineRule="auto" w:before="0" w:after="0"/>
        <w:ind w:left="566" w:right="434" w:firstLine="0"/>
        <w:jc w:val="left"/>
        <w:rPr>
          <w:sz w:val="24"/>
        </w:rPr>
      </w:pPr>
      <w:r>
        <w:rPr>
          <w:sz w:val="24"/>
        </w:rPr>
        <w:t>Since when have</w:t>
      </w:r>
      <w:r>
        <w:rPr>
          <w:spacing w:val="28"/>
          <w:sz w:val="24"/>
        </w:rPr>
        <w:t> </w:t>
      </w:r>
      <w:r>
        <w:rPr>
          <w:sz w:val="24"/>
        </w:rPr>
        <w:t>you been involved</w:t>
      </w:r>
      <w:r>
        <w:rPr>
          <w:spacing w:val="29"/>
          <w:sz w:val="24"/>
        </w:rPr>
        <w:t> </w:t>
      </w:r>
      <w:r>
        <w:rPr>
          <w:sz w:val="24"/>
        </w:rPr>
        <w:t>in managing the BOK Fund at</w:t>
      </w:r>
      <w:r>
        <w:rPr>
          <w:spacing w:val="30"/>
          <w:sz w:val="24"/>
        </w:rPr>
        <w:t> </w:t>
      </w:r>
      <w:r>
        <w:rPr>
          <w:sz w:val="24"/>
        </w:rPr>
        <w:t>Perangat</w:t>
      </w:r>
      <w:r>
        <w:rPr>
          <w:spacing w:val="40"/>
          <w:sz w:val="24"/>
        </w:rPr>
        <w:t> </w:t>
      </w:r>
      <w:r>
        <w:rPr>
          <w:sz w:val="24"/>
        </w:rPr>
        <w:t>Community Health Center?</w:t>
      </w:r>
    </w:p>
    <w:p>
      <w:pPr>
        <w:pStyle w:val="ListParagraph"/>
        <w:numPr>
          <w:ilvl w:val="0"/>
          <w:numId w:val="31"/>
        </w:numPr>
        <w:tabs>
          <w:tab w:pos="810" w:val="left" w:leader="none"/>
        </w:tabs>
        <w:spacing w:line="240" w:lineRule="auto" w:before="163" w:after="0"/>
        <w:ind w:left="810" w:right="0" w:hanging="244"/>
        <w:jc w:val="left"/>
        <w:rPr>
          <w:sz w:val="24"/>
        </w:rPr>
      </w:pPr>
      <w:r>
        <w:rPr>
          <w:sz w:val="24"/>
        </w:rPr>
        <w:t>What</w:t>
      </w:r>
      <w:r>
        <w:rPr>
          <w:spacing w:val="-1"/>
          <w:sz w:val="24"/>
        </w:rPr>
        <w:t> </w:t>
      </w:r>
      <w:r>
        <w:rPr>
          <w:sz w:val="24"/>
        </w:rPr>
        <w:t>are</w:t>
      </w:r>
      <w:r>
        <w:rPr>
          <w:spacing w:val="-5"/>
          <w:sz w:val="24"/>
        </w:rPr>
        <w:t> </w:t>
      </w:r>
      <w:r>
        <w:rPr>
          <w:sz w:val="24"/>
        </w:rPr>
        <w:t>your</w:t>
      </w:r>
      <w:r>
        <w:rPr>
          <w:spacing w:val="-2"/>
          <w:sz w:val="24"/>
        </w:rPr>
        <w:t> </w:t>
      </w:r>
      <w:r>
        <w:rPr>
          <w:sz w:val="24"/>
        </w:rPr>
        <w:t>responsibilities</w:t>
      </w:r>
      <w:r>
        <w:rPr>
          <w:spacing w:val="-2"/>
          <w:sz w:val="24"/>
        </w:rPr>
        <w:t> </w:t>
      </w:r>
      <w:r>
        <w:rPr>
          <w:sz w:val="24"/>
        </w:rPr>
        <w:t>in</w:t>
      </w:r>
      <w:r>
        <w:rPr>
          <w:spacing w:val="-4"/>
          <w:sz w:val="24"/>
        </w:rPr>
        <w:t> </w:t>
      </w:r>
      <w:r>
        <w:rPr>
          <w:sz w:val="24"/>
        </w:rPr>
        <w:t>managing</w:t>
      </w:r>
      <w:r>
        <w:rPr>
          <w:spacing w:val="-3"/>
          <w:sz w:val="24"/>
        </w:rPr>
        <w:t> </w:t>
      </w:r>
      <w:r>
        <w:rPr>
          <w:sz w:val="24"/>
        </w:rPr>
        <w:t>the</w:t>
      </w:r>
      <w:r>
        <w:rPr>
          <w:spacing w:val="-5"/>
          <w:sz w:val="24"/>
        </w:rPr>
        <w:t> </w:t>
      </w:r>
      <w:r>
        <w:rPr>
          <w:sz w:val="24"/>
        </w:rPr>
        <w:t>BOK</w:t>
      </w:r>
      <w:r>
        <w:rPr>
          <w:spacing w:val="-8"/>
          <w:sz w:val="24"/>
        </w:rPr>
        <w:t> </w:t>
      </w:r>
      <w:r>
        <w:rPr>
          <w:spacing w:val="-2"/>
          <w:sz w:val="24"/>
        </w:rPr>
        <w:t>Fund?</w:t>
      </w:r>
    </w:p>
    <w:p>
      <w:pPr>
        <w:pStyle w:val="BodyText"/>
        <w:spacing w:before="159"/>
      </w:pPr>
    </w:p>
    <w:p>
      <w:pPr>
        <w:pStyle w:val="ListParagraph"/>
        <w:numPr>
          <w:ilvl w:val="0"/>
          <w:numId w:val="31"/>
        </w:numPr>
        <w:tabs>
          <w:tab w:pos="839" w:val="left" w:leader="none"/>
        </w:tabs>
        <w:spacing w:line="480" w:lineRule="auto" w:before="0" w:after="0"/>
        <w:ind w:left="566" w:right="434" w:firstLine="0"/>
        <w:jc w:val="left"/>
        <w:rPr>
          <w:sz w:val="24"/>
        </w:rPr>
      </w:pPr>
      <w:r>
        <w:rPr>
          <w:sz w:val="24"/>
        </w:rPr>
        <w:t>How is the planning process</w:t>
      </w:r>
      <w:r>
        <w:rPr>
          <w:spacing w:val="27"/>
          <w:sz w:val="24"/>
        </w:rPr>
        <w:t> </w:t>
      </w:r>
      <w:r>
        <w:rPr>
          <w:sz w:val="24"/>
        </w:rPr>
        <w:t>for BOK Fund activities carried out at Perangat</w:t>
      </w:r>
      <w:r>
        <w:rPr>
          <w:spacing w:val="80"/>
          <w:sz w:val="24"/>
        </w:rPr>
        <w:t> </w:t>
      </w:r>
      <w:r>
        <w:rPr>
          <w:sz w:val="24"/>
        </w:rPr>
        <w:t>Community Health Center?</w:t>
      </w:r>
    </w:p>
    <w:p>
      <w:pPr>
        <w:pStyle w:val="Heading3"/>
        <w:spacing w:before="164"/>
      </w:pPr>
      <w:r>
        <w:rPr/>
        <w:t>Questions</w:t>
      </w:r>
      <w:r>
        <w:rPr>
          <w:spacing w:val="-4"/>
        </w:rPr>
        <w:t> </w:t>
      </w:r>
      <w:r>
        <w:rPr/>
        <w:t>Based on</w:t>
      </w:r>
      <w:r>
        <w:rPr>
          <w:spacing w:val="-3"/>
        </w:rPr>
        <w:t> </w:t>
      </w:r>
      <w:r>
        <w:rPr/>
        <w:t>the</w:t>
      </w:r>
      <w:r>
        <w:rPr>
          <w:spacing w:val="-5"/>
        </w:rPr>
        <w:t> </w:t>
      </w:r>
      <w:r>
        <w:rPr/>
        <w:t>Budgetary Goals</w:t>
      </w:r>
      <w:r>
        <w:rPr>
          <w:spacing w:val="-2"/>
        </w:rPr>
        <w:t> </w:t>
      </w:r>
      <w:r>
        <w:rPr/>
        <w:t>Characteristics</w:t>
      </w:r>
      <w:r>
        <w:rPr>
          <w:spacing w:val="-2"/>
        </w:rPr>
        <w:t> </w:t>
      </w:r>
      <w:r>
        <w:rPr/>
        <w:t>(BGC)</w:t>
      </w:r>
      <w:r>
        <w:rPr>
          <w:spacing w:val="-2"/>
        </w:rPr>
        <w:t> Dimension:</w:t>
      </w:r>
    </w:p>
    <w:p>
      <w:pPr>
        <w:pStyle w:val="BodyText"/>
        <w:spacing w:before="163"/>
        <w:rPr>
          <w:b/>
        </w:rPr>
      </w:pPr>
    </w:p>
    <w:p>
      <w:pPr>
        <w:pStyle w:val="ListParagraph"/>
        <w:numPr>
          <w:ilvl w:val="1"/>
          <w:numId w:val="31"/>
        </w:numPr>
        <w:tabs>
          <w:tab w:pos="862" w:val="left" w:leader="none"/>
        </w:tabs>
        <w:spacing w:line="240" w:lineRule="auto" w:before="0" w:after="0"/>
        <w:ind w:left="862" w:right="0" w:hanging="296"/>
        <w:jc w:val="left"/>
        <w:rPr>
          <w:b/>
          <w:sz w:val="24"/>
        </w:rPr>
      </w:pPr>
      <w:r>
        <w:rPr>
          <w:b/>
          <w:sz w:val="24"/>
        </w:rPr>
        <w:t>Goal</w:t>
      </w:r>
      <w:r>
        <w:rPr>
          <w:b/>
          <w:spacing w:val="-4"/>
          <w:sz w:val="24"/>
        </w:rPr>
        <w:t> </w:t>
      </w:r>
      <w:r>
        <w:rPr>
          <w:b/>
          <w:spacing w:val="-2"/>
          <w:sz w:val="24"/>
        </w:rPr>
        <w:t>Clarity</w:t>
      </w:r>
    </w:p>
    <w:p>
      <w:pPr>
        <w:pStyle w:val="BodyText"/>
        <w:spacing w:before="154"/>
        <w:rPr>
          <w:b/>
        </w:rPr>
      </w:pPr>
    </w:p>
    <w:p>
      <w:pPr>
        <w:pStyle w:val="ListParagraph"/>
        <w:numPr>
          <w:ilvl w:val="2"/>
          <w:numId w:val="31"/>
        </w:numPr>
        <w:tabs>
          <w:tab w:pos="810" w:val="left" w:leader="none"/>
        </w:tabs>
        <w:spacing w:line="240" w:lineRule="auto" w:before="0" w:after="0"/>
        <w:ind w:left="810" w:right="0" w:hanging="244"/>
        <w:jc w:val="left"/>
        <w:rPr>
          <w:sz w:val="24"/>
        </w:rPr>
      </w:pPr>
      <w:r>
        <w:rPr>
          <w:sz w:val="24"/>
        </w:rPr>
        <w:t>Are</w:t>
      </w:r>
      <w:r>
        <w:rPr>
          <w:spacing w:val="-9"/>
          <w:sz w:val="24"/>
        </w:rPr>
        <w:t> </w:t>
      </w:r>
      <w:r>
        <w:rPr>
          <w:sz w:val="24"/>
        </w:rPr>
        <w:t>the</w:t>
      </w:r>
      <w:r>
        <w:rPr>
          <w:spacing w:val="-2"/>
          <w:sz w:val="24"/>
        </w:rPr>
        <w:t> </w:t>
      </w:r>
      <w:r>
        <w:rPr>
          <w:sz w:val="24"/>
        </w:rPr>
        <w:t>objectives</w:t>
      </w:r>
      <w:r>
        <w:rPr>
          <w:spacing w:val="1"/>
          <w:sz w:val="24"/>
        </w:rPr>
        <w:t> </w:t>
      </w:r>
      <w:r>
        <w:rPr>
          <w:sz w:val="24"/>
        </w:rPr>
        <w:t>for</w:t>
      </w:r>
      <w:r>
        <w:rPr>
          <w:spacing w:val="-1"/>
          <w:sz w:val="24"/>
        </w:rPr>
        <w:t> </w:t>
      </w:r>
      <w:r>
        <w:rPr>
          <w:sz w:val="24"/>
        </w:rPr>
        <w:t>using</w:t>
      </w:r>
      <w:r>
        <w:rPr>
          <w:spacing w:val="-1"/>
          <w:sz w:val="24"/>
        </w:rPr>
        <w:t> </w:t>
      </w:r>
      <w:r>
        <w:rPr>
          <w:sz w:val="24"/>
        </w:rPr>
        <w:t>the</w:t>
      </w:r>
      <w:r>
        <w:rPr>
          <w:spacing w:val="-2"/>
          <w:sz w:val="24"/>
        </w:rPr>
        <w:t> </w:t>
      </w:r>
      <w:r>
        <w:rPr>
          <w:sz w:val="24"/>
        </w:rPr>
        <w:t>BOK</w:t>
      </w:r>
      <w:r>
        <w:rPr>
          <w:spacing w:val="-6"/>
          <w:sz w:val="24"/>
        </w:rPr>
        <w:t> </w:t>
      </w:r>
      <w:r>
        <w:rPr>
          <w:sz w:val="24"/>
        </w:rPr>
        <w:t>Fund</w:t>
      </w:r>
      <w:r>
        <w:rPr>
          <w:spacing w:val="-2"/>
          <w:sz w:val="24"/>
        </w:rPr>
        <w:t> </w:t>
      </w:r>
      <w:r>
        <w:rPr>
          <w:sz w:val="24"/>
        </w:rPr>
        <w:t>clearly</w:t>
      </w:r>
      <w:r>
        <w:rPr>
          <w:spacing w:val="-5"/>
          <w:sz w:val="24"/>
        </w:rPr>
        <w:t> </w:t>
      </w:r>
      <w:r>
        <w:rPr>
          <w:sz w:val="24"/>
        </w:rPr>
        <w:t>formulated</w:t>
      </w:r>
      <w:r>
        <w:rPr>
          <w:spacing w:val="-1"/>
          <w:sz w:val="24"/>
        </w:rPr>
        <w:t> </w:t>
      </w:r>
      <w:r>
        <w:rPr>
          <w:sz w:val="24"/>
        </w:rPr>
        <w:t>each</w:t>
      </w:r>
      <w:r>
        <w:rPr>
          <w:spacing w:val="-1"/>
          <w:sz w:val="24"/>
        </w:rPr>
        <w:t> </w:t>
      </w:r>
      <w:r>
        <w:rPr>
          <w:spacing w:val="-2"/>
          <w:sz w:val="24"/>
        </w:rPr>
        <w:t>year?</w:t>
      </w:r>
    </w:p>
    <w:p>
      <w:pPr>
        <w:pStyle w:val="BodyText"/>
        <w:spacing w:before="159"/>
      </w:pPr>
    </w:p>
    <w:p>
      <w:pPr>
        <w:pStyle w:val="ListParagraph"/>
        <w:numPr>
          <w:ilvl w:val="2"/>
          <w:numId w:val="31"/>
        </w:numPr>
        <w:tabs>
          <w:tab w:pos="810" w:val="left" w:leader="none"/>
        </w:tabs>
        <w:spacing w:line="240" w:lineRule="auto" w:before="0" w:after="0"/>
        <w:ind w:left="810" w:right="0" w:hanging="244"/>
        <w:jc w:val="left"/>
        <w:rPr>
          <w:sz w:val="24"/>
        </w:rPr>
      </w:pPr>
      <w:r>
        <w:rPr>
          <w:sz w:val="24"/>
        </w:rPr>
        <w:t>How</w:t>
      </w:r>
      <w:r>
        <w:rPr>
          <w:spacing w:val="-4"/>
          <w:sz w:val="24"/>
        </w:rPr>
        <w:t> </w:t>
      </w:r>
      <w:r>
        <w:rPr>
          <w:sz w:val="24"/>
        </w:rPr>
        <w:t>are</w:t>
      </w:r>
      <w:r>
        <w:rPr>
          <w:spacing w:val="-11"/>
          <w:sz w:val="24"/>
        </w:rPr>
        <w:t> </w:t>
      </w:r>
      <w:r>
        <w:rPr>
          <w:sz w:val="24"/>
        </w:rPr>
        <w:t>the</w:t>
      </w:r>
      <w:r>
        <w:rPr>
          <w:spacing w:val="-1"/>
          <w:sz w:val="24"/>
        </w:rPr>
        <w:t> </w:t>
      </w:r>
      <w:r>
        <w:rPr>
          <w:sz w:val="24"/>
        </w:rPr>
        <w:t>activity</w:t>
      </w:r>
      <w:r>
        <w:rPr>
          <w:spacing w:val="-10"/>
          <w:sz w:val="24"/>
        </w:rPr>
        <w:t> </w:t>
      </w:r>
      <w:r>
        <w:rPr>
          <w:sz w:val="24"/>
        </w:rPr>
        <w:t>objectives</w:t>
      </w:r>
      <w:r>
        <w:rPr>
          <w:spacing w:val="-2"/>
          <w:sz w:val="24"/>
        </w:rPr>
        <w:t> </w:t>
      </w:r>
      <w:r>
        <w:rPr>
          <w:sz w:val="24"/>
        </w:rPr>
        <w:t>communicated</w:t>
      </w:r>
      <w:r>
        <w:rPr>
          <w:spacing w:val="-6"/>
          <w:sz w:val="24"/>
        </w:rPr>
        <w:t> </w:t>
      </w:r>
      <w:r>
        <w:rPr>
          <w:sz w:val="24"/>
        </w:rPr>
        <w:t>to</w:t>
      </w:r>
      <w:r>
        <w:rPr>
          <w:spacing w:val="-4"/>
          <w:sz w:val="24"/>
        </w:rPr>
        <w:t> </w:t>
      </w:r>
      <w:r>
        <w:rPr>
          <w:sz w:val="24"/>
        </w:rPr>
        <w:t>the</w:t>
      </w:r>
      <w:r>
        <w:rPr>
          <w:spacing w:val="4"/>
          <w:sz w:val="24"/>
        </w:rPr>
        <w:t> </w:t>
      </w:r>
      <w:r>
        <w:rPr>
          <w:sz w:val="24"/>
        </w:rPr>
        <w:t>implementation</w:t>
      </w:r>
      <w:r>
        <w:rPr>
          <w:spacing w:val="-5"/>
          <w:sz w:val="24"/>
        </w:rPr>
        <w:t> </w:t>
      </w:r>
      <w:r>
        <w:rPr>
          <w:spacing w:val="-2"/>
          <w:sz w:val="24"/>
        </w:rPr>
        <w:t>team?</w:t>
      </w:r>
    </w:p>
    <w:p>
      <w:pPr>
        <w:pStyle w:val="BodyText"/>
        <w:spacing w:before="158"/>
      </w:pPr>
    </w:p>
    <w:p>
      <w:pPr>
        <w:pStyle w:val="ListParagraph"/>
        <w:numPr>
          <w:ilvl w:val="2"/>
          <w:numId w:val="31"/>
        </w:numPr>
        <w:tabs>
          <w:tab w:pos="834" w:val="left" w:leader="none"/>
        </w:tabs>
        <w:spacing w:line="480" w:lineRule="auto" w:before="0" w:after="0"/>
        <w:ind w:left="566" w:right="433" w:firstLine="0"/>
        <w:jc w:val="left"/>
        <w:rPr>
          <w:sz w:val="24"/>
        </w:rPr>
      </w:pPr>
      <w:r>
        <w:rPr>
          <w:sz w:val="24"/>
        </w:rPr>
        <w:t>Are there any difficulties in understanding the direction and objectives of the</w:t>
      </w:r>
      <w:r>
        <w:rPr>
          <w:spacing w:val="40"/>
          <w:sz w:val="24"/>
        </w:rPr>
        <w:t> </w:t>
      </w:r>
      <w:r>
        <w:rPr>
          <w:sz w:val="24"/>
        </w:rPr>
        <w:t>planned activities?</w:t>
      </w:r>
    </w:p>
    <w:p>
      <w:pPr>
        <w:pStyle w:val="ListParagraph"/>
        <w:spacing w:after="0" w:line="480" w:lineRule="auto"/>
        <w:jc w:val="left"/>
        <w:rPr>
          <w:sz w:val="24"/>
        </w:rPr>
        <w:sectPr>
          <w:headerReference w:type="default" r:id="rId22"/>
          <w:pgSz w:w="11910" w:h="16840"/>
          <w:pgMar w:header="0" w:footer="0" w:top="1920" w:bottom="280" w:left="1700" w:right="1275"/>
        </w:sectPr>
      </w:pPr>
    </w:p>
    <w:p>
      <w:pPr>
        <w:pStyle w:val="BodyText"/>
        <w:spacing w:before="53"/>
      </w:pPr>
    </w:p>
    <w:p>
      <w:pPr>
        <w:pStyle w:val="Heading3"/>
        <w:numPr>
          <w:ilvl w:val="1"/>
          <w:numId w:val="31"/>
        </w:numPr>
        <w:tabs>
          <w:tab w:pos="847" w:val="left" w:leader="none"/>
        </w:tabs>
        <w:spacing w:line="240" w:lineRule="auto" w:before="0" w:after="0"/>
        <w:ind w:left="847" w:right="0" w:hanging="281"/>
        <w:jc w:val="left"/>
      </w:pPr>
      <w:r>
        <w:rPr/>
        <w:t>Goal</w:t>
      </w:r>
      <w:r>
        <w:rPr>
          <w:spacing w:val="-2"/>
        </w:rPr>
        <w:t> Specificity</w:t>
      </w:r>
    </w:p>
    <w:p>
      <w:pPr>
        <w:pStyle w:val="BodyText"/>
        <w:spacing w:before="159"/>
        <w:rPr>
          <w:b/>
        </w:rPr>
      </w:pPr>
    </w:p>
    <w:p>
      <w:pPr>
        <w:pStyle w:val="ListParagraph"/>
        <w:numPr>
          <w:ilvl w:val="2"/>
          <w:numId w:val="31"/>
        </w:numPr>
        <w:tabs>
          <w:tab w:pos="819" w:val="left" w:leader="none"/>
        </w:tabs>
        <w:spacing w:line="480" w:lineRule="auto" w:before="0" w:after="0"/>
        <w:ind w:left="566" w:right="430" w:firstLine="0"/>
        <w:jc w:val="left"/>
        <w:rPr>
          <w:sz w:val="24"/>
        </w:rPr>
      </w:pPr>
      <w:r>
        <w:rPr>
          <w:sz w:val="24"/>
        </w:rPr>
        <w:t>Is each BOK Fund activity objective accompanied by measurable indicators or </w:t>
      </w:r>
      <w:r>
        <w:rPr>
          <w:spacing w:val="-2"/>
          <w:sz w:val="24"/>
        </w:rPr>
        <w:t>targets?</w:t>
      </w:r>
    </w:p>
    <w:p>
      <w:pPr>
        <w:pStyle w:val="ListParagraph"/>
        <w:numPr>
          <w:ilvl w:val="2"/>
          <w:numId w:val="31"/>
        </w:numPr>
        <w:tabs>
          <w:tab w:pos="810" w:val="left" w:leader="none"/>
        </w:tabs>
        <w:spacing w:line="240" w:lineRule="auto" w:before="159" w:after="0"/>
        <w:ind w:left="810" w:right="0" w:hanging="244"/>
        <w:jc w:val="left"/>
        <w:rPr>
          <w:sz w:val="24"/>
        </w:rPr>
      </w:pPr>
      <w:r>
        <w:rPr>
          <w:sz w:val="24"/>
        </w:rPr>
        <w:t>How</w:t>
      </w:r>
      <w:r>
        <w:rPr>
          <w:spacing w:val="-4"/>
          <w:sz w:val="24"/>
        </w:rPr>
        <w:t> </w:t>
      </w:r>
      <w:r>
        <w:rPr>
          <w:sz w:val="24"/>
        </w:rPr>
        <w:t>is</w:t>
      </w:r>
      <w:r>
        <w:rPr>
          <w:spacing w:val="-4"/>
          <w:sz w:val="24"/>
        </w:rPr>
        <w:t> </w:t>
      </w:r>
      <w:r>
        <w:rPr>
          <w:sz w:val="24"/>
        </w:rPr>
        <w:t>the</w:t>
      </w:r>
      <w:r>
        <w:rPr>
          <w:spacing w:val="-3"/>
          <w:sz w:val="24"/>
        </w:rPr>
        <w:t> </w:t>
      </w:r>
      <w:r>
        <w:rPr>
          <w:sz w:val="24"/>
        </w:rPr>
        <w:t>process</w:t>
      </w:r>
      <w:r>
        <w:rPr>
          <w:spacing w:val="-4"/>
          <w:sz w:val="24"/>
        </w:rPr>
        <w:t> </w:t>
      </w:r>
      <w:r>
        <w:rPr>
          <w:sz w:val="24"/>
        </w:rPr>
        <w:t>for</w:t>
      </w:r>
      <w:r>
        <w:rPr>
          <w:spacing w:val="-1"/>
          <w:sz w:val="24"/>
        </w:rPr>
        <w:t> </w:t>
      </w:r>
      <w:r>
        <w:rPr>
          <w:sz w:val="24"/>
        </w:rPr>
        <w:t>determining</w:t>
      </w:r>
      <w:r>
        <w:rPr>
          <w:spacing w:val="-3"/>
          <w:sz w:val="24"/>
        </w:rPr>
        <w:t> </w:t>
      </w:r>
      <w:r>
        <w:rPr>
          <w:sz w:val="24"/>
        </w:rPr>
        <w:t>activity</w:t>
      </w:r>
      <w:r>
        <w:rPr>
          <w:spacing w:val="-11"/>
          <w:sz w:val="24"/>
        </w:rPr>
        <w:t> </w:t>
      </w:r>
      <w:r>
        <w:rPr>
          <w:sz w:val="24"/>
        </w:rPr>
        <w:t>success</w:t>
      </w:r>
      <w:r>
        <w:rPr>
          <w:spacing w:val="7"/>
          <w:sz w:val="24"/>
        </w:rPr>
        <w:t> </w:t>
      </w:r>
      <w:r>
        <w:rPr>
          <w:sz w:val="24"/>
        </w:rPr>
        <w:t>indicators</w:t>
      </w:r>
      <w:r>
        <w:rPr>
          <w:spacing w:val="-4"/>
          <w:sz w:val="24"/>
        </w:rPr>
        <w:t> </w:t>
      </w:r>
      <w:r>
        <w:rPr>
          <w:sz w:val="24"/>
        </w:rPr>
        <w:t>carried</w:t>
      </w:r>
      <w:r>
        <w:rPr>
          <w:spacing w:val="-2"/>
          <w:sz w:val="24"/>
        </w:rPr>
        <w:t> </w:t>
      </w:r>
      <w:r>
        <w:rPr>
          <w:spacing w:val="-4"/>
          <w:sz w:val="24"/>
        </w:rPr>
        <w:t>out?</w:t>
      </w:r>
    </w:p>
    <w:p>
      <w:pPr>
        <w:pStyle w:val="BodyText"/>
        <w:spacing w:before="158"/>
      </w:pPr>
    </w:p>
    <w:p>
      <w:pPr>
        <w:pStyle w:val="ListParagraph"/>
        <w:numPr>
          <w:ilvl w:val="2"/>
          <w:numId w:val="31"/>
        </w:numPr>
        <w:tabs>
          <w:tab w:pos="810" w:val="left" w:leader="none"/>
        </w:tabs>
        <w:spacing w:line="240" w:lineRule="auto" w:before="0" w:after="0"/>
        <w:ind w:left="810" w:right="0" w:hanging="244"/>
        <w:jc w:val="left"/>
        <w:rPr>
          <w:sz w:val="24"/>
        </w:rPr>
      </w:pPr>
      <w:r>
        <w:rPr>
          <w:sz w:val="24"/>
        </w:rPr>
        <w:t>Is</w:t>
      </w:r>
      <w:r>
        <w:rPr>
          <w:spacing w:val="-10"/>
          <w:sz w:val="24"/>
        </w:rPr>
        <w:t> </w:t>
      </w:r>
      <w:r>
        <w:rPr>
          <w:sz w:val="24"/>
        </w:rPr>
        <w:t>the</w:t>
      </w:r>
      <w:r>
        <w:rPr>
          <w:spacing w:val="-2"/>
          <w:sz w:val="24"/>
        </w:rPr>
        <w:t> </w:t>
      </w:r>
      <w:r>
        <w:rPr>
          <w:sz w:val="24"/>
        </w:rPr>
        <w:t>realization</w:t>
      </w:r>
      <w:r>
        <w:rPr>
          <w:spacing w:val="-5"/>
          <w:sz w:val="24"/>
        </w:rPr>
        <w:t> </w:t>
      </w:r>
      <w:r>
        <w:rPr>
          <w:sz w:val="24"/>
        </w:rPr>
        <w:t>of</w:t>
      </w:r>
      <w:r>
        <w:rPr>
          <w:spacing w:val="-9"/>
          <w:sz w:val="24"/>
        </w:rPr>
        <w:t> </w:t>
      </w:r>
      <w:r>
        <w:rPr>
          <w:sz w:val="24"/>
        </w:rPr>
        <w:t>the</w:t>
      </w:r>
      <w:r>
        <w:rPr>
          <w:spacing w:val="-2"/>
          <w:sz w:val="24"/>
        </w:rPr>
        <w:t> </w:t>
      </w:r>
      <w:r>
        <w:rPr>
          <w:sz w:val="24"/>
        </w:rPr>
        <w:t>activity</w:t>
      </w:r>
      <w:r>
        <w:rPr>
          <w:spacing w:val="-5"/>
          <w:sz w:val="24"/>
        </w:rPr>
        <w:t> </w:t>
      </w:r>
      <w:r>
        <w:rPr>
          <w:sz w:val="24"/>
        </w:rPr>
        <w:t>easily</w:t>
      </w:r>
      <w:r>
        <w:rPr>
          <w:spacing w:val="-1"/>
          <w:sz w:val="24"/>
        </w:rPr>
        <w:t> </w:t>
      </w:r>
      <w:r>
        <w:rPr>
          <w:sz w:val="24"/>
        </w:rPr>
        <w:t>measurable</w:t>
      </w:r>
      <w:r>
        <w:rPr>
          <w:spacing w:val="-2"/>
          <w:sz w:val="24"/>
        </w:rPr>
        <w:t> </w:t>
      </w:r>
      <w:r>
        <w:rPr>
          <w:sz w:val="24"/>
        </w:rPr>
        <w:t>against</w:t>
      </w:r>
      <w:r>
        <w:rPr>
          <w:spacing w:val="4"/>
          <w:sz w:val="24"/>
        </w:rPr>
        <w:t> </w:t>
      </w:r>
      <w:r>
        <w:rPr>
          <w:sz w:val="24"/>
        </w:rPr>
        <w:t>the</w:t>
      </w:r>
      <w:r>
        <w:rPr>
          <w:spacing w:val="-2"/>
          <w:sz w:val="24"/>
        </w:rPr>
        <w:t> </w:t>
      </w:r>
      <w:r>
        <w:rPr>
          <w:sz w:val="24"/>
        </w:rPr>
        <w:t>set</w:t>
      </w:r>
      <w:r>
        <w:rPr>
          <w:spacing w:val="-4"/>
          <w:sz w:val="24"/>
        </w:rPr>
        <w:t> </w:t>
      </w:r>
      <w:r>
        <w:rPr>
          <w:spacing w:val="-2"/>
          <w:sz w:val="24"/>
        </w:rPr>
        <w:t>targets?</w:t>
      </w:r>
    </w:p>
    <w:p>
      <w:pPr>
        <w:pStyle w:val="BodyText"/>
        <w:spacing w:before="169"/>
      </w:pPr>
    </w:p>
    <w:p>
      <w:pPr>
        <w:pStyle w:val="Heading3"/>
        <w:numPr>
          <w:ilvl w:val="1"/>
          <w:numId w:val="31"/>
        </w:numPr>
        <w:tabs>
          <w:tab w:pos="862" w:val="left" w:leader="none"/>
        </w:tabs>
        <w:spacing w:line="240" w:lineRule="auto" w:before="0" w:after="0"/>
        <w:ind w:left="862" w:right="0" w:hanging="296"/>
        <w:jc w:val="left"/>
      </w:pPr>
      <w:r>
        <w:rPr/>
        <w:t>Goal</w:t>
      </w:r>
      <w:r>
        <w:rPr>
          <w:spacing w:val="-2"/>
        </w:rPr>
        <w:t> Difficulty</w:t>
      </w:r>
    </w:p>
    <w:p>
      <w:pPr>
        <w:pStyle w:val="BodyText"/>
        <w:spacing w:before="153"/>
        <w:rPr>
          <w:b/>
        </w:rPr>
      </w:pPr>
    </w:p>
    <w:p>
      <w:pPr>
        <w:pStyle w:val="ListParagraph"/>
        <w:numPr>
          <w:ilvl w:val="2"/>
          <w:numId w:val="31"/>
        </w:numPr>
        <w:tabs>
          <w:tab w:pos="810" w:val="left" w:leader="none"/>
        </w:tabs>
        <w:spacing w:line="240" w:lineRule="auto" w:before="1" w:after="0"/>
        <w:ind w:left="810" w:right="0" w:hanging="244"/>
        <w:jc w:val="left"/>
        <w:rPr>
          <w:sz w:val="24"/>
        </w:rPr>
      </w:pPr>
      <w:r>
        <w:rPr>
          <w:sz w:val="24"/>
        </w:rPr>
        <w:t>Do</w:t>
      </w:r>
      <w:r>
        <w:rPr>
          <w:spacing w:val="1"/>
          <w:sz w:val="24"/>
        </w:rPr>
        <w:t> </w:t>
      </w:r>
      <w:r>
        <w:rPr>
          <w:sz w:val="24"/>
        </w:rPr>
        <w:t>you</w:t>
      </w:r>
      <w:r>
        <w:rPr>
          <w:spacing w:val="-6"/>
          <w:sz w:val="24"/>
        </w:rPr>
        <w:t> </w:t>
      </w:r>
      <w:r>
        <w:rPr>
          <w:sz w:val="24"/>
        </w:rPr>
        <w:t>think</w:t>
      </w:r>
      <w:r>
        <w:rPr>
          <w:spacing w:val="-2"/>
          <w:sz w:val="24"/>
        </w:rPr>
        <w:t> </w:t>
      </w:r>
      <w:r>
        <w:rPr>
          <w:sz w:val="24"/>
        </w:rPr>
        <w:t>the</w:t>
      </w:r>
      <w:r>
        <w:rPr>
          <w:spacing w:val="-2"/>
          <w:sz w:val="24"/>
        </w:rPr>
        <w:t> </w:t>
      </w:r>
      <w:r>
        <w:rPr>
          <w:sz w:val="24"/>
        </w:rPr>
        <w:t>targets</w:t>
      </w:r>
      <w:r>
        <w:rPr>
          <w:spacing w:val="-4"/>
          <w:sz w:val="24"/>
        </w:rPr>
        <w:t> </w:t>
      </w:r>
      <w:r>
        <w:rPr>
          <w:sz w:val="24"/>
        </w:rPr>
        <w:t>set</w:t>
      </w:r>
      <w:r>
        <w:rPr>
          <w:spacing w:val="3"/>
          <w:sz w:val="24"/>
        </w:rPr>
        <w:t> </w:t>
      </w:r>
      <w:r>
        <w:rPr>
          <w:sz w:val="24"/>
        </w:rPr>
        <w:t>each</w:t>
      </w:r>
      <w:r>
        <w:rPr>
          <w:spacing w:val="-2"/>
          <w:sz w:val="24"/>
        </w:rPr>
        <w:t> </w:t>
      </w:r>
      <w:r>
        <w:rPr>
          <w:sz w:val="24"/>
        </w:rPr>
        <w:t>year</w:t>
      </w:r>
      <w:r>
        <w:rPr>
          <w:spacing w:val="-1"/>
          <w:sz w:val="24"/>
        </w:rPr>
        <w:t> </w:t>
      </w:r>
      <w:r>
        <w:rPr>
          <w:sz w:val="24"/>
        </w:rPr>
        <w:t>are</w:t>
      </w:r>
      <w:r>
        <w:rPr>
          <w:spacing w:val="-2"/>
          <w:sz w:val="24"/>
        </w:rPr>
        <w:t> </w:t>
      </w:r>
      <w:r>
        <w:rPr>
          <w:sz w:val="24"/>
        </w:rPr>
        <w:t>challenging</w:t>
      </w:r>
      <w:r>
        <w:rPr>
          <w:spacing w:val="-2"/>
          <w:sz w:val="24"/>
        </w:rPr>
        <w:t> </w:t>
      </w:r>
      <w:r>
        <w:rPr>
          <w:sz w:val="24"/>
        </w:rPr>
        <w:t>enough</w:t>
      </w:r>
      <w:r>
        <w:rPr>
          <w:spacing w:val="-7"/>
          <w:sz w:val="24"/>
        </w:rPr>
        <w:t> </w:t>
      </w:r>
      <w:r>
        <w:rPr>
          <w:sz w:val="24"/>
        </w:rPr>
        <w:t>to</w:t>
      </w:r>
      <w:r>
        <w:rPr>
          <w:spacing w:val="-1"/>
          <w:sz w:val="24"/>
        </w:rPr>
        <w:t> </w:t>
      </w:r>
      <w:r>
        <w:rPr>
          <w:spacing w:val="-2"/>
          <w:sz w:val="24"/>
        </w:rPr>
        <w:t>achieve?</w:t>
      </w:r>
    </w:p>
    <w:p>
      <w:pPr>
        <w:pStyle w:val="BodyText"/>
        <w:spacing w:before="158"/>
      </w:pPr>
    </w:p>
    <w:p>
      <w:pPr>
        <w:pStyle w:val="ListParagraph"/>
        <w:numPr>
          <w:ilvl w:val="2"/>
          <w:numId w:val="31"/>
        </w:numPr>
        <w:tabs>
          <w:tab w:pos="810" w:val="left" w:leader="none"/>
        </w:tabs>
        <w:spacing w:line="240" w:lineRule="auto" w:before="0" w:after="0"/>
        <w:ind w:left="810" w:right="0" w:hanging="244"/>
        <w:jc w:val="left"/>
        <w:rPr>
          <w:sz w:val="24"/>
        </w:rPr>
      </w:pPr>
      <w:r>
        <w:rPr>
          <w:sz w:val="24"/>
        </w:rPr>
        <w:t>Have</w:t>
      </w:r>
      <w:r>
        <w:rPr>
          <w:spacing w:val="1"/>
          <w:sz w:val="24"/>
        </w:rPr>
        <w:t> </w:t>
      </w:r>
      <w:r>
        <w:rPr>
          <w:sz w:val="24"/>
        </w:rPr>
        <w:t>you</w:t>
      </w:r>
      <w:r>
        <w:rPr>
          <w:spacing w:val="-1"/>
          <w:sz w:val="24"/>
        </w:rPr>
        <w:t> </w:t>
      </w:r>
      <w:r>
        <w:rPr>
          <w:sz w:val="24"/>
        </w:rPr>
        <w:t>ever</w:t>
      </w:r>
      <w:r>
        <w:rPr>
          <w:spacing w:val="5"/>
          <w:sz w:val="24"/>
        </w:rPr>
        <w:t> </w:t>
      </w:r>
      <w:r>
        <w:rPr>
          <w:sz w:val="24"/>
        </w:rPr>
        <w:t>felt</w:t>
      </w:r>
      <w:r>
        <w:rPr>
          <w:spacing w:val="5"/>
          <w:sz w:val="24"/>
        </w:rPr>
        <w:t> </w:t>
      </w:r>
      <w:r>
        <w:rPr>
          <w:sz w:val="24"/>
        </w:rPr>
        <w:t>that</w:t>
      </w:r>
      <w:r>
        <w:rPr>
          <w:spacing w:val="4"/>
          <w:sz w:val="24"/>
        </w:rPr>
        <w:t> </w:t>
      </w:r>
      <w:r>
        <w:rPr>
          <w:sz w:val="24"/>
        </w:rPr>
        <w:t>a</w:t>
      </w:r>
      <w:r>
        <w:rPr>
          <w:spacing w:val="-11"/>
          <w:sz w:val="24"/>
        </w:rPr>
        <w:t> </w:t>
      </w:r>
      <w:r>
        <w:rPr>
          <w:sz w:val="24"/>
        </w:rPr>
        <w:t>target</w:t>
      </w:r>
      <w:r>
        <w:rPr>
          <w:spacing w:val="4"/>
          <w:sz w:val="24"/>
        </w:rPr>
        <w:t> </w:t>
      </w:r>
      <w:r>
        <w:rPr>
          <w:sz w:val="24"/>
        </w:rPr>
        <w:t>was</w:t>
      </w:r>
      <w:r>
        <w:rPr>
          <w:spacing w:val="-7"/>
          <w:sz w:val="24"/>
        </w:rPr>
        <w:t> </w:t>
      </w:r>
      <w:r>
        <w:rPr>
          <w:sz w:val="24"/>
        </w:rPr>
        <w:t>too</w:t>
      </w:r>
      <w:r>
        <w:rPr>
          <w:spacing w:val="-1"/>
          <w:sz w:val="24"/>
        </w:rPr>
        <w:t> </w:t>
      </w:r>
      <w:r>
        <w:rPr>
          <w:sz w:val="24"/>
        </w:rPr>
        <w:t>high</w:t>
      </w:r>
      <w:r>
        <w:rPr>
          <w:spacing w:val="-5"/>
          <w:sz w:val="24"/>
        </w:rPr>
        <w:t> </w:t>
      </w:r>
      <w:r>
        <w:rPr>
          <w:sz w:val="24"/>
        </w:rPr>
        <w:t>or</w:t>
      </w:r>
      <w:r>
        <w:rPr>
          <w:spacing w:val="-4"/>
          <w:sz w:val="24"/>
        </w:rPr>
        <w:t> </w:t>
      </w:r>
      <w:r>
        <w:rPr>
          <w:sz w:val="24"/>
        </w:rPr>
        <w:t>too</w:t>
      </w:r>
      <w:r>
        <w:rPr>
          <w:spacing w:val="7"/>
          <w:sz w:val="24"/>
        </w:rPr>
        <w:t> </w:t>
      </w:r>
      <w:r>
        <w:rPr>
          <w:sz w:val="24"/>
        </w:rPr>
        <w:t>easy</w:t>
      </w:r>
      <w:r>
        <w:rPr>
          <w:spacing w:val="-10"/>
          <w:sz w:val="24"/>
        </w:rPr>
        <w:t> </w:t>
      </w:r>
      <w:r>
        <w:rPr>
          <w:sz w:val="24"/>
        </w:rPr>
        <w:t>to </w:t>
      </w:r>
      <w:r>
        <w:rPr>
          <w:spacing w:val="-2"/>
          <w:sz w:val="24"/>
        </w:rPr>
        <w:t>achieve?</w:t>
      </w:r>
    </w:p>
    <w:p>
      <w:pPr>
        <w:pStyle w:val="BodyText"/>
        <w:spacing w:before="163"/>
      </w:pPr>
    </w:p>
    <w:p>
      <w:pPr>
        <w:pStyle w:val="ListParagraph"/>
        <w:numPr>
          <w:ilvl w:val="2"/>
          <w:numId w:val="31"/>
        </w:numPr>
        <w:tabs>
          <w:tab w:pos="829" w:val="left" w:leader="none"/>
        </w:tabs>
        <w:spacing w:line="480" w:lineRule="auto" w:before="1" w:after="0"/>
        <w:ind w:left="566" w:right="430" w:firstLine="0"/>
        <w:jc w:val="left"/>
        <w:rPr>
          <w:sz w:val="24"/>
        </w:rPr>
      </w:pPr>
      <w:r>
        <w:rPr>
          <w:sz w:val="24"/>
        </w:rPr>
        <w:t>How does the level of difficulty of a goal impact motivation to implement the </w:t>
      </w:r>
      <w:r>
        <w:rPr>
          <w:spacing w:val="-2"/>
          <w:sz w:val="24"/>
        </w:rPr>
        <w:t>activity?</w:t>
      </w:r>
    </w:p>
    <w:p>
      <w:pPr>
        <w:pStyle w:val="Heading3"/>
        <w:numPr>
          <w:ilvl w:val="1"/>
          <w:numId w:val="31"/>
        </w:numPr>
        <w:tabs>
          <w:tab w:pos="862" w:val="left" w:leader="none"/>
        </w:tabs>
        <w:spacing w:line="240" w:lineRule="auto" w:before="163" w:after="0"/>
        <w:ind w:left="862" w:right="0" w:hanging="296"/>
        <w:jc w:val="left"/>
      </w:pPr>
      <w:r>
        <w:rPr/>
        <w:t>Goal</w:t>
      </w:r>
      <w:r>
        <w:rPr>
          <w:spacing w:val="-4"/>
        </w:rPr>
        <w:t> </w:t>
      </w:r>
      <w:r>
        <w:rPr/>
        <w:t>Acceptance (Goal</w:t>
      </w:r>
      <w:r>
        <w:rPr>
          <w:spacing w:val="-4"/>
        </w:rPr>
        <w:t> </w:t>
      </w:r>
      <w:r>
        <w:rPr/>
        <w:t>Acceptance by</w:t>
      </w:r>
      <w:r>
        <w:rPr>
          <w:spacing w:val="-4"/>
        </w:rPr>
        <w:t> </w:t>
      </w:r>
      <w:r>
        <w:rPr>
          <w:spacing w:val="-2"/>
        </w:rPr>
        <w:t>Implementers)</w:t>
      </w:r>
    </w:p>
    <w:p>
      <w:pPr>
        <w:pStyle w:val="BodyText"/>
        <w:spacing w:before="154"/>
        <w:rPr>
          <w:b/>
        </w:rPr>
      </w:pPr>
    </w:p>
    <w:p>
      <w:pPr>
        <w:pStyle w:val="ListParagraph"/>
        <w:numPr>
          <w:ilvl w:val="2"/>
          <w:numId w:val="31"/>
        </w:numPr>
        <w:tabs>
          <w:tab w:pos="834" w:val="left" w:leader="none"/>
        </w:tabs>
        <w:spacing w:line="480" w:lineRule="auto" w:before="0" w:after="0"/>
        <w:ind w:left="566" w:right="435" w:firstLine="0"/>
        <w:jc w:val="left"/>
        <w:rPr>
          <w:sz w:val="24"/>
        </w:rPr>
      </w:pPr>
      <w:r>
        <w:rPr>
          <w:sz w:val="24"/>
        </w:rPr>
        <w:t>Were the implementers given the opportunity to participate in developing the</w:t>
      </w:r>
      <w:r>
        <w:rPr>
          <w:spacing w:val="40"/>
          <w:sz w:val="24"/>
        </w:rPr>
        <w:t> </w:t>
      </w:r>
      <w:r>
        <w:rPr>
          <w:sz w:val="24"/>
        </w:rPr>
        <w:t>BOK Fund activity goals?</w:t>
      </w:r>
    </w:p>
    <w:p>
      <w:pPr>
        <w:pStyle w:val="ListParagraph"/>
        <w:numPr>
          <w:ilvl w:val="2"/>
          <w:numId w:val="31"/>
        </w:numPr>
        <w:tabs>
          <w:tab w:pos="810" w:val="left" w:leader="none"/>
        </w:tabs>
        <w:spacing w:line="240" w:lineRule="auto" w:before="164" w:after="0"/>
        <w:ind w:left="810" w:right="0" w:hanging="244"/>
        <w:jc w:val="left"/>
        <w:rPr>
          <w:sz w:val="24"/>
        </w:rPr>
      </w:pPr>
      <w:r>
        <w:rPr>
          <w:sz w:val="24"/>
        </w:rPr>
        <w:t>Did</w:t>
      </w:r>
      <w:r>
        <w:rPr>
          <w:spacing w:val="-5"/>
          <w:sz w:val="24"/>
        </w:rPr>
        <w:t> </w:t>
      </w:r>
      <w:r>
        <w:rPr>
          <w:sz w:val="24"/>
        </w:rPr>
        <w:t>the</w:t>
      </w:r>
      <w:r>
        <w:rPr>
          <w:spacing w:val="1"/>
          <w:sz w:val="24"/>
        </w:rPr>
        <w:t> </w:t>
      </w:r>
      <w:r>
        <w:rPr>
          <w:sz w:val="24"/>
        </w:rPr>
        <w:t>implementation</w:t>
      </w:r>
      <w:r>
        <w:rPr>
          <w:spacing w:val="-8"/>
          <w:sz w:val="24"/>
        </w:rPr>
        <w:t> </w:t>
      </w:r>
      <w:r>
        <w:rPr>
          <w:sz w:val="24"/>
        </w:rPr>
        <w:t>team</w:t>
      </w:r>
      <w:r>
        <w:rPr>
          <w:spacing w:val="-7"/>
          <w:sz w:val="24"/>
        </w:rPr>
        <w:t> </w:t>
      </w:r>
      <w:r>
        <w:rPr>
          <w:sz w:val="24"/>
        </w:rPr>
        <w:t>feel</w:t>
      </w:r>
      <w:r>
        <w:rPr>
          <w:spacing w:val="-7"/>
          <w:sz w:val="24"/>
        </w:rPr>
        <w:t> </w:t>
      </w:r>
      <w:r>
        <w:rPr>
          <w:sz w:val="24"/>
        </w:rPr>
        <w:t>committed</w:t>
      </w:r>
      <w:r>
        <w:rPr>
          <w:spacing w:val="-3"/>
          <w:sz w:val="24"/>
        </w:rPr>
        <w:t> </w:t>
      </w:r>
      <w:r>
        <w:rPr>
          <w:sz w:val="24"/>
        </w:rPr>
        <w:t>to</w:t>
      </w:r>
      <w:r>
        <w:rPr>
          <w:spacing w:val="-6"/>
          <w:sz w:val="24"/>
        </w:rPr>
        <w:t> </w:t>
      </w:r>
      <w:r>
        <w:rPr>
          <w:sz w:val="24"/>
        </w:rPr>
        <w:t>achieving</w:t>
      </w:r>
      <w:r>
        <w:rPr>
          <w:spacing w:val="-3"/>
          <w:sz w:val="24"/>
        </w:rPr>
        <w:t> </w:t>
      </w:r>
      <w:r>
        <w:rPr>
          <w:sz w:val="24"/>
        </w:rPr>
        <w:t>the</w:t>
      </w:r>
      <w:r>
        <w:rPr>
          <w:spacing w:val="-4"/>
          <w:sz w:val="24"/>
        </w:rPr>
        <w:t> </w:t>
      </w:r>
      <w:r>
        <w:rPr>
          <w:sz w:val="24"/>
        </w:rPr>
        <w:t>established</w:t>
      </w:r>
      <w:r>
        <w:rPr>
          <w:spacing w:val="-2"/>
          <w:sz w:val="24"/>
        </w:rPr>
        <w:t> goals?</w:t>
      </w:r>
    </w:p>
    <w:p>
      <w:pPr>
        <w:pStyle w:val="BodyText"/>
        <w:spacing w:before="158"/>
      </w:pPr>
    </w:p>
    <w:p>
      <w:pPr>
        <w:pStyle w:val="ListParagraph"/>
        <w:numPr>
          <w:ilvl w:val="2"/>
          <w:numId w:val="31"/>
        </w:numPr>
        <w:tabs>
          <w:tab w:pos="877" w:val="left" w:leader="none"/>
        </w:tabs>
        <w:spacing w:line="480" w:lineRule="auto" w:before="0" w:after="0"/>
        <w:ind w:left="566" w:right="425" w:firstLine="0"/>
        <w:jc w:val="left"/>
        <w:rPr>
          <w:sz w:val="24"/>
        </w:rPr>
      </w:pPr>
      <w:r>
        <w:rPr>
          <w:sz w:val="24"/>
        </w:rPr>
        <w:t>How</w:t>
      </w:r>
      <w:r>
        <w:rPr>
          <w:spacing w:val="40"/>
          <w:sz w:val="24"/>
        </w:rPr>
        <w:t> </w:t>
      </w:r>
      <w:r>
        <w:rPr>
          <w:sz w:val="24"/>
        </w:rPr>
        <w:t>did</w:t>
      </w:r>
      <w:r>
        <w:rPr>
          <w:spacing w:val="40"/>
          <w:sz w:val="24"/>
        </w:rPr>
        <w:t> </w:t>
      </w:r>
      <w:r>
        <w:rPr>
          <w:sz w:val="24"/>
        </w:rPr>
        <w:t>staff</w:t>
      </w:r>
      <w:r>
        <w:rPr>
          <w:spacing w:val="40"/>
          <w:sz w:val="24"/>
        </w:rPr>
        <w:t> </w:t>
      </w:r>
      <w:r>
        <w:rPr>
          <w:sz w:val="24"/>
        </w:rPr>
        <w:t>involvement</w:t>
      </w:r>
      <w:r>
        <w:rPr>
          <w:spacing w:val="74"/>
          <w:sz w:val="24"/>
        </w:rPr>
        <w:t> </w:t>
      </w:r>
      <w:r>
        <w:rPr>
          <w:sz w:val="24"/>
        </w:rPr>
        <w:t>in</w:t>
      </w:r>
      <w:r>
        <w:rPr>
          <w:spacing w:val="40"/>
          <w:sz w:val="24"/>
        </w:rPr>
        <w:t> </w:t>
      </w:r>
      <w:r>
        <w:rPr>
          <w:sz w:val="24"/>
        </w:rPr>
        <w:t>agreeing</w:t>
      </w:r>
      <w:r>
        <w:rPr>
          <w:spacing w:val="40"/>
          <w:sz w:val="24"/>
        </w:rPr>
        <w:t> </w:t>
      </w:r>
      <w:r>
        <w:rPr>
          <w:sz w:val="24"/>
        </w:rPr>
        <w:t>on</w:t>
      </w:r>
      <w:r>
        <w:rPr>
          <w:spacing w:val="40"/>
          <w:sz w:val="24"/>
        </w:rPr>
        <w:t> </w:t>
      </w:r>
      <w:r>
        <w:rPr>
          <w:sz w:val="24"/>
        </w:rPr>
        <w:t>activity</w:t>
      </w:r>
      <w:r>
        <w:rPr>
          <w:spacing w:val="40"/>
          <w:sz w:val="24"/>
        </w:rPr>
        <w:t> </w:t>
      </w:r>
      <w:r>
        <w:rPr>
          <w:sz w:val="24"/>
        </w:rPr>
        <w:t>goals</w:t>
      </w:r>
      <w:r>
        <w:rPr>
          <w:spacing w:val="40"/>
          <w:sz w:val="24"/>
        </w:rPr>
        <w:t> </w:t>
      </w:r>
      <w:r>
        <w:rPr>
          <w:sz w:val="24"/>
        </w:rPr>
        <w:t>impact</w:t>
      </w:r>
      <w:r>
        <w:rPr>
          <w:spacing w:val="40"/>
          <w:sz w:val="24"/>
        </w:rPr>
        <w:t> </w:t>
      </w:r>
      <w:r>
        <w:rPr>
          <w:sz w:val="24"/>
        </w:rPr>
        <w:t>program</w:t>
      </w:r>
      <w:r>
        <w:rPr>
          <w:spacing w:val="40"/>
          <w:sz w:val="24"/>
        </w:rPr>
        <w:t> </w:t>
      </w:r>
      <w:r>
        <w:rPr>
          <w:spacing w:val="-2"/>
          <w:sz w:val="24"/>
        </w:rPr>
        <w:t>implementation?</w:t>
      </w:r>
    </w:p>
    <w:p>
      <w:pPr>
        <w:pStyle w:val="Heading3"/>
        <w:spacing w:before="164"/>
        <w:jc w:val="left"/>
      </w:pPr>
      <w:r>
        <w:rPr/>
        <w:t>Closing</w:t>
      </w:r>
      <w:r>
        <w:rPr>
          <w:spacing w:val="-5"/>
        </w:rPr>
        <w:t> </w:t>
      </w:r>
      <w:r>
        <w:rPr>
          <w:spacing w:val="-2"/>
        </w:rPr>
        <w:t>Questions:</w:t>
      </w:r>
    </w:p>
    <w:p>
      <w:pPr>
        <w:pStyle w:val="BodyText"/>
        <w:spacing w:before="158"/>
        <w:rPr>
          <w:b/>
        </w:rPr>
      </w:pPr>
    </w:p>
    <w:p>
      <w:pPr>
        <w:pStyle w:val="ListParagraph"/>
        <w:numPr>
          <w:ilvl w:val="0"/>
          <w:numId w:val="32"/>
        </w:numPr>
        <w:tabs>
          <w:tab w:pos="843" w:val="left" w:leader="none"/>
        </w:tabs>
        <w:spacing w:line="480" w:lineRule="auto" w:before="0" w:after="0"/>
        <w:ind w:left="566" w:right="426" w:firstLine="0"/>
        <w:jc w:val="left"/>
        <w:rPr>
          <w:sz w:val="24"/>
        </w:rPr>
      </w:pPr>
      <w:r>
        <w:rPr>
          <w:sz w:val="24"/>
        </w:rPr>
        <w:t>What</w:t>
      </w:r>
      <w:r>
        <w:rPr>
          <w:spacing w:val="33"/>
          <w:sz w:val="24"/>
        </w:rPr>
        <w:t> </w:t>
      </w:r>
      <w:r>
        <w:rPr>
          <w:sz w:val="24"/>
        </w:rPr>
        <w:t>are the</w:t>
      </w:r>
      <w:r>
        <w:rPr>
          <w:spacing w:val="32"/>
          <w:sz w:val="24"/>
        </w:rPr>
        <w:t> </w:t>
      </w:r>
      <w:r>
        <w:rPr>
          <w:sz w:val="24"/>
        </w:rPr>
        <w:t>main challenges</w:t>
      </w:r>
      <w:r>
        <w:rPr>
          <w:spacing w:val="31"/>
          <w:sz w:val="24"/>
        </w:rPr>
        <w:t> </w:t>
      </w:r>
      <w:r>
        <w:rPr>
          <w:sz w:val="24"/>
        </w:rPr>
        <w:t>faced</w:t>
      </w:r>
      <w:r>
        <w:rPr>
          <w:spacing w:val="33"/>
          <w:sz w:val="24"/>
        </w:rPr>
        <w:t> </w:t>
      </w:r>
      <w:r>
        <w:rPr>
          <w:sz w:val="24"/>
        </w:rPr>
        <w:t>in</w:t>
      </w:r>
      <w:r>
        <w:rPr>
          <w:spacing w:val="28"/>
          <w:sz w:val="24"/>
        </w:rPr>
        <w:t> </w:t>
      </w:r>
      <w:r>
        <w:rPr>
          <w:sz w:val="24"/>
        </w:rPr>
        <w:t>managing</w:t>
      </w:r>
      <w:r>
        <w:rPr>
          <w:spacing w:val="28"/>
          <w:sz w:val="24"/>
        </w:rPr>
        <w:t> </w:t>
      </w:r>
      <w:r>
        <w:rPr>
          <w:sz w:val="24"/>
        </w:rPr>
        <w:t>the</w:t>
      </w:r>
      <w:r>
        <w:rPr>
          <w:spacing w:val="35"/>
          <w:sz w:val="24"/>
        </w:rPr>
        <w:t> </w:t>
      </w:r>
      <w:r>
        <w:rPr>
          <w:sz w:val="24"/>
        </w:rPr>
        <w:t>BOK Fund</w:t>
      </w:r>
      <w:r>
        <w:rPr>
          <w:spacing w:val="28"/>
          <w:sz w:val="24"/>
        </w:rPr>
        <w:t> </w:t>
      </w:r>
      <w:r>
        <w:rPr>
          <w:sz w:val="24"/>
        </w:rPr>
        <w:t>at</w:t>
      </w:r>
      <w:r>
        <w:rPr>
          <w:spacing w:val="29"/>
          <w:sz w:val="24"/>
        </w:rPr>
        <w:t> </w:t>
      </w:r>
      <w:r>
        <w:rPr>
          <w:sz w:val="24"/>
        </w:rPr>
        <w:t>Perangat Community Health Center?</w:t>
      </w:r>
    </w:p>
    <w:p>
      <w:pPr>
        <w:pStyle w:val="ListParagraph"/>
        <w:spacing w:after="0" w:line="480" w:lineRule="auto"/>
        <w:jc w:val="left"/>
        <w:rPr>
          <w:sz w:val="24"/>
        </w:rPr>
        <w:sectPr>
          <w:headerReference w:type="default" r:id="rId23"/>
          <w:pgSz w:w="11910" w:h="16840"/>
          <w:pgMar w:header="0" w:footer="0" w:top="1920" w:bottom="280" w:left="1700" w:right="1275"/>
        </w:sectPr>
      </w:pPr>
    </w:p>
    <w:p>
      <w:pPr>
        <w:pStyle w:val="BodyText"/>
        <w:spacing w:before="48"/>
      </w:pPr>
    </w:p>
    <w:p>
      <w:pPr>
        <w:pStyle w:val="ListParagraph"/>
        <w:numPr>
          <w:ilvl w:val="0"/>
          <w:numId w:val="32"/>
        </w:numPr>
        <w:tabs>
          <w:tab w:pos="824" w:val="left" w:leader="none"/>
        </w:tabs>
        <w:spacing w:line="480" w:lineRule="auto" w:before="1" w:after="0"/>
        <w:ind w:left="566" w:right="434" w:firstLine="0"/>
        <w:jc w:val="left"/>
        <w:rPr>
          <w:sz w:val="24"/>
        </w:rPr>
      </w:pPr>
      <w:r>
        <w:rPr>
          <w:sz w:val="24"/>
        </w:rPr>
        <w:t>In your opinion, what efforts need to be made to make the management of the BOK Fund more effective and efficient?</w:t>
      </w:r>
    </w:p>
    <w:p>
      <w:pPr>
        <w:pStyle w:val="ListParagraph"/>
        <w:spacing w:after="0" w:line="480" w:lineRule="auto"/>
        <w:jc w:val="left"/>
        <w:rPr>
          <w:sz w:val="24"/>
        </w:rPr>
        <w:sectPr>
          <w:headerReference w:type="default" r:id="rId24"/>
          <w:pgSz w:w="11910" w:h="16840"/>
          <w:pgMar w:header="0" w:footer="0" w:top="1920" w:bottom="280" w:left="1700" w:right="1275"/>
        </w:sectPr>
      </w:pPr>
    </w:p>
    <w:p>
      <w:pPr>
        <w:pStyle w:val="BodyText"/>
        <w:spacing w:before="70"/>
        <w:rPr>
          <w:sz w:val="22"/>
        </w:rPr>
      </w:pPr>
    </w:p>
    <w:p>
      <w:pPr>
        <w:spacing w:before="1"/>
        <w:ind w:left="566" w:right="0" w:firstLine="0"/>
        <w:jc w:val="left"/>
        <w:rPr>
          <w:b/>
          <w:sz w:val="22"/>
        </w:rPr>
      </w:pPr>
      <w:r>
        <w:rPr>
          <w:b/>
          <w:sz w:val="22"/>
        </w:rPr>
        <w:t>Appendix</w:t>
      </w:r>
      <w:r>
        <w:rPr>
          <w:b/>
          <w:spacing w:val="-9"/>
          <w:sz w:val="22"/>
        </w:rPr>
        <w:t> </w:t>
      </w:r>
      <w:r>
        <w:rPr>
          <w:b/>
          <w:sz w:val="22"/>
        </w:rPr>
        <w:t>2</w:t>
      </w:r>
      <w:r>
        <w:rPr>
          <w:b/>
          <w:spacing w:val="-5"/>
          <w:sz w:val="22"/>
        </w:rPr>
        <w:t> </w:t>
      </w:r>
      <w:r>
        <w:rPr>
          <w:b/>
          <w:sz w:val="22"/>
        </w:rPr>
        <w:t>Community</w:t>
      </w:r>
      <w:r>
        <w:rPr>
          <w:b/>
          <w:spacing w:val="-6"/>
          <w:sz w:val="22"/>
        </w:rPr>
        <w:t> </w:t>
      </w:r>
      <w:r>
        <w:rPr>
          <w:b/>
          <w:sz w:val="22"/>
        </w:rPr>
        <w:t>Interview</w:t>
      </w:r>
      <w:r>
        <w:rPr>
          <w:b/>
          <w:spacing w:val="-6"/>
          <w:sz w:val="22"/>
        </w:rPr>
        <w:t> </w:t>
      </w:r>
      <w:r>
        <w:rPr>
          <w:b/>
          <w:spacing w:val="-2"/>
          <w:sz w:val="22"/>
        </w:rPr>
        <w:t>Guidelines</w:t>
      </w:r>
    </w:p>
    <w:p>
      <w:pPr>
        <w:pStyle w:val="BodyText"/>
        <w:spacing w:before="205"/>
        <w:rPr>
          <w:b/>
          <w:sz w:val="22"/>
        </w:rPr>
      </w:pPr>
    </w:p>
    <w:p>
      <w:pPr>
        <w:pStyle w:val="BodyText"/>
        <w:spacing w:line="480" w:lineRule="auto"/>
        <w:ind w:left="566" w:right="423" w:firstLine="566"/>
        <w:jc w:val="both"/>
      </w:pPr>
      <w:r>
        <w:rPr/>
        <w:t>This</w:t>
      </w:r>
      <w:r>
        <w:rPr>
          <w:spacing w:val="-2"/>
        </w:rPr>
        <w:t> </w:t>
      </w:r>
      <w:r>
        <w:rPr/>
        <w:t>guideline is</w:t>
      </w:r>
      <w:r>
        <w:rPr>
          <w:spacing w:val="-2"/>
        </w:rPr>
        <w:t> </w:t>
      </w:r>
      <w:r>
        <w:rPr/>
        <w:t>designed to guide in-depth interviews</w:t>
      </w:r>
      <w:r>
        <w:rPr>
          <w:spacing w:val="-2"/>
        </w:rPr>
        <w:t> </w:t>
      </w:r>
      <w:r>
        <w:rPr/>
        <w:t>with informants</w:t>
      </w:r>
      <w:r>
        <w:rPr>
          <w:spacing w:val="-2"/>
        </w:rPr>
        <w:t> </w:t>
      </w:r>
      <w:r>
        <w:rPr/>
        <w:t>who play a role and directly benefit from the management of BOK funds at Perangat Community</w:t>
      </w:r>
      <w:r>
        <w:rPr>
          <w:spacing w:val="-6"/>
        </w:rPr>
        <w:t> </w:t>
      </w:r>
      <w:r>
        <w:rPr/>
        <w:t>Health</w:t>
      </w:r>
      <w:r>
        <w:rPr>
          <w:spacing w:val="-1"/>
        </w:rPr>
        <w:t> </w:t>
      </w:r>
      <w:r>
        <w:rPr/>
        <w:t>Center. During the interview process, researchers will</w:t>
      </w:r>
      <w:r>
        <w:rPr>
          <w:spacing w:val="-5"/>
        </w:rPr>
        <w:t> </w:t>
      </w:r>
      <w:r>
        <w:rPr/>
        <w:t>develop questions dynamically based on the context and responses of the informants to obtain in-depth and comprehensive information regarding the characteristics of budget objectives based on</w:t>
      </w:r>
      <w:r>
        <w:rPr>
          <w:spacing w:val="-2"/>
        </w:rPr>
        <w:t> </w:t>
      </w:r>
      <w:r>
        <w:rPr/>
        <w:t>the approach Budgetary Goals Characteristics (BGC).</w:t>
      </w:r>
    </w:p>
    <w:p>
      <w:pPr>
        <w:pStyle w:val="Heading3"/>
        <w:numPr>
          <w:ilvl w:val="0"/>
          <w:numId w:val="33"/>
        </w:numPr>
        <w:tabs>
          <w:tab w:pos="862" w:val="left" w:leader="none"/>
        </w:tabs>
        <w:spacing w:line="240" w:lineRule="auto" w:before="165" w:after="0"/>
        <w:ind w:left="862" w:right="0" w:hanging="296"/>
        <w:jc w:val="both"/>
      </w:pPr>
      <w:r>
        <w:rPr/>
        <w:t>Understanding</w:t>
      </w:r>
      <w:r>
        <w:rPr>
          <w:spacing w:val="-2"/>
        </w:rPr>
        <w:t> </w:t>
      </w:r>
      <w:r>
        <w:rPr/>
        <w:t>&amp;</w:t>
      </w:r>
      <w:r>
        <w:rPr>
          <w:spacing w:val="-4"/>
        </w:rPr>
        <w:t> </w:t>
      </w:r>
      <w:r>
        <w:rPr>
          <w:spacing w:val="-2"/>
        </w:rPr>
        <w:t>Information</w:t>
      </w:r>
    </w:p>
    <w:p>
      <w:pPr>
        <w:pStyle w:val="BodyText"/>
        <w:spacing w:before="153"/>
        <w:rPr>
          <w:b/>
        </w:rPr>
      </w:pPr>
    </w:p>
    <w:p>
      <w:pPr>
        <w:pStyle w:val="BodyText"/>
        <w:spacing w:line="480" w:lineRule="auto"/>
        <w:ind w:left="566" w:right="331"/>
      </w:pPr>
      <w:r>
        <w:rPr/>
        <w:t>Are you aware of any Posyandu (integrated health post) activities funded by the</w:t>
      </w:r>
      <w:r>
        <w:rPr>
          <w:spacing w:val="40"/>
        </w:rPr>
        <w:t> </w:t>
      </w:r>
      <w:r>
        <w:rPr/>
        <w:t>BOK Fund?</w:t>
      </w:r>
    </w:p>
    <w:p>
      <w:pPr>
        <w:pStyle w:val="BodyText"/>
        <w:spacing w:line="480" w:lineRule="auto" w:before="159"/>
        <w:ind w:left="566"/>
      </w:pPr>
      <w:r>
        <w:rPr/>
        <w:t>Where do you usually</w:t>
      </w:r>
      <w:r>
        <w:rPr>
          <w:spacing w:val="-2"/>
        </w:rPr>
        <w:t> </w:t>
      </w:r>
      <w:r>
        <w:rPr/>
        <w:t>get information about the Posyandu schedule (from</w:t>
      </w:r>
      <w:r>
        <w:rPr>
          <w:spacing w:val="-2"/>
        </w:rPr>
        <w:t> </w:t>
      </w:r>
      <w:r>
        <w:rPr/>
        <w:t>cadres, neighborhood associations, community health center staff, or other sources)?</w:t>
      </w:r>
    </w:p>
    <w:p>
      <w:pPr>
        <w:pStyle w:val="BodyText"/>
        <w:spacing w:before="164"/>
        <w:ind w:left="566"/>
      </w:pPr>
      <w:r>
        <w:rPr>
          <w:spacing w:val="-2"/>
        </w:rPr>
        <w:t>Is</w:t>
      </w:r>
      <w:r>
        <w:rPr>
          <w:spacing w:val="-9"/>
        </w:rPr>
        <w:t> </w:t>
      </w:r>
      <w:r>
        <w:rPr>
          <w:spacing w:val="-2"/>
        </w:rPr>
        <w:t>the</w:t>
      </w:r>
      <w:r>
        <w:rPr>
          <w:spacing w:val="-4"/>
        </w:rPr>
        <w:t> </w:t>
      </w:r>
      <w:r>
        <w:rPr>
          <w:spacing w:val="-2"/>
        </w:rPr>
        <w:t>information</w:t>
      </w:r>
      <w:r>
        <w:rPr>
          <w:spacing w:val="-8"/>
        </w:rPr>
        <w:t> </w:t>
      </w:r>
      <w:r>
        <w:rPr>
          <w:spacing w:val="-2"/>
        </w:rPr>
        <w:t>provided</w:t>
      </w:r>
      <w:r>
        <w:rPr>
          <w:spacing w:val="-3"/>
        </w:rPr>
        <w:t> </w:t>
      </w:r>
      <w:r>
        <w:rPr>
          <w:spacing w:val="-2"/>
        </w:rPr>
        <w:t>clear,</w:t>
      </w:r>
      <w:r>
        <w:rPr/>
        <w:t> </w:t>
      </w:r>
      <w:r>
        <w:rPr>
          <w:spacing w:val="-2"/>
        </w:rPr>
        <w:t>easy</w:t>
      </w:r>
      <w:r>
        <w:rPr>
          <w:spacing w:val="-9"/>
        </w:rPr>
        <w:t> </w:t>
      </w:r>
      <w:r>
        <w:rPr>
          <w:spacing w:val="-2"/>
        </w:rPr>
        <w:t>to understand,</w:t>
      </w:r>
      <w:r>
        <w:rPr/>
        <w:t> </w:t>
      </w:r>
      <w:r>
        <w:rPr>
          <w:spacing w:val="-2"/>
        </w:rPr>
        <w:t>and</w:t>
      </w:r>
      <w:r>
        <w:rPr>
          <w:spacing w:val="-3"/>
        </w:rPr>
        <w:t> </w:t>
      </w:r>
      <w:r>
        <w:rPr>
          <w:spacing w:val="-2"/>
        </w:rPr>
        <w:t>always</w:t>
      </w:r>
      <w:r>
        <w:rPr>
          <w:spacing w:val="-6"/>
        </w:rPr>
        <w:t> </w:t>
      </w:r>
      <w:r>
        <w:rPr>
          <w:spacing w:val="-2"/>
        </w:rPr>
        <w:t>delivered</w:t>
      </w:r>
      <w:r>
        <w:rPr>
          <w:spacing w:val="-3"/>
        </w:rPr>
        <w:t> </w:t>
      </w:r>
      <w:r>
        <w:rPr>
          <w:spacing w:val="-2"/>
        </w:rPr>
        <w:t>on</w:t>
      </w:r>
      <w:r>
        <w:rPr>
          <w:spacing w:val="-8"/>
        </w:rPr>
        <w:t> </w:t>
      </w:r>
      <w:r>
        <w:rPr>
          <w:spacing w:val="-2"/>
        </w:rPr>
        <w:t>time?</w:t>
      </w:r>
    </w:p>
    <w:p>
      <w:pPr>
        <w:pStyle w:val="BodyText"/>
        <w:spacing w:before="163"/>
      </w:pPr>
    </w:p>
    <w:p>
      <w:pPr>
        <w:pStyle w:val="Heading3"/>
        <w:numPr>
          <w:ilvl w:val="0"/>
          <w:numId w:val="33"/>
        </w:numPr>
        <w:tabs>
          <w:tab w:pos="847" w:val="left" w:leader="none"/>
        </w:tabs>
        <w:spacing w:line="240" w:lineRule="auto" w:before="0" w:after="0"/>
        <w:ind w:left="847" w:right="0" w:hanging="281"/>
        <w:jc w:val="both"/>
      </w:pPr>
      <w:r>
        <w:rPr/>
        <w:t>Access</w:t>
      </w:r>
      <w:r>
        <w:rPr>
          <w:spacing w:val="-5"/>
        </w:rPr>
        <w:t> </w:t>
      </w:r>
      <w:r>
        <w:rPr/>
        <w:t>&amp;</w:t>
      </w:r>
      <w:r>
        <w:rPr>
          <w:spacing w:val="-2"/>
        </w:rPr>
        <w:t> </w:t>
      </w:r>
      <w:r>
        <w:rPr/>
        <w:t>Frequency</w:t>
      </w:r>
      <w:r>
        <w:rPr>
          <w:spacing w:val="-3"/>
        </w:rPr>
        <w:t> </w:t>
      </w:r>
      <w:r>
        <w:rPr/>
        <w:t>of</w:t>
      </w:r>
      <w:r>
        <w:rPr>
          <w:spacing w:val="-5"/>
        </w:rPr>
        <w:t> Use</w:t>
      </w:r>
    </w:p>
    <w:p>
      <w:pPr>
        <w:pStyle w:val="BodyText"/>
        <w:spacing w:before="154"/>
        <w:rPr>
          <w:b/>
        </w:rPr>
      </w:pPr>
    </w:p>
    <w:p>
      <w:pPr>
        <w:pStyle w:val="BodyText"/>
        <w:ind w:left="566"/>
      </w:pPr>
      <w:r>
        <w:rPr/>
        <w:t>How</w:t>
      </w:r>
      <w:r>
        <w:rPr>
          <w:spacing w:val="-8"/>
        </w:rPr>
        <w:t> </w:t>
      </w:r>
      <w:r>
        <w:rPr/>
        <w:t>often</w:t>
      </w:r>
      <w:r>
        <w:rPr>
          <w:spacing w:val="-5"/>
        </w:rPr>
        <w:t> </w:t>
      </w:r>
      <w:r>
        <w:rPr/>
        <w:t>do</w:t>
      </w:r>
      <w:r>
        <w:rPr>
          <w:spacing w:val="-1"/>
        </w:rPr>
        <w:t> </w:t>
      </w:r>
      <w:r>
        <w:rPr/>
        <w:t>you attend</w:t>
      </w:r>
      <w:r>
        <w:rPr>
          <w:spacing w:val="-6"/>
        </w:rPr>
        <w:t> </w:t>
      </w:r>
      <w:r>
        <w:rPr/>
        <w:t>the</w:t>
      </w:r>
      <w:r>
        <w:rPr>
          <w:spacing w:val="-1"/>
        </w:rPr>
        <w:t> </w:t>
      </w:r>
      <w:r>
        <w:rPr/>
        <w:t>Posyandu</w:t>
      </w:r>
      <w:r>
        <w:rPr>
          <w:spacing w:val="-1"/>
        </w:rPr>
        <w:t> </w:t>
      </w:r>
      <w:r>
        <w:rPr/>
        <w:t>(e.g.,</w:t>
      </w:r>
      <w:r>
        <w:rPr>
          <w:spacing w:val="1"/>
        </w:rPr>
        <w:t> </w:t>
      </w:r>
      <w:r>
        <w:rPr/>
        <w:t>monthly,</w:t>
      </w:r>
      <w:r>
        <w:rPr>
          <w:spacing w:val="2"/>
        </w:rPr>
        <w:t> </w:t>
      </w:r>
      <w:r>
        <w:rPr/>
        <w:t>or</w:t>
      </w:r>
      <w:r>
        <w:rPr>
          <w:spacing w:val="-4"/>
        </w:rPr>
        <w:t> </w:t>
      </w:r>
      <w:r>
        <w:rPr/>
        <w:t>only</w:t>
      </w:r>
      <w:r>
        <w:rPr>
          <w:spacing w:val="-5"/>
        </w:rPr>
        <w:t> </w:t>
      </w:r>
      <w:r>
        <w:rPr/>
        <w:t>a</w:t>
      </w:r>
      <w:r>
        <w:rPr>
          <w:spacing w:val="3"/>
        </w:rPr>
        <w:t> </w:t>
      </w:r>
      <w:r>
        <w:rPr/>
        <w:t>few</w:t>
      </w:r>
      <w:r>
        <w:rPr>
          <w:spacing w:val="-1"/>
        </w:rPr>
        <w:t> </w:t>
      </w:r>
      <w:r>
        <w:rPr>
          <w:spacing w:val="-2"/>
        </w:rPr>
        <w:t>times)?</w:t>
      </w:r>
    </w:p>
    <w:p>
      <w:pPr>
        <w:pStyle w:val="BodyText"/>
        <w:spacing w:before="163"/>
      </w:pPr>
    </w:p>
    <w:p>
      <w:pPr>
        <w:pStyle w:val="BodyText"/>
        <w:spacing w:line="480" w:lineRule="auto" w:before="1"/>
        <w:ind w:left="566"/>
      </w:pPr>
      <w:r>
        <w:rPr/>
        <w:t>Do Posyandu activities usually run according to schedule, or have they ever been postponed or canceled?</w:t>
      </w:r>
    </w:p>
    <w:p>
      <w:pPr>
        <w:pStyle w:val="BodyText"/>
        <w:spacing w:line="480" w:lineRule="auto" w:before="158"/>
        <w:ind w:left="566"/>
      </w:pPr>
      <w:r>
        <w:rPr/>
        <w:t>Do you</w:t>
      </w:r>
      <w:r>
        <w:rPr>
          <w:spacing w:val="-7"/>
        </w:rPr>
        <w:t> </w:t>
      </w:r>
      <w:r>
        <w:rPr/>
        <w:t>think</w:t>
      </w:r>
      <w:r>
        <w:rPr>
          <w:spacing w:val="-2"/>
        </w:rPr>
        <w:t> </w:t>
      </w:r>
      <w:r>
        <w:rPr/>
        <w:t>the location</w:t>
      </w:r>
      <w:r>
        <w:rPr>
          <w:spacing w:val="-7"/>
        </w:rPr>
        <w:t> </w:t>
      </w:r>
      <w:r>
        <w:rPr/>
        <w:t>and</w:t>
      </w:r>
      <w:r>
        <w:rPr>
          <w:spacing w:val="-2"/>
        </w:rPr>
        <w:t> </w:t>
      </w:r>
      <w:r>
        <w:rPr/>
        <w:t>time</w:t>
      </w:r>
      <w:r>
        <w:rPr>
          <w:spacing w:val="-3"/>
        </w:rPr>
        <w:t> </w:t>
      </w:r>
      <w:r>
        <w:rPr/>
        <w:t>of</w:t>
      </w:r>
      <w:r>
        <w:rPr>
          <w:spacing w:val="-10"/>
        </w:rPr>
        <w:t> </w:t>
      </w:r>
      <w:r>
        <w:rPr/>
        <w:t>Posyandu</w:t>
      </w:r>
      <w:r>
        <w:rPr>
          <w:spacing w:val="-2"/>
        </w:rPr>
        <w:t> </w:t>
      </w:r>
      <w:r>
        <w:rPr/>
        <w:t>activities</w:t>
      </w:r>
      <w:r>
        <w:rPr>
          <w:spacing w:val="-4"/>
        </w:rPr>
        <w:t> </w:t>
      </w:r>
      <w:r>
        <w:rPr/>
        <w:t>are</w:t>
      </w:r>
      <w:r>
        <w:rPr>
          <w:spacing w:val="-3"/>
        </w:rPr>
        <w:t> </w:t>
      </w:r>
      <w:r>
        <w:rPr/>
        <w:t>easily</w:t>
      </w:r>
      <w:r>
        <w:rPr>
          <w:spacing w:val="-11"/>
        </w:rPr>
        <w:t> </w:t>
      </w:r>
      <w:r>
        <w:rPr/>
        <w:t>accessible</w:t>
      </w:r>
      <w:r>
        <w:rPr>
          <w:spacing w:val="-3"/>
        </w:rPr>
        <w:t> </w:t>
      </w:r>
      <w:r>
        <w:rPr/>
        <w:t>and appropriate for your needs?</w:t>
      </w:r>
    </w:p>
    <w:p>
      <w:pPr>
        <w:pStyle w:val="BodyText"/>
        <w:spacing w:after="0" w:line="480" w:lineRule="auto"/>
        <w:sectPr>
          <w:headerReference w:type="default" r:id="rId25"/>
          <w:pgSz w:w="11910" w:h="16840"/>
          <w:pgMar w:header="0" w:footer="0" w:top="1920" w:bottom="280" w:left="1700" w:right="1275"/>
        </w:sectPr>
      </w:pPr>
    </w:p>
    <w:p>
      <w:pPr>
        <w:pStyle w:val="BodyText"/>
        <w:spacing w:before="48"/>
      </w:pPr>
    </w:p>
    <w:p>
      <w:pPr>
        <w:pStyle w:val="BodyText"/>
        <w:spacing w:line="480" w:lineRule="auto" w:before="1"/>
        <w:ind w:left="566"/>
      </w:pPr>
      <w:r>
        <w:rPr/>
        <w:t>What</w:t>
      </w:r>
      <w:r>
        <w:rPr>
          <w:spacing w:val="80"/>
        </w:rPr>
        <w:t> </w:t>
      </w:r>
      <w:r>
        <w:rPr/>
        <w:t>are</w:t>
      </w:r>
      <w:r>
        <w:rPr>
          <w:spacing w:val="73"/>
        </w:rPr>
        <w:t> </w:t>
      </w:r>
      <w:r>
        <w:rPr/>
        <w:t>the</w:t>
      </w:r>
      <w:r>
        <w:rPr>
          <w:spacing w:val="80"/>
        </w:rPr>
        <w:t> </w:t>
      </w:r>
      <w:r>
        <w:rPr/>
        <w:t>main</w:t>
      </w:r>
      <w:r>
        <w:rPr>
          <w:spacing w:val="78"/>
        </w:rPr>
        <w:t> </w:t>
      </w:r>
      <w:r>
        <w:rPr/>
        <w:t>obstacles</w:t>
      </w:r>
      <w:r>
        <w:rPr>
          <w:spacing w:val="80"/>
        </w:rPr>
        <w:t> </w:t>
      </w:r>
      <w:r>
        <w:rPr/>
        <w:t>you</w:t>
      </w:r>
      <w:r>
        <w:rPr>
          <w:spacing w:val="78"/>
        </w:rPr>
        <w:t> </w:t>
      </w:r>
      <w:r>
        <w:rPr/>
        <w:t>usually</w:t>
      </w:r>
      <w:r>
        <w:rPr>
          <w:spacing w:val="73"/>
        </w:rPr>
        <w:t> </w:t>
      </w:r>
      <w:r>
        <w:rPr/>
        <w:t>encounter</w:t>
      </w:r>
      <w:r>
        <w:rPr>
          <w:spacing w:val="70"/>
        </w:rPr>
        <w:t> </w:t>
      </w:r>
      <w:r>
        <w:rPr/>
        <w:t>that</w:t>
      </w:r>
      <w:r>
        <w:rPr>
          <w:spacing w:val="80"/>
        </w:rPr>
        <w:t> </w:t>
      </w:r>
      <w:r>
        <w:rPr/>
        <w:t>prevent</w:t>
      </w:r>
      <w:r>
        <w:rPr>
          <w:spacing w:val="80"/>
        </w:rPr>
        <w:t> </w:t>
      </w:r>
      <w:r>
        <w:rPr/>
        <w:t>you</w:t>
      </w:r>
      <w:r>
        <w:rPr>
          <w:spacing w:val="78"/>
        </w:rPr>
        <w:t> </w:t>
      </w:r>
      <w:r>
        <w:rPr/>
        <w:t>from participating in activities?</w:t>
      </w:r>
    </w:p>
    <w:p>
      <w:pPr>
        <w:pStyle w:val="BodyText"/>
        <w:spacing w:line="480" w:lineRule="auto" w:before="163"/>
        <w:ind w:left="566" w:right="331"/>
      </w:pPr>
      <w:r>
        <w:rPr/>
        <w:t>Have</w:t>
      </w:r>
      <w:r>
        <w:rPr>
          <w:spacing w:val="-3"/>
        </w:rPr>
        <w:t> </w:t>
      </w:r>
      <w:r>
        <w:rPr/>
        <w:t>any</w:t>
      </w:r>
      <w:r>
        <w:rPr>
          <w:spacing w:val="-11"/>
        </w:rPr>
        <w:t> </w:t>
      </w:r>
      <w:r>
        <w:rPr/>
        <w:t>activities</w:t>
      </w:r>
      <w:r>
        <w:rPr>
          <w:spacing w:val="-9"/>
        </w:rPr>
        <w:t> </w:t>
      </w:r>
      <w:r>
        <w:rPr/>
        <w:t>ever</w:t>
      </w:r>
      <w:r>
        <w:rPr>
          <w:spacing w:val="-1"/>
        </w:rPr>
        <w:t> </w:t>
      </w:r>
      <w:r>
        <w:rPr/>
        <w:t>been</w:t>
      </w:r>
      <w:r>
        <w:rPr>
          <w:spacing w:val="-11"/>
        </w:rPr>
        <w:t> </w:t>
      </w:r>
      <w:r>
        <w:rPr/>
        <w:t>canceled</w:t>
      </w:r>
      <w:r>
        <w:rPr>
          <w:spacing w:val="-7"/>
        </w:rPr>
        <w:t> </w:t>
      </w:r>
      <w:r>
        <w:rPr/>
        <w:t>or</w:t>
      </w:r>
      <w:r>
        <w:rPr>
          <w:spacing w:val="-5"/>
        </w:rPr>
        <w:t> </w:t>
      </w:r>
      <w:r>
        <w:rPr/>
        <w:t>not implemented</w:t>
      </w:r>
      <w:r>
        <w:rPr>
          <w:spacing w:val="-7"/>
        </w:rPr>
        <w:t> </w:t>
      </w:r>
      <w:r>
        <w:rPr/>
        <w:t>due</w:t>
      </w:r>
      <w:r>
        <w:rPr>
          <w:spacing w:val="-8"/>
        </w:rPr>
        <w:t> </w:t>
      </w:r>
      <w:r>
        <w:rPr/>
        <w:t>to</w:t>
      </w:r>
      <w:r>
        <w:rPr>
          <w:spacing w:val="-2"/>
        </w:rPr>
        <w:t> </w:t>
      </w:r>
      <w:r>
        <w:rPr/>
        <w:t>certain</w:t>
      </w:r>
      <w:r>
        <w:rPr>
          <w:spacing w:val="-11"/>
        </w:rPr>
        <w:t> </w:t>
      </w:r>
      <w:r>
        <w:rPr/>
        <w:t>obstacles (e.g., weather, staff, logistics), and how did you respond?</w:t>
      </w:r>
    </w:p>
    <w:p>
      <w:pPr>
        <w:pStyle w:val="Heading3"/>
        <w:numPr>
          <w:ilvl w:val="0"/>
          <w:numId w:val="33"/>
        </w:numPr>
        <w:tabs>
          <w:tab w:pos="862" w:val="left" w:leader="none"/>
        </w:tabs>
        <w:spacing w:line="240" w:lineRule="auto" w:before="164" w:after="0"/>
        <w:ind w:left="862" w:right="0" w:hanging="296"/>
        <w:jc w:val="left"/>
      </w:pPr>
      <w:r>
        <w:rPr/>
        <w:t>Program</w:t>
      </w:r>
      <w:r>
        <w:rPr>
          <w:spacing w:val="-5"/>
        </w:rPr>
        <w:t> </w:t>
      </w:r>
      <w:r>
        <w:rPr/>
        <w:t>Quality</w:t>
      </w:r>
      <w:r>
        <w:rPr>
          <w:spacing w:val="-1"/>
        </w:rPr>
        <w:t> </w:t>
      </w:r>
      <w:r>
        <w:rPr/>
        <w:t>&amp;</w:t>
      </w:r>
      <w:r>
        <w:rPr>
          <w:spacing w:val="-4"/>
        </w:rPr>
        <w:t> </w:t>
      </w:r>
      <w:r>
        <w:rPr>
          <w:spacing w:val="-2"/>
        </w:rPr>
        <w:t>Benefits</w:t>
      </w:r>
    </w:p>
    <w:p>
      <w:pPr>
        <w:pStyle w:val="BodyText"/>
        <w:spacing w:before="153"/>
        <w:rPr>
          <w:b/>
        </w:rPr>
      </w:pPr>
    </w:p>
    <w:p>
      <w:pPr>
        <w:pStyle w:val="BodyText"/>
        <w:spacing w:line="480" w:lineRule="auto"/>
        <w:ind w:left="566"/>
      </w:pPr>
      <w:r>
        <w:rPr/>
        <w:t>What</w:t>
      </w:r>
      <w:r>
        <w:rPr>
          <w:spacing w:val="71"/>
        </w:rPr>
        <w:t> </w:t>
      </w:r>
      <w:r>
        <w:rPr/>
        <w:t>do</w:t>
      </w:r>
      <w:r>
        <w:rPr>
          <w:spacing w:val="70"/>
        </w:rPr>
        <w:t> </w:t>
      </w:r>
      <w:r>
        <w:rPr/>
        <w:t>you</w:t>
      </w:r>
      <w:r>
        <w:rPr>
          <w:spacing w:val="40"/>
        </w:rPr>
        <w:t> </w:t>
      </w:r>
      <w:r>
        <w:rPr/>
        <w:t>think</w:t>
      </w:r>
      <w:r>
        <w:rPr>
          <w:spacing w:val="40"/>
        </w:rPr>
        <w:t> </w:t>
      </w:r>
      <w:r>
        <w:rPr/>
        <w:t>about</w:t>
      </w:r>
      <w:r>
        <w:rPr>
          <w:spacing w:val="40"/>
        </w:rPr>
        <w:t> </w:t>
      </w:r>
      <w:r>
        <w:rPr/>
        <w:t>the</w:t>
      </w:r>
      <w:r>
        <w:rPr>
          <w:spacing w:val="40"/>
        </w:rPr>
        <w:t> </w:t>
      </w:r>
      <w:r>
        <w:rPr/>
        <w:t>services</w:t>
      </w:r>
      <w:r>
        <w:rPr>
          <w:spacing w:val="40"/>
        </w:rPr>
        <w:t> </w:t>
      </w:r>
      <w:r>
        <w:rPr/>
        <w:t>provided</w:t>
      </w:r>
      <w:r>
        <w:rPr>
          <w:spacing w:val="40"/>
        </w:rPr>
        <w:t> </w:t>
      </w:r>
      <w:r>
        <w:rPr/>
        <w:t>at</w:t>
      </w:r>
      <w:r>
        <w:rPr>
          <w:spacing w:val="40"/>
        </w:rPr>
        <w:t> </w:t>
      </w:r>
      <w:r>
        <w:rPr/>
        <w:t>the</w:t>
      </w:r>
      <w:r>
        <w:rPr>
          <w:spacing w:val="40"/>
        </w:rPr>
        <w:t> </w:t>
      </w:r>
      <w:r>
        <w:rPr/>
        <w:t>Posyandu</w:t>
      </w:r>
      <w:r>
        <w:rPr>
          <w:spacing w:val="40"/>
        </w:rPr>
        <w:t> </w:t>
      </w:r>
      <w:r>
        <w:rPr/>
        <w:t>(weighing,</w:t>
      </w:r>
      <w:r>
        <w:rPr>
          <w:spacing w:val="40"/>
        </w:rPr>
        <w:t> </w:t>
      </w:r>
      <w:r>
        <w:rPr/>
        <w:t>immunizations, vitamins, counseling)?</w:t>
      </w:r>
    </w:p>
    <w:p>
      <w:pPr>
        <w:pStyle w:val="BodyText"/>
        <w:spacing w:line="480" w:lineRule="auto" w:before="164"/>
        <w:ind w:left="566" w:right="331"/>
      </w:pPr>
      <w:r>
        <w:rPr/>
        <w:t>Are these activities beneficial</w:t>
      </w:r>
      <w:r>
        <w:rPr>
          <w:spacing w:val="-2"/>
        </w:rPr>
        <w:t> </w:t>
      </w:r>
      <w:r>
        <w:rPr/>
        <w:t>for your child/family? Can you share an</w:t>
      </w:r>
      <w:r>
        <w:rPr>
          <w:spacing w:val="-2"/>
        </w:rPr>
        <w:t> </w:t>
      </w:r>
      <w:r>
        <w:rPr/>
        <w:t>example of the most significant benefit?</w:t>
      </w:r>
    </w:p>
    <w:p>
      <w:pPr>
        <w:pStyle w:val="BodyText"/>
        <w:spacing w:line="480" w:lineRule="auto" w:before="159"/>
        <w:ind w:left="566"/>
      </w:pPr>
      <w:r>
        <w:rPr/>
        <w:t>Do you feel that the activities at the integrated health post (Posyandu) attract the interest of the local community?</w:t>
      </w:r>
    </w:p>
    <w:p>
      <w:pPr>
        <w:pStyle w:val="Heading3"/>
        <w:numPr>
          <w:ilvl w:val="0"/>
          <w:numId w:val="33"/>
        </w:numPr>
        <w:tabs>
          <w:tab w:pos="862" w:val="left" w:leader="none"/>
        </w:tabs>
        <w:spacing w:line="240" w:lineRule="auto" w:before="164" w:after="0"/>
        <w:ind w:left="862" w:right="0" w:hanging="296"/>
        <w:jc w:val="left"/>
      </w:pPr>
      <w:r>
        <w:rPr/>
        <w:t>Changes</w:t>
      </w:r>
      <w:r>
        <w:rPr>
          <w:spacing w:val="-4"/>
        </w:rPr>
        <w:t> </w:t>
      </w:r>
      <w:r>
        <w:rPr/>
        <w:t>Over</w:t>
      </w:r>
      <w:r>
        <w:rPr>
          <w:spacing w:val="-7"/>
        </w:rPr>
        <w:t> </w:t>
      </w:r>
      <w:r>
        <w:rPr/>
        <w:t>Time </w:t>
      </w:r>
      <w:r>
        <w:rPr>
          <w:spacing w:val="-2"/>
        </w:rPr>
        <w:t>(2022–2024)</w:t>
      </w:r>
    </w:p>
    <w:p>
      <w:pPr>
        <w:pStyle w:val="BodyText"/>
        <w:spacing w:before="158"/>
        <w:rPr>
          <w:b/>
        </w:rPr>
      </w:pPr>
    </w:p>
    <w:p>
      <w:pPr>
        <w:pStyle w:val="BodyText"/>
        <w:spacing w:line="480" w:lineRule="auto"/>
        <w:ind w:left="566"/>
      </w:pPr>
      <w:r>
        <w:rPr/>
        <w:t>Compared</w:t>
      </w:r>
      <w:r>
        <w:rPr>
          <w:spacing w:val="40"/>
        </w:rPr>
        <w:t> </w:t>
      </w:r>
      <w:r>
        <w:rPr/>
        <w:t>to</w:t>
      </w:r>
      <w:r>
        <w:rPr>
          <w:spacing w:val="40"/>
        </w:rPr>
        <w:t> </w:t>
      </w:r>
      <w:r>
        <w:rPr/>
        <w:t>several</w:t>
      </w:r>
      <w:r>
        <w:rPr>
          <w:spacing w:val="38"/>
        </w:rPr>
        <w:t> </w:t>
      </w:r>
      <w:r>
        <w:rPr/>
        <w:t>years</w:t>
      </w:r>
      <w:r>
        <w:rPr>
          <w:spacing w:val="39"/>
        </w:rPr>
        <w:t> </w:t>
      </w:r>
      <w:r>
        <w:rPr/>
        <w:t>ago,</w:t>
      </w:r>
      <w:r>
        <w:rPr>
          <w:spacing w:val="38"/>
        </w:rPr>
        <w:t> </w:t>
      </w:r>
      <w:r>
        <w:rPr/>
        <w:t>have</w:t>
      </w:r>
      <w:r>
        <w:rPr>
          <w:spacing w:val="40"/>
        </w:rPr>
        <w:t> </w:t>
      </w:r>
      <w:r>
        <w:rPr/>
        <w:t>there</w:t>
      </w:r>
      <w:r>
        <w:rPr>
          <w:spacing w:val="40"/>
        </w:rPr>
        <w:t> </w:t>
      </w:r>
      <w:r>
        <w:rPr/>
        <w:t>been</w:t>
      </w:r>
      <w:r>
        <w:rPr>
          <w:spacing w:val="40"/>
        </w:rPr>
        <w:t> </w:t>
      </w:r>
      <w:r>
        <w:rPr/>
        <w:t>any</w:t>
      </w:r>
      <w:r>
        <w:rPr>
          <w:spacing w:val="32"/>
        </w:rPr>
        <w:t> </w:t>
      </w:r>
      <w:r>
        <w:rPr/>
        <w:t>changes</w:t>
      </w:r>
      <w:r>
        <w:rPr>
          <w:spacing w:val="40"/>
        </w:rPr>
        <w:t> </w:t>
      </w:r>
      <w:r>
        <w:rPr/>
        <w:t>in</w:t>
      </w:r>
      <w:r>
        <w:rPr>
          <w:spacing w:val="37"/>
        </w:rPr>
        <w:t> </w:t>
      </w:r>
      <w:r>
        <w:rPr/>
        <w:t>the</w:t>
      </w:r>
      <w:r>
        <w:rPr>
          <w:spacing w:val="40"/>
        </w:rPr>
        <w:t> </w:t>
      </w:r>
      <w:r>
        <w:rPr/>
        <w:t>Posyandu activities (more organized, better, or are there any challenges)?</w:t>
      </w:r>
    </w:p>
    <w:p>
      <w:pPr>
        <w:pStyle w:val="BodyText"/>
        <w:spacing w:before="159"/>
        <w:ind w:left="566"/>
      </w:pPr>
      <w:r>
        <w:rPr/>
        <w:t>Are</w:t>
      </w:r>
      <w:r>
        <w:rPr>
          <w:spacing w:val="-9"/>
        </w:rPr>
        <w:t> </w:t>
      </w:r>
      <w:r>
        <w:rPr/>
        <w:t>they</w:t>
      </w:r>
      <w:r>
        <w:rPr>
          <w:spacing w:val="-10"/>
        </w:rPr>
        <w:t> </w:t>
      </w:r>
      <w:r>
        <w:rPr/>
        <w:t>now</w:t>
      </w:r>
      <w:r>
        <w:rPr>
          <w:spacing w:val="-5"/>
        </w:rPr>
        <w:t> </w:t>
      </w:r>
      <w:r>
        <w:rPr/>
        <w:t>more</w:t>
      </w:r>
      <w:r>
        <w:rPr>
          <w:spacing w:val="-6"/>
        </w:rPr>
        <w:t> </w:t>
      </w:r>
      <w:r>
        <w:rPr/>
        <w:t>aligned</w:t>
      </w:r>
      <w:r>
        <w:rPr>
          <w:spacing w:val="-5"/>
        </w:rPr>
        <w:t> </w:t>
      </w:r>
      <w:r>
        <w:rPr/>
        <w:t>with</w:t>
      </w:r>
      <w:r>
        <w:rPr>
          <w:spacing w:val="-10"/>
        </w:rPr>
        <w:t> </w:t>
      </w:r>
      <w:r>
        <w:rPr/>
        <w:t>the</w:t>
      </w:r>
      <w:r>
        <w:rPr>
          <w:spacing w:val="-6"/>
        </w:rPr>
        <w:t> </w:t>
      </w:r>
      <w:r>
        <w:rPr/>
        <w:t>needs</w:t>
      </w:r>
      <w:r>
        <w:rPr>
          <w:spacing w:val="-7"/>
        </w:rPr>
        <w:t> </w:t>
      </w:r>
      <w:r>
        <w:rPr/>
        <w:t>of</w:t>
      </w:r>
      <w:r>
        <w:rPr>
          <w:spacing w:val="-13"/>
        </w:rPr>
        <w:t> </w:t>
      </w:r>
      <w:r>
        <w:rPr/>
        <w:t>the</w:t>
      </w:r>
      <w:r>
        <w:rPr>
          <w:spacing w:val="-6"/>
        </w:rPr>
        <w:t> </w:t>
      </w:r>
      <w:r>
        <w:rPr/>
        <w:t>women</w:t>
      </w:r>
      <w:r>
        <w:rPr>
          <w:spacing w:val="-5"/>
        </w:rPr>
        <w:t> </w:t>
      </w:r>
      <w:r>
        <w:rPr/>
        <w:t>in</w:t>
      </w:r>
      <w:r>
        <w:rPr>
          <w:spacing w:val="-10"/>
        </w:rPr>
        <w:t> </w:t>
      </w:r>
      <w:r>
        <w:rPr/>
        <w:t>the</w:t>
      </w:r>
      <w:r>
        <w:rPr>
          <w:spacing w:val="-6"/>
        </w:rPr>
        <w:t> </w:t>
      </w:r>
      <w:r>
        <w:rPr/>
        <w:t>village</w:t>
      </w:r>
      <w:r>
        <w:rPr>
          <w:spacing w:val="-7"/>
        </w:rPr>
        <w:t> </w:t>
      </w:r>
      <w:r>
        <w:rPr/>
        <w:t>than</w:t>
      </w:r>
      <w:r>
        <w:rPr>
          <w:spacing w:val="-9"/>
        </w:rPr>
        <w:t> </w:t>
      </w:r>
      <w:r>
        <w:rPr>
          <w:spacing w:val="-2"/>
        </w:rPr>
        <w:t>before?</w:t>
      </w:r>
    </w:p>
    <w:p>
      <w:pPr>
        <w:pStyle w:val="BodyText"/>
        <w:spacing w:before="163"/>
      </w:pPr>
    </w:p>
    <w:p>
      <w:pPr>
        <w:pStyle w:val="Heading3"/>
        <w:numPr>
          <w:ilvl w:val="0"/>
          <w:numId w:val="33"/>
        </w:numPr>
        <w:tabs>
          <w:tab w:pos="848" w:val="left" w:leader="none"/>
        </w:tabs>
        <w:spacing w:line="240" w:lineRule="auto" w:before="1" w:after="0"/>
        <w:ind w:left="848" w:right="0" w:hanging="282"/>
        <w:jc w:val="left"/>
      </w:pPr>
      <w:r>
        <w:rPr/>
        <w:t>Perception</w:t>
      </w:r>
      <w:r>
        <w:rPr>
          <w:spacing w:val="1"/>
        </w:rPr>
        <w:t> </w:t>
      </w:r>
      <w:r>
        <w:rPr/>
        <w:t>of</w:t>
      </w:r>
      <w:r>
        <w:rPr>
          <w:spacing w:val="-3"/>
        </w:rPr>
        <w:t> </w:t>
      </w:r>
      <w:r>
        <w:rPr/>
        <w:t>the</w:t>
      </w:r>
      <w:r>
        <w:rPr>
          <w:spacing w:val="-1"/>
        </w:rPr>
        <w:t> </w:t>
      </w:r>
      <w:r>
        <w:rPr/>
        <w:t>Community</w:t>
      </w:r>
      <w:r>
        <w:rPr>
          <w:spacing w:val="-5"/>
        </w:rPr>
        <w:t> </w:t>
      </w:r>
      <w:r>
        <w:rPr/>
        <w:t>Health Center</w:t>
      </w:r>
      <w:r>
        <w:rPr>
          <w:spacing w:val="-6"/>
        </w:rPr>
        <w:t> </w:t>
      </w:r>
      <w:r>
        <w:rPr/>
        <w:t>&amp;</w:t>
      </w:r>
      <w:r>
        <w:rPr>
          <w:spacing w:val="2"/>
        </w:rPr>
        <w:t> </w:t>
      </w:r>
      <w:r>
        <w:rPr>
          <w:spacing w:val="-2"/>
        </w:rPr>
        <w:t>Staff</w:t>
      </w:r>
    </w:p>
    <w:p>
      <w:pPr>
        <w:pStyle w:val="BodyText"/>
        <w:spacing w:before="158"/>
        <w:rPr>
          <w:b/>
        </w:rPr>
      </w:pPr>
    </w:p>
    <w:p>
      <w:pPr>
        <w:pStyle w:val="BodyText"/>
        <w:spacing w:line="480" w:lineRule="auto"/>
        <w:ind w:left="566" w:right="331"/>
      </w:pPr>
      <w:r>
        <w:rPr/>
        <w:t>In</w:t>
      </w:r>
      <w:r>
        <w:rPr>
          <w:spacing w:val="-15"/>
        </w:rPr>
        <w:t> </w:t>
      </w:r>
      <w:r>
        <w:rPr/>
        <w:t>your</w:t>
      </w:r>
      <w:r>
        <w:rPr>
          <w:spacing w:val="-14"/>
        </w:rPr>
        <w:t> </w:t>
      </w:r>
      <w:r>
        <w:rPr/>
        <w:t>opinion,</w:t>
      </w:r>
      <w:r>
        <w:rPr>
          <w:spacing w:val="-4"/>
        </w:rPr>
        <w:t> </w:t>
      </w:r>
      <w:r>
        <w:rPr/>
        <w:t>is</w:t>
      </w:r>
      <w:r>
        <w:rPr>
          <w:spacing w:val="-13"/>
        </w:rPr>
        <w:t> </w:t>
      </w:r>
      <w:r>
        <w:rPr/>
        <w:t>the</w:t>
      </w:r>
      <w:r>
        <w:rPr>
          <w:spacing w:val="-12"/>
        </w:rPr>
        <w:t> </w:t>
      </w:r>
      <w:r>
        <w:rPr/>
        <w:t>service</w:t>
      </w:r>
      <w:r>
        <w:rPr>
          <w:spacing w:val="-12"/>
        </w:rPr>
        <w:t> </w:t>
      </w:r>
      <w:r>
        <w:rPr/>
        <w:t>provided</w:t>
      </w:r>
      <w:r>
        <w:rPr>
          <w:spacing w:val="-11"/>
        </w:rPr>
        <w:t> </w:t>
      </w:r>
      <w:r>
        <w:rPr/>
        <w:t>by</w:t>
      </w:r>
      <w:r>
        <w:rPr>
          <w:spacing w:val="-15"/>
        </w:rPr>
        <w:t> </w:t>
      </w:r>
      <w:r>
        <w:rPr/>
        <w:t>the</w:t>
      </w:r>
      <w:r>
        <w:rPr>
          <w:spacing w:val="-12"/>
        </w:rPr>
        <w:t> </w:t>
      </w:r>
      <w:r>
        <w:rPr/>
        <w:t>Community</w:t>
      </w:r>
      <w:r>
        <w:rPr>
          <w:spacing w:val="-17"/>
        </w:rPr>
        <w:t> </w:t>
      </w:r>
      <w:r>
        <w:rPr/>
        <w:t>Health</w:t>
      </w:r>
      <w:r>
        <w:rPr>
          <w:spacing w:val="-15"/>
        </w:rPr>
        <w:t> </w:t>
      </w:r>
      <w:r>
        <w:rPr/>
        <w:t>Center</w:t>
      </w:r>
      <w:r>
        <w:rPr>
          <w:spacing w:val="-9"/>
        </w:rPr>
        <w:t> </w:t>
      </w:r>
      <w:r>
        <w:rPr/>
        <w:t>staff</w:t>
      </w:r>
      <w:r>
        <w:rPr>
          <w:spacing w:val="-16"/>
        </w:rPr>
        <w:t> </w:t>
      </w:r>
      <w:r>
        <w:rPr/>
        <w:t>good and helpful?</w:t>
      </w:r>
    </w:p>
    <w:p>
      <w:pPr>
        <w:pStyle w:val="BodyText"/>
        <w:spacing w:line="619" w:lineRule="auto" w:before="159"/>
        <w:ind w:left="566" w:right="1120"/>
      </w:pPr>
      <w:r>
        <w:rPr/>
        <w:t>Do you</w:t>
      </w:r>
      <w:r>
        <w:rPr>
          <w:spacing w:val="-7"/>
        </w:rPr>
        <w:t> </w:t>
      </w:r>
      <w:r>
        <w:rPr/>
        <w:t>think</w:t>
      </w:r>
      <w:r>
        <w:rPr>
          <w:spacing w:val="-3"/>
        </w:rPr>
        <w:t> </w:t>
      </w:r>
      <w:r>
        <w:rPr/>
        <w:t>the</w:t>
      </w:r>
      <w:r>
        <w:rPr>
          <w:spacing w:val="-4"/>
        </w:rPr>
        <w:t> </w:t>
      </w:r>
      <w:r>
        <w:rPr/>
        <w:t>number</w:t>
      </w:r>
      <w:r>
        <w:rPr>
          <w:spacing w:val="-2"/>
        </w:rPr>
        <w:t> </w:t>
      </w:r>
      <w:r>
        <w:rPr/>
        <w:t>of</w:t>
      </w:r>
      <w:r>
        <w:rPr>
          <w:spacing w:val="-10"/>
        </w:rPr>
        <w:t> </w:t>
      </w:r>
      <w:r>
        <w:rPr/>
        <w:t>staff</w:t>
      </w:r>
      <w:r>
        <w:rPr>
          <w:spacing w:val="-5"/>
        </w:rPr>
        <w:t> </w:t>
      </w:r>
      <w:r>
        <w:rPr/>
        <w:t>and</w:t>
      </w:r>
      <w:r>
        <w:rPr>
          <w:spacing w:val="-3"/>
        </w:rPr>
        <w:t> </w:t>
      </w:r>
      <w:r>
        <w:rPr/>
        <w:t>the</w:t>
      </w:r>
      <w:r>
        <w:rPr>
          <w:spacing w:val="-4"/>
        </w:rPr>
        <w:t> </w:t>
      </w:r>
      <w:r>
        <w:rPr/>
        <w:t>facilities</w:t>
      </w:r>
      <w:r>
        <w:rPr>
          <w:spacing w:val="-4"/>
        </w:rPr>
        <w:t> </w:t>
      </w:r>
      <w:r>
        <w:rPr/>
        <w:t>provided</w:t>
      </w:r>
      <w:r>
        <w:rPr>
          <w:spacing w:val="-3"/>
        </w:rPr>
        <w:t> </w:t>
      </w:r>
      <w:r>
        <w:rPr/>
        <w:t>are</w:t>
      </w:r>
      <w:r>
        <w:rPr>
          <w:spacing w:val="-4"/>
        </w:rPr>
        <w:t> </w:t>
      </w:r>
      <w:r>
        <w:rPr/>
        <w:t>sufficient? Is there anything you think should be improved?</w:t>
      </w:r>
    </w:p>
    <w:p>
      <w:pPr>
        <w:pStyle w:val="BodyText"/>
        <w:spacing w:after="0" w:line="619" w:lineRule="auto"/>
        <w:sectPr>
          <w:headerReference w:type="default" r:id="rId26"/>
          <w:pgSz w:w="11910" w:h="16840"/>
          <w:pgMar w:header="0" w:footer="0" w:top="1920" w:bottom="280" w:left="1700" w:right="1275"/>
        </w:sectPr>
      </w:pPr>
    </w:p>
    <w:p>
      <w:pPr>
        <w:pStyle w:val="BodyText"/>
        <w:spacing w:before="53"/>
      </w:pPr>
    </w:p>
    <w:p>
      <w:pPr>
        <w:pStyle w:val="Heading3"/>
        <w:numPr>
          <w:ilvl w:val="0"/>
          <w:numId w:val="33"/>
        </w:numPr>
        <w:tabs>
          <w:tab w:pos="833" w:val="left" w:leader="none"/>
        </w:tabs>
        <w:spacing w:line="240" w:lineRule="auto" w:before="0" w:after="0"/>
        <w:ind w:left="833" w:right="0" w:hanging="267"/>
        <w:jc w:val="left"/>
      </w:pPr>
      <w:r>
        <w:rPr/>
        <w:t>Acceptance</w:t>
      </w:r>
      <w:r>
        <w:rPr>
          <w:spacing w:val="-3"/>
        </w:rPr>
        <w:t> </w:t>
      </w:r>
      <w:r>
        <w:rPr/>
        <w:t>of</w:t>
      </w:r>
      <w:r>
        <w:rPr>
          <w:spacing w:val="-2"/>
        </w:rPr>
        <w:t> </w:t>
      </w:r>
      <w:r>
        <w:rPr/>
        <w:t>Objectives</w:t>
      </w:r>
      <w:r>
        <w:rPr>
          <w:spacing w:val="-2"/>
        </w:rPr>
        <w:t> </w:t>
      </w:r>
      <w:r>
        <w:rPr/>
        <w:t>&amp;</w:t>
      </w:r>
      <w:r>
        <w:rPr>
          <w:spacing w:val="-2"/>
        </w:rPr>
        <w:t> </w:t>
      </w:r>
      <w:r>
        <w:rPr/>
        <w:t>Participation</w:t>
      </w:r>
      <w:r>
        <w:rPr>
          <w:spacing w:val="2"/>
        </w:rPr>
        <w:t> </w:t>
      </w:r>
      <w:r>
        <w:rPr>
          <w:spacing w:val="-2"/>
        </w:rPr>
        <w:t>(BGC)</w:t>
      </w:r>
    </w:p>
    <w:p>
      <w:pPr>
        <w:pStyle w:val="BodyText"/>
        <w:spacing w:before="159"/>
        <w:rPr>
          <w:b/>
        </w:rPr>
      </w:pPr>
    </w:p>
    <w:p>
      <w:pPr>
        <w:pStyle w:val="BodyText"/>
        <w:spacing w:line="480" w:lineRule="auto"/>
        <w:ind w:left="566" w:right="434"/>
        <w:jc w:val="both"/>
      </w:pPr>
      <w:r>
        <w:rPr/>
        <w:t>Do you think the objectives of the Posyandu activities align with the needs of the </w:t>
      </w:r>
      <w:r>
        <w:rPr>
          <w:spacing w:val="-2"/>
        </w:rPr>
        <w:t>community?</w:t>
      </w:r>
    </w:p>
    <w:p>
      <w:pPr>
        <w:pStyle w:val="BodyText"/>
        <w:spacing w:line="616" w:lineRule="auto" w:before="159"/>
        <w:ind w:left="566" w:right="430"/>
        <w:jc w:val="both"/>
      </w:pPr>
      <w:r>
        <w:rPr/>
        <w:t>Have</w:t>
      </w:r>
      <w:r>
        <w:rPr>
          <w:spacing w:val="-15"/>
        </w:rPr>
        <w:t> </w:t>
      </w:r>
      <w:r>
        <w:rPr/>
        <w:t>you</w:t>
      </w:r>
      <w:r>
        <w:rPr>
          <w:spacing w:val="-15"/>
        </w:rPr>
        <w:t> </w:t>
      </w:r>
      <w:r>
        <w:rPr/>
        <w:t>ever</w:t>
      </w:r>
      <w:r>
        <w:rPr>
          <w:spacing w:val="-15"/>
        </w:rPr>
        <w:t> </w:t>
      </w:r>
      <w:r>
        <w:rPr/>
        <w:t>been</w:t>
      </w:r>
      <w:r>
        <w:rPr>
          <w:spacing w:val="-15"/>
        </w:rPr>
        <w:t> </w:t>
      </w:r>
      <w:r>
        <w:rPr/>
        <w:t>invited</w:t>
      </w:r>
      <w:r>
        <w:rPr>
          <w:spacing w:val="-15"/>
        </w:rPr>
        <w:t> </w:t>
      </w:r>
      <w:r>
        <w:rPr/>
        <w:t>to</w:t>
      </w:r>
      <w:r>
        <w:rPr>
          <w:spacing w:val="-15"/>
        </w:rPr>
        <w:t> </w:t>
      </w:r>
      <w:r>
        <w:rPr/>
        <w:t>provide</w:t>
      </w:r>
      <w:r>
        <w:rPr>
          <w:spacing w:val="-14"/>
        </w:rPr>
        <w:t> </w:t>
      </w:r>
      <w:r>
        <w:rPr/>
        <w:t>input</w:t>
      </w:r>
      <w:r>
        <w:rPr>
          <w:spacing w:val="-12"/>
        </w:rPr>
        <w:t> </w:t>
      </w:r>
      <w:r>
        <w:rPr/>
        <w:t>on</w:t>
      </w:r>
      <w:r>
        <w:rPr>
          <w:spacing w:val="-15"/>
        </w:rPr>
        <w:t> </w:t>
      </w:r>
      <w:r>
        <w:rPr/>
        <w:t>the</w:t>
      </w:r>
      <w:r>
        <w:rPr>
          <w:spacing w:val="-15"/>
        </w:rPr>
        <w:t> </w:t>
      </w:r>
      <w:r>
        <w:rPr/>
        <w:t>schedule</w:t>
      </w:r>
      <w:r>
        <w:rPr>
          <w:spacing w:val="-15"/>
        </w:rPr>
        <w:t> </w:t>
      </w:r>
      <w:r>
        <w:rPr/>
        <w:t>or</w:t>
      </w:r>
      <w:r>
        <w:rPr>
          <w:spacing w:val="-15"/>
        </w:rPr>
        <w:t> </w:t>
      </w:r>
      <w:r>
        <w:rPr/>
        <w:t>content</w:t>
      </w:r>
      <w:r>
        <w:rPr>
          <w:spacing w:val="-15"/>
        </w:rPr>
        <w:t> </w:t>
      </w:r>
      <w:r>
        <w:rPr/>
        <w:t>of</w:t>
      </w:r>
      <w:r>
        <w:rPr>
          <w:spacing w:val="-15"/>
        </w:rPr>
        <w:t> </w:t>
      </w:r>
      <w:r>
        <w:rPr/>
        <w:t>activities? Have you ever been asked for suggestions or involved in activity evaluations?</w:t>
      </w:r>
    </w:p>
    <w:p>
      <w:pPr>
        <w:pStyle w:val="BodyText"/>
        <w:spacing w:line="480" w:lineRule="auto" w:before="7"/>
        <w:ind w:left="566" w:right="435"/>
        <w:jc w:val="both"/>
      </w:pPr>
      <w:r>
        <w:rPr/>
        <w:t>If given the opportunity, would you be willing to be more active (e.g., assisting cadres, participating in more regular outreach, or providing suggestions)?</w:t>
      </w:r>
    </w:p>
    <w:p>
      <w:pPr>
        <w:pStyle w:val="BodyText"/>
        <w:spacing w:line="480" w:lineRule="auto" w:before="159"/>
        <w:ind w:left="566" w:right="428"/>
        <w:jc w:val="both"/>
      </w:pPr>
      <w:r>
        <w:rPr>
          <w:b/>
        </w:rPr>
        <w:t>Closing: </w:t>
      </w:r>
      <w:r>
        <w:rPr/>
        <w:t>Do you have any suggestions for the Community Health Center to maximize the existing program? What are your hopes for the program going </w:t>
      </w:r>
      <w:r>
        <w:rPr>
          <w:spacing w:val="-2"/>
        </w:rPr>
        <w:t>forward??</w:t>
      </w:r>
    </w:p>
    <w:p>
      <w:pPr>
        <w:pStyle w:val="BodyText"/>
        <w:spacing w:after="0" w:line="480" w:lineRule="auto"/>
        <w:jc w:val="both"/>
        <w:sectPr>
          <w:headerReference w:type="default" r:id="rId27"/>
          <w:pgSz w:w="11910" w:h="16840"/>
          <w:pgMar w:header="0" w:footer="0" w:top="1920" w:bottom="280" w:left="1700" w:right="1275"/>
        </w:sectPr>
      </w:pPr>
    </w:p>
    <w:p>
      <w:pPr>
        <w:pStyle w:val="BodyText"/>
        <w:spacing w:before="70"/>
        <w:rPr>
          <w:sz w:val="22"/>
        </w:rPr>
      </w:pPr>
    </w:p>
    <w:p>
      <w:pPr>
        <w:spacing w:before="1"/>
        <w:ind w:left="566" w:right="0" w:firstLine="0"/>
        <w:jc w:val="left"/>
        <w:rPr>
          <w:b/>
          <w:sz w:val="22"/>
        </w:rPr>
      </w:pPr>
      <w:r>
        <w:rPr>
          <w:b/>
          <w:sz w:val="22"/>
        </w:rPr>
        <w:t>Appendix</w:t>
      </w:r>
      <w:r>
        <w:rPr>
          <w:b/>
          <w:spacing w:val="-7"/>
          <w:sz w:val="22"/>
        </w:rPr>
        <w:t> </w:t>
      </w:r>
      <w:r>
        <w:rPr>
          <w:b/>
          <w:sz w:val="22"/>
        </w:rPr>
        <w:t>3</w:t>
      </w:r>
      <w:r>
        <w:rPr>
          <w:b/>
          <w:spacing w:val="-4"/>
          <w:sz w:val="22"/>
        </w:rPr>
        <w:t> </w:t>
      </w:r>
      <w:r>
        <w:rPr>
          <w:b/>
          <w:sz w:val="22"/>
        </w:rPr>
        <w:t>Daftar</w:t>
      </w:r>
      <w:r>
        <w:rPr>
          <w:b/>
          <w:spacing w:val="-6"/>
          <w:sz w:val="22"/>
        </w:rPr>
        <w:t> </w:t>
      </w:r>
      <w:r>
        <w:rPr>
          <w:b/>
          <w:sz w:val="22"/>
        </w:rPr>
        <w:t>Informan</w:t>
      </w:r>
      <w:r>
        <w:rPr>
          <w:b/>
          <w:spacing w:val="-2"/>
          <w:sz w:val="22"/>
        </w:rPr>
        <w:t> Penelitian</w:t>
      </w:r>
    </w:p>
    <w:p>
      <w:pPr>
        <w:pStyle w:val="BodyText"/>
        <w:spacing w:before="205"/>
        <w:rPr>
          <w:b/>
          <w:sz w:val="22"/>
        </w:rPr>
      </w:pPr>
    </w:p>
    <w:p>
      <w:pPr>
        <w:pStyle w:val="BodyText"/>
        <w:spacing w:line="480" w:lineRule="auto"/>
        <w:ind w:left="566" w:right="427" w:firstLine="566"/>
        <w:jc w:val="both"/>
      </w:pPr>
      <w:r>
        <w:rPr/>
        <w:t>The following table lists the informants interviewed in the study entitled "Analysis of Health Operational Assistance (BOK) Fund Management from the Budgetary</w:t>
      </w:r>
      <w:r>
        <w:rPr>
          <w:spacing w:val="-15"/>
        </w:rPr>
        <w:t> </w:t>
      </w:r>
      <w:r>
        <w:rPr/>
        <w:t>Goals</w:t>
      </w:r>
      <w:r>
        <w:rPr>
          <w:spacing w:val="-15"/>
        </w:rPr>
        <w:t> </w:t>
      </w:r>
      <w:r>
        <w:rPr/>
        <w:t>Characteristics</w:t>
      </w:r>
      <w:r>
        <w:rPr>
          <w:spacing w:val="-15"/>
        </w:rPr>
        <w:t> </w:t>
      </w:r>
      <w:r>
        <w:rPr/>
        <w:t>(BGC)</w:t>
      </w:r>
      <w:r>
        <w:rPr>
          <w:spacing w:val="-15"/>
        </w:rPr>
        <w:t> </w:t>
      </w:r>
      <w:r>
        <w:rPr/>
        <w:t>Perspective</w:t>
      </w:r>
      <w:r>
        <w:rPr>
          <w:spacing w:val="-15"/>
        </w:rPr>
        <w:t> </w:t>
      </w:r>
      <w:r>
        <w:rPr/>
        <w:t>at</w:t>
      </w:r>
      <w:r>
        <w:rPr>
          <w:spacing w:val="-15"/>
        </w:rPr>
        <w:t> </w:t>
      </w:r>
      <w:r>
        <w:rPr/>
        <w:t>Perangat</w:t>
      </w:r>
      <w:r>
        <w:rPr>
          <w:spacing w:val="-15"/>
        </w:rPr>
        <w:t> </w:t>
      </w:r>
      <w:r>
        <w:rPr/>
        <w:t>Community</w:t>
      </w:r>
      <w:r>
        <w:rPr>
          <w:spacing w:val="-15"/>
        </w:rPr>
        <w:t> </w:t>
      </w:r>
      <w:r>
        <w:rPr/>
        <w:t>Health Center." Informants were selected based on their roles and direct involvement in the planning, implementation, and management of HOA Funds.</w:t>
      </w:r>
    </w:p>
    <w:p>
      <w:pPr>
        <w:pStyle w:val="BodyText"/>
        <w:spacing w:before="2"/>
        <w:rPr>
          <w:sz w:val="14"/>
        </w:rPr>
      </w:pPr>
    </w:p>
    <w:tbl>
      <w:tblPr>
        <w:tblW w:w="0" w:type="auto"/>
        <w:jc w:val="left"/>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5"/>
        <w:gridCol w:w="1253"/>
        <w:gridCol w:w="2238"/>
        <w:gridCol w:w="3448"/>
      </w:tblGrid>
      <w:tr>
        <w:trPr>
          <w:trHeight w:val="1352" w:hRule="atLeast"/>
        </w:trPr>
        <w:tc>
          <w:tcPr>
            <w:tcW w:w="845" w:type="dxa"/>
          </w:tcPr>
          <w:p>
            <w:pPr>
              <w:pStyle w:val="TableParagraph"/>
              <w:ind w:left="0"/>
              <w:rPr>
                <w:sz w:val="22"/>
              </w:rPr>
            </w:pPr>
          </w:p>
          <w:p>
            <w:pPr>
              <w:pStyle w:val="TableParagraph"/>
              <w:spacing w:before="41"/>
              <w:ind w:left="0"/>
              <w:rPr>
                <w:sz w:val="22"/>
              </w:rPr>
            </w:pPr>
          </w:p>
          <w:p>
            <w:pPr>
              <w:pStyle w:val="TableParagraph"/>
              <w:spacing w:before="1"/>
              <w:ind w:left="23" w:right="5"/>
              <w:jc w:val="center"/>
              <w:rPr>
                <w:b/>
                <w:sz w:val="22"/>
              </w:rPr>
            </w:pPr>
            <w:r>
              <w:rPr>
                <w:b/>
                <w:spacing w:val="-5"/>
                <w:sz w:val="22"/>
              </w:rPr>
              <w:t>No</w:t>
            </w:r>
          </w:p>
        </w:tc>
        <w:tc>
          <w:tcPr>
            <w:tcW w:w="1253" w:type="dxa"/>
          </w:tcPr>
          <w:p>
            <w:pPr>
              <w:pStyle w:val="TableParagraph"/>
              <w:spacing w:before="170"/>
              <w:ind w:left="0"/>
              <w:rPr>
                <w:sz w:val="22"/>
              </w:rPr>
            </w:pPr>
          </w:p>
          <w:p>
            <w:pPr>
              <w:pStyle w:val="TableParagraph"/>
              <w:ind w:left="383" w:right="88" w:hanging="274"/>
              <w:rPr>
                <w:b/>
                <w:sz w:val="22"/>
              </w:rPr>
            </w:pPr>
            <w:r>
              <w:rPr>
                <w:b/>
                <w:spacing w:val="-2"/>
                <w:sz w:val="22"/>
              </w:rPr>
              <w:t>Imformant </w:t>
            </w:r>
            <w:r>
              <w:rPr>
                <w:b/>
                <w:spacing w:val="-4"/>
                <w:sz w:val="22"/>
              </w:rPr>
              <w:t>Code</w:t>
            </w:r>
          </w:p>
        </w:tc>
        <w:tc>
          <w:tcPr>
            <w:tcW w:w="2238" w:type="dxa"/>
          </w:tcPr>
          <w:p>
            <w:pPr>
              <w:pStyle w:val="TableParagraph"/>
              <w:spacing w:before="170"/>
              <w:ind w:left="0"/>
              <w:rPr>
                <w:sz w:val="22"/>
              </w:rPr>
            </w:pPr>
          </w:p>
          <w:p>
            <w:pPr>
              <w:pStyle w:val="TableParagraph"/>
              <w:ind w:left="691" w:right="319" w:hanging="351"/>
              <w:rPr>
                <w:b/>
                <w:sz w:val="22"/>
              </w:rPr>
            </w:pPr>
            <w:r>
              <w:rPr>
                <w:b/>
                <w:sz w:val="22"/>
              </w:rPr>
              <w:t>Position/</w:t>
            </w:r>
            <w:r>
              <w:rPr>
                <w:b/>
                <w:spacing w:val="-14"/>
                <w:sz w:val="22"/>
              </w:rPr>
              <w:t> </w:t>
            </w:r>
            <w:r>
              <w:rPr>
                <w:b/>
                <w:sz w:val="22"/>
              </w:rPr>
              <w:t>Service </w:t>
            </w:r>
            <w:r>
              <w:rPr>
                <w:b/>
                <w:spacing w:val="-2"/>
                <w:sz w:val="22"/>
              </w:rPr>
              <w:t>Followed</w:t>
            </w:r>
          </w:p>
        </w:tc>
        <w:tc>
          <w:tcPr>
            <w:tcW w:w="3448" w:type="dxa"/>
          </w:tcPr>
          <w:p>
            <w:pPr>
              <w:pStyle w:val="TableParagraph"/>
              <w:ind w:left="0"/>
              <w:rPr>
                <w:sz w:val="22"/>
              </w:rPr>
            </w:pPr>
          </w:p>
          <w:p>
            <w:pPr>
              <w:pStyle w:val="TableParagraph"/>
              <w:spacing w:before="41"/>
              <w:ind w:left="0"/>
              <w:rPr>
                <w:sz w:val="22"/>
              </w:rPr>
            </w:pPr>
          </w:p>
          <w:p>
            <w:pPr>
              <w:pStyle w:val="TableParagraph"/>
              <w:spacing w:before="1"/>
              <w:ind w:left="191"/>
              <w:rPr>
                <w:b/>
                <w:sz w:val="22"/>
              </w:rPr>
            </w:pPr>
            <w:r>
              <w:rPr>
                <w:b/>
                <w:sz w:val="22"/>
              </w:rPr>
              <w:t>Role</w:t>
            </w:r>
            <w:r>
              <w:rPr>
                <w:b/>
                <w:spacing w:val="-4"/>
                <w:sz w:val="22"/>
              </w:rPr>
              <w:t> </w:t>
            </w:r>
            <w:r>
              <w:rPr>
                <w:b/>
                <w:sz w:val="22"/>
              </w:rPr>
              <w:t>in</w:t>
            </w:r>
            <w:r>
              <w:rPr>
                <w:b/>
                <w:spacing w:val="-9"/>
                <w:sz w:val="22"/>
              </w:rPr>
              <w:t> </w:t>
            </w:r>
            <w:r>
              <w:rPr>
                <w:b/>
                <w:sz w:val="22"/>
              </w:rPr>
              <w:t>HOA</w:t>
            </w:r>
            <w:r>
              <w:rPr>
                <w:b/>
                <w:spacing w:val="-2"/>
                <w:sz w:val="22"/>
              </w:rPr>
              <w:t> </w:t>
            </w:r>
            <w:r>
              <w:rPr>
                <w:b/>
                <w:sz w:val="22"/>
              </w:rPr>
              <w:t>Fund</w:t>
            </w:r>
            <w:r>
              <w:rPr>
                <w:b/>
                <w:spacing w:val="-4"/>
                <w:sz w:val="22"/>
              </w:rPr>
              <w:t> </w:t>
            </w:r>
            <w:r>
              <w:rPr>
                <w:b/>
                <w:spacing w:val="-2"/>
                <w:sz w:val="22"/>
              </w:rPr>
              <w:t>Management</w:t>
            </w:r>
          </w:p>
        </w:tc>
      </w:tr>
      <w:tr>
        <w:trPr>
          <w:trHeight w:val="998" w:hRule="atLeast"/>
        </w:trPr>
        <w:tc>
          <w:tcPr>
            <w:tcW w:w="845" w:type="dxa"/>
          </w:tcPr>
          <w:p>
            <w:pPr>
              <w:pStyle w:val="TableParagraph"/>
              <w:spacing w:before="112"/>
              <w:ind w:left="0"/>
              <w:rPr>
                <w:sz w:val="22"/>
              </w:rPr>
            </w:pPr>
          </w:p>
          <w:p>
            <w:pPr>
              <w:pStyle w:val="TableParagraph"/>
              <w:spacing w:before="1"/>
              <w:ind w:left="23"/>
              <w:jc w:val="center"/>
              <w:rPr>
                <w:sz w:val="22"/>
              </w:rPr>
            </w:pPr>
            <w:r>
              <w:rPr>
                <w:spacing w:val="-10"/>
                <w:sz w:val="22"/>
              </w:rPr>
              <w:t>1</w:t>
            </w:r>
          </w:p>
        </w:tc>
        <w:tc>
          <w:tcPr>
            <w:tcW w:w="1253" w:type="dxa"/>
          </w:tcPr>
          <w:p>
            <w:pPr>
              <w:pStyle w:val="TableParagraph"/>
              <w:spacing w:before="112"/>
              <w:ind w:left="0"/>
              <w:rPr>
                <w:sz w:val="22"/>
              </w:rPr>
            </w:pPr>
          </w:p>
          <w:p>
            <w:pPr>
              <w:pStyle w:val="TableParagraph"/>
              <w:spacing w:before="1"/>
              <w:rPr>
                <w:sz w:val="22"/>
              </w:rPr>
            </w:pPr>
            <w:r>
              <w:rPr>
                <w:spacing w:val="-2"/>
                <w:sz w:val="22"/>
              </w:rPr>
              <w:t>IP-</w:t>
            </w:r>
            <w:r>
              <w:rPr>
                <w:spacing w:val="-12"/>
                <w:sz w:val="22"/>
              </w:rPr>
              <w:t>1</w:t>
            </w:r>
          </w:p>
        </w:tc>
        <w:tc>
          <w:tcPr>
            <w:tcW w:w="2238" w:type="dxa"/>
          </w:tcPr>
          <w:p>
            <w:pPr>
              <w:pStyle w:val="TableParagraph"/>
              <w:spacing w:before="116"/>
              <w:ind w:right="409"/>
              <w:rPr>
                <w:sz w:val="22"/>
              </w:rPr>
            </w:pPr>
            <w:r>
              <w:rPr>
                <w:sz w:val="22"/>
              </w:rPr>
              <w:t>Head of the Community</w:t>
            </w:r>
            <w:r>
              <w:rPr>
                <w:spacing w:val="-14"/>
                <w:sz w:val="22"/>
              </w:rPr>
              <w:t> </w:t>
            </w:r>
            <w:r>
              <w:rPr>
                <w:sz w:val="22"/>
              </w:rPr>
              <w:t>Health </w:t>
            </w:r>
            <w:r>
              <w:rPr>
                <w:spacing w:val="-2"/>
                <w:sz w:val="22"/>
              </w:rPr>
              <w:t>Center</w:t>
            </w:r>
          </w:p>
        </w:tc>
        <w:tc>
          <w:tcPr>
            <w:tcW w:w="3448" w:type="dxa"/>
          </w:tcPr>
          <w:p>
            <w:pPr>
              <w:pStyle w:val="TableParagraph"/>
              <w:spacing w:before="241"/>
              <w:ind w:left="109" w:right="210"/>
              <w:rPr>
                <w:sz w:val="22"/>
              </w:rPr>
            </w:pPr>
            <w:r>
              <w:rPr>
                <w:sz w:val="22"/>
              </w:rPr>
              <w:t>Responsible</w:t>
            </w:r>
            <w:r>
              <w:rPr>
                <w:spacing w:val="-14"/>
                <w:sz w:val="22"/>
              </w:rPr>
              <w:t> </w:t>
            </w:r>
            <w:r>
              <w:rPr>
                <w:sz w:val="22"/>
              </w:rPr>
              <w:t>for</w:t>
            </w:r>
            <w:r>
              <w:rPr>
                <w:spacing w:val="-14"/>
                <w:sz w:val="22"/>
              </w:rPr>
              <w:t> </w:t>
            </w:r>
            <w:r>
              <w:rPr>
                <w:sz w:val="22"/>
              </w:rPr>
              <w:t>overall </w:t>
            </w:r>
            <w:r>
              <w:rPr>
                <w:spacing w:val="-2"/>
                <w:sz w:val="22"/>
              </w:rPr>
              <w:t>management</w:t>
            </w:r>
          </w:p>
        </w:tc>
      </w:tr>
      <w:tr>
        <w:trPr>
          <w:trHeight w:val="993" w:hRule="atLeast"/>
        </w:trPr>
        <w:tc>
          <w:tcPr>
            <w:tcW w:w="845" w:type="dxa"/>
          </w:tcPr>
          <w:p>
            <w:pPr>
              <w:pStyle w:val="TableParagraph"/>
              <w:spacing w:before="112"/>
              <w:ind w:left="0"/>
              <w:rPr>
                <w:sz w:val="22"/>
              </w:rPr>
            </w:pPr>
          </w:p>
          <w:p>
            <w:pPr>
              <w:pStyle w:val="TableParagraph"/>
              <w:ind w:left="23"/>
              <w:jc w:val="center"/>
              <w:rPr>
                <w:sz w:val="22"/>
              </w:rPr>
            </w:pPr>
            <w:r>
              <w:rPr>
                <w:spacing w:val="-10"/>
                <w:sz w:val="22"/>
              </w:rPr>
              <w:t>2</w:t>
            </w:r>
          </w:p>
        </w:tc>
        <w:tc>
          <w:tcPr>
            <w:tcW w:w="1253" w:type="dxa"/>
          </w:tcPr>
          <w:p>
            <w:pPr>
              <w:pStyle w:val="TableParagraph"/>
              <w:spacing w:before="112"/>
              <w:ind w:left="0"/>
              <w:rPr>
                <w:sz w:val="22"/>
              </w:rPr>
            </w:pPr>
          </w:p>
          <w:p>
            <w:pPr>
              <w:pStyle w:val="TableParagraph"/>
              <w:rPr>
                <w:sz w:val="22"/>
              </w:rPr>
            </w:pPr>
            <w:r>
              <w:rPr>
                <w:spacing w:val="-2"/>
                <w:sz w:val="22"/>
              </w:rPr>
              <w:t>IP-</w:t>
            </w:r>
            <w:r>
              <w:rPr>
                <w:spacing w:val="-12"/>
                <w:sz w:val="22"/>
              </w:rPr>
              <w:t>2</w:t>
            </w:r>
          </w:p>
        </w:tc>
        <w:tc>
          <w:tcPr>
            <w:tcW w:w="2238" w:type="dxa"/>
          </w:tcPr>
          <w:p>
            <w:pPr>
              <w:pStyle w:val="TableParagraph"/>
              <w:spacing w:line="237" w:lineRule="auto" w:before="242"/>
              <w:ind w:right="409"/>
              <w:rPr>
                <w:sz w:val="22"/>
              </w:rPr>
            </w:pPr>
            <w:r>
              <w:rPr>
                <w:sz w:val="22"/>
              </w:rPr>
              <w:t>Head of </w:t>
            </w:r>
            <w:r>
              <w:rPr>
                <w:spacing w:val="-2"/>
                <w:sz w:val="22"/>
              </w:rPr>
              <w:t>Administration</w:t>
            </w:r>
          </w:p>
        </w:tc>
        <w:tc>
          <w:tcPr>
            <w:tcW w:w="3448" w:type="dxa"/>
          </w:tcPr>
          <w:p>
            <w:pPr>
              <w:pStyle w:val="TableParagraph"/>
              <w:spacing w:line="237" w:lineRule="auto" w:before="242"/>
              <w:ind w:left="109"/>
              <w:rPr>
                <w:sz w:val="22"/>
              </w:rPr>
            </w:pPr>
            <w:r>
              <w:rPr>
                <w:sz w:val="22"/>
              </w:rPr>
              <w:t>Administration</w:t>
            </w:r>
            <w:r>
              <w:rPr>
                <w:spacing w:val="-14"/>
                <w:sz w:val="22"/>
              </w:rPr>
              <w:t> </w:t>
            </w:r>
            <w:r>
              <w:rPr>
                <w:sz w:val="22"/>
              </w:rPr>
              <w:t>and</w:t>
            </w:r>
            <w:r>
              <w:rPr>
                <w:spacing w:val="-14"/>
                <w:sz w:val="22"/>
              </w:rPr>
              <w:t> </w:t>
            </w:r>
            <w:r>
              <w:rPr>
                <w:sz w:val="22"/>
              </w:rPr>
              <w:t>Financial Reporting Oversight</w:t>
            </w:r>
          </w:p>
        </w:tc>
      </w:tr>
      <w:tr>
        <w:trPr>
          <w:trHeight w:val="997" w:hRule="atLeast"/>
        </w:trPr>
        <w:tc>
          <w:tcPr>
            <w:tcW w:w="845" w:type="dxa"/>
          </w:tcPr>
          <w:p>
            <w:pPr>
              <w:pStyle w:val="TableParagraph"/>
              <w:spacing w:before="117"/>
              <w:ind w:left="0"/>
              <w:rPr>
                <w:sz w:val="22"/>
              </w:rPr>
            </w:pPr>
          </w:p>
          <w:p>
            <w:pPr>
              <w:pStyle w:val="TableParagraph"/>
              <w:ind w:left="23"/>
              <w:jc w:val="center"/>
              <w:rPr>
                <w:sz w:val="22"/>
              </w:rPr>
            </w:pPr>
            <w:r>
              <w:rPr>
                <w:spacing w:val="-10"/>
                <w:sz w:val="22"/>
              </w:rPr>
              <w:t>3</w:t>
            </w:r>
          </w:p>
        </w:tc>
        <w:tc>
          <w:tcPr>
            <w:tcW w:w="1253" w:type="dxa"/>
          </w:tcPr>
          <w:p>
            <w:pPr>
              <w:pStyle w:val="TableParagraph"/>
              <w:spacing w:before="117"/>
              <w:ind w:left="0"/>
              <w:rPr>
                <w:sz w:val="22"/>
              </w:rPr>
            </w:pPr>
          </w:p>
          <w:p>
            <w:pPr>
              <w:pStyle w:val="TableParagraph"/>
              <w:rPr>
                <w:sz w:val="22"/>
              </w:rPr>
            </w:pPr>
            <w:r>
              <w:rPr>
                <w:spacing w:val="-2"/>
                <w:sz w:val="22"/>
              </w:rPr>
              <w:t>IP-</w:t>
            </w:r>
            <w:r>
              <w:rPr>
                <w:spacing w:val="-12"/>
                <w:sz w:val="22"/>
              </w:rPr>
              <w:t>3</w:t>
            </w:r>
          </w:p>
        </w:tc>
        <w:tc>
          <w:tcPr>
            <w:tcW w:w="2238" w:type="dxa"/>
          </w:tcPr>
          <w:p>
            <w:pPr>
              <w:pStyle w:val="TableParagraph"/>
              <w:spacing w:before="117"/>
              <w:ind w:left="0"/>
              <w:rPr>
                <w:sz w:val="22"/>
              </w:rPr>
            </w:pPr>
          </w:p>
          <w:p>
            <w:pPr>
              <w:pStyle w:val="TableParagraph"/>
              <w:rPr>
                <w:sz w:val="22"/>
              </w:rPr>
            </w:pPr>
            <w:r>
              <w:rPr>
                <w:sz w:val="22"/>
              </w:rPr>
              <w:t>Expenditure</w:t>
            </w:r>
            <w:r>
              <w:rPr>
                <w:spacing w:val="-9"/>
                <w:sz w:val="22"/>
              </w:rPr>
              <w:t> </w:t>
            </w:r>
            <w:r>
              <w:rPr>
                <w:spacing w:val="-2"/>
                <w:sz w:val="22"/>
              </w:rPr>
              <w:t>Treasurer</w:t>
            </w:r>
          </w:p>
        </w:tc>
        <w:tc>
          <w:tcPr>
            <w:tcW w:w="3448" w:type="dxa"/>
          </w:tcPr>
          <w:p>
            <w:pPr>
              <w:pStyle w:val="TableParagraph"/>
              <w:spacing w:before="240"/>
              <w:ind w:left="109"/>
              <w:rPr>
                <w:sz w:val="22"/>
              </w:rPr>
            </w:pPr>
            <w:r>
              <w:rPr>
                <w:sz w:val="22"/>
              </w:rPr>
              <w:t>Financial</w:t>
            </w:r>
            <w:r>
              <w:rPr>
                <w:spacing w:val="-14"/>
                <w:sz w:val="22"/>
              </w:rPr>
              <w:t> </w:t>
            </w:r>
            <w:r>
              <w:rPr>
                <w:sz w:val="22"/>
              </w:rPr>
              <w:t>management</w:t>
            </w:r>
            <w:r>
              <w:rPr>
                <w:spacing w:val="-14"/>
                <w:sz w:val="22"/>
              </w:rPr>
              <w:t> </w:t>
            </w:r>
            <w:r>
              <w:rPr>
                <w:sz w:val="22"/>
              </w:rPr>
              <w:t>and</w:t>
            </w:r>
            <w:r>
              <w:rPr>
                <w:spacing w:val="-14"/>
                <w:sz w:val="22"/>
              </w:rPr>
              <w:t> </w:t>
            </w:r>
            <w:r>
              <w:rPr>
                <w:sz w:val="22"/>
              </w:rPr>
              <w:t>budget </w:t>
            </w:r>
            <w:r>
              <w:rPr>
                <w:spacing w:val="-2"/>
                <w:sz w:val="22"/>
              </w:rPr>
              <w:t>realization</w:t>
            </w:r>
          </w:p>
        </w:tc>
      </w:tr>
      <w:tr>
        <w:trPr>
          <w:trHeight w:val="1267" w:hRule="atLeast"/>
        </w:trPr>
        <w:tc>
          <w:tcPr>
            <w:tcW w:w="845" w:type="dxa"/>
          </w:tcPr>
          <w:p>
            <w:pPr>
              <w:pStyle w:val="TableParagraph"/>
              <w:spacing w:before="247"/>
              <w:ind w:left="0"/>
              <w:rPr>
                <w:sz w:val="22"/>
              </w:rPr>
            </w:pPr>
          </w:p>
          <w:p>
            <w:pPr>
              <w:pStyle w:val="TableParagraph"/>
              <w:ind w:left="23"/>
              <w:jc w:val="center"/>
              <w:rPr>
                <w:sz w:val="22"/>
              </w:rPr>
            </w:pPr>
            <w:r>
              <w:rPr>
                <w:spacing w:val="-10"/>
                <w:sz w:val="22"/>
              </w:rPr>
              <w:t>4</w:t>
            </w:r>
          </w:p>
        </w:tc>
        <w:tc>
          <w:tcPr>
            <w:tcW w:w="1253" w:type="dxa"/>
          </w:tcPr>
          <w:p>
            <w:pPr>
              <w:pStyle w:val="TableParagraph"/>
              <w:spacing w:before="247"/>
              <w:ind w:left="0"/>
              <w:rPr>
                <w:sz w:val="22"/>
              </w:rPr>
            </w:pPr>
          </w:p>
          <w:p>
            <w:pPr>
              <w:pStyle w:val="TableParagraph"/>
              <w:rPr>
                <w:sz w:val="22"/>
              </w:rPr>
            </w:pPr>
            <w:r>
              <w:rPr>
                <w:spacing w:val="-2"/>
                <w:sz w:val="22"/>
              </w:rPr>
              <w:t>IP-</w:t>
            </w:r>
            <w:r>
              <w:rPr>
                <w:spacing w:val="-12"/>
                <w:sz w:val="22"/>
              </w:rPr>
              <w:t>4</w:t>
            </w:r>
          </w:p>
        </w:tc>
        <w:tc>
          <w:tcPr>
            <w:tcW w:w="2238" w:type="dxa"/>
          </w:tcPr>
          <w:p>
            <w:pPr>
              <w:pStyle w:val="TableParagraph"/>
              <w:spacing w:before="122"/>
              <w:ind w:left="0"/>
              <w:rPr>
                <w:sz w:val="22"/>
              </w:rPr>
            </w:pPr>
          </w:p>
          <w:p>
            <w:pPr>
              <w:pStyle w:val="TableParagraph"/>
              <w:rPr>
                <w:sz w:val="22"/>
              </w:rPr>
            </w:pPr>
            <w:r>
              <w:rPr>
                <w:sz w:val="22"/>
              </w:rPr>
              <w:t>BOK Fund Planner/ BOK</w:t>
            </w:r>
            <w:r>
              <w:rPr>
                <w:spacing w:val="-14"/>
                <w:sz w:val="22"/>
              </w:rPr>
              <w:t> </w:t>
            </w:r>
            <w:r>
              <w:rPr>
                <w:sz w:val="22"/>
              </w:rPr>
              <w:t>Salur</w:t>
            </w:r>
            <w:r>
              <w:rPr>
                <w:spacing w:val="-14"/>
                <w:sz w:val="22"/>
              </w:rPr>
              <w:t> </w:t>
            </w:r>
            <w:r>
              <w:rPr>
                <w:sz w:val="22"/>
              </w:rPr>
              <w:t>Operator</w:t>
            </w:r>
          </w:p>
        </w:tc>
        <w:tc>
          <w:tcPr>
            <w:tcW w:w="3448" w:type="dxa"/>
          </w:tcPr>
          <w:p>
            <w:pPr>
              <w:pStyle w:val="TableParagraph"/>
              <w:ind w:left="109"/>
              <w:rPr>
                <w:sz w:val="22"/>
              </w:rPr>
            </w:pPr>
            <w:r>
              <w:rPr>
                <w:sz w:val="22"/>
              </w:rPr>
              <w:t>Preparation of BOK activity and budget</w:t>
            </w:r>
            <w:r>
              <w:rPr>
                <w:spacing w:val="-7"/>
                <w:sz w:val="22"/>
              </w:rPr>
              <w:t> </w:t>
            </w:r>
            <w:r>
              <w:rPr>
                <w:sz w:val="22"/>
              </w:rPr>
              <w:t>planning,</w:t>
            </w:r>
            <w:r>
              <w:rPr>
                <w:spacing w:val="-7"/>
                <w:sz w:val="22"/>
              </w:rPr>
              <w:t> </w:t>
            </w:r>
            <w:r>
              <w:rPr>
                <w:sz w:val="22"/>
              </w:rPr>
              <w:t>data</w:t>
            </w:r>
            <w:r>
              <w:rPr>
                <w:spacing w:val="-10"/>
                <w:sz w:val="22"/>
              </w:rPr>
              <w:t> </w:t>
            </w:r>
            <w:r>
              <w:rPr>
                <w:sz w:val="22"/>
              </w:rPr>
              <w:t>input</w:t>
            </w:r>
            <w:r>
              <w:rPr>
                <w:spacing w:val="-7"/>
                <w:sz w:val="22"/>
              </w:rPr>
              <w:t> </w:t>
            </w:r>
            <w:r>
              <w:rPr>
                <w:sz w:val="22"/>
              </w:rPr>
              <w:t>into</w:t>
            </w:r>
            <w:r>
              <w:rPr>
                <w:spacing w:val="-12"/>
                <w:sz w:val="22"/>
              </w:rPr>
              <w:t> </w:t>
            </w:r>
            <w:r>
              <w:rPr>
                <w:sz w:val="22"/>
              </w:rPr>
              <w:t>the BOK Salur system as well as coordination of distribution and</w:t>
            </w:r>
          </w:p>
          <w:p>
            <w:pPr>
              <w:pStyle w:val="TableParagraph"/>
              <w:spacing w:line="238" w:lineRule="exact"/>
              <w:ind w:left="109"/>
              <w:rPr>
                <w:sz w:val="22"/>
              </w:rPr>
            </w:pPr>
            <w:r>
              <w:rPr>
                <w:sz w:val="22"/>
              </w:rPr>
              <w:t>monitoring</w:t>
            </w:r>
            <w:r>
              <w:rPr>
                <w:spacing w:val="-8"/>
                <w:sz w:val="22"/>
              </w:rPr>
              <w:t> </w:t>
            </w:r>
            <w:r>
              <w:rPr>
                <w:sz w:val="22"/>
              </w:rPr>
              <w:t>of</w:t>
            </w:r>
            <w:r>
              <w:rPr>
                <w:spacing w:val="-5"/>
                <w:sz w:val="22"/>
              </w:rPr>
              <w:t> </w:t>
            </w:r>
            <w:r>
              <w:rPr>
                <w:sz w:val="22"/>
              </w:rPr>
              <w:t>activity</w:t>
            </w:r>
            <w:r>
              <w:rPr>
                <w:spacing w:val="-7"/>
                <w:sz w:val="22"/>
              </w:rPr>
              <w:t> </w:t>
            </w:r>
            <w:r>
              <w:rPr>
                <w:spacing w:val="-2"/>
                <w:sz w:val="22"/>
              </w:rPr>
              <w:t>realization.</w:t>
            </w:r>
          </w:p>
        </w:tc>
      </w:tr>
      <w:tr>
        <w:trPr>
          <w:trHeight w:val="1127" w:hRule="atLeast"/>
        </w:trPr>
        <w:tc>
          <w:tcPr>
            <w:tcW w:w="845" w:type="dxa"/>
          </w:tcPr>
          <w:p>
            <w:pPr>
              <w:pStyle w:val="TableParagraph"/>
              <w:spacing w:before="179"/>
              <w:ind w:left="0"/>
              <w:rPr>
                <w:sz w:val="22"/>
              </w:rPr>
            </w:pPr>
          </w:p>
          <w:p>
            <w:pPr>
              <w:pStyle w:val="TableParagraph"/>
              <w:ind w:left="23"/>
              <w:jc w:val="center"/>
              <w:rPr>
                <w:sz w:val="22"/>
              </w:rPr>
            </w:pPr>
            <w:r>
              <w:rPr>
                <w:spacing w:val="-10"/>
                <w:sz w:val="22"/>
              </w:rPr>
              <w:t>5</w:t>
            </w:r>
          </w:p>
        </w:tc>
        <w:tc>
          <w:tcPr>
            <w:tcW w:w="1253" w:type="dxa"/>
          </w:tcPr>
          <w:p>
            <w:pPr>
              <w:pStyle w:val="TableParagraph"/>
              <w:spacing w:before="179"/>
              <w:ind w:left="0"/>
              <w:rPr>
                <w:sz w:val="22"/>
              </w:rPr>
            </w:pPr>
          </w:p>
          <w:p>
            <w:pPr>
              <w:pStyle w:val="TableParagraph"/>
              <w:rPr>
                <w:sz w:val="22"/>
              </w:rPr>
            </w:pPr>
            <w:r>
              <w:rPr>
                <w:spacing w:val="-2"/>
                <w:sz w:val="22"/>
              </w:rPr>
              <w:t>IP-</w:t>
            </w:r>
            <w:r>
              <w:rPr>
                <w:spacing w:val="-12"/>
                <w:sz w:val="22"/>
              </w:rPr>
              <w:t>5</w:t>
            </w:r>
          </w:p>
        </w:tc>
        <w:tc>
          <w:tcPr>
            <w:tcW w:w="2238" w:type="dxa"/>
          </w:tcPr>
          <w:p>
            <w:pPr>
              <w:pStyle w:val="TableParagraph"/>
              <w:spacing w:before="179"/>
              <w:ind w:left="0"/>
              <w:rPr>
                <w:sz w:val="22"/>
              </w:rPr>
            </w:pPr>
          </w:p>
          <w:p>
            <w:pPr>
              <w:pStyle w:val="TableParagraph"/>
              <w:rPr>
                <w:sz w:val="22"/>
              </w:rPr>
            </w:pPr>
            <w:r>
              <w:rPr>
                <w:sz w:val="22"/>
              </w:rPr>
              <w:t>Posyandu</w:t>
            </w:r>
            <w:r>
              <w:rPr>
                <w:spacing w:val="-12"/>
                <w:sz w:val="22"/>
              </w:rPr>
              <w:t> </w:t>
            </w:r>
            <w:r>
              <w:rPr>
                <w:spacing w:val="-2"/>
                <w:sz w:val="22"/>
              </w:rPr>
              <w:t>Balita</w:t>
            </w:r>
          </w:p>
        </w:tc>
        <w:tc>
          <w:tcPr>
            <w:tcW w:w="3448" w:type="dxa"/>
          </w:tcPr>
          <w:p>
            <w:pPr>
              <w:pStyle w:val="TableParagraph"/>
              <w:spacing w:before="50"/>
              <w:ind w:left="0"/>
              <w:rPr>
                <w:sz w:val="22"/>
              </w:rPr>
            </w:pPr>
          </w:p>
          <w:p>
            <w:pPr>
              <w:pStyle w:val="TableParagraph"/>
              <w:ind w:left="109" w:right="210"/>
              <w:rPr>
                <w:sz w:val="22"/>
              </w:rPr>
            </w:pPr>
            <w:r>
              <w:rPr>
                <w:sz w:val="22"/>
              </w:rPr>
              <w:t>Ibu</w:t>
            </w:r>
            <w:r>
              <w:rPr>
                <w:spacing w:val="-13"/>
                <w:sz w:val="22"/>
              </w:rPr>
              <w:t> </w:t>
            </w:r>
            <w:r>
              <w:rPr>
                <w:sz w:val="22"/>
              </w:rPr>
              <w:t>peserta</w:t>
            </w:r>
            <w:r>
              <w:rPr>
                <w:spacing w:val="-11"/>
                <w:sz w:val="22"/>
              </w:rPr>
              <w:t> </w:t>
            </w:r>
            <w:r>
              <w:rPr>
                <w:sz w:val="22"/>
              </w:rPr>
              <w:t>posyandu</w:t>
            </w:r>
            <w:r>
              <w:rPr>
                <w:spacing w:val="-13"/>
                <w:sz w:val="22"/>
              </w:rPr>
              <w:t> </w:t>
            </w:r>
            <w:r>
              <w:rPr>
                <w:sz w:val="22"/>
              </w:rPr>
              <w:t>reguler</w:t>
            </w:r>
            <w:r>
              <w:rPr>
                <w:spacing w:val="-11"/>
                <w:sz w:val="22"/>
              </w:rPr>
              <w:t> </w:t>
            </w:r>
            <w:r>
              <w:rPr>
                <w:sz w:val="22"/>
              </w:rPr>
              <w:t>desa </w:t>
            </w:r>
            <w:r>
              <w:rPr>
                <w:spacing w:val="-4"/>
                <w:sz w:val="22"/>
              </w:rPr>
              <w:t>jauh</w:t>
            </w:r>
          </w:p>
        </w:tc>
      </w:tr>
      <w:tr>
        <w:trPr>
          <w:trHeight w:val="1127" w:hRule="atLeast"/>
        </w:trPr>
        <w:tc>
          <w:tcPr>
            <w:tcW w:w="845" w:type="dxa"/>
          </w:tcPr>
          <w:p>
            <w:pPr>
              <w:pStyle w:val="TableParagraph"/>
              <w:spacing w:before="179"/>
              <w:ind w:left="0"/>
              <w:rPr>
                <w:sz w:val="22"/>
              </w:rPr>
            </w:pPr>
          </w:p>
          <w:p>
            <w:pPr>
              <w:pStyle w:val="TableParagraph"/>
              <w:ind w:left="23"/>
              <w:jc w:val="center"/>
              <w:rPr>
                <w:sz w:val="22"/>
              </w:rPr>
            </w:pPr>
            <w:r>
              <w:rPr>
                <w:spacing w:val="-10"/>
                <w:sz w:val="22"/>
              </w:rPr>
              <w:t>6</w:t>
            </w:r>
          </w:p>
        </w:tc>
        <w:tc>
          <w:tcPr>
            <w:tcW w:w="1253" w:type="dxa"/>
          </w:tcPr>
          <w:p>
            <w:pPr>
              <w:pStyle w:val="TableParagraph"/>
              <w:spacing w:before="179"/>
              <w:ind w:left="0"/>
              <w:rPr>
                <w:sz w:val="22"/>
              </w:rPr>
            </w:pPr>
          </w:p>
          <w:p>
            <w:pPr>
              <w:pStyle w:val="TableParagraph"/>
              <w:rPr>
                <w:sz w:val="22"/>
              </w:rPr>
            </w:pPr>
            <w:r>
              <w:rPr>
                <w:spacing w:val="-2"/>
                <w:sz w:val="22"/>
              </w:rPr>
              <w:t>IP-</w:t>
            </w:r>
            <w:r>
              <w:rPr>
                <w:spacing w:val="-12"/>
                <w:sz w:val="22"/>
              </w:rPr>
              <w:t>6</w:t>
            </w:r>
          </w:p>
        </w:tc>
        <w:tc>
          <w:tcPr>
            <w:tcW w:w="2238" w:type="dxa"/>
          </w:tcPr>
          <w:p>
            <w:pPr>
              <w:pStyle w:val="TableParagraph"/>
              <w:spacing w:before="179"/>
              <w:ind w:left="0"/>
              <w:rPr>
                <w:sz w:val="22"/>
              </w:rPr>
            </w:pPr>
          </w:p>
          <w:p>
            <w:pPr>
              <w:pStyle w:val="TableParagraph"/>
              <w:rPr>
                <w:sz w:val="22"/>
              </w:rPr>
            </w:pPr>
            <w:r>
              <w:rPr>
                <w:sz w:val="22"/>
              </w:rPr>
              <w:t>Posyandu</w:t>
            </w:r>
            <w:r>
              <w:rPr>
                <w:spacing w:val="-12"/>
                <w:sz w:val="22"/>
              </w:rPr>
              <w:t> </w:t>
            </w:r>
            <w:r>
              <w:rPr>
                <w:spacing w:val="-2"/>
                <w:sz w:val="22"/>
              </w:rPr>
              <w:t>Balita</w:t>
            </w:r>
          </w:p>
        </w:tc>
        <w:tc>
          <w:tcPr>
            <w:tcW w:w="3448" w:type="dxa"/>
          </w:tcPr>
          <w:p>
            <w:pPr>
              <w:pStyle w:val="TableParagraph"/>
              <w:spacing w:before="56"/>
              <w:ind w:left="0"/>
              <w:rPr>
                <w:sz w:val="22"/>
              </w:rPr>
            </w:pPr>
          </w:p>
          <w:p>
            <w:pPr>
              <w:pStyle w:val="TableParagraph"/>
              <w:spacing w:line="237" w:lineRule="auto" w:before="1"/>
              <w:ind w:left="109"/>
              <w:rPr>
                <w:sz w:val="22"/>
              </w:rPr>
            </w:pPr>
            <w:r>
              <w:rPr>
                <w:sz w:val="22"/>
              </w:rPr>
              <w:t>Ibu</w:t>
            </w:r>
            <w:r>
              <w:rPr>
                <w:spacing w:val="-12"/>
                <w:sz w:val="22"/>
              </w:rPr>
              <w:t> </w:t>
            </w:r>
            <w:r>
              <w:rPr>
                <w:sz w:val="22"/>
              </w:rPr>
              <w:t>peserta</w:t>
            </w:r>
            <w:r>
              <w:rPr>
                <w:spacing w:val="-11"/>
                <w:sz w:val="22"/>
              </w:rPr>
              <w:t> </w:t>
            </w:r>
            <w:r>
              <w:rPr>
                <w:sz w:val="22"/>
              </w:rPr>
              <w:t>posyandu</w:t>
            </w:r>
            <w:r>
              <w:rPr>
                <w:spacing w:val="-13"/>
                <w:sz w:val="22"/>
              </w:rPr>
              <w:t> </w:t>
            </w:r>
            <w:r>
              <w:rPr>
                <w:sz w:val="22"/>
              </w:rPr>
              <w:t>reguler</w:t>
            </w:r>
            <w:r>
              <w:rPr>
                <w:spacing w:val="-11"/>
                <w:sz w:val="22"/>
              </w:rPr>
              <w:t> </w:t>
            </w:r>
            <w:r>
              <w:rPr>
                <w:sz w:val="22"/>
              </w:rPr>
              <w:t>desa </w:t>
            </w:r>
            <w:r>
              <w:rPr>
                <w:spacing w:val="-2"/>
                <w:sz w:val="22"/>
              </w:rPr>
              <w:t>dekat</w:t>
            </w:r>
          </w:p>
        </w:tc>
      </w:tr>
      <w:tr>
        <w:trPr>
          <w:trHeight w:val="1127" w:hRule="atLeast"/>
        </w:trPr>
        <w:tc>
          <w:tcPr>
            <w:tcW w:w="845" w:type="dxa"/>
          </w:tcPr>
          <w:p>
            <w:pPr>
              <w:pStyle w:val="TableParagraph"/>
              <w:spacing w:before="180"/>
              <w:ind w:left="0"/>
              <w:rPr>
                <w:sz w:val="22"/>
              </w:rPr>
            </w:pPr>
          </w:p>
          <w:p>
            <w:pPr>
              <w:pStyle w:val="TableParagraph"/>
              <w:ind w:left="23"/>
              <w:jc w:val="center"/>
              <w:rPr>
                <w:sz w:val="22"/>
              </w:rPr>
            </w:pPr>
            <w:r>
              <w:rPr>
                <w:spacing w:val="-10"/>
                <w:sz w:val="22"/>
              </w:rPr>
              <w:t>7</w:t>
            </w:r>
          </w:p>
        </w:tc>
        <w:tc>
          <w:tcPr>
            <w:tcW w:w="1253" w:type="dxa"/>
          </w:tcPr>
          <w:p>
            <w:pPr>
              <w:pStyle w:val="TableParagraph"/>
              <w:spacing w:before="180"/>
              <w:ind w:left="0"/>
              <w:rPr>
                <w:sz w:val="22"/>
              </w:rPr>
            </w:pPr>
          </w:p>
          <w:p>
            <w:pPr>
              <w:pStyle w:val="TableParagraph"/>
              <w:rPr>
                <w:sz w:val="22"/>
              </w:rPr>
            </w:pPr>
            <w:r>
              <w:rPr>
                <w:spacing w:val="-2"/>
                <w:sz w:val="22"/>
              </w:rPr>
              <w:t>IP-</w:t>
            </w:r>
            <w:r>
              <w:rPr>
                <w:spacing w:val="-12"/>
                <w:sz w:val="22"/>
              </w:rPr>
              <w:t>7</w:t>
            </w:r>
          </w:p>
        </w:tc>
        <w:tc>
          <w:tcPr>
            <w:tcW w:w="2238" w:type="dxa"/>
          </w:tcPr>
          <w:p>
            <w:pPr>
              <w:pStyle w:val="TableParagraph"/>
              <w:spacing w:before="57"/>
              <w:ind w:left="0"/>
              <w:rPr>
                <w:sz w:val="22"/>
              </w:rPr>
            </w:pPr>
          </w:p>
          <w:p>
            <w:pPr>
              <w:pStyle w:val="TableParagraph"/>
              <w:spacing w:line="237" w:lineRule="auto"/>
              <w:ind w:right="409"/>
              <w:rPr>
                <w:sz w:val="22"/>
              </w:rPr>
            </w:pPr>
            <w:r>
              <w:rPr>
                <w:sz w:val="22"/>
              </w:rPr>
              <w:t>ANC</w:t>
            </w:r>
            <w:r>
              <w:rPr>
                <w:spacing w:val="-13"/>
                <w:sz w:val="22"/>
              </w:rPr>
              <w:t> </w:t>
            </w:r>
            <w:r>
              <w:rPr>
                <w:sz w:val="22"/>
              </w:rPr>
              <w:t>&amp;</w:t>
            </w:r>
            <w:r>
              <w:rPr>
                <w:spacing w:val="-13"/>
                <w:sz w:val="22"/>
              </w:rPr>
              <w:t> </w:t>
            </w:r>
            <w:r>
              <w:rPr>
                <w:sz w:val="22"/>
              </w:rPr>
              <w:t>Kelas</w:t>
            </w:r>
            <w:r>
              <w:rPr>
                <w:spacing w:val="-14"/>
                <w:sz w:val="22"/>
              </w:rPr>
              <w:t> </w:t>
            </w:r>
            <w:r>
              <w:rPr>
                <w:sz w:val="22"/>
              </w:rPr>
              <w:t>Ibu </w:t>
            </w:r>
            <w:r>
              <w:rPr>
                <w:spacing w:val="-4"/>
                <w:sz w:val="22"/>
              </w:rPr>
              <w:t>Hamil</w:t>
            </w:r>
          </w:p>
        </w:tc>
        <w:tc>
          <w:tcPr>
            <w:tcW w:w="3448" w:type="dxa"/>
          </w:tcPr>
          <w:p>
            <w:pPr>
              <w:pStyle w:val="TableParagraph"/>
              <w:spacing w:before="55"/>
              <w:ind w:left="0"/>
              <w:rPr>
                <w:sz w:val="22"/>
              </w:rPr>
            </w:pPr>
          </w:p>
          <w:p>
            <w:pPr>
              <w:pStyle w:val="TableParagraph"/>
              <w:ind w:left="109"/>
              <w:rPr>
                <w:sz w:val="22"/>
              </w:rPr>
            </w:pPr>
            <w:r>
              <w:rPr>
                <w:sz w:val="22"/>
              </w:rPr>
              <w:t>Ibu</w:t>
            </w:r>
            <w:r>
              <w:rPr>
                <w:spacing w:val="-2"/>
                <w:sz w:val="22"/>
              </w:rPr>
              <w:t> hamil</w:t>
            </w:r>
          </w:p>
        </w:tc>
      </w:tr>
    </w:tbl>
    <w:p>
      <w:pPr>
        <w:pStyle w:val="TableParagraph"/>
        <w:spacing w:after="0"/>
        <w:rPr>
          <w:sz w:val="22"/>
        </w:rPr>
        <w:sectPr>
          <w:headerReference w:type="default" r:id="rId28"/>
          <w:pgSz w:w="11910" w:h="16840"/>
          <w:pgMar w:header="0" w:footer="0" w:top="1920" w:bottom="280" w:left="1700" w:right="1275"/>
        </w:sectPr>
      </w:pPr>
    </w:p>
    <w:p>
      <w:pPr>
        <w:pStyle w:val="BodyText"/>
        <w:spacing w:before="97"/>
        <w:rPr>
          <w:sz w:val="20"/>
        </w:rPr>
      </w:pPr>
    </w:p>
    <w:tbl>
      <w:tblPr>
        <w:tblW w:w="0" w:type="auto"/>
        <w:jc w:val="left"/>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5"/>
        <w:gridCol w:w="1253"/>
        <w:gridCol w:w="2238"/>
        <w:gridCol w:w="3448"/>
      </w:tblGrid>
      <w:tr>
        <w:trPr>
          <w:trHeight w:val="1358" w:hRule="atLeast"/>
        </w:trPr>
        <w:tc>
          <w:tcPr>
            <w:tcW w:w="845" w:type="dxa"/>
          </w:tcPr>
          <w:p>
            <w:pPr>
              <w:pStyle w:val="TableParagraph"/>
              <w:ind w:left="0"/>
              <w:rPr>
                <w:sz w:val="22"/>
              </w:rPr>
            </w:pPr>
          </w:p>
          <w:p>
            <w:pPr>
              <w:pStyle w:val="TableParagraph"/>
              <w:spacing w:before="42"/>
              <w:ind w:left="0"/>
              <w:rPr>
                <w:sz w:val="22"/>
              </w:rPr>
            </w:pPr>
          </w:p>
          <w:p>
            <w:pPr>
              <w:pStyle w:val="TableParagraph"/>
              <w:ind w:left="23"/>
              <w:jc w:val="center"/>
              <w:rPr>
                <w:sz w:val="22"/>
              </w:rPr>
            </w:pPr>
            <w:r>
              <w:rPr>
                <w:spacing w:val="-10"/>
                <w:sz w:val="22"/>
              </w:rPr>
              <w:t>8</w:t>
            </w:r>
          </w:p>
        </w:tc>
        <w:tc>
          <w:tcPr>
            <w:tcW w:w="1253" w:type="dxa"/>
          </w:tcPr>
          <w:p>
            <w:pPr>
              <w:pStyle w:val="TableParagraph"/>
              <w:ind w:left="0"/>
              <w:rPr>
                <w:sz w:val="22"/>
              </w:rPr>
            </w:pPr>
          </w:p>
          <w:p>
            <w:pPr>
              <w:pStyle w:val="TableParagraph"/>
              <w:spacing w:before="42"/>
              <w:ind w:left="0"/>
              <w:rPr>
                <w:sz w:val="22"/>
              </w:rPr>
            </w:pPr>
          </w:p>
          <w:p>
            <w:pPr>
              <w:pStyle w:val="TableParagraph"/>
              <w:rPr>
                <w:sz w:val="22"/>
              </w:rPr>
            </w:pPr>
            <w:r>
              <w:rPr>
                <w:spacing w:val="-2"/>
                <w:sz w:val="22"/>
              </w:rPr>
              <w:t>IP-</w:t>
            </w:r>
            <w:r>
              <w:rPr>
                <w:spacing w:val="-12"/>
                <w:sz w:val="22"/>
              </w:rPr>
              <w:t>8</w:t>
            </w:r>
          </w:p>
        </w:tc>
        <w:tc>
          <w:tcPr>
            <w:tcW w:w="2238" w:type="dxa"/>
          </w:tcPr>
          <w:p>
            <w:pPr>
              <w:pStyle w:val="TableParagraph"/>
              <w:ind w:left="0"/>
              <w:rPr>
                <w:sz w:val="22"/>
              </w:rPr>
            </w:pPr>
          </w:p>
          <w:p>
            <w:pPr>
              <w:pStyle w:val="TableParagraph"/>
              <w:spacing w:before="42"/>
              <w:ind w:left="0"/>
              <w:rPr>
                <w:sz w:val="22"/>
              </w:rPr>
            </w:pPr>
          </w:p>
          <w:p>
            <w:pPr>
              <w:pStyle w:val="TableParagraph"/>
              <w:rPr>
                <w:sz w:val="22"/>
              </w:rPr>
            </w:pPr>
            <w:r>
              <w:rPr>
                <w:sz w:val="22"/>
              </w:rPr>
              <w:t>Posyandu</w:t>
            </w:r>
            <w:r>
              <w:rPr>
                <w:spacing w:val="-10"/>
                <w:sz w:val="22"/>
              </w:rPr>
              <w:t> </w:t>
            </w:r>
            <w:r>
              <w:rPr>
                <w:spacing w:val="-2"/>
                <w:sz w:val="22"/>
              </w:rPr>
              <w:t>Lansia</w:t>
            </w:r>
          </w:p>
        </w:tc>
        <w:tc>
          <w:tcPr>
            <w:tcW w:w="3448" w:type="dxa"/>
          </w:tcPr>
          <w:p>
            <w:pPr>
              <w:pStyle w:val="TableParagraph"/>
              <w:ind w:left="0"/>
              <w:rPr>
                <w:sz w:val="22"/>
              </w:rPr>
            </w:pPr>
          </w:p>
          <w:p>
            <w:pPr>
              <w:pStyle w:val="TableParagraph"/>
              <w:spacing w:before="42"/>
              <w:ind w:left="0"/>
              <w:rPr>
                <w:sz w:val="22"/>
              </w:rPr>
            </w:pPr>
          </w:p>
          <w:p>
            <w:pPr>
              <w:pStyle w:val="TableParagraph"/>
              <w:ind w:left="109"/>
              <w:rPr>
                <w:sz w:val="22"/>
              </w:rPr>
            </w:pPr>
            <w:r>
              <w:rPr>
                <w:sz w:val="22"/>
              </w:rPr>
              <w:t>Lansia</w:t>
            </w:r>
            <w:r>
              <w:rPr>
                <w:spacing w:val="-7"/>
                <w:sz w:val="22"/>
              </w:rPr>
              <w:t> </w:t>
            </w:r>
            <w:r>
              <w:rPr>
                <w:sz w:val="22"/>
              </w:rPr>
              <w:t>penerima</w:t>
            </w:r>
            <w:r>
              <w:rPr>
                <w:spacing w:val="-6"/>
                <w:sz w:val="22"/>
              </w:rPr>
              <w:t> </w:t>
            </w:r>
            <w:r>
              <w:rPr>
                <w:spacing w:val="-2"/>
                <w:sz w:val="22"/>
              </w:rPr>
              <w:t>layanan</w:t>
            </w:r>
          </w:p>
        </w:tc>
      </w:tr>
      <w:tr>
        <w:trPr>
          <w:trHeight w:val="993" w:hRule="atLeast"/>
        </w:trPr>
        <w:tc>
          <w:tcPr>
            <w:tcW w:w="845" w:type="dxa"/>
          </w:tcPr>
          <w:p>
            <w:pPr>
              <w:pStyle w:val="TableParagraph"/>
              <w:spacing w:before="112"/>
              <w:ind w:left="0"/>
              <w:rPr>
                <w:sz w:val="22"/>
              </w:rPr>
            </w:pPr>
          </w:p>
          <w:p>
            <w:pPr>
              <w:pStyle w:val="TableParagraph"/>
              <w:spacing w:before="1"/>
              <w:ind w:left="23"/>
              <w:jc w:val="center"/>
              <w:rPr>
                <w:sz w:val="22"/>
              </w:rPr>
            </w:pPr>
            <w:r>
              <w:rPr>
                <w:spacing w:val="-10"/>
                <w:sz w:val="22"/>
              </w:rPr>
              <w:t>9</w:t>
            </w:r>
          </w:p>
        </w:tc>
        <w:tc>
          <w:tcPr>
            <w:tcW w:w="1253" w:type="dxa"/>
          </w:tcPr>
          <w:p>
            <w:pPr>
              <w:pStyle w:val="TableParagraph"/>
              <w:spacing w:before="112"/>
              <w:ind w:left="0"/>
              <w:rPr>
                <w:sz w:val="22"/>
              </w:rPr>
            </w:pPr>
          </w:p>
          <w:p>
            <w:pPr>
              <w:pStyle w:val="TableParagraph"/>
              <w:spacing w:before="1"/>
              <w:rPr>
                <w:sz w:val="22"/>
              </w:rPr>
            </w:pPr>
            <w:r>
              <w:rPr>
                <w:spacing w:val="-2"/>
                <w:sz w:val="22"/>
              </w:rPr>
              <w:t>IP-</w:t>
            </w:r>
            <w:r>
              <w:rPr>
                <w:spacing w:val="-12"/>
                <w:sz w:val="22"/>
              </w:rPr>
              <w:t>9</w:t>
            </w:r>
          </w:p>
        </w:tc>
        <w:tc>
          <w:tcPr>
            <w:tcW w:w="2238" w:type="dxa"/>
          </w:tcPr>
          <w:p>
            <w:pPr>
              <w:pStyle w:val="TableParagraph"/>
              <w:spacing w:line="237" w:lineRule="auto" w:before="242"/>
              <w:ind w:right="409"/>
              <w:rPr>
                <w:sz w:val="22"/>
              </w:rPr>
            </w:pPr>
            <w:r>
              <w:rPr>
                <w:sz w:val="22"/>
              </w:rPr>
              <w:t>Posyandu</w:t>
            </w:r>
            <w:r>
              <w:rPr>
                <w:spacing w:val="-14"/>
                <w:sz w:val="22"/>
              </w:rPr>
              <w:t> </w:t>
            </w:r>
            <w:r>
              <w:rPr>
                <w:sz w:val="22"/>
              </w:rPr>
              <w:t>Balita</w:t>
            </w:r>
            <w:r>
              <w:rPr>
                <w:spacing w:val="-14"/>
                <w:sz w:val="22"/>
              </w:rPr>
              <w:t> </w:t>
            </w:r>
            <w:r>
              <w:rPr>
                <w:sz w:val="22"/>
              </w:rPr>
              <w:t>&amp; </w:t>
            </w:r>
            <w:r>
              <w:rPr>
                <w:spacing w:val="-2"/>
                <w:sz w:val="22"/>
              </w:rPr>
              <w:t>Lansia</w:t>
            </w:r>
          </w:p>
        </w:tc>
        <w:tc>
          <w:tcPr>
            <w:tcW w:w="3448" w:type="dxa"/>
          </w:tcPr>
          <w:p>
            <w:pPr>
              <w:pStyle w:val="TableParagraph"/>
              <w:spacing w:before="112"/>
              <w:ind w:left="0"/>
              <w:rPr>
                <w:sz w:val="22"/>
              </w:rPr>
            </w:pPr>
          </w:p>
          <w:p>
            <w:pPr>
              <w:pStyle w:val="TableParagraph"/>
              <w:spacing w:before="1"/>
              <w:ind w:left="109"/>
              <w:rPr>
                <w:sz w:val="22"/>
              </w:rPr>
            </w:pPr>
            <w:r>
              <w:rPr>
                <w:sz w:val="22"/>
              </w:rPr>
              <w:t>Kader</w:t>
            </w:r>
            <w:r>
              <w:rPr>
                <w:spacing w:val="-2"/>
                <w:sz w:val="22"/>
              </w:rPr>
              <w:t> posyandu</w:t>
            </w:r>
          </w:p>
        </w:tc>
      </w:tr>
      <w:tr>
        <w:trPr>
          <w:trHeight w:val="997" w:hRule="atLeast"/>
        </w:trPr>
        <w:tc>
          <w:tcPr>
            <w:tcW w:w="845" w:type="dxa"/>
          </w:tcPr>
          <w:p>
            <w:pPr>
              <w:pStyle w:val="TableParagraph"/>
              <w:spacing w:before="117"/>
              <w:ind w:left="0"/>
              <w:rPr>
                <w:sz w:val="22"/>
              </w:rPr>
            </w:pPr>
          </w:p>
          <w:p>
            <w:pPr>
              <w:pStyle w:val="TableParagraph"/>
              <w:ind w:left="23" w:right="4"/>
              <w:jc w:val="center"/>
              <w:rPr>
                <w:sz w:val="22"/>
              </w:rPr>
            </w:pPr>
            <w:r>
              <w:rPr>
                <w:spacing w:val="-5"/>
                <w:sz w:val="22"/>
              </w:rPr>
              <w:t>10</w:t>
            </w:r>
          </w:p>
        </w:tc>
        <w:tc>
          <w:tcPr>
            <w:tcW w:w="1253" w:type="dxa"/>
          </w:tcPr>
          <w:p>
            <w:pPr>
              <w:pStyle w:val="TableParagraph"/>
              <w:spacing w:before="117"/>
              <w:ind w:left="0"/>
              <w:rPr>
                <w:sz w:val="22"/>
              </w:rPr>
            </w:pPr>
          </w:p>
          <w:p>
            <w:pPr>
              <w:pStyle w:val="TableParagraph"/>
              <w:rPr>
                <w:sz w:val="22"/>
              </w:rPr>
            </w:pPr>
            <w:r>
              <w:rPr>
                <w:spacing w:val="-2"/>
                <w:sz w:val="22"/>
              </w:rPr>
              <w:t>IP-</w:t>
            </w:r>
            <w:r>
              <w:rPr>
                <w:spacing w:val="-7"/>
                <w:sz w:val="22"/>
              </w:rPr>
              <w:t>10</w:t>
            </w:r>
          </w:p>
        </w:tc>
        <w:tc>
          <w:tcPr>
            <w:tcW w:w="2238" w:type="dxa"/>
          </w:tcPr>
          <w:p>
            <w:pPr>
              <w:pStyle w:val="TableParagraph"/>
              <w:spacing w:before="240"/>
              <w:ind w:right="225"/>
              <w:rPr>
                <w:sz w:val="22"/>
              </w:rPr>
            </w:pPr>
            <w:r>
              <w:rPr>
                <w:sz w:val="22"/>
              </w:rPr>
              <w:t>Posyandu,</w:t>
            </w:r>
            <w:r>
              <w:rPr>
                <w:spacing w:val="-14"/>
                <w:sz w:val="22"/>
              </w:rPr>
              <w:t> </w:t>
            </w:r>
            <w:r>
              <w:rPr>
                <w:sz w:val="22"/>
              </w:rPr>
              <w:t>Imunisasi, </w:t>
            </w:r>
            <w:r>
              <w:rPr>
                <w:spacing w:val="-2"/>
                <w:sz w:val="22"/>
              </w:rPr>
              <w:t>Lansia</w:t>
            </w:r>
          </w:p>
        </w:tc>
        <w:tc>
          <w:tcPr>
            <w:tcW w:w="3448" w:type="dxa"/>
          </w:tcPr>
          <w:p>
            <w:pPr>
              <w:pStyle w:val="TableParagraph"/>
              <w:spacing w:before="117"/>
              <w:ind w:left="0"/>
              <w:rPr>
                <w:sz w:val="22"/>
              </w:rPr>
            </w:pPr>
          </w:p>
          <w:p>
            <w:pPr>
              <w:pStyle w:val="TableParagraph"/>
              <w:ind w:left="109"/>
              <w:rPr>
                <w:sz w:val="22"/>
              </w:rPr>
            </w:pPr>
            <w:r>
              <w:rPr>
                <w:sz w:val="22"/>
              </w:rPr>
              <w:t>Tokoh</w:t>
            </w:r>
            <w:r>
              <w:rPr>
                <w:spacing w:val="-6"/>
                <w:sz w:val="22"/>
              </w:rPr>
              <w:t> </w:t>
            </w:r>
            <w:r>
              <w:rPr>
                <w:sz w:val="22"/>
              </w:rPr>
              <w:t>masyarakat</w:t>
            </w:r>
            <w:r>
              <w:rPr>
                <w:spacing w:val="-6"/>
                <w:sz w:val="22"/>
              </w:rPr>
              <w:t> </w:t>
            </w:r>
            <w:r>
              <w:rPr>
                <w:spacing w:val="-4"/>
                <w:sz w:val="22"/>
              </w:rPr>
              <w:t>(RT)</w:t>
            </w:r>
          </w:p>
        </w:tc>
      </w:tr>
    </w:tbl>
    <w:p>
      <w:pPr>
        <w:pStyle w:val="BodyText"/>
      </w:pPr>
    </w:p>
    <w:p>
      <w:pPr>
        <w:pStyle w:val="BodyText"/>
        <w:spacing w:before="160"/>
      </w:pPr>
    </w:p>
    <w:p>
      <w:pPr>
        <w:pStyle w:val="BodyText"/>
        <w:ind w:left="566"/>
      </w:pPr>
      <w:r>
        <w:rPr>
          <w:spacing w:val="-2"/>
        </w:rPr>
        <w:t>Note:</w:t>
      </w:r>
    </w:p>
    <w:p>
      <w:pPr>
        <w:pStyle w:val="BodyText"/>
        <w:spacing w:before="159"/>
      </w:pPr>
    </w:p>
    <w:p>
      <w:pPr>
        <w:pStyle w:val="ListParagraph"/>
        <w:numPr>
          <w:ilvl w:val="0"/>
          <w:numId w:val="34"/>
        </w:numPr>
        <w:tabs>
          <w:tab w:pos="1286" w:val="left" w:leader="none"/>
        </w:tabs>
        <w:spacing w:line="240" w:lineRule="auto" w:before="0" w:after="0"/>
        <w:ind w:left="1286" w:right="0" w:hanging="360"/>
        <w:jc w:val="left"/>
        <w:rPr>
          <w:sz w:val="24"/>
        </w:rPr>
      </w:pPr>
      <w:r>
        <w:rPr>
          <w:sz w:val="24"/>
        </w:rPr>
        <w:t>Informant</w:t>
      </w:r>
      <w:r>
        <w:rPr>
          <w:spacing w:val="4"/>
          <w:sz w:val="24"/>
        </w:rPr>
        <w:t> </w:t>
      </w:r>
      <w:r>
        <w:rPr>
          <w:sz w:val="24"/>
        </w:rPr>
        <w:t>codes</w:t>
      </w:r>
      <w:r>
        <w:rPr>
          <w:spacing w:val="-4"/>
          <w:sz w:val="24"/>
        </w:rPr>
        <w:t> </w:t>
      </w:r>
      <w:r>
        <w:rPr>
          <w:sz w:val="24"/>
        </w:rPr>
        <w:t>are</w:t>
      </w:r>
      <w:r>
        <w:rPr>
          <w:spacing w:val="-8"/>
          <w:sz w:val="24"/>
        </w:rPr>
        <w:t> </w:t>
      </w:r>
      <w:r>
        <w:rPr>
          <w:sz w:val="24"/>
        </w:rPr>
        <w:t>used</w:t>
      </w:r>
      <w:r>
        <w:rPr>
          <w:spacing w:val="-7"/>
          <w:sz w:val="24"/>
        </w:rPr>
        <w:t> </w:t>
      </w:r>
      <w:r>
        <w:rPr>
          <w:sz w:val="24"/>
        </w:rPr>
        <w:t>to</w:t>
      </w:r>
      <w:r>
        <w:rPr>
          <w:spacing w:val="2"/>
          <w:sz w:val="24"/>
        </w:rPr>
        <w:t> </w:t>
      </w:r>
      <w:r>
        <w:rPr>
          <w:sz w:val="24"/>
        </w:rPr>
        <w:t>maintain</w:t>
      </w:r>
      <w:r>
        <w:rPr>
          <w:spacing w:val="-6"/>
          <w:sz w:val="24"/>
        </w:rPr>
        <w:t> </w:t>
      </w:r>
      <w:r>
        <w:rPr>
          <w:spacing w:val="-2"/>
          <w:sz w:val="24"/>
        </w:rPr>
        <w:t>confidentiality.</w:t>
      </w:r>
    </w:p>
    <w:p>
      <w:pPr>
        <w:pStyle w:val="BodyText"/>
        <w:spacing w:before="159"/>
      </w:pPr>
    </w:p>
    <w:p>
      <w:pPr>
        <w:pStyle w:val="ListParagraph"/>
        <w:numPr>
          <w:ilvl w:val="0"/>
          <w:numId w:val="34"/>
        </w:numPr>
        <w:tabs>
          <w:tab w:pos="1286" w:val="left" w:leader="none"/>
        </w:tabs>
        <w:spacing w:line="480" w:lineRule="auto" w:before="0" w:after="0"/>
        <w:ind w:left="1286" w:right="426" w:hanging="360"/>
        <w:jc w:val="left"/>
        <w:rPr>
          <w:sz w:val="24"/>
        </w:rPr>
      </w:pPr>
      <w:r>
        <w:rPr>
          <w:sz w:val="24"/>
        </w:rPr>
        <w:t>All</w:t>
      </w:r>
      <w:r>
        <w:rPr>
          <w:spacing w:val="-15"/>
          <w:sz w:val="24"/>
        </w:rPr>
        <w:t> </w:t>
      </w:r>
      <w:r>
        <w:rPr>
          <w:sz w:val="24"/>
        </w:rPr>
        <w:t>informants</w:t>
      </w:r>
      <w:r>
        <w:rPr>
          <w:spacing w:val="-14"/>
          <w:sz w:val="24"/>
        </w:rPr>
        <w:t> </w:t>
      </w:r>
      <w:r>
        <w:rPr>
          <w:sz w:val="24"/>
        </w:rPr>
        <w:t>are</w:t>
      </w:r>
      <w:r>
        <w:rPr>
          <w:spacing w:val="-13"/>
          <w:sz w:val="24"/>
        </w:rPr>
        <w:t> </w:t>
      </w:r>
      <w:r>
        <w:rPr>
          <w:sz w:val="24"/>
        </w:rPr>
        <w:t>actively</w:t>
      </w:r>
      <w:r>
        <w:rPr>
          <w:spacing w:val="-11"/>
          <w:sz w:val="24"/>
        </w:rPr>
        <w:t> </w:t>
      </w:r>
      <w:r>
        <w:rPr>
          <w:sz w:val="24"/>
        </w:rPr>
        <w:t>involved</w:t>
      </w:r>
      <w:r>
        <w:rPr>
          <w:spacing w:val="-8"/>
          <w:sz w:val="24"/>
        </w:rPr>
        <w:t> </w:t>
      </w:r>
      <w:r>
        <w:rPr>
          <w:sz w:val="24"/>
        </w:rPr>
        <w:t>in</w:t>
      </w:r>
      <w:r>
        <w:rPr>
          <w:spacing w:val="-15"/>
          <w:sz w:val="24"/>
        </w:rPr>
        <w:t> </w:t>
      </w:r>
      <w:r>
        <w:rPr>
          <w:sz w:val="24"/>
        </w:rPr>
        <w:t>the</w:t>
      </w:r>
      <w:r>
        <w:rPr>
          <w:spacing w:val="-9"/>
          <w:sz w:val="24"/>
        </w:rPr>
        <w:t> </w:t>
      </w:r>
      <w:r>
        <w:rPr>
          <w:sz w:val="24"/>
        </w:rPr>
        <w:t>management</w:t>
      </w:r>
      <w:r>
        <w:rPr>
          <w:spacing w:val="-8"/>
          <w:sz w:val="24"/>
        </w:rPr>
        <w:t> </w:t>
      </w:r>
      <w:r>
        <w:rPr>
          <w:sz w:val="24"/>
        </w:rPr>
        <w:t>and</w:t>
      </w:r>
      <w:r>
        <w:rPr>
          <w:spacing w:val="-12"/>
          <w:sz w:val="24"/>
        </w:rPr>
        <w:t> </w:t>
      </w:r>
      <w:r>
        <w:rPr>
          <w:sz w:val="24"/>
        </w:rPr>
        <w:t>receipt</w:t>
      </w:r>
      <w:r>
        <w:rPr>
          <w:spacing w:val="-11"/>
          <w:sz w:val="24"/>
        </w:rPr>
        <w:t> </w:t>
      </w:r>
      <w:r>
        <w:rPr>
          <w:sz w:val="24"/>
        </w:rPr>
        <w:t>of</w:t>
      </w:r>
      <w:r>
        <w:rPr>
          <w:spacing w:val="-16"/>
          <w:sz w:val="24"/>
        </w:rPr>
        <w:t> </w:t>
      </w:r>
      <w:r>
        <w:rPr>
          <w:sz w:val="24"/>
        </w:rPr>
        <w:t>BOK Fund benefits at Perangat Community Health Center.</w:t>
      </w:r>
    </w:p>
    <w:p>
      <w:pPr>
        <w:pStyle w:val="ListParagraph"/>
        <w:spacing w:after="0" w:line="480" w:lineRule="auto"/>
        <w:jc w:val="left"/>
        <w:rPr>
          <w:sz w:val="24"/>
        </w:rPr>
        <w:sectPr>
          <w:headerReference w:type="default" r:id="rId29"/>
          <w:pgSz w:w="11910" w:h="16840"/>
          <w:pgMar w:header="0" w:footer="0" w:top="1920" w:bottom="280" w:left="1700" w:right="1275"/>
        </w:sectPr>
      </w:pPr>
    </w:p>
    <w:p>
      <w:pPr>
        <w:pStyle w:val="BodyText"/>
        <w:spacing w:before="70"/>
        <w:rPr>
          <w:sz w:val="22"/>
        </w:rPr>
      </w:pPr>
    </w:p>
    <w:p>
      <w:pPr>
        <w:spacing w:before="1"/>
        <w:ind w:left="566" w:right="0" w:firstLine="0"/>
        <w:jc w:val="left"/>
        <w:rPr>
          <w:b/>
          <w:sz w:val="22"/>
        </w:rPr>
      </w:pPr>
      <w:r>
        <w:rPr>
          <w:b/>
          <w:sz w:val="22"/>
        </w:rPr>
        <w:t>Appendix</w:t>
      </w:r>
      <w:r>
        <w:rPr>
          <w:b/>
          <w:spacing w:val="-10"/>
          <w:sz w:val="22"/>
        </w:rPr>
        <w:t> </w:t>
      </w:r>
      <w:r>
        <w:rPr>
          <w:b/>
          <w:sz w:val="22"/>
        </w:rPr>
        <w:t>4.</w:t>
      </w:r>
      <w:r>
        <w:rPr>
          <w:b/>
          <w:spacing w:val="-1"/>
          <w:sz w:val="22"/>
        </w:rPr>
        <w:t> </w:t>
      </w:r>
      <w:r>
        <w:rPr>
          <w:b/>
          <w:sz w:val="22"/>
        </w:rPr>
        <w:t>Interview</w:t>
      </w:r>
      <w:r>
        <w:rPr>
          <w:b/>
          <w:spacing w:val="-5"/>
          <w:sz w:val="22"/>
        </w:rPr>
        <w:t> </w:t>
      </w:r>
      <w:r>
        <w:rPr>
          <w:b/>
          <w:spacing w:val="-2"/>
          <w:sz w:val="22"/>
        </w:rPr>
        <w:t>Documentation</w:t>
      </w:r>
    </w:p>
    <w:p>
      <w:pPr>
        <w:pStyle w:val="BodyText"/>
        <w:spacing w:before="9"/>
        <w:rPr>
          <w:b/>
          <w:sz w:val="15"/>
        </w:rPr>
      </w:pPr>
      <w:r>
        <w:rPr>
          <w:b/>
          <w:sz w:val="15"/>
        </w:rPr>
        <w:drawing>
          <wp:anchor distT="0" distB="0" distL="0" distR="0" allowOverlap="1" layoutInCell="1" locked="0" behindDoc="1" simplePos="0" relativeHeight="487592960">
            <wp:simplePos x="0" y="0"/>
            <wp:positionH relativeFrom="page">
              <wp:posOffset>1440180</wp:posOffset>
            </wp:positionH>
            <wp:positionV relativeFrom="paragraph">
              <wp:posOffset>130964</wp:posOffset>
            </wp:positionV>
            <wp:extent cx="2376068" cy="1855374"/>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1" cstate="print"/>
                    <a:stretch>
                      <a:fillRect/>
                    </a:stretch>
                  </pic:blipFill>
                  <pic:spPr>
                    <a:xfrm>
                      <a:off x="0" y="0"/>
                      <a:ext cx="2376068" cy="1855374"/>
                    </a:xfrm>
                    <a:prstGeom prst="rect">
                      <a:avLst/>
                    </a:prstGeom>
                  </pic:spPr>
                </pic:pic>
              </a:graphicData>
            </a:graphic>
          </wp:anchor>
        </w:drawing>
      </w:r>
      <w:r>
        <w:rPr>
          <w:b/>
          <w:sz w:val="15"/>
        </w:rPr>
        <w:drawing>
          <wp:anchor distT="0" distB="0" distL="0" distR="0" allowOverlap="1" layoutInCell="1" locked="0" behindDoc="1" simplePos="0" relativeHeight="487593472">
            <wp:simplePos x="0" y="0"/>
            <wp:positionH relativeFrom="page">
              <wp:posOffset>3984625</wp:posOffset>
            </wp:positionH>
            <wp:positionV relativeFrom="paragraph">
              <wp:posOffset>134393</wp:posOffset>
            </wp:positionV>
            <wp:extent cx="2491647" cy="1863566"/>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2" cstate="print"/>
                    <a:stretch>
                      <a:fillRect/>
                    </a:stretch>
                  </pic:blipFill>
                  <pic:spPr>
                    <a:xfrm>
                      <a:off x="0" y="0"/>
                      <a:ext cx="2491647" cy="1863566"/>
                    </a:xfrm>
                    <a:prstGeom prst="rect">
                      <a:avLst/>
                    </a:prstGeom>
                  </pic:spPr>
                </pic:pic>
              </a:graphicData>
            </a:graphic>
          </wp:anchor>
        </w:drawing>
      </w:r>
      <w:r>
        <w:rPr>
          <w:b/>
          <w:sz w:val="15"/>
        </w:rPr>
        <w:drawing>
          <wp:anchor distT="0" distB="0" distL="0" distR="0" allowOverlap="1" layoutInCell="1" locked="0" behindDoc="1" simplePos="0" relativeHeight="487593984">
            <wp:simplePos x="0" y="0"/>
            <wp:positionH relativeFrom="page">
              <wp:posOffset>1440180</wp:posOffset>
            </wp:positionH>
            <wp:positionV relativeFrom="paragraph">
              <wp:posOffset>2176553</wp:posOffset>
            </wp:positionV>
            <wp:extent cx="2392263" cy="2002536"/>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3" cstate="print"/>
                    <a:stretch>
                      <a:fillRect/>
                    </a:stretch>
                  </pic:blipFill>
                  <pic:spPr>
                    <a:xfrm>
                      <a:off x="0" y="0"/>
                      <a:ext cx="2392263" cy="2002536"/>
                    </a:xfrm>
                    <a:prstGeom prst="rect">
                      <a:avLst/>
                    </a:prstGeom>
                  </pic:spPr>
                </pic:pic>
              </a:graphicData>
            </a:graphic>
          </wp:anchor>
        </w:drawing>
      </w:r>
      <w:r>
        <w:rPr>
          <w:b/>
          <w:sz w:val="15"/>
        </w:rPr>
        <w:drawing>
          <wp:anchor distT="0" distB="0" distL="0" distR="0" allowOverlap="1" layoutInCell="1" locked="0" behindDoc="1" simplePos="0" relativeHeight="487594496">
            <wp:simplePos x="0" y="0"/>
            <wp:positionH relativeFrom="page">
              <wp:posOffset>3984625</wp:posOffset>
            </wp:positionH>
            <wp:positionV relativeFrom="paragraph">
              <wp:posOffset>2181633</wp:posOffset>
            </wp:positionV>
            <wp:extent cx="2480364" cy="1986438"/>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4" cstate="print"/>
                    <a:stretch>
                      <a:fillRect/>
                    </a:stretch>
                  </pic:blipFill>
                  <pic:spPr>
                    <a:xfrm>
                      <a:off x="0" y="0"/>
                      <a:ext cx="2480364" cy="1986438"/>
                    </a:xfrm>
                    <a:prstGeom prst="rect">
                      <a:avLst/>
                    </a:prstGeom>
                  </pic:spPr>
                </pic:pic>
              </a:graphicData>
            </a:graphic>
          </wp:anchor>
        </w:drawing>
      </w:r>
      <w:r>
        <w:rPr>
          <w:b/>
          <w:sz w:val="15"/>
        </w:rPr>
        <w:drawing>
          <wp:anchor distT="0" distB="0" distL="0" distR="0" allowOverlap="1" layoutInCell="1" locked="0" behindDoc="1" simplePos="0" relativeHeight="487595008">
            <wp:simplePos x="0" y="0"/>
            <wp:positionH relativeFrom="page">
              <wp:posOffset>1440180</wp:posOffset>
            </wp:positionH>
            <wp:positionV relativeFrom="paragraph">
              <wp:posOffset>4357143</wp:posOffset>
            </wp:positionV>
            <wp:extent cx="2336444" cy="168421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5" cstate="print"/>
                    <a:stretch>
                      <a:fillRect/>
                    </a:stretch>
                  </pic:blipFill>
                  <pic:spPr>
                    <a:xfrm>
                      <a:off x="0" y="0"/>
                      <a:ext cx="2336444" cy="1684210"/>
                    </a:xfrm>
                    <a:prstGeom prst="rect">
                      <a:avLst/>
                    </a:prstGeom>
                  </pic:spPr>
                </pic:pic>
              </a:graphicData>
            </a:graphic>
          </wp:anchor>
        </w:drawing>
      </w:r>
      <w:r>
        <w:rPr>
          <w:b/>
          <w:sz w:val="15"/>
        </w:rPr>
        <w:drawing>
          <wp:anchor distT="0" distB="0" distL="0" distR="0" allowOverlap="1" layoutInCell="1" locked="0" behindDoc="1" simplePos="0" relativeHeight="487595520">
            <wp:simplePos x="0" y="0"/>
            <wp:positionH relativeFrom="page">
              <wp:posOffset>3984625</wp:posOffset>
            </wp:positionH>
            <wp:positionV relativeFrom="paragraph">
              <wp:posOffset>4357778</wp:posOffset>
            </wp:positionV>
            <wp:extent cx="2438235" cy="1676209"/>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36" cstate="print"/>
                    <a:stretch>
                      <a:fillRect/>
                    </a:stretch>
                  </pic:blipFill>
                  <pic:spPr>
                    <a:xfrm>
                      <a:off x="0" y="0"/>
                      <a:ext cx="2438235" cy="1676209"/>
                    </a:xfrm>
                    <a:prstGeom prst="rect">
                      <a:avLst/>
                    </a:prstGeom>
                  </pic:spPr>
                </pic:pic>
              </a:graphicData>
            </a:graphic>
          </wp:anchor>
        </w:drawing>
      </w:r>
    </w:p>
    <w:p>
      <w:pPr>
        <w:pStyle w:val="BodyText"/>
        <w:spacing w:before="27"/>
        <w:rPr>
          <w:b/>
          <w:sz w:val="20"/>
        </w:rPr>
      </w:pPr>
    </w:p>
    <w:p>
      <w:pPr>
        <w:pStyle w:val="BodyText"/>
        <w:spacing w:before="26"/>
        <w:rPr>
          <w:b/>
          <w:sz w:val="20"/>
        </w:rPr>
      </w:pPr>
    </w:p>
    <w:p>
      <w:pPr>
        <w:pStyle w:val="BodyText"/>
        <w:spacing w:after="0"/>
        <w:rPr>
          <w:b/>
          <w:sz w:val="20"/>
        </w:rPr>
        <w:sectPr>
          <w:headerReference w:type="default" r:id="rId30"/>
          <w:pgSz w:w="11910" w:h="16840"/>
          <w:pgMar w:header="0" w:footer="0" w:top="1920" w:bottom="280" w:left="1700" w:right="1275"/>
        </w:sectPr>
      </w:pPr>
    </w:p>
    <w:p>
      <w:pPr>
        <w:pStyle w:val="BodyText"/>
        <w:spacing w:before="99"/>
        <w:rPr>
          <w:b/>
          <w:sz w:val="20"/>
        </w:rPr>
      </w:pPr>
    </w:p>
    <w:p>
      <w:pPr>
        <w:tabs>
          <w:tab w:pos="4545" w:val="left" w:leader="none"/>
        </w:tabs>
        <w:spacing w:line="240" w:lineRule="auto"/>
        <w:ind w:left="568" w:right="0" w:firstLine="0"/>
        <w:rPr>
          <w:sz w:val="20"/>
        </w:rPr>
      </w:pPr>
      <w:r>
        <w:rPr>
          <w:sz w:val="20"/>
        </w:rPr>
        <w:drawing>
          <wp:inline distT="0" distB="0" distL="0" distR="0">
            <wp:extent cx="2290665" cy="1552289"/>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38" cstate="print"/>
                    <a:stretch>
                      <a:fillRect/>
                    </a:stretch>
                  </pic:blipFill>
                  <pic:spPr>
                    <a:xfrm>
                      <a:off x="0" y="0"/>
                      <a:ext cx="2290665" cy="1552289"/>
                    </a:xfrm>
                    <a:prstGeom prst="rect">
                      <a:avLst/>
                    </a:prstGeom>
                  </pic:spPr>
                </pic:pic>
              </a:graphicData>
            </a:graphic>
          </wp:inline>
        </w:drawing>
      </w:r>
      <w:r>
        <w:rPr>
          <w:sz w:val="20"/>
        </w:rPr>
      </w:r>
      <w:r>
        <w:rPr>
          <w:sz w:val="20"/>
        </w:rPr>
        <w:tab/>
      </w:r>
      <w:r>
        <w:rPr>
          <w:sz w:val="20"/>
        </w:rPr>
        <w:drawing>
          <wp:inline distT="0" distB="0" distL="0" distR="0">
            <wp:extent cx="2484544" cy="1552289"/>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39" cstate="print"/>
                    <a:stretch>
                      <a:fillRect/>
                    </a:stretch>
                  </pic:blipFill>
                  <pic:spPr>
                    <a:xfrm>
                      <a:off x="0" y="0"/>
                      <a:ext cx="2484544" cy="1552289"/>
                    </a:xfrm>
                    <a:prstGeom prst="rect">
                      <a:avLst/>
                    </a:prstGeom>
                  </pic:spPr>
                </pic:pic>
              </a:graphicData>
            </a:graphic>
          </wp:inline>
        </w:drawing>
      </w:r>
      <w:r>
        <w:rPr>
          <w:sz w:val="20"/>
        </w:rPr>
      </w:r>
    </w:p>
    <w:p>
      <w:pPr>
        <w:pStyle w:val="BodyText"/>
        <w:spacing w:before="42"/>
        <w:rPr>
          <w:b/>
          <w:sz w:val="20"/>
        </w:rPr>
      </w:pPr>
      <w:r>
        <w:rPr>
          <w:b/>
          <w:sz w:val="20"/>
        </w:rPr>
        <w:drawing>
          <wp:anchor distT="0" distB="0" distL="0" distR="0" allowOverlap="1" layoutInCell="1" locked="0" behindDoc="1" simplePos="0" relativeHeight="487596032">
            <wp:simplePos x="0" y="0"/>
            <wp:positionH relativeFrom="page">
              <wp:posOffset>1440180</wp:posOffset>
            </wp:positionH>
            <wp:positionV relativeFrom="paragraph">
              <wp:posOffset>189864</wp:posOffset>
            </wp:positionV>
            <wp:extent cx="2295196" cy="1470374"/>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40" cstate="print"/>
                    <a:stretch>
                      <a:fillRect/>
                    </a:stretch>
                  </pic:blipFill>
                  <pic:spPr>
                    <a:xfrm>
                      <a:off x="0" y="0"/>
                      <a:ext cx="2295196" cy="1470374"/>
                    </a:xfrm>
                    <a:prstGeom prst="rect">
                      <a:avLst/>
                    </a:prstGeom>
                  </pic:spPr>
                </pic:pic>
              </a:graphicData>
            </a:graphic>
          </wp:anchor>
        </w:drawing>
      </w:r>
      <w:r>
        <w:rPr>
          <w:b/>
          <w:sz w:val="20"/>
        </w:rPr>
        <w:drawing>
          <wp:anchor distT="0" distB="0" distL="0" distR="0" allowOverlap="1" layoutInCell="1" locked="0" behindDoc="1" simplePos="0" relativeHeight="487596544">
            <wp:simplePos x="0" y="0"/>
            <wp:positionH relativeFrom="page">
              <wp:posOffset>3984625</wp:posOffset>
            </wp:positionH>
            <wp:positionV relativeFrom="paragraph">
              <wp:posOffset>187960</wp:posOffset>
            </wp:positionV>
            <wp:extent cx="2468525" cy="1474470"/>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1" cstate="print"/>
                    <a:stretch>
                      <a:fillRect/>
                    </a:stretch>
                  </pic:blipFill>
                  <pic:spPr>
                    <a:xfrm>
                      <a:off x="0" y="0"/>
                      <a:ext cx="2468525" cy="1474470"/>
                    </a:xfrm>
                    <a:prstGeom prst="rect">
                      <a:avLst/>
                    </a:prstGeom>
                  </pic:spPr>
                </pic:pic>
              </a:graphicData>
            </a:graphic>
          </wp:anchor>
        </w:drawing>
      </w:r>
    </w:p>
    <w:p>
      <w:pPr>
        <w:pStyle w:val="BodyText"/>
        <w:spacing w:after="0"/>
        <w:rPr>
          <w:b/>
          <w:sz w:val="20"/>
        </w:rPr>
        <w:sectPr>
          <w:headerReference w:type="default" r:id="rId37"/>
          <w:pgSz w:w="11910" w:h="16840"/>
          <w:pgMar w:header="0" w:footer="0" w:top="1920" w:bottom="280" w:left="1700" w:right="1275"/>
        </w:sectPr>
      </w:pPr>
    </w:p>
    <w:p>
      <w:pPr>
        <w:pStyle w:val="BodyText"/>
        <w:spacing w:before="70"/>
        <w:rPr>
          <w:b/>
          <w:sz w:val="22"/>
        </w:rPr>
      </w:pPr>
    </w:p>
    <w:p>
      <w:pPr>
        <w:spacing w:before="1"/>
        <w:ind w:left="566" w:right="0" w:firstLine="0"/>
        <w:jc w:val="left"/>
        <w:rPr>
          <w:b/>
          <w:sz w:val="22"/>
        </w:rPr>
      </w:pPr>
      <w:r>
        <w:rPr>
          <w:b/>
          <w:sz w:val="22"/>
        </w:rPr>
        <w:t>Appendix</w:t>
      </w:r>
      <w:r>
        <w:rPr>
          <w:b/>
          <w:spacing w:val="-8"/>
          <w:sz w:val="22"/>
        </w:rPr>
        <w:t> </w:t>
      </w:r>
      <w:r>
        <w:rPr>
          <w:b/>
          <w:sz w:val="22"/>
        </w:rPr>
        <w:t>5</w:t>
      </w:r>
      <w:r>
        <w:rPr>
          <w:b/>
          <w:spacing w:val="-4"/>
          <w:sz w:val="22"/>
        </w:rPr>
        <w:t> </w:t>
      </w:r>
      <w:r>
        <w:rPr>
          <w:b/>
          <w:sz w:val="22"/>
        </w:rPr>
        <w:t>Interview</w:t>
      </w:r>
      <w:r>
        <w:rPr>
          <w:b/>
          <w:spacing w:val="-5"/>
          <w:sz w:val="22"/>
        </w:rPr>
        <w:t> </w:t>
      </w:r>
      <w:r>
        <w:rPr>
          <w:b/>
          <w:spacing w:val="-2"/>
          <w:sz w:val="22"/>
        </w:rPr>
        <w:t>Transcript</w:t>
      </w:r>
    </w:p>
    <w:p>
      <w:pPr>
        <w:spacing w:before="208"/>
        <w:ind w:left="566" w:right="0" w:firstLine="0"/>
        <w:jc w:val="left"/>
        <w:rPr>
          <w:b/>
          <w:sz w:val="24"/>
        </w:rPr>
      </w:pPr>
      <w:r>
        <w:rPr>
          <w:b/>
          <w:sz w:val="24"/>
        </w:rPr>
        <w:t>Kode</w:t>
      </w:r>
      <w:r>
        <w:rPr>
          <w:b/>
          <w:spacing w:val="-9"/>
          <w:sz w:val="24"/>
        </w:rPr>
        <w:t> </w:t>
      </w:r>
      <w:r>
        <w:rPr>
          <w:b/>
          <w:sz w:val="24"/>
        </w:rPr>
        <w:t>Informan:</w:t>
      </w:r>
      <w:r>
        <w:rPr>
          <w:b/>
          <w:spacing w:val="-2"/>
          <w:sz w:val="24"/>
        </w:rPr>
        <w:t> </w:t>
      </w:r>
      <w:r>
        <w:rPr>
          <w:b/>
          <w:sz w:val="24"/>
        </w:rPr>
        <w:t>IP-</w:t>
      </w:r>
      <w:r>
        <w:rPr>
          <w:b/>
          <w:spacing w:val="-10"/>
          <w:sz w:val="24"/>
        </w:rPr>
        <w:t>1</w:t>
      </w:r>
    </w:p>
    <w:p>
      <w:pPr>
        <w:pStyle w:val="BodyText"/>
        <w:rPr>
          <w:b/>
        </w:rPr>
      </w:pPr>
    </w:p>
    <w:p>
      <w:pPr>
        <w:spacing w:before="1"/>
        <w:ind w:left="566" w:right="0" w:firstLine="0"/>
        <w:jc w:val="left"/>
        <w:rPr>
          <w:b/>
          <w:sz w:val="24"/>
        </w:rPr>
      </w:pPr>
      <w:r>
        <w:rPr>
          <w:b/>
          <w:sz w:val="24"/>
        </w:rPr>
        <w:t>Peran</w:t>
      </w:r>
      <w:r>
        <w:rPr>
          <w:b/>
          <w:spacing w:val="-3"/>
          <w:sz w:val="24"/>
        </w:rPr>
        <w:t> </w:t>
      </w:r>
      <w:r>
        <w:rPr>
          <w:b/>
          <w:sz w:val="24"/>
        </w:rPr>
        <w:t>Informan:</w:t>
      </w:r>
      <w:r>
        <w:rPr>
          <w:b/>
          <w:spacing w:val="-3"/>
          <w:sz w:val="24"/>
        </w:rPr>
        <w:t> </w:t>
      </w:r>
      <w:r>
        <w:rPr>
          <w:b/>
          <w:sz w:val="24"/>
        </w:rPr>
        <w:t>Kepala</w:t>
      </w:r>
      <w:r>
        <w:rPr>
          <w:b/>
          <w:spacing w:val="-2"/>
          <w:sz w:val="24"/>
        </w:rPr>
        <w:t> Puskesmas</w:t>
      </w:r>
    </w:p>
    <w:p>
      <w:pPr>
        <w:pStyle w:val="BodyText"/>
        <w:spacing w:before="44"/>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470" w:hRule="atLeast"/>
        </w:trPr>
        <w:tc>
          <w:tcPr>
            <w:tcW w:w="1325" w:type="dxa"/>
          </w:tcPr>
          <w:p>
            <w:pPr>
              <w:pStyle w:val="TableParagraph"/>
              <w:spacing w:line="268" w:lineRule="exact"/>
              <w:ind w:left="19" w:right="11"/>
              <w:jc w:val="center"/>
              <w:rPr>
                <w:sz w:val="24"/>
              </w:rPr>
            </w:pPr>
            <w:r>
              <w:rPr>
                <w:spacing w:val="-2"/>
                <w:sz w:val="24"/>
              </w:rPr>
              <w:t>Percakapan</w:t>
            </w:r>
          </w:p>
        </w:tc>
        <w:tc>
          <w:tcPr>
            <w:tcW w:w="6607" w:type="dxa"/>
          </w:tcPr>
          <w:p>
            <w:pPr>
              <w:pStyle w:val="TableParagraph"/>
              <w:spacing w:line="268" w:lineRule="exact"/>
              <w:ind w:left="12"/>
              <w:jc w:val="center"/>
              <w:rPr>
                <w:sz w:val="24"/>
              </w:rPr>
            </w:pPr>
            <w:r>
              <w:rPr>
                <w:sz w:val="24"/>
              </w:rPr>
              <w:t>Pertanyaan</w:t>
            </w:r>
            <w:r>
              <w:rPr>
                <w:spacing w:val="-4"/>
                <w:sz w:val="24"/>
              </w:rPr>
              <w:t> </w:t>
            </w:r>
            <w:r>
              <w:rPr>
                <w:sz w:val="24"/>
              </w:rPr>
              <w:t>dan</w:t>
            </w:r>
            <w:r>
              <w:rPr>
                <w:spacing w:val="-3"/>
                <w:sz w:val="24"/>
              </w:rPr>
              <w:t> </w:t>
            </w:r>
            <w:r>
              <w:rPr>
                <w:spacing w:val="-2"/>
                <w:sz w:val="24"/>
              </w:rPr>
              <w:t>Jawaban</w:t>
            </w:r>
          </w:p>
        </w:tc>
      </w:tr>
      <w:tr>
        <w:trPr>
          <w:trHeight w:val="829"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Ibu</w:t>
            </w:r>
            <w:r>
              <w:rPr>
                <w:spacing w:val="30"/>
                <w:sz w:val="24"/>
              </w:rPr>
              <w:t>  </w:t>
            </w:r>
            <w:r>
              <w:rPr>
                <w:sz w:val="24"/>
              </w:rPr>
              <w:t>sebagai</w:t>
            </w:r>
            <w:r>
              <w:rPr>
                <w:spacing w:val="29"/>
                <w:sz w:val="24"/>
              </w:rPr>
              <w:t>  </w:t>
            </w:r>
            <w:r>
              <w:rPr>
                <w:sz w:val="24"/>
              </w:rPr>
              <w:t>Kepala</w:t>
            </w:r>
            <w:r>
              <w:rPr>
                <w:spacing w:val="31"/>
                <w:sz w:val="24"/>
              </w:rPr>
              <w:t>  </w:t>
            </w:r>
            <w:r>
              <w:rPr>
                <w:sz w:val="24"/>
              </w:rPr>
              <w:t>Puskesmas</w:t>
            </w:r>
            <w:r>
              <w:rPr>
                <w:spacing w:val="30"/>
                <w:sz w:val="24"/>
              </w:rPr>
              <w:t>  </w:t>
            </w:r>
            <w:r>
              <w:rPr>
                <w:sz w:val="24"/>
              </w:rPr>
              <w:t>sejak</w:t>
            </w:r>
            <w:r>
              <w:rPr>
                <w:spacing w:val="31"/>
                <w:sz w:val="24"/>
              </w:rPr>
              <w:t>  </w:t>
            </w:r>
            <w:r>
              <w:rPr>
                <w:sz w:val="24"/>
              </w:rPr>
              <w:t>kapan</w:t>
            </w:r>
            <w:r>
              <w:rPr>
                <w:spacing w:val="29"/>
                <w:sz w:val="24"/>
              </w:rPr>
              <w:t>  </w:t>
            </w:r>
            <w:r>
              <w:rPr>
                <w:sz w:val="24"/>
              </w:rPr>
              <w:t>terlibat</w:t>
            </w:r>
            <w:r>
              <w:rPr>
                <w:spacing w:val="34"/>
                <w:sz w:val="24"/>
              </w:rPr>
              <w:t>  </w:t>
            </w:r>
            <w:r>
              <w:rPr>
                <w:spacing w:val="-2"/>
                <w:sz w:val="24"/>
              </w:rPr>
              <w:t>dalam</w:t>
            </w:r>
          </w:p>
          <w:p>
            <w:pPr>
              <w:pStyle w:val="TableParagraph"/>
              <w:spacing w:line="274" w:lineRule="exact"/>
              <w:rPr>
                <w:sz w:val="24"/>
              </w:rPr>
            </w:pPr>
            <w:r>
              <w:rPr>
                <w:sz w:val="24"/>
              </w:rPr>
              <w:t>pengelolaan dana</w:t>
            </w:r>
            <w:r>
              <w:rPr>
                <w:spacing w:val="31"/>
                <w:sz w:val="24"/>
              </w:rPr>
              <w:t> </w:t>
            </w:r>
            <w:r>
              <w:rPr>
                <w:sz w:val="24"/>
              </w:rPr>
              <w:t>HOA dan apa</w:t>
            </w:r>
            <w:r>
              <w:rPr>
                <w:spacing w:val="28"/>
                <w:sz w:val="24"/>
              </w:rPr>
              <w:t> </w:t>
            </w:r>
            <w:r>
              <w:rPr>
                <w:sz w:val="24"/>
              </w:rPr>
              <w:t>saja</w:t>
            </w:r>
            <w:r>
              <w:rPr>
                <w:spacing w:val="28"/>
                <w:sz w:val="24"/>
              </w:rPr>
              <w:t> </w:t>
            </w:r>
            <w:r>
              <w:rPr>
                <w:sz w:val="24"/>
              </w:rPr>
              <w:t>tanggung</w:t>
            </w:r>
            <w:r>
              <w:rPr>
                <w:spacing w:val="34"/>
                <w:sz w:val="24"/>
              </w:rPr>
              <w:t> </w:t>
            </w:r>
            <w:r>
              <w:rPr>
                <w:sz w:val="24"/>
              </w:rPr>
              <w:t>jawab Ibu</w:t>
            </w:r>
            <w:r>
              <w:rPr>
                <w:spacing w:val="29"/>
                <w:sz w:val="24"/>
              </w:rPr>
              <w:t> </w:t>
            </w:r>
            <w:r>
              <w:rPr>
                <w:sz w:val="24"/>
              </w:rPr>
              <w:t>dalam </w:t>
            </w:r>
            <w:r>
              <w:rPr>
                <w:spacing w:val="-2"/>
                <w:sz w:val="24"/>
              </w:rPr>
              <w:t>pengelolaannya?</w:t>
            </w:r>
          </w:p>
        </w:tc>
      </w:tr>
      <w:tr>
        <w:trPr>
          <w:trHeight w:val="1377" w:hRule="atLeast"/>
        </w:trPr>
        <w:tc>
          <w:tcPr>
            <w:tcW w:w="1325" w:type="dxa"/>
          </w:tcPr>
          <w:p>
            <w:pPr>
              <w:pStyle w:val="TableParagraph"/>
              <w:spacing w:line="268" w:lineRule="exact"/>
              <w:ind w:left="19" w:right="5"/>
              <w:jc w:val="center"/>
              <w:rPr>
                <w:sz w:val="24"/>
              </w:rPr>
            </w:pPr>
            <w:r>
              <w:rPr>
                <w:sz w:val="24"/>
              </w:rPr>
              <w:t>IP-</w:t>
            </w:r>
            <w:r>
              <w:rPr>
                <w:spacing w:val="-10"/>
                <w:sz w:val="24"/>
              </w:rPr>
              <w:t>1</w:t>
            </w:r>
          </w:p>
        </w:tc>
        <w:tc>
          <w:tcPr>
            <w:tcW w:w="6607" w:type="dxa"/>
          </w:tcPr>
          <w:p>
            <w:pPr>
              <w:pStyle w:val="TableParagraph"/>
              <w:ind w:right="100"/>
              <w:jc w:val="both"/>
              <w:rPr>
                <w:sz w:val="24"/>
              </w:rPr>
            </w:pPr>
            <w:r>
              <w:rPr>
                <w:sz w:val="24"/>
              </w:rPr>
              <w:t>Saya terangkat sebagai Kepala Puskesmas pada Juni 2022, sehingga sejak Juli 2022 sudah terlibat dalam pengelolaan dana HOA. Tanggung jawab saya meliputi pengawasan dan pengontrolan</w:t>
            </w:r>
            <w:r>
              <w:rPr>
                <w:spacing w:val="21"/>
                <w:sz w:val="24"/>
              </w:rPr>
              <w:t> </w:t>
            </w:r>
            <w:r>
              <w:rPr>
                <w:sz w:val="24"/>
              </w:rPr>
              <w:t>pelaksanaan</w:t>
            </w:r>
            <w:r>
              <w:rPr>
                <w:spacing w:val="23"/>
                <w:sz w:val="24"/>
              </w:rPr>
              <w:t> </w:t>
            </w:r>
            <w:r>
              <w:rPr>
                <w:sz w:val="24"/>
              </w:rPr>
              <w:t>kegiatan,</w:t>
            </w:r>
            <w:r>
              <w:rPr>
                <w:spacing w:val="35"/>
                <w:sz w:val="24"/>
              </w:rPr>
              <w:t> </w:t>
            </w:r>
            <w:r>
              <w:rPr>
                <w:sz w:val="24"/>
              </w:rPr>
              <w:t>mengawasi</w:t>
            </w:r>
            <w:r>
              <w:rPr>
                <w:spacing w:val="23"/>
                <w:sz w:val="24"/>
              </w:rPr>
              <w:t> </w:t>
            </w:r>
            <w:r>
              <w:rPr>
                <w:sz w:val="24"/>
              </w:rPr>
              <w:t>proses</w:t>
            </w:r>
            <w:r>
              <w:rPr>
                <w:spacing w:val="26"/>
                <w:sz w:val="24"/>
              </w:rPr>
              <w:t> </w:t>
            </w:r>
            <w:r>
              <w:rPr>
                <w:spacing w:val="-2"/>
                <w:sz w:val="24"/>
              </w:rPr>
              <w:t>pencairan</w:t>
            </w:r>
          </w:p>
          <w:p>
            <w:pPr>
              <w:pStyle w:val="TableParagraph"/>
              <w:spacing w:line="261" w:lineRule="exact"/>
              <w:jc w:val="both"/>
              <w:rPr>
                <w:sz w:val="24"/>
              </w:rPr>
            </w:pPr>
            <w:r>
              <w:rPr>
                <w:sz w:val="24"/>
              </w:rPr>
              <w:t>dana, serta</w:t>
            </w:r>
            <w:r>
              <w:rPr>
                <w:spacing w:val="-3"/>
                <w:sz w:val="24"/>
              </w:rPr>
              <w:t> </w:t>
            </w:r>
            <w:r>
              <w:rPr>
                <w:sz w:val="24"/>
              </w:rPr>
              <w:t>melakukan</w:t>
            </w:r>
            <w:r>
              <w:rPr>
                <w:spacing w:val="-6"/>
                <w:sz w:val="24"/>
              </w:rPr>
              <w:t> </w:t>
            </w:r>
            <w:r>
              <w:rPr>
                <w:spacing w:val="-2"/>
                <w:sz w:val="24"/>
              </w:rPr>
              <w:t>koordinasi.</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Boleh</w:t>
            </w:r>
            <w:r>
              <w:rPr>
                <w:spacing w:val="30"/>
                <w:sz w:val="24"/>
              </w:rPr>
              <w:t> </w:t>
            </w:r>
            <w:r>
              <w:rPr>
                <w:sz w:val="24"/>
              </w:rPr>
              <w:t>Ibu</w:t>
            </w:r>
            <w:r>
              <w:rPr>
                <w:spacing w:val="41"/>
                <w:sz w:val="24"/>
              </w:rPr>
              <w:t> </w:t>
            </w:r>
            <w:r>
              <w:rPr>
                <w:sz w:val="24"/>
              </w:rPr>
              <w:t>jelaskan</w:t>
            </w:r>
            <w:r>
              <w:rPr>
                <w:spacing w:val="33"/>
                <w:sz w:val="24"/>
              </w:rPr>
              <w:t> </w:t>
            </w:r>
            <w:r>
              <w:rPr>
                <w:sz w:val="24"/>
              </w:rPr>
              <w:t>secara</w:t>
            </w:r>
            <w:r>
              <w:rPr>
                <w:spacing w:val="36"/>
                <w:sz w:val="24"/>
              </w:rPr>
              <w:t> </w:t>
            </w:r>
            <w:r>
              <w:rPr>
                <w:sz w:val="24"/>
              </w:rPr>
              <w:t>umum</w:t>
            </w:r>
            <w:r>
              <w:rPr>
                <w:spacing w:val="37"/>
                <w:sz w:val="24"/>
              </w:rPr>
              <w:t> </w:t>
            </w:r>
            <w:r>
              <w:rPr>
                <w:sz w:val="24"/>
              </w:rPr>
              <w:t>bagaimana</w:t>
            </w:r>
            <w:r>
              <w:rPr>
                <w:spacing w:val="36"/>
                <w:sz w:val="24"/>
              </w:rPr>
              <w:t> </w:t>
            </w:r>
            <w:r>
              <w:rPr>
                <w:sz w:val="24"/>
              </w:rPr>
              <w:t>proses</w:t>
            </w:r>
            <w:r>
              <w:rPr>
                <w:spacing w:val="36"/>
                <w:sz w:val="24"/>
              </w:rPr>
              <w:t> </w:t>
            </w:r>
            <w:r>
              <w:rPr>
                <w:spacing w:val="-2"/>
                <w:sz w:val="24"/>
              </w:rPr>
              <w:t>penyusunan</w:t>
            </w:r>
          </w:p>
          <w:p>
            <w:pPr>
              <w:pStyle w:val="TableParagraph"/>
              <w:spacing w:line="261" w:lineRule="exact" w:before="2"/>
              <w:rPr>
                <w:sz w:val="24"/>
              </w:rPr>
            </w:pPr>
            <w:r>
              <w:rPr>
                <w:sz w:val="24"/>
              </w:rPr>
              <w:t>rencana penggunaan HOA</w:t>
            </w:r>
            <w:r>
              <w:rPr>
                <w:spacing w:val="-4"/>
                <w:sz w:val="24"/>
              </w:rPr>
              <w:t> </w:t>
            </w:r>
            <w:r>
              <w:rPr>
                <w:sz w:val="24"/>
              </w:rPr>
              <w:t>di</w:t>
            </w:r>
            <w:r>
              <w:rPr>
                <w:spacing w:val="-7"/>
                <w:sz w:val="24"/>
              </w:rPr>
              <w:t> </w:t>
            </w:r>
            <w:r>
              <w:rPr>
                <w:sz w:val="24"/>
              </w:rPr>
              <w:t>Puskesmas </w:t>
            </w:r>
            <w:r>
              <w:rPr>
                <w:spacing w:val="-2"/>
                <w:sz w:val="24"/>
              </w:rPr>
              <w:t>Perangat?</w:t>
            </w:r>
          </w:p>
        </w:tc>
      </w:tr>
      <w:tr>
        <w:trPr>
          <w:trHeight w:val="1108" w:hRule="atLeast"/>
        </w:trPr>
        <w:tc>
          <w:tcPr>
            <w:tcW w:w="1325" w:type="dxa"/>
          </w:tcPr>
          <w:p>
            <w:pPr>
              <w:pStyle w:val="TableParagraph"/>
              <w:spacing w:line="273" w:lineRule="exact"/>
              <w:ind w:left="19" w:right="5"/>
              <w:jc w:val="center"/>
              <w:rPr>
                <w:sz w:val="24"/>
              </w:rPr>
            </w:pPr>
            <w:r>
              <w:rPr>
                <w:sz w:val="24"/>
              </w:rPr>
              <w:t>IP-</w:t>
            </w:r>
            <w:r>
              <w:rPr>
                <w:spacing w:val="-10"/>
                <w:sz w:val="24"/>
              </w:rPr>
              <w:t>1</w:t>
            </w:r>
          </w:p>
        </w:tc>
        <w:tc>
          <w:tcPr>
            <w:tcW w:w="6607" w:type="dxa"/>
          </w:tcPr>
          <w:p>
            <w:pPr>
              <w:pStyle w:val="TableParagraph"/>
              <w:spacing w:line="237" w:lineRule="auto"/>
              <w:rPr>
                <w:sz w:val="24"/>
              </w:rPr>
            </w:pPr>
            <w:r>
              <w:rPr>
                <w:sz w:val="24"/>
              </w:rPr>
              <w:t>Penyusunannya, ya itu dari</w:t>
            </w:r>
            <w:r>
              <w:rPr>
                <w:spacing w:val="-7"/>
                <w:sz w:val="24"/>
              </w:rPr>
              <w:t> </w:t>
            </w:r>
            <w:r>
              <w:rPr>
                <w:sz w:val="24"/>
              </w:rPr>
              <w:t>awal</w:t>
            </w:r>
            <w:r>
              <w:rPr>
                <w:spacing w:val="-7"/>
                <w:sz w:val="24"/>
              </w:rPr>
              <w:t> </w:t>
            </w:r>
            <w:r>
              <w:rPr>
                <w:sz w:val="24"/>
              </w:rPr>
              <w:t>dari</w:t>
            </w:r>
            <w:r>
              <w:rPr>
                <w:spacing w:val="-7"/>
                <w:sz w:val="24"/>
              </w:rPr>
              <w:t> </w:t>
            </w:r>
            <w:r>
              <w:rPr>
                <w:sz w:val="24"/>
              </w:rPr>
              <w:t>pemegang program</w:t>
            </w:r>
            <w:r>
              <w:rPr>
                <w:spacing w:val="-7"/>
                <w:sz w:val="24"/>
              </w:rPr>
              <w:t> </w:t>
            </w:r>
            <w:r>
              <w:rPr>
                <w:sz w:val="24"/>
              </w:rPr>
              <w:t>dulu kan dimana</w:t>
            </w:r>
            <w:r>
              <w:rPr>
                <w:spacing w:val="10"/>
                <w:sz w:val="24"/>
              </w:rPr>
              <w:t> </w:t>
            </w:r>
            <w:r>
              <w:rPr>
                <w:sz w:val="24"/>
              </w:rPr>
              <w:t>mereka</w:t>
            </w:r>
            <w:r>
              <w:rPr>
                <w:spacing w:val="13"/>
                <w:sz w:val="24"/>
              </w:rPr>
              <w:t> </w:t>
            </w:r>
            <w:r>
              <w:rPr>
                <w:sz w:val="24"/>
              </w:rPr>
              <w:t>itu</w:t>
            </w:r>
            <w:r>
              <w:rPr>
                <w:spacing w:val="14"/>
                <w:sz w:val="24"/>
              </w:rPr>
              <w:t> </w:t>
            </w:r>
            <w:r>
              <w:rPr>
                <w:sz w:val="24"/>
              </w:rPr>
              <w:t>membuat</w:t>
            </w:r>
            <w:r>
              <w:rPr>
                <w:spacing w:val="14"/>
                <w:sz w:val="24"/>
              </w:rPr>
              <w:t> </w:t>
            </w:r>
            <w:r>
              <w:rPr>
                <w:sz w:val="24"/>
              </w:rPr>
              <w:t>perencanaan</w:t>
            </w:r>
            <w:r>
              <w:rPr>
                <w:spacing w:val="5"/>
                <w:sz w:val="24"/>
              </w:rPr>
              <w:t> </w:t>
            </w:r>
            <w:r>
              <w:rPr>
                <w:sz w:val="24"/>
              </w:rPr>
              <w:t>setelah</w:t>
            </w:r>
            <w:r>
              <w:rPr>
                <w:spacing w:val="4"/>
                <w:sz w:val="24"/>
              </w:rPr>
              <w:t> </w:t>
            </w:r>
            <w:r>
              <w:rPr>
                <w:sz w:val="24"/>
              </w:rPr>
              <w:t>perencanaan</w:t>
            </w:r>
            <w:r>
              <w:rPr>
                <w:spacing w:val="10"/>
                <w:sz w:val="24"/>
              </w:rPr>
              <w:t> </w:t>
            </w:r>
            <w:r>
              <w:rPr>
                <w:spacing w:val="-5"/>
                <w:sz w:val="24"/>
              </w:rPr>
              <w:t>itu</w:t>
            </w:r>
          </w:p>
          <w:p>
            <w:pPr>
              <w:pStyle w:val="TableParagraph"/>
              <w:spacing w:line="274" w:lineRule="exact"/>
              <w:rPr>
                <w:sz w:val="24"/>
              </w:rPr>
            </w:pPr>
            <w:r>
              <w:rPr>
                <w:sz w:val="24"/>
              </w:rPr>
              <w:t>kita</w:t>
            </w:r>
            <w:r>
              <w:rPr>
                <w:spacing w:val="-10"/>
                <w:sz w:val="24"/>
              </w:rPr>
              <w:t> </w:t>
            </w:r>
            <w:r>
              <w:rPr>
                <w:sz w:val="24"/>
              </w:rPr>
              <w:t>ajukan</w:t>
            </w:r>
            <w:r>
              <w:rPr>
                <w:spacing w:val="-13"/>
                <w:sz w:val="24"/>
              </w:rPr>
              <w:t> </w:t>
            </w:r>
            <w:r>
              <w:rPr>
                <w:sz w:val="24"/>
              </w:rPr>
              <w:t>perencanaan</w:t>
            </w:r>
            <w:r>
              <w:rPr>
                <w:spacing w:val="-8"/>
                <w:sz w:val="24"/>
              </w:rPr>
              <w:t> </w:t>
            </w:r>
            <w:r>
              <w:rPr>
                <w:sz w:val="24"/>
              </w:rPr>
              <w:t>itu</w:t>
            </w:r>
            <w:r>
              <w:rPr>
                <w:spacing w:val="-8"/>
                <w:sz w:val="24"/>
              </w:rPr>
              <w:t> </w:t>
            </w:r>
            <w:r>
              <w:rPr>
                <w:sz w:val="24"/>
              </w:rPr>
              <w:t>nanti</w:t>
            </w:r>
            <w:r>
              <w:rPr>
                <w:spacing w:val="-15"/>
                <w:sz w:val="24"/>
              </w:rPr>
              <w:t> </w:t>
            </w:r>
            <w:r>
              <w:rPr>
                <w:sz w:val="24"/>
              </w:rPr>
              <w:t>ada</w:t>
            </w:r>
            <w:r>
              <w:rPr>
                <w:spacing w:val="-9"/>
                <w:sz w:val="24"/>
              </w:rPr>
              <w:t> </w:t>
            </w:r>
            <w:r>
              <w:rPr>
                <w:sz w:val="24"/>
              </w:rPr>
              <w:t>des</w:t>
            </w:r>
            <w:r>
              <w:rPr>
                <w:spacing w:val="-10"/>
                <w:sz w:val="24"/>
              </w:rPr>
              <w:t> </w:t>
            </w:r>
            <w:r>
              <w:rPr>
                <w:sz w:val="24"/>
              </w:rPr>
              <w:t>kabupaten,</w:t>
            </w:r>
            <w:r>
              <w:rPr>
                <w:spacing w:val="-6"/>
                <w:sz w:val="24"/>
              </w:rPr>
              <w:t> </w:t>
            </w:r>
            <w:r>
              <w:rPr>
                <w:sz w:val="24"/>
              </w:rPr>
              <w:t>biasanya</w:t>
            </w:r>
            <w:r>
              <w:rPr>
                <w:spacing w:val="-5"/>
                <w:sz w:val="24"/>
              </w:rPr>
              <w:t> </w:t>
            </w:r>
            <w:r>
              <w:rPr>
                <w:sz w:val="24"/>
              </w:rPr>
              <w:t>juga itu ada sosialisasi arahan dari kemenkes langsung.</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59"/>
                <w:sz w:val="24"/>
              </w:rPr>
              <w:t> </w:t>
            </w:r>
            <w:r>
              <w:rPr>
                <w:sz w:val="24"/>
              </w:rPr>
              <w:t>iya</w:t>
            </w:r>
            <w:r>
              <w:rPr>
                <w:spacing w:val="67"/>
                <w:sz w:val="24"/>
              </w:rPr>
              <w:t> </w:t>
            </w:r>
            <w:r>
              <w:rPr>
                <w:sz w:val="24"/>
              </w:rPr>
              <w:t>yang</w:t>
            </w:r>
            <w:r>
              <w:rPr>
                <w:spacing w:val="63"/>
                <w:sz w:val="24"/>
              </w:rPr>
              <w:t> </w:t>
            </w:r>
            <w:r>
              <w:rPr>
                <w:sz w:val="24"/>
              </w:rPr>
              <w:t>terlibat</w:t>
            </w:r>
            <w:r>
              <w:rPr>
                <w:spacing w:val="68"/>
                <w:sz w:val="24"/>
              </w:rPr>
              <w:t> </w:t>
            </w:r>
            <w:r>
              <w:rPr>
                <w:sz w:val="24"/>
              </w:rPr>
              <w:t>itu</w:t>
            </w:r>
            <w:r>
              <w:rPr>
                <w:spacing w:val="63"/>
                <w:sz w:val="24"/>
              </w:rPr>
              <w:t> </w:t>
            </w:r>
            <w:r>
              <w:rPr>
                <w:sz w:val="24"/>
              </w:rPr>
              <w:t>biasanya</w:t>
            </w:r>
            <w:r>
              <w:rPr>
                <w:spacing w:val="61"/>
                <w:sz w:val="24"/>
              </w:rPr>
              <w:t> </w:t>
            </w:r>
            <w:r>
              <w:rPr>
                <w:sz w:val="24"/>
              </w:rPr>
              <w:t>siapa</w:t>
            </w:r>
            <w:r>
              <w:rPr>
                <w:spacing w:val="62"/>
                <w:sz w:val="24"/>
              </w:rPr>
              <w:t> </w:t>
            </w:r>
            <w:r>
              <w:rPr>
                <w:sz w:val="24"/>
              </w:rPr>
              <w:t>saja</w:t>
            </w:r>
            <w:r>
              <w:rPr>
                <w:spacing w:val="62"/>
                <w:sz w:val="24"/>
              </w:rPr>
              <w:t> </w:t>
            </w:r>
            <w:r>
              <w:rPr>
                <w:sz w:val="24"/>
              </w:rPr>
              <w:t>bu</w:t>
            </w:r>
            <w:r>
              <w:rPr>
                <w:spacing w:val="63"/>
                <w:sz w:val="24"/>
              </w:rPr>
              <w:t> </w:t>
            </w:r>
            <w:r>
              <w:rPr>
                <w:sz w:val="24"/>
              </w:rPr>
              <w:t>dalam</w:t>
            </w:r>
            <w:r>
              <w:rPr>
                <w:spacing w:val="55"/>
                <w:sz w:val="24"/>
              </w:rPr>
              <w:t> </w:t>
            </w:r>
            <w:r>
              <w:rPr>
                <w:spacing w:val="-2"/>
                <w:sz w:val="24"/>
              </w:rPr>
              <w:t>proses</w:t>
            </w:r>
          </w:p>
          <w:p>
            <w:pPr>
              <w:pStyle w:val="TableParagraph"/>
              <w:spacing w:line="265" w:lineRule="exact"/>
              <w:rPr>
                <w:sz w:val="24"/>
              </w:rPr>
            </w:pPr>
            <w:r>
              <w:rPr>
                <w:sz w:val="24"/>
              </w:rPr>
              <w:t>perencanaan</w:t>
            </w:r>
            <w:r>
              <w:rPr>
                <w:spacing w:val="-2"/>
                <w:sz w:val="24"/>
              </w:rPr>
              <w:t> </w:t>
            </w:r>
            <w:r>
              <w:rPr>
                <w:spacing w:val="-4"/>
                <w:sz w:val="24"/>
              </w:rPr>
              <w:t>itu?</w:t>
            </w:r>
          </w:p>
        </w:tc>
      </w:tr>
      <w:tr>
        <w:trPr>
          <w:trHeight w:val="1929" w:hRule="atLeast"/>
        </w:trPr>
        <w:tc>
          <w:tcPr>
            <w:tcW w:w="1325" w:type="dxa"/>
          </w:tcPr>
          <w:p>
            <w:pPr>
              <w:pStyle w:val="TableParagraph"/>
              <w:spacing w:line="268" w:lineRule="exact"/>
              <w:ind w:left="19" w:right="5"/>
              <w:jc w:val="center"/>
              <w:rPr>
                <w:sz w:val="24"/>
              </w:rPr>
            </w:pPr>
            <w:r>
              <w:rPr>
                <w:sz w:val="24"/>
              </w:rPr>
              <w:t>IP-</w:t>
            </w:r>
            <w:r>
              <w:rPr>
                <w:spacing w:val="-10"/>
                <w:sz w:val="24"/>
              </w:rPr>
              <w:t>1</w:t>
            </w:r>
          </w:p>
        </w:tc>
        <w:tc>
          <w:tcPr>
            <w:tcW w:w="6607" w:type="dxa"/>
          </w:tcPr>
          <w:p>
            <w:pPr>
              <w:pStyle w:val="TableParagraph"/>
              <w:ind w:right="95"/>
              <w:jc w:val="both"/>
              <w:rPr>
                <w:sz w:val="24"/>
              </w:rPr>
            </w:pPr>
            <w:r>
              <w:rPr>
                <w:sz w:val="24"/>
              </w:rPr>
              <w:t>Ada semua dari puskesmas pemegang program yang melakukan perencanaan. Setiap rapat, kami pasti membahas HOA. Namun, Pembahasan lebih sering berfokus pada kelengkapan SPJ dan pelaporan, dengan evaluasi yang dilakukan oleh kabupaten. Kami kurang fokus mendiskusikan kenapa HOA ini penting atau bagaimana</w:t>
            </w:r>
            <w:r>
              <w:rPr>
                <w:spacing w:val="49"/>
                <w:sz w:val="24"/>
              </w:rPr>
              <w:t> </w:t>
            </w:r>
            <w:r>
              <w:rPr>
                <w:sz w:val="24"/>
              </w:rPr>
              <w:t>harus</w:t>
            </w:r>
            <w:r>
              <w:rPr>
                <w:spacing w:val="51"/>
                <w:sz w:val="24"/>
              </w:rPr>
              <w:t> </w:t>
            </w:r>
            <w:r>
              <w:rPr>
                <w:sz w:val="24"/>
              </w:rPr>
              <w:t>berdampak</w:t>
            </w:r>
            <w:r>
              <w:rPr>
                <w:spacing w:val="52"/>
                <w:sz w:val="24"/>
              </w:rPr>
              <w:t> </w:t>
            </w:r>
            <w:r>
              <w:rPr>
                <w:sz w:val="24"/>
              </w:rPr>
              <w:t>secara</w:t>
            </w:r>
            <w:r>
              <w:rPr>
                <w:spacing w:val="57"/>
                <w:sz w:val="24"/>
              </w:rPr>
              <w:t> </w:t>
            </w:r>
            <w:r>
              <w:rPr>
                <w:sz w:val="24"/>
              </w:rPr>
              <w:t>maksimal</w:t>
            </w:r>
            <w:r>
              <w:rPr>
                <w:spacing w:val="49"/>
                <w:sz w:val="24"/>
              </w:rPr>
              <w:t> </w:t>
            </w:r>
            <w:r>
              <w:rPr>
                <w:sz w:val="24"/>
              </w:rPr>
              <w:t>sebaik-</w:t>
            </w:r>
            <w:r>
              <w:rPr>
                <w:spacing w:val="-2"/>
                <w:sz w:val="24"/>
              </w:rPr>
              <w:t>sebaiknya</w:t>
            </w:r>
          </w:p>
          <w:p>
            <w:pPr>
              <w:pStyle w:val="TableParagraph"/>
              <w:spacing w:line="261" w:lineRule="exact"/>
              <w:jc w:val="both"/>
              <w:rPr>
                <w:sz w:val="24"/>
              </w:rPr>
            </w:pPr>
            <w:r>
              <w:rPr>
                <w:sz w:val="24"/>
              </w:rPr>
              <w:t>untuk</w:t>
            </w:r>
            <w:r>
              <w:rPr>
                <w:spacing w:val="2"/>
                <w:sz w:val="24"/>
              </w:rPr>
              <w:t> </w:t>
            </w:r>
            <w:r>
              <w:rPr>
                <w:spacing w:val="-2"/>
                <w:sz w:val="24"/>
              </w:rPr>
              <w:t>masyarakat.</w:t>
            </w:r>
          </w:p>
        </w:tc>
      </w:tr>
      <w:tr>
        <w:trPr>
          <w:trHeight w:val="83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42" w:lineRule="auto"/>
              <w:rPr>
                <w:sz w:val="24"/>
              </w:rPr>
            </w:pPr>
            <w:r>
              <w:rPr>
                <w:sz w:val="24"/>
              </w:rPr>
              <w:t>Dalam</w:t>
            </w:r>
            <w:r>
              <w:rPr>
                <w:spacing w:val="40"/>
                <w:sz w:val="24"/>
              </w:rPr>
              <w:t> </w:t>
            </w:r>
            <w:r>
              <w:rPr>
                <w:sz w:val="24"/>
              </w:rPr>
              <w:t>pelaksanaannya</w:t>
            </w:r>
            <w:r>
              <w:rPr>
                <w:spacing w:val="40"/>
                <w:sz w:val="24"/>
              </w:rPr>
              <w:t> </w:t>
            </w:r>
            <w:r>
              <w:rPr>
                <w:sz w:val="24"/>
              </w:rPr>
              <w:t>itu</w:t>
            </w:r>
            <w:r>
              <w:rPr>
                <w:spacing w:val="40"/>
                <w:sz w:val="24"/>
              </w:rPr>
              <w:t> </w:t>
            </w:r>
            <w:r>
              <w:rPr>
                <w:sz w:val="24"/>
              </w:rPr>
              <w:t>kira-kira</w:t>
            </w:r>
            <w:r>
              <w:rPr>
                <w:spacing w:val="40"/>
                <w:sz w:val="24"/>
              </w:rPr>
              <w:t> </w:t>
            </w:r>
            <w:r>
              <w:rPr>
                <w:sz w:val="24"/>
              </w:rPr>
              <w:t>faktor</w:t>
            </w:r>
            <w:r>
              <w:rPr>
                <w:spacing w:val="40"/>
                <w:sz w:val="24"/>
              </w:rPr>
              <w:t> </w:t>
            </w:r>
            <w:r>
              <w:rPr>
                <w:sz w:val="24"/>
              </w:rPr>
              <w:t>yang</w:t>
            </w:r>
            <w:r>
              <w:rPr>
                <w:spacing w:val="40"/>
                <w:sz w:val="24"/>
              </w:rPr>
              <w:t> </w:t>
            </w:r>
            <w:r>
              <w:rPr>
                <w:sz w:val="24"/>
              </w:rPr>
              <w:t>mendukung</w:t>
            </w:r>
            <w:r>
              <w:rPr>
                <w:spacing w:val="40"/>
                <w:sz w:val="24"/>
              </w:rPr>
              <w:t> </w:t>
            </w:r>
            <w:r>
              <w:rPr>
                <w:sz w:val="24"/>
              </w:rPr>
              <w:t>kelancaran penyerapan dana HOA itu apa yah bu?</w:t>
            </w:r>
          </w:p>
        </w:tc>
      </w:tr>
      <w:tr>
        <w:trPr>
          <w:trHeight w:val="1655" w:hRule="atLeast"/>
        </w:trPr>
        <w:tc>
          <w:tcPr>
            <w:tcW w:w="1325" w:type="dxa"/>
          </w:tcPr>
          <w:p>
            <w:pPr>
              <w:pStyle w:val="TableParagraph"/>
              <w:spacing w:line="268" w:lineRule="exact"/>
              <w:ind w:left="19" w:right="5"/>
              <w:jc w:val="center"/>
              <w:rPr>
                <w:sz w:val="24"/>
              </w:rPr>
            </w:pPr>
            <w:r>
              <w:rPr>
                <w:sz w:val="24"/>
              </w:rPr>
              <w:t>IP-</w:t>
            </w:r>
            <w:r>
              <w:rPr>
                <w:spacing w:val="-10"/>
                <w:sz w:val="24"/>
              </w:rPr>
              <w:t>1</w:t>
            </w:r>
          </w:p>
        </w:tc>
        <w:tc>
          <w:tcPr>
            <w:tcW w:w="6607" w:type="dxa"/>
          </w:tcPr>
          <w:p>
            <w:pPr>
              <w:pStyle w:val="TableParagraph"/>
              <w:ind w:right="94"/>
              <w:jc w:val="both"/>
              <w:rPr>
                <w:sz w:val="24"/>
              </w:rPr>
            </w:pPr>
            <w:r>
              <w:rPr>
                <w:sz w:val="24"/>
              </w:rPr>
              <w:t>Daerah kami memang luas, ada tantangan ke rt di desa-desa jauh contohnya Kampung Makasar, jalannya masih kurang bagus terlebih jika sedang hujan. Tapi itu sudah risiko kerja dan kami masih bisa kelola. Yang sulit itu bukan jalannya, tapi bagaimana harus</w:t>
            </w:r>
            <w:r>
              <w:rPr>
                <w:spacing w:val="24"/>
                <w:sz w:val="24"/>
              </w:rPr>
              <w:t> </w:t>
            </w:r>
            <w:r>
              <w:rPr>
                <w:sz w:val="24"/>
              </w:rPr>
              <w:t>mencari</w:t>
            </w:r>
            <w:r>
              <w:rPr>
                <w:spacing w:val="13"/>
                <w:sz w:val="24"/>
              </w:rPr>
              <w:t> </w:t>
            </w:r>
            <w:r>
              <w:rPr>
                <w:sz w:val="24"/>
              </w:rPr>
              <w:t>cara</w:t>
            </w:r>
            <w:r>
              <w:rPr>
                <w:spacing w:val="22"/>
                <w:sz w:val="24"/>
              </w:rPr>
              <w:t> </w:t>
            </w:r>
            <w:r>
              <w:rPr>
                <w:sz w:val="24"/>
              </w:rPr>
              <w:t>agar</w:t>
            </w:r>
            <w:r>
              <w:rPr>
                <w:spacing w:val="23"/>
                <w:sz w:val="24"/>
              </w:rPr>
              <w:t> </w:t>
            </w:r>
            <w:r>
              <w:rPr>
                <w:sz w:val="24"/>
              </w:rPr>
              <w:t>SPJ</w:t>
            </w:r>
            <w:r>
              <w:rPr>
                <w:spacing w:val="15"/>
                <w:sz w:val="24"/>
              </w:rPr>
              <w:t> </w:t>
            </w:r>
            <w:r>
              <w:rPr>
                <w:sz w:val="24"/>
              </w:rPr>
              <w:t>ini</w:t>
            </w:r>
            <w:r>
              <w:rPr>
                <w:spacing w:val="14"/>
                <w:sz w:val="24"/>
              </w:rPr>
              <w:t> </w:t>
            </w:r>
            <w:r>
              <w:rPr>
                <w:sz w:val="24"/>
              </w:rPr>
              <w:t>tidak</w:t>
            </w:r>
            <w:r>
              <w:rPr>
                <w:spacing w:val="22"/>
                <w:sz w:val="24"/>
              </w:rPr>
              <w:t> </w:t>
            </w:r>
            <w:r>
              <w:rPr>
                <w:sz w:val="24"/>
              </w:rPr>
              <w:t>salah</w:t>
            </w:r>
            <w:r>
              <w:rPr>
                <w:spacing w:val="18"/>
                <w:sz w:val="24"/>
              </w:rPr>
              <w:t> </w:t>
            </w:r>
            <w:r>
              <w:rPr>
                <w:sz w:val="24"/>
              </w:rPr>
              <w:t>sedikit</w:t>
            </w:r>
            <w:r>
              <w:rPr>
                <w:spacing w:val="27"/>
                <w:sz w:val="24"/>
              </w:rPr>
              <w:t> </w:t>
            </w:r>
            <w:r>
              <w:rPr>
                <w:sz w:val="24"/>
              </w:rPr>
              <w:t>pun.</w:t>
            </w:r>
            <w:r>
              <w:rPr>
                <w:spacing w:val="24"/>
                <w:sz w:val="24"/>
              </w:rPr>
              <w:t> </w:t>
            </w:r>
            <w:r>
              <w:rPr>
                <w:sz w:val="24"/>
              </w:rPr>
              <w:t>Itu</w:t>
            </w:r>
            <w:r>
              <w:rPr>
                <w:spacing w:val="18"/>
                <w:sz w:val="24"/>
              </w:rPr>
              <w:t> </w:t>
            </w:r>
            <w:r>
              <w:rPr>
                <w:spacing w:val="-4"/>
                <w:sz w:val="24"/>
              </w:rPr>
              <w:t>yang</w:t>
            </w:r>
          </w:p>
          <w:p>
            <w:pPr>
              <w:pStyle w:val="TableParagraph"/>
              <w:spacing w:line="264" w:lineRule="exact"/>
              <w:jc w:val="both"/>
              <w:rPr>
                <w:sz w:val="24"/>
              </w:rPr>
            </w:pPr>
            <w:r>
              <w:rPr>
                <w:sz w:val="24"/>
              </w:rPr>
              <w:t>menurut</w:t>
            </w:r>
            <w:r>
              <w:rPr>
                <w:spacing w:val="-1"/>
                <w:sz w:val="24"/>
              </w:rPr>
              <w:t> </w:t>
            </w:r>
            <w:r>
              <w:rPr>
                <w:sz w:val="24"/>
              </w:rPr>
              <w:t>saya</w:t>
            </w:r>
            <w:r>
              <w:rPr>
                <w:spacing w:val="-2"/>
                <w:sz w:val="24"/>
              </w:rPr>
              <w:t> </w:t>
            </w:r>
            <w:r>
              <w:rPr>
                <w:sz w:val="24"/>
              </w:rPr>
              <w:t>mematikan</w:t>
            </w:r>
            <w:r>
              <w:rPr>
                <w:spacing w:val="-5"/>
                <w:sz w:val="24"/>
              </w:rPr>
              <w:t> </w:t>
            </w:r>
            <w:r>
              <w:rPr>
                <w:sz w:val="24"/>
              </w:rPr>
              <w:t>motivasi</w:t>
            </w:r>
            <w:r>
              <w:rPr>
                <w:spacing w:val="-9"/>
                <w:sz w:val="24"/>
              </w:rPr>
              <w:t> </w:t>
            </w:r>
            <w:r>
              <w:rPr>
                <w:spacing w:val="-2"/>
                <w:sz w:val="24"/>
              </w:rPr>
              <w:t>pelaksana.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 iya</w:t>
            </w:r>
            <w:r>
              <w:rPr>
                <w:spacing w:val="2"/>
                <w:sz w:val="24"/>
              </w:rPr>
              <w:t> </w:t>
            </w:r>
            <w:r>
              <w:rPr>
                <w:sz w:val="24"/>
              </w:rPr>
              <w:t>kalau</w:t>
            </w:r>
            <w:r>
              <w:rPr>
                <w:spacing w:val="6"/>
                <w:sz w:val="24"/>
              </w:rPr>
              <w:t> </w:t>
            </w:r>
            <w:r>
              <w:rPr>
                <w:sz w:val="24"/>
              </w:rPr>
              <w:t>semisal</w:t>
            </w:r>
            <w:r>
              <w:rPr>
                <w:spacing w:val="3"/>
                <w:sz w:val="24"/>
              </w:rPr>
              <w:t> </w:t>
            </w:r>
            <w:r>
              <w:rPr>
                <w:sz w:val="24"/>
              </w:rPr>
              <w:t>ada</w:t>
            </w:r>
            <w:r>
              <w:rPr>
                <w:spacing w:val="6"/>
                <w:sz w:val="24"/>
              </w:rPr>
              <w:t> </w:t>
            </w:r>
            <w:r>
              <w:rPr>
                <w:sz w:val="24"/>
              </w:rPr>
              <w:t>hambatan</w:t>
            </w:r>
            <w:r>
              <w:rPr>
                <w:spacing w:val="2"/>
                <w:sz w:val="24"/>
              </w:rPr>
              <w:t> </w:t>
            </w:r>
            <w:r>
              <w:rPr>
                <w:sz w:val="24"/>
              </w:rPr>
              <w:t>biasanya</w:t>
            </w:r>
            <w:r>
              <w:rPr>
                <w:spacing w:val="6"/>
                <w:sz w:val="24"/>
              </w:rPr>
              <w:t> </w:t>
            </w:r>
            <w:r>
              <w:rPr>
                <w:sz w:val="24"/>
              </w:rPr>
              <w:t>hambatannya</w:t>
            </w:r>
            <w:r>
              <w:rPr>
                <w:spacing w:val="6"/>
                <w:sz w:val="24"/>
              </w:rPr>
              <w:t> </w:t>
            </w:r>
            <w:r>
              <w:rPr>
                <w:spacing w:val="-2"/>
                <w:sz w:val="24"/>
              </w:rPr>
              <w:t>seperti</w:t>
            </w:r>
          </w:p>
          <w:p>
            <w:pPr>
              <w:pStyle w:val="TableParagraph"/>
              <w:spacing w:line="265" w:lineRule="exact"/>
              <w:rPr>
                <w:sz w:val="24"/>
              </w:rPr>
            </w:pPr>
            <w:r>
              <w:rPr>
                <w:sz w:val="24"/>
              </w:rPr>
              <w:t>apa</w:t>
            </w:r>
            <w:r>
              <w:rPr>
                <w:spacing w:val="1"/>
                <w:sz w:val="24"/>
              </w:rPr>
              <w:t> </w:t>
            </w:r>
            <w:r>
              <w:rPr>
                <w:sz w:val="24"/>
              </w:rPr>
              <w:t>yah</w:t>
            </w:r>
            <w:r>
              <w:rPr>
                <w:spacing w:val="-1"/>
                <w:sz w:val="24"/>
              </w:rPr>
              <w:t> </w:t>
            </w:r>
            <w:r>
              <w:rPr>
                <w:spacing w:val="-5"/>
                <w:sz w:val="24"/>
              </w:rPr>
              <w:t>bu?</w:t>
            </w:r>
          </w:p>
        </w:tc>
      </w:tr>
      <w:tr>
        <w:trPr>
          <w:trHeight w:val="830" w:hRule="atLeast"/>
        </w:trPr>
        <w:tc>
          <w:tcPr>
            <w:tcW w:w="1325" w:type="dxa"/>
          </w:tcPr>
          <w:p>
            <w:pPr>
              <w:pStyle w:val="TableParagraph"/>
              <w:spacing w:line="268" w:lineRule="exact"/>
              <w:ind w:left="19" w:right="5"/>
              <w:jc w:val="center"/>
              <w:rPr>
                <w:sz w:val="24"/>
              </w:rPr>
            </w:pPr>
            <w:r>
              <w:rPr>
                <w:sz w:val="24"/>
              </w:rPr>
              <w:t>IP-</w:t>
            </w:r>
            <w:r>
              <w:rPr>
                <w:spacing w:val="-10"/>
                <w:sz w:val="24"/>
              </w:rPr>
              <w:t>1</w:t>
            </w:r>
          </w:p>
        </w:tc>
        <w:tc>
          <w:tcPr>
            <w:tcW w:w="6607" w:type="dxa"/>
          </w:tcPr>
          <w:p>
            <w:pPr>
              <w:pStyle w:val="TableParagraph"/>
              <w:spacing w:line="237" w:lineRule="auto"/>
              <w:rPr>
                <w:sz w:val="24"/>
              </w:rPr>
            </w:pPr>
            <w:r>
              <w:rPr>
                <w:sz w:val="24"/>
              </w:rPr>
              <w:t>Kalau</w:t>
            </w:r>
            <w:r>
              <w:rPr>
                <w:spacing w:val="-15"/>
                <w:sz w:val="24"/>
              </w:rPr>
              <w:t> </w:t>
            </w:r>
            <w:r>
              <w:rPr>
                <w:sz w:val="24"/>
              </w:rPr>
              <w:t>dari</w:t>
            </w:r>
            <w:r>
              <w:rPr>
                <w:spacing w:val="-17"/>
                <w:sz w:val="24"/>
              </w:rPr>
              <w:t> </w:t>
            </w:r>
            <w:r>
              <w:rPr>
                <w:sz w:val="24"/>
              </w:rPr>
              <w:t>hambatan</w:t>
            </w:r>
            <w:r>
              <w:rPr>
                <w:spacing w:val="-15"/>
                <w:sz w:val="24"/>
              </w:rPr>
              <w:t> </w:t>
            </w:r>
            <w:r>
              <w:rPr>
                <w:sz w:val="24"/>
              </w:rPr>
              <w:t>sepengalaman</w:t>
            </w:r>
            <w:r>
              <w:rPr>
                <w:spacing w:val="-15"/>
                <w:sz w:val="24"/>
              </w:rPr>
              <w:t> </w:t>
            </w:r>
            <w:r>
              <w:rPr>
                <w:sz w:val="24"/>
              </w:rPr>
              <w:t>saya</w:t>
            </w:r>
            <w:r>
              <w:rPr>
                <w:spacing w:val="-15"/>
                <w:sz w:val="24"/>
              </w:rPr>
              <w:t> </w:t>
            </w:r>
            <w:r>
              <w:rPr>
                <w:sz w:val="24"/>
              </w:rPr>
              <w:t>kalau</w:t>
            </w:r>
            <w:r>
              <w:rPr>
                <w:spacing w:val="-15"/>
                <w:sz w:val="24"/>
              </w:rPr>
              <w:t> </w:t>
            </w:r>
            <w:r>
              <w:rPr>
                <w:sz w:val="24"/>
              </w:rPr>
              <w:t>tahun</w:t>
            </w:r>
            <w:r>
              <w:rPr>
                <w:spacing w:val="-15"/>
                <w:sz w:val="24"/>
              </w:rPr>
              <w:t> </w:t>
            </w:r>
            <w:r>
              <w:rPr>
                <w:sz w:val="24"/>
              </w:rPr>
              <w:t>ini</w:t>
            </w:r>
            <w:r>
              <w:rPr>
                <w:spacing w:val="-15"/>
                <w:sz w:val="24"/>
              </w:rPr>
              <w:t> </w:t>
            </w:r>
            <w:r>
              <w:rPr>
                <w:sz w:val="24"/>
              </w:rPr>
              <w:t>itu</w:t>
            </w:r>
            <w:r>
              <w:rPr>
                <w:spacing w:val="-15"/>
                <w:sz w:val="24"/>
              </w:rPr>
              <w:t> </w:t>
            </w:r>
            <w:r>
              <w:rPr>
                <w:sz w:val="24"/>
              </w:rPr>
              <w:t>rasanya hambatannya</w:t>
            </w:r>
            <w:r>
              <w:rPr>
                <w:spacing w:val="-8"/>
                <w:sz w:val="24"/>
              </w:rPr>
              <w:t> </w:t>
            </w:r>
            <w:r>
              <w:rPr>
                <w:sz w:val="24"/>
              </w:rPr>
              <w:t>itu.</w:t>
            </w:r>
            <w:r>
              <w:rPr>
                <w:spacing w:val="-7"/>
                <w:sz w:val="24"/>
              </w:rPr>
              <w:t> </w:t>
            </w:r>
            <w:r>
              <w:rPr>
                <w:sz w:val="24"/>
              </w:rPr>
              <w:t>Sebenarnya</w:t>
            </w:r>
            <w:r>
              <w:rPr>
                <w:spacing w:val="-6"/>
                <w:sz w:val="24"/>
              </w:rPr>
              <w:t> </w:t>
            </w:r>
            <w:r>
              <w:rPr>
                <w:sz w:val="24"/>
              </w:rPr>
              <w:t>itu</w:t>
            </w:r>
            <w:r>
              <w:rPr>
                <w:spacing w:val="-9"/>
                <w:sz w:val="24"/>
              </w:rPr>
              <w:t> </w:t>
            </w:r>
            <w:r>
              <w:rPr>
                <w:sz w:val="24"/>
              </w:rPr>
              <w:t>yang</w:t>
            </w:r>
            <w:r>
              <w:rPr>
                <w:spacing w:val="-9"/>
                <w:sz w:val="24"/>
              </w:rPr>
              <w:t> </w:t>
            </w:r>
            <w:r>
              <w:rPr>
                <w:sz w:val="24"/>
              </w:rPr>
              <w:t>pertama</w:t>
            </w:r>
            <w:r>
              <w:rPr>
                <w:spacing w:val="-10"/>
                <w:sz w:val="24"/>
              </w:rPr>
              <w:t> </w:t>
            </w:r>
            <w:r>
              <w:rPr>
                <w:sz w:val="24"/>
              </w:rPr>
              <w:t>hambatan</w:t>
            </w:r>
            <w:r>
              <w:rPr>
                <w:spacing w:val="-13"/>
                <w:sz w:val="24"/>
              </w:rPr>
              <w:t> </w:t>
            </w:r>
            <w:r>
              <w:rPr>
                <w:sz w:val="24"/>
              </w:rPr>
              <w:t>pasti</w:t>
            </w:r>
            <w:r>
              <w:rPr>
                <w:spacing w:val="-15"/>
                <w:sz w:val="24"/>
              </w:rPr>
              <w:t> </w:t>
            </w:r>
            <w:r>
              <w:rPr>
                <w:spacing w:val="-4"/>
                <w:sz w:val="24"/>
              </w:rPr>
              <w:t>dari</w:t>
            </w:r>
          </w:p>
          <w:p>
            <w:pPr>
              <w:pStyle w:val="TableParagraph"/>
              <w:spacing w:line="266" w:lineRule="exact"/>
              <w:rPr>
                <w:sz w:val="24"/>
              </w:rPr>
            </w:pPr>
            <w:r>
              <w:rPr>
                <w:sz w:val="24"/>
              </w:rPr>
              <w:t>diri</w:t>
            </w:r>
            <w:r>
              <w:rPr>
                <w:spacing w:val="-14"/>
                <w:sz w:val="24"/>
              </w:rPr>
              <w:t> </w:t>
            </w:r>
            <w:r>
              <w:rPr>
                <w:sz w:val="24"/>
              </w:rPr>
              <w:t>kita</w:t>
            </w:r>
            <w:r>
              <w:rPr>
                <w:spacing w:val="-4"/>
                <w:sz w:val="24"/>
              </w:rPr>
              <w:t> </w:t>
            </w:r>
            <w:r>
              <w:rPr>
                <w:sz w:val="24"/>
              </w:rPr>
              <w:t>sendiri.</w:t>
            </w:r>
            <w:r>
              <w:rPr>
                <w:spacing w:val="1"/>
                <w:sz w:val="24"/>
              </w:rPr>
              <w:t> </w:t>
            </w:r>
            <w:r>
              <w:rPr>
                <w:sz w:val="24"/>
              </w:rPr>
              <w:t>Mungkin</w:t>
            </w:r>
            <w:r>
              <w:rPr>
                <w:spacing w:val="-3"/>
                <w:sz w:val="24"/>
              </w:rPr>
              <w:t> </w:t>
            </w:r>
            <w:r>
              <w:rPr>
                <w:sz w:val="24"/>
              </w:rPr>
              <w:t>ya</w:t>
            </w:r>
            <w:r>
              <w:rPr>
                <w:spacing w:val="-4"/>
                <w:sz w:val="24"/>
              </w:rPr>
              <w:t> </w:t>
            </w:r>
            <w:r>
              <w:rPr>
                <w:sz w:val="24"/>
              </w:rPr>
              <w:t>kurang</w:t>
            </w:r>
            <w:r>
              <w:rPr>
                <w:spacing w:val="1"/>
                <w:sz w:val="24"/>
              </w:rPr>
              <w:t> </w:t>
            </w:r>
            <w:r>
              <w:rPr>
                <w:sz w:val="24"/>
              </w:rPr>
              <w:t>mengawasi,</w:t>
            </w:r>
            <w:r>
              <w:rPr>
                <w:spacing w:val="-1"/>
                <w:sz w:val="24"/>
              </w:rPr>
              <w:t> </w:t>
            </w:r>
            <w:r>
              <w:rPr>
                <w:spacing w:val="-2"/>
                <w:sz w:val="24"/>
              </w:rPr>
              <w:t>terlupakan.</w:t>
            </w:r>
          </w:p>
        </w:tc>
      </w:tr>
    </w:tbl>
    <w:p>
      <w:pPr>
        <w:pStyle w:val="TableParagraph"/>
        <w:spacing w:after="0" w:line="266" w:lineRule="exact"/>
        <w:rPr>
          <w:sz w:val="24"/>
        </w:rPr>
        <w:sectPr>
          <w:headerReference w:type="default" r:id="rId42"/>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556"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Jadi sebenarnya memang harus saling terkait 2 arah ya bu, oh iya kalau evaluasi disini bagaimana yah bu?</w:t>
            </w:r>
          </w:p>
        </w:tc>
      </w:tr>
      <w:tr>
        <w:trPr>
          <w:trHeight w:val="1929" w:hRule="atLeast"/>
        </w:trPr>
        <w:tc>
          <w:tcPr>
            <w:tcW w:w="1325" w:type="dxa"/>
          </w:tcPr>
          <w:p>
            <w:pPr>
              <w:pStyle w:val="TableParagraph"/>
              <w:spacing w:line="268" w:lineRule="exact"/>
              <w:ind w:left="19" w:right="5"/>
              <w:jc w:val="center"/>
              <w:rPr>
                <w:sz w:val="24"/>
              </w:rPr>
            </w:pPr>
            <w:r>
              <w:rPr>
                <w:sz w:val="24"/>
              </w:rPr>
              <w:t>IP-</w:t>
            </w:r>
            <w:r>
              <w:rPr>
                <w:spacing w:val="-10"/>
                <w:sz w:val="24"/>
              </w:rPr>
              <w:t>1</w:t>
            </w:r>
          </w:p>
        </w:tc>
        <w:tc>
          <w:tcPr>
            <w:tcW w:w="6607" w:type="dxa"/>
          </w:tcPr>
          <w:p>
            <w:pPr>
              <w:pStyle w:val="TableParagraph"/>
              <w:ind w:right="98"/>
              <w:jc w:val="both"/>
              <w:rPr>
                <w:sz w:val="24"/>
              </w:rPr>
            </w:pPr>
            <w:r>
              <w:rPr>
                <w:sz w:val="24"/>
              </w:rPr>
              <w:t>Pasti, selalu dievaluasi dari kabupaten, ada monevnya dari kabupaten, di sini juga selalu dievaluasi. Akan tetapi, sebenarnya tergantung</w:t>
            </w:r>
            <w:r>
              <w:rPr>
                <w:spacing w:val="-15"/>
                <w:sz w:val="24"/>
              </w:rPr>
              <w:t> </w:t>
            </w:r>
            <w:r>
              <w:rPr>
                <w:sz w:val="24"/>
              </w:rPr>
              <w:t>juga</w:t>
            </w:r>
            <w:r>
              <w:rPr>
                <w:spacing w:val="-15"/>
                <w:sz w:val="24"/>
              </w:rPr>
              <w:t> </w:t>
            </w:r>
            <w:r>
              <w:rPr>
                <w:sz w:val="24"/>
              </w:rPr>
              <w:t>dari</w:t>
            </w:r>
            <w:r>
              <w:rPr>
                <w:spacing w:val="-15"/>
                <w:sz w:val="24"/>
              </w:rPr>
              <w:t> </w:t>
            </w:r>
            <w:r>
              <w:rPr>
                <w:sz w:val="24"/>
              </w:rPr>
              <w:t>motivasi</w:t>
            </w:r>
            <w:r>
              <w:rPr>
                <w:spacing w:val="-15"/>
                <w:sz w:val="24"/>
              </w:rPr>
              <w:t> </w:t>
            </w:r>
            <w:r>
              <w:rPr>
                <w:sz w:val="24"/>
              </w:rPr>
              <w:t>pemegang</w:t>
            </w:r>
            <w:r>
              <w:rPr>
                <w:spacing w:val="-15"/>
                <w:sz w:val="24"/>
              </w:rPr>
              <w:t> </w:t>
            </w:r>
            <w:r>
              <w:rPr>
                <w:sz w:val="24"/>
              </w:rPr>
              <w:t>programnya.</w:t>
            </w:r>
            <w:r>
              <w:rPr>
                <w:spacing w:val="-15"/>
                <w:sz w:val="24"/>
              </w:rPr>
              <w:t> </w:t>
            </w:r>
            <w:r>
              <w:rPr>
                <w:sz w:val="24"/>
              </w:rPr>
              <w:t>Mungkin</w:t>
            </w:r>
            <w:r>
              <w:rPr>
                <w:spacing w:val="-15"/>
                <w:sz w:val="24"/>
              </w:rPr>
              <w:t> </w:t>
            </w:r>
            <w:r>
              <w:rPr>
                <w:sz w:val="24"/>
              </w:rPr>
              <w:t>ada kelalaian dari kami yang pertama, kemudian di awal-awal karena masih sementara belajar dan penyesuaian di 2022. Yang jelas, kalau</w:t>
            </w:r>
            <w:r>
              <w:rPr>
                <w:spacing w:val="-13"/>
                <w:sz w:val="24"/>
              </w:rPr>
              <w:t> </w:t>
            </w:r>
            <w:r>
              <w:rPr>
                <w:sz w:val="24"/>
              </w:rPr>
              <w:t>dari</w:t>
            </w:r>
            <w:r>
              <w:rPr>
                <w:spacing w:val="-14"/>
                <w:sz w:val="24"/>
              </w:rPr>
              <w:t> </w:t>
            </w:r>
            <w:r>
              <w:rPr>
                <w:sz w:val="24"/>
              </w:rPr>
              <w:t>saya</w:t>
            </w:r>
            <w:r>
              <w:rPr>
                <w:spacing w:val="-7"/>
                <w:sz w:val="24"/>
              </w:rPr>
              <w:t> </w:t>
            </w:r>
            <w:r>
              <w:rPr>
                <w:sz w:val="24"/>
              </w:rPr>
              <w:t>itu</w:t>
            </w:r>
            <w:r>
              <w:rPr>
                <w:spacing w:val="-10"/>
                <w:sz w:val="24"/>
              </w:rPr>
              <w:t> </w:t>
            </w:r>
            <w:r>
              <w:rPr>
                <w:sz w:val="24"/>
              </w:rPr>
              <w:t>pengawasan</w:t>
            </w:r>
            <w:r>
              <w:rPr>
                <w:spacing w:val="-10"/>
                <w:sz w:val="24"/>
              </w:rPr>
              <w:t> </w:t>
            </w:r>
            <w:r>
              <w:rPr>
                <w:sz w:val="24"/>
              </w:rPr>
              <w:t>harus</w:t>
            </w:r>
            <w:r>
              <w:rPr>
                <w:spacing w:val="-13"/>
                <w:sz w:val="24"/>
              </w:rPr>
              <w:t> </w:t>
            </w:r>
            <w:r>
              <w:rPr>
                <w:sz w:val="24"/>
              </w:rPr>
              <w:t>ditingkatkan</w:t>
            </w:r>
            <w:r>
              <w:rPr>
                <w:spacing w:val="-10"/>
                <w:sz w:val="24"/>
              </w:rPr>
              <w:t> </w:t>
            </w:r>
            <w:r>
              <w:rPr>
                <w:sz w:val="24"/>
              </w:rPr>
              <w:t>karena</w:t>
            </w:r>
            <w:r>
              <w:rPr>
                <w:spacing w:val="-6"/>
                <w:sz w:val="24"/>
              </w:rPr>
              <w:t> </w:t>
            </w:r>
            <w:r>
              <w:rPr>
                <w:spacing w:val="-2"/>
                <w:sz w:val="24"/>
              </w:rPr>
              <w:t>misalnya</w:t>
            </w:r>
          </w:p>
          <w:p>
            <w:pPr>
              <w:pStyle w:val="TableParagraph"/>
              <w:spacing w:line="261" w:lineRule="exact"/>
              <w:jc w:val="both"/>
              <w:rPr>
                <w:sz w:val="24"/>
              </w:rPr>
            </w:pPr>
            <w:r>
              <w:rPr>
                <w:sz w:val="24"/>
              </w:rPr>
              <w:t>kayak</w:t>
            </w:r>
            <w:r>
              <w:rPr>
                <w:spacing w:val="-3"/>
                <w:sz w:val="24"/>
              </w:rPr>
              <w:t> </w:t>
            </w:r>
            <w:r>
              <w:rPr>
                <w:sz w:val="24"/>
              </w:rPr>
              <w:t>dilepas begitu</w:t>
            </w:r>
            <w:r>
              <w:rPr>
                <w:spacing w:val="-3"/>
                <w:sz w:val="24"/>
              </w:rPr>
              <w:t> </w:t>
            </w:r>
            <w:r>
              <w:rPr>
                <w:sz w:val="24"/>
              </w:rPr>
              <w:t>saja, kan</w:t>
            </w:r>
            <w:r>
              <w:rPr>
                <w:spacing w:val="-7"/>
                <w:sz w:val="24"/>
              </w:rPr>
              <w:t> </w:t>
            </w:r>
            <w:r>
              <w:rPr>
                <w:sz w:val="24"/>
              </w:rPr>
              <w:t>tidak</w:t>
            </w:r>
            <w:r>
              <w:rPr>
                <w:spacing w:val="-2"/>
                <w:sz w:val="24"/>
              </w:rPr>
              <w:t> </w:t>
            </w:r>
            <w:r>
              <w:rPr>
                <w:spacing w:val="-4"/>
                <w:sz w:val="24"/>
              </w:rPr>
              <w:t>bisa.</w:t>
            </w:r>
          </w:p>
        </w:tc>
      </w:tr>
      <w:tr>
        <w:trPr>
          <w:trHeight w:val="276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ind w:right="93"/>
              <w:jc w:val="both"/>
              <w:rPr>
                <w:sz w:val="24"/>
              </w:rPr>
            </w:pPr>
            <w:r>
              <w:rPr>
                <w:sz w:val="24"/>
              </w:rPr>
              <w:t>Oh iya baik bu. Ibu sebelumnya dalam penelitian saya ini menggunakan teori Budgetary Goals Characteristics yang dikemukakan oleh seorang ahli dimana teori ini terdiri dari empat karakteristik utama yang menjadi</w:t>
            </w:r>
            <w:r>
              <w:rPr>
                <w:spacing w:val="-5"/>
                <w:sz w:val="24"/>
              </w:rPr>
              <w:t> </w:t>
            </w:r>
            <w:r>
              <w:rPr>
                <w:sz w:val="24"/>
              </w:rPr>
              <w:t>dasar analisis saya. Oleh</w:t>
            </w:r>
            <w:r>
              <w:rPr>
                <w:spacing w:val="-1"/>
                <w:sz w:val="24"/>
              </w:rPr>
              <w:t> </w:t>
            </w:r>
            <w:r>
              <w:rPr>
                <w:sz w:val="24"/>
              </w:rPr>
              <w:t>karena itu, selanjutnya saya ingin menanyakan lebih lanjut beberapa hal terkait dengan keempat karakteristik tersebut dalam konteks pengelolaan</w:t>
            </w:r>
            <w:r>
              <w:rPr>
                <w:spacing w:val="-15"/>
                <w:sz w:val="24"/>
              </w:rPr>
              <w:t> </w:t>
            </w:r>
            <w:r>
              <w:rPr>
                <w:sz w:val="24"/>
              </w:rPr>
              <w:t>dana</w:t>
            </w:r>
            <w:r>
              <w:rPr>
                <w:spacing w:val="-15"/>
                <w:sz w:val="24"/>
              </w:rPr>
              <w:t> </w:t>
            </w:r>
            <w:r>
              <w:rPr>
                <w:sz w:val="24"/>
              </w:rPr>
              <w:t>HOA</w:t>
            </w:r>
            <w:r>
              <w:rPr>
                <w:spacing w:val="-15"/>
                <w:sz w:val="24"/>
              </w:rPr>
              <w:t> </w:t>
            </w:r>
            <w:r>
              <w:rPr>
                <w:sz w:val="24"/>
              </w:rPr>
              <w:t>di</w:t>
            </w:r>
            <w:r>
              <w:rPr>
                <w:spacing w:val="-15"/>
                <w:sz w:val="24"/>
              </w:rPr>
              <w:t> </w:t>
            </w:r>
            <w:r>
              <w:rPr>
                <w:sz w:val="24"/>
              </w:rPr>
              <w:t>Puskesmas</w:t>
            </w:r>
            <w:r>
              <w:rPr>
                <w:spacing w:val="-15"/>
                <w:sz w:val="24"/>
              </w:rPr>
              <w:t> </w:t>
            </w:r>
            <w:r>
              <w:rPr>
                <w:sz w:val="24"/>
              </w:rPr>
              <w:t>Perangat.</w:t>
            </w:r>
            <w:r>
              <w:rPr>
                <w:spacing w:val="-15"/>
                <w:sz w:val="24"/>
              </w:rPr>
              <w:t> </w:t>
            </w:r>
            <w:r>
              <w:rPr>
                <w:sz w:val="24"/>
              </w:rPr>
              <w:t>Terkait</w:t>
            </w:r>
            <w:r>
              <w:rPr>
                <w:spacing w:val="-15"/>
                <w:sz w:val="24"/>
              </w:rPr>
              <w:t> </w:t>
            </w:r>
            <w:r>
              <w:rPr>
                <w:i/>
                <w:sz w:val="24"/>
              </w:rPr>
              <w:t>goal</w:t>
            </w:r>
            <w:r>
              <w:rPr>
                <w:i/>
                <w:spacing w:val="-15"/>
                <w:sz w:val="24"/>
              </w:rPr>
              <w:t> </w:t>
            </w:r>
            <w:r>
              <w:rPr>
                <w:i/>
                <w:sz w:val="24"/>
              </w:rPr>
              <w:t>clarity </w:t>
            </w:r>
            <w:r>
              <w:rPr>
                <w:sz w:val="24"/>
              </w:rPr>
              <w:t>atau</w:t>
            </w:r>
            <w:r>
              <w:rPr>
                <w:spacing w:val="-13"/>
                <w:sz w:val="24"/>
              </w:rPr>
              <w:t> </w:t>
            </w:r>
            <w:r>
              <w:rPr>
                <w:sz w:val="24"/>
              </w:rPr>
              <w:t>kejelasan</w:t>
            </w:r>
            <w:r>
              <w:rPr>
                <w:spacing w:val="-14"/>
                <w:sz w:val="24"/>
              </w:rPr>
              <w:t> </w:t>
            </w:r>
            <w:r>
              <w:rPr>
                <w:sz w:val="24"/>
              </w:rPr>
              <w:t>tujuan</w:t>
            </w:r>
            <w:r>
              <w:rPr>
                <w:spacing w:val="-14"/>
                <w:sz w:val="24"/>
              </w:rPr>
              <w:t> </w:t>
            </w:r>
            <w:r>
              <w:rPr>
                <w:sz w:val="24"/>
              </w:rPr>
              <w:t>dan</w:t>
            </w:r>
            <w:r>
              <w:rPr>
                <w:spacing w:val="-11"/>
                <w:sz w:val="24"/>
              </w:rPr>
              <w:t> </w:t>
            </w:r>
            <w:r>
              <w:rPr>
                <w:i/>
                <w:sz w:val="24"/>
              </w:rPr>
              <w:t>goal</w:t>
            </w:r>
            <w:r>
              <w:rPr>
                <w:i/>
                <w:spacing w:val="-8"/>
                <w:sz w:val="24"/>
              </w:rPr>
              <w:t> </w:t>
            </w:r>
            <w:r>
              <w:rPr>
                <w:i/>
                <w:sz w:val="24"/>
              </w:rPr>
              <w:t>specificity</w:t>
            </w:r>
            <w:r>
              <w:rPr>
                <w:i/>
                <w:spacing w:val="-13"/>
                <w:sz w:val="24"/>
              </w:rPr>
              <w:t> </w:t>
            </w:r>
            <w:r>
              <w:rPr>
                <w:sz w:val="24"/>
              </w:rPr>
              <w:t>keterukuran</w:t>
            </w:r>
            <w:r>
              <w:rPr>
                <w:spacing w:val="-14"/>
                <w:sz w:val="24"/>
              </w:rPr>
              <w:t> </w:t>
            </w:r>
            <w:r>
              <w:rPr>
                <w:sz w:val="24"/>
              </w:rPr>
              <w:t>tujuan,</w:t>
            </w:r>
            <w:r>
              <w:rPr>
                <w:spacing w:val="-8"/>
                <w:sz w:val="24"/>
              </w:rPr>
              <w:t> </w:t>
            </w:r>
            <w:r>
              <w:rPr>
                <w:sz w:val="24"/>
              </w:rPr>
              <w:t>kalau melihat</w:t>
            </w:r>
            <w:r>
              <w:rPr>
                <w:spacing w:val="33"/>
                <w:sz w:val="24"/>
              </w:rPr>
              <w:t> </w:t>
            </w:r>
            <w:r>
              <w:rPr>
                <w:sz w:val="24"/>
              </w:rPr>
              <w:t>tujuan</w:t>
            </w:r>
            <w:r>
              <w:rPr>
                <w:spacing w:val="26"/>
                <w:sz w:val="24"/>
              </w:rPr>
              <w:t> </w:t>
            </w:r>
            <w:r>
              <w:rPr>
                <w:sz w:val="24"/>
              </w:rPr>
              <w:t>anggaran</w:t>
            </w:r>
            <w:r>
              <w:rPr>
                <w:spacing w:val="30"/>
                <w:sz w:val="24"/>
              </w:rPr>
              <w:t> </w:t>
            </w:r>
            <w:r>
              <w:rPr>
                <w:sz w:val="24"/>
              </w:rPr>
              <w:t>yang</w:t>
            </w:r>
            <w:r>
              <w:rPr>
                <w:spacing w:val="36"/>
                <w:sz w:val="24"/>
              </w:rPr>
              <w:t> </w:t>
            </w:r>
            <w:r>
              <w:rPr>
                <w:sz w:val="24"/>
              </w:rPr>
              <w:t>sudah</w:t>
            </w:r>
            <w:r>
              <w:rPr>
                <w:spacing w:val="25"/>
                <w:sz w:val="24"/>
              </w:rPr>
              <w:t> </w:t>
            </w:r>
            <w:r>
              <w:rPr>
                <w:sz w:val="24"/>
              </w:rPr>
              <w:t>ditetapkan,</w:t>
            </w:r>
            <w:r>
              <w:rPr>
                <w:spacing w:val="33"/>
                <w:sz w:val="24"/>
              </w:rPr>
              <w:t> </w:t>
            </w:r>
            <w:r>
              <w:rPr>
                <w:sz w:val="24"/>
              </w:rPr>
              <w:t>biasanya</w:t>
            </w:r>
            <w:r>
              <w:rPr>
                <w:spacing w:val="30"/>
                <w:sz w:val="24"/>
              </w:rPr>
              <w:t> </w:t>
            </w:r>
            <w:r>
              <w:rPr>
                <w:spacing w:val="-2"/>
                <w:sz w:val="24"/>
              </w:rPr>
              <w:t>dibuat</w:t>
            </w:r>
          </w:p>
          <w:p>
            <w:pPr>
              <w:pStyle w:val="TableParagraph"/>
              <w:spacing w:line="262" w:lineRule="exact"/>
              <w:jc w:val="both"/>
              <w:rPr>
                <w:sz w:val="24"/>
              </w:rPr>
            </w:pPr>
            <w:r>
              <w:rPr>
                <w:sz w:val="24"/>
              </w:rPr>
              <w:t>sejelas</w:t>
            </w:r>
            <w:r>
              <w:rPr>
                <w:spacing w:val="-2"/>
                <w:sz w:val="24"/>
              </w:rPr>
              <w:t> </w:t>
            </w:r>
            <w:r>
              <w:rPr>
                <w:sz w:val="24"/>
              </w:rPr>
              <w:t>dan</w:t>
            </w:r>
            <w:r>
              <w:rPr>
                <w:spacing w:val="-4"/>
                <w:sz w:val="24"/>
              </w:rPr>
              <w:t> </w:t>
            </w:r>
            <w:r>
              <w:rPr>
                <w:sz w:val="24"/>
              </w:rPr>
              <w:t>seterukur</w:t>
            </w:r>
            <w:r>
              <w:rPr>
                <w:spacing w:val="1"/>
                <w:sz w:val="24"/>
              </w:rPr>
              <w:t> </w:t>
            </w:r>
            <w:r>
              <w:rPr>
                <w:sz w:val="24"/>
              </w:rPr>
              <w:t>apa,</w:t>
            </w:r>
            <w:r>
              <w:rPr>
                <w:spacing w:val="-2"/>
                <w:sz w:val="24"/>
              </w:rPr>
              <w:t> </w:t>
            </w:r>
            <w:r>
              <w:rPr>
                <w:spacing w:val="-5"/>
                <w:sz w:val="24"/>
              </w:rPr>
              <w:t>Bu?</w:t>
            </w:r>
          </w:p>
        </w:tc>
      </w:tr>
      <w:tr>
        <w:trPr>
          <w:trHeight w:val="1103" w:hRule="atLeast"/>
        </w:trPr>
        <w:tc>
          <w:tcPr>
            <w:tcW w:w="1325" w:type="dxa"/>
          </w:tcPr>
          <w:p>
            <w:pPr>
              <w:pStyle w:val="TableParagraph"/>
              <w:spacing w:line="268" w:lineRule="exact"/>
              <w:ind w:left="19" w:right="5"/>
              <w:jc w:val="center"/>
              <w:rPr>
                <w:sz w:val="24"/>
              </w:rPr>
            </w:pPr>
            <w:r>
              <w:rPr>
                <w:sz w:val="24"/>
              </w:rPr>
              <w:t>IP-</w:t>
            </w:r>
            <w:r>
              <w:rPr>
                <w:spacing w:val="-10"/>
                <w:sz w:val="24"/>
              </w:rPr>
              <w:t>1</w:t>
            </w:r>
          </w:p>
        </w:tc>
        <w:tc>
          <w:tcPr>
            <w:tcW w:w="6607" w:type="dxa"/>
          </w:tcPr>
          <w:p>
            <w:pPr>
              <w:pStyle w:val="TableParagraph"/>
              <w:ind w:right="97"/>
              <w:jc w:val="both"/>
              <w:rPr>
                <w:sz w:val="24"/>
              </w:rPr>
            </w:pPr>
            <w:r>
              <w:rPr>
                <w:sz w:val="24"/>
              </w:rPr>
              <w:t>Ya jelas dan semuanya harus memiliki sasaran, ada sasarannya cuman memang namanya pelaksanaannya kadang tidak sesuai dengan</w:t>
            </w:r>
            <w:r>
              <w:rPr>
                <w:spacing w:val="22"/>
                <w:sz w:val="24"/>
              </w:rPr>
              <w:t> </w:t>
            </w:r>
            <w:r>
              <w:rPr>
                <w:sz w:val="24"/>
              </w:rPr>
              <w:t>apa</w:t>
            </w:r>
            <w:r>
              <w:rPr>
                <w:spacing w:val="31"/>
                <w:sz w:val="24"/>
              </w:rPr>
              <w:t> </w:t>
            </w:r>
            <w:r>
              <w:rPr>
                <w:sz w:val="24"/>
              </w:rPr>
              <w:t>yang</w:t>
            </w:r>
            <w:r>
              <w:rPr>
                <w:spacing w:val="31"/>
                <w:sz w:val="24"/>
              </w:rPr>
              <w:t> </w:t>
            </w:r>
            <w:r>
              <w:rPr>
                <w:sz w:val="24"/>
              </w:rPr>
              <w:t>ingin</w:t>
            </w:r>
            <w:r>
              <w:rPr>
                <w:spacing w:val="27"/>
                <w:sz w:val="24"/>
              </w:rPr>
              <w:t> </w:t>
            </w:r>
            <w:r>
              <w:rPr>
                <w:sz w:val="24"/>
              </w:rPr>
              <w:t>dicapai.</w:t>
            </w:r>
            <w:r>
              <w:rPr>
                <w:spacing w:val="29"/>
                <w:sz w:val="24"/>
              </w:rPr>
              <w:t> </w:t>
            </w:r>
            <w:r>
              <w:rPr>
                <w:sz w:val="24"/>
              </w:rPr>
              <w:t>Semua</w:t>
            </w:r>
            <w:r>
              <w:rPr>
                <w:spacing w:val="27"/>
                <w:sz w:val="24"/>
              </w:rPr>
              <w:t> </w:t>
            </w:r>
            <w:r>
              <w:rPr>
                <w:sz w:val="24"/>
              </w:rPr>
              <w:t>tertulis</w:t>
            </w:r>
            <w:r>
              <w:rPr>
                <w:spacing w:val="24"/>
                <w:sz w:val="24"/>
              </w:rPr>
              <w:t> </w:t>
            </w:r>
            <w:r>
              <w:rPr>
                <w:sz w:val="24"/>
              </w:rPr>
              <w:t>seperti</w:t>
            </w:r>
            <w:r>
              <w:rPr>
                <w:spacing w:val="23"/>
                <w:sz w:val="24"/>
              </w:rPr>
              <w:t> </w:t>
            </w:r>
            <w:r>
              <w:rPr>
                <w:sz w:val="24"/>
              </w:rPr>
              <w:t>yang</w:t>
            </w:r>
            <w:r>
              <w:rPr>
                <w:spacing w:val="32"/>
                <w:sz w:val="24"/>
              </w:rPr>
              <w:t> </w:t>
            </w:r>
            <w:r>
              <w:rPr>
                <w:spacing w:val="-5"/>
                <w:sz w:val="24"/>
              </w:rPr>
              <w:t>mau</w:t>
            </w:r>
          </w:p>
          <w:p>
            <w:pPr>
              <w:pStyle w:val="TableParagraph"/>
              <w:spacing w:line="261" w:lineRule="exact"/>
              <w:jc w:val="both"/>
              <w:rPr>
                <w:sz w:val="24"/>
              </w:rPr>
            </w:pPr>
            <w:r>
              <w:rPr>
                <w:sz w:val="24"/>
              </w:rPr>
              <w:t>dicapai</w:t>
            </w:r>
            <w:r>
              <w:rPr>
                <w:spacing w:val="-4"/>
                <w:sz w:val="24"/>
              </w:rPr>
              <w:t> </w:t>
            </w:r>
            <w:r>
              <w:rPr>
                <w:sz w:val="24"/>
              </w:rPr>
              <w:t>berapa</w:t>
            </w:r>
            <w:r>
              <w:rPr>
                <w:spacing w:val="-3"/>
                <w:sz w:val="24"/>
              </w:rPr>
              <w:t> </w:t>
            </w:r>
            <w:r>
              <w:rPr>
                <w:sz w:val="24"/>
              </w:rPr>
              <w:t>contohnya</w:t>
            </w:r>
            <w:r>
              <w:rPr>
                <w:spacing w:val="-4"/>
                <w:sz w:val="24"/>
              </w:rPr>
              <w:t> </w:t>
            </w:r>
            <w:r>
              <w:rPr>
                <w:sz w:val="24"/>
              </w:rPr>
              <w:t>posyandu</w:t>
            </w:r>
            <w:r>
              <w:rPr>
                <w:spacing w:val="-3"/>
                <w:sz w:val="24"/>
              </w:rPr>
              <w:t> </w:t>
            </w:r>
            <w:r>
              <w:rPr>
                <w:spacing w:val="-2"/>
                <w:sz w:val="24"/>
              </w:rPr>
              <w:t>berapa.</w:t>
            </w:r>
          </w:p>
        </w:tc>
      </w:tr>
      <w:tr>
        <w:trPr>
          <w:trHeight w:val="1104"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ind w:right="98"/>
              <w:jc w:val="both"/>
              <w:rPr>
                <w:sz w:val="24"/>
              </w:rPr>
            </w:pPr>
            <w:r>
              <w:rPr>
                <w:sz w:val="24"/>
              </w:rPr>
              <w:t>Selanjutnya bu terkait </w:t>
            </w:r>
            <w:r>
              <w:rPr>
                <w:i/>
                <w:sz w:val="24"/>
              </w:rPr>
              <w:t>goal difficulty </w:t>
            </w:r>
            <w:r>
              <w:rPr>
                <w:sz w:val="24"/>
              </w:rPr>
              <w:t>atau tingkat kesulitan tujuan menurut Ibu</w:t>
            </w:r>
            <w:r>
              <w:rPr>
                <w:spacing w:val="-3"/>
                <w:sz w:val="24"/>
              </w:rPr>
              <w:t> </w:t>
            </w:r>
            <w:r>
              <w:rPr>
                <w:sz w:val="24"/>
              </w:rPr>
              <w:t>dengan</w:t>
            </w:r>
            <w:r>
              <w:rPr>
                <w:spacing w:val="-8"/>
                <w:sz w:val="24"/>
              </w:rPr>
              <w:t> </w:t>
            </w:r>
            <w:r>
              <w:rPr>
                <w:sz w:val="24"/>
              </w:rPr>
              <w:t>target-</w:t>
            </w:r>
            <w:r>
              <w:rPr>
                <w:spacing w:val="-6"/>
                <w:sz w:val="24"/>
              </w:rPr>
              <w:t> </w:t>
            </w:r>
            <w:r>
              <w:rPr>
                <w:sz w:val="24"/>
              </w:rPr>
              <w:t>target yang</w:t>
            </w:r>
            <w:r>
              <w:rPr>
                <w:spacing w:val="-3"/>
                <w:sz w:val="24"/>
              </w:rPr>
              <w:t> </w:t>
            </w:r>
            <w:r>
              <w:rPr>
                <w:sz w:val="24"/>
              </w:rPr>
              <w:t>ditetapkan</w:t>
            </w:r>
            <w:r>
              <w:rPr>
                <w:spacing w:val="-4"/>
                <w:sz w:val="24"/>
              </w:rPr>
              <w:t> </w:t>
            </w:r>
            <w:r>
              <w:rPr>
                <w:sz w:val="24"/>
              </w:rPr>
              <w:t>setiap</w:t>
            </w:r>
            <w:r>
              <w:rPr>
                <w:spacing w:val="-3"/>
                <w:sz w:val="24"/>
              </w:rPr>
              <w:t> </w:t>
            </w:r>
            <w:r>
              <w:rPr>
                <w:sz w:val="24"/>
              </w:rPr>
              <w:t>tahunnya itu</w:t>
            </w:r>
            <w:r>
              <w:rPr>
                <w:spacing w:val="46"/>
                <w:sz w:val="24"/>
              </w:rPr>
              <w:t> </w:t>
            </w:r>
            <w:r>
              <w:rPr>
                <w:sz w:val="24"/>
              </w:rPr>
              <w:t>realistis</w:t>
            </w:r>
            <w:r>
              <w:rPr>
                <w:spacing w:val="46"/>
                <w:sz w:val="24"/>
              </w:rPr>
              <w:t> </w:t>
            </w:r>
            <w:r>
              <w:rPr>
                <w:sz w:val="24"/>
              </w:rPr>
              <w:t>tidak</w:t>
            </w:r>
            <w:r>
              <w:rPr>
                <w:spacing w:val="48"/>
                <w:sz w:val="24"/>
              </w:rPr>
              <w:t> </w:t>
            </w:r>
            <w:r>
              <w:rPr>
                <w:sz w:val="24"/>
              </w:rPr>
              <w:t>atau</w:t>
            </w:r>
            <w:r>
              <w:rPr>
                <w:spacing w:val="49"/>
                <w:sz w:val="24"/>
              </w:rPr>
              <w:t> </w:t>
            </w:r>
            <w:r>
              <w:rPr>
                <w:sz w:val="24"/>
              </w:rPr>
              <w:t>apakah</w:t>
            </w:r>
            <w:r>
              <w:rPr>
                <w:spacing w:val="43"/>
                <w:sz w:val="24"/>
              </w:rPr>
              <w:t> </w:t>
            </w:r>
            <w:r>
              <w:rPr>
                <w:sz w:val="24"/>
              </w:rPr>
              <w:t>kadang</w:t>
            </w:r>
            <w:r>
              <w:rPr>
                <w:spacing w:val="48"/>
                <w:sz w:val="24"/>
              </w:rPr>
              <w:t> </w:t>
            </w:r>
            <w:r>
              <w:rPr>
                <w:sz w:val="24"/>
              </w:rPr>
              <w:t>terlalu</w:t>
            </w:r>
            <w:r>
              <w:rPr>
                <w:spacing w:val="49"/>
                <w:sz w:val="24"/>
              </w:rPr>
              <w:t> </w:t>
            </w:r>
            <w:r>
              <w:rPr>
                <w:sz w:val="24"/>
              </w:rPr>
              <w:t>tinggi</w:t>
            </w:r>
            <w:r>
              <w:rPr>
                <w:spacing w:val="39"/>
                <w:sz w:val="24"/>
              </w:rPr>
              <w:t> </w:t>
            </w:r>
            <w:r>
              <w:rPr>
                <w:sz w:val="24"/>
              </w:rPr>
              <w:t>atau</w:t>
            </w:r>
            <w:r>
              <w:rPr>
                <w:spacing w:val="49"/>
                <w:sz w:val="24"/>
              </w:rPr>
              <w:t> </w:t>
            </w:r>
            <w:r>
              <w:rPr>
                <w:spacing w:val="-2"/>
                <w:sz w:val="24"/>
              </w:rPr>
              <w:t>malah</w:t>
            </w:r>
          </w:p>
          <w:p>
            <w:pPr>
              <w:pStyle w:val="TableParagraph"/>
              <w:spacing w:line="261" w:lineRule="exact"/>
              <w:jc w:val="both"/>
              <w:rPr>
                <w:sz w:val="24"/>
              </w:rPr>
            </w:pPr>
            <w:r>
              <w:rPr>
                <w:sz w:val="24"/>
              </w:rPr>
              <w:t>terlalu</w:t>
            </w:r>
            <w:r>
              <w:rPr>
                <w:spacing w:val="-5"/>
                <w:sz w:val="24"/>
              </w:rPr>
              <w:t> </w:t>
            </w:r>
            <w:r>
              <w:rPr>
                <w:spacing w:val="-2"/>
                <w:sz w:val="24"/>
              </w:rPr>
              <w:t>rendah?</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1</w:t>
            </w:r>
          </w:p>
        </w:tc>
        <w:tc>
          <w:tcPr>
            <w:tcW w:w="6607" w:type="dxa"/>
          </w:tcPr>
          <w:p>
            <w:pPr>
              <w:pStyle w:val="TableParagraph"/>
              <w:spacing w:line="258" w:lineRule="exact"/>
              <w:rPr>
                <w:sz w:val="24"/>
              </w:rPr>
            </w:pPr>
            <w:r>
              <w:rPr>
                <w:sz w:val="24"/>
              </w:rPr>
              <w:t>Iya</w:t>
            </w:r>
            <w:r>
              <w:rPr>
                <w:spacing w:val="-3"/>
                <w:sz w:val="24"/>
              </w:rPr>
              <w:t> </w:t>
            </w:r>
            <w:r>
              <w:rPr>
                <w:sz w:val="24"/>
              </w:rPr>
              <w:t>realistis</w:t>
            </w:r>
            <w:r>
              <w:rPr>
                <w:spacing w:val="-4"/>
                <w:sz w:val="24"/>
              </w:rPr>
              <w:t> </w:t>
            </w:r>
            <w:r>
              <w:rPr>
                <w:sz w:val="24"/>
              </w:rPr>
              <w:t>karena</w:t>
            </w:r>
            <w:r>
              <w:rPr>
                <w:spacing w:val="-2"/>
                <w:sz w:val="24"/>
              </w:rPr>
              <w:t> </w:t>
            </w:r>
            <w:r>
              <w:rPr>
                <w:sz w:val="24"/>
              </w:rPr>
              <w:t>kita</w:t>
            </w:r>
            <w:r>
              <w:rPr>
                <w:spacing w:val="-3"/>
                <w:sz w:val="24"/>
              </w:rPr>
              <w:t> </w:t>
            </w:r>
            <w:r>
              <w:rPr>
                <w:sz w:val="24"/>
              </w:rPr>
              <w:t>punya</w:t>
            </w:r>
            <w:r>
              <w:rPr>
                <w:spacing w:val="-2"/>
                <w:sz w:val="24"/>
              </w:rPr>
              <w:t> </w:t>
            </w:r>
            <w:r>
              <w:rPr>
                <w:sz w:val="24"/>
              </w:rPr>
              <w:t>sasaran</w:t>
            </w:r>
            <w:r>
              <w:rPr>
                <w:spacing w:val="-6"/>
                <w:sz w:val="24"/>
              </w:rPr>
              <w:t> </w:t>
            </w:r>
            <w:r>
              <w:rPr>
                <w:spacing w:val="-5"/>
                <w:sz w:val="24"/>
              </w:rPr>
              <w:t>kan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Selanjutnya</w:t>
            </w:r>
            <w:r>
              <w:rPr>
                <w:spacing w:val="5"/>
                <w:sz w:val="24"/>
              </w:rPr>
              <w:t> </w:t>
            </w:r>
            <w:r>
              <w:rPr>
                <w:sz w:val="24"/>
              </w:rPr>
              <w:t>bu</w:t>
            </w:r>
            <w:r>
              <w:rPr>
                <w:spacing w:val="6"/>
                <w:sz w:val="24"/>
              </w:rPr>
              <w:t> </w:t>
            </w:r>
            <w:r>
              <w:rPr>
                <w:sz w:val="24"/>
              </w:rPr>
              <w:t>indikator</w:t>
            </w:r>
            <w:r>
              <w:rPr>
                <w:spacing w:val="-1"/>
                <w:sz w:val="24"/>
              </w:rPr>
              <w:t> </w:t>
            </w:r>
            <w:r>
              <w:rPr>
                <w:sz w:val="24"/>
              </w:rPr>
              <w:t>keberhasilan</w:t>
            </w:r>
            <w:r>
              <w:rPr>
                <w:spacing w:val="-2"/>
                <w:sz w:val="24"/>
              </w:rPr>
              <w:t> </w:t>
            </w:r>
            <w:r>
              <w:rPr>
                <w:sz w:val="24"/>
              </w:rPr>
              <w:t>pengelolaan</w:t>
            </w:r>
            <w:r>
              <w:rPr>
                <w:spacing w:val="2"/>
                <w:sz w:val="24"/>
              </w:rPr>
              <w:t> </w:t>
            </w:r>
            <w:r>
              <w:rPr>
                <w:sz w:val="24"/>
              </w:rPr>
              <w:t>dana</w:t>
            </w:r>
            <w:r>
              <w:rPr>
                <w:spacing w:val="8"/>
                <w:sz w:val="24"/>
              </w:rPr>
              <w:t> </w:t>
            </w:r>
            <w:r>
              <w:rPr>
                <w:sz w:val="24"/>
              </w:rPr>
              <w:t>HOA</w:t>
            </w:r>
            <w:r>
              <w:rPr>
                <w:spacing w:val="-1"/>
                <w:sz w:val="24"/>
              </w:rPr>
              <w:t> </w:t>
            </w:r>
            <w:r>
              <w:rPr>
                <w:spacing w:val="-5"/>
                <w:sz w:val="24"/>
              </w:rPr>
              <w:t>nya</w:t>
            </w:r>
          </w:p>
          <w:p>
            <w:pPr>
              <w:pStyle w:val="TableParagraph"/>
              <w:spacing w:line="265" w:lineRule="exact"/>
              <w:rPr>
                <w:sz w:val="24"/>
              </w:rPr>
            </w:pPr>
            <w:r>
              <w:rPr>
                <w:spacing w:val="-2"/>
                <w:sz w:val="24"/>
              </w:rPr>
              <w:t>bagaimana?</w:t>
            </w:r>
          </w:p>
        </w:tc>
      </w:tr>
      <w:tr>
        <w:trPr>
          <w:trHeight w:val="830" w:hRule="atLeast"/>
        </w:trPr>
        <w:tc>
          <w:tcPr>
            <w:tcW w:w="1325" w:type="dxa"/>
          </w:tcPr>
          <w:p>
            <w:pPr>
              <w:pStyle w:val="TableParagraph"/>
              <w:spacing w:line="268" w:lineRule="exact"/>
              <w:ind w:left="19" w:right="5"/>
              <w:jc w:val="center"/>
              <w:rPr>
                <w:sz w:val="24"/>
              </w:rPr>
            </w:pPr>
            <w:r>
              <w:rPr>
                <w:sz w:val="24"/>
              </w:rPr>
              <w:t>IP-</w:t>
            </w:r>
            <w:r>
              <w:rPr>
                <w:spacing w:val="-10"/>
                <w:sz w:val="24"/>
              </w:rPr>
              <w:t>1</w:t>
            </w:r>
          </w:p>
        </w:tc>
        <w:tc>
          <w:tcPr>
            <w:tcW w:w="6607" w:type="dxa"/>
          </w:tcPr>
          <w:p>
            <w:pPr>
              <w:pStyle w:val="TableParagraph"/>
              <w:spacing w:line="268" w:lineRule="exact"/>
              <w:rPr>
                <w:sz w:val="24"/>
              </w:rPr>
            </w:pPr>
            <w:r>
              <w:rPr>
                <w:sz w:val="24"/>
              </w:rPr>
              <w:t>Ya</w:t>
            </w:r>
            <w:r>
              <w:rPr>
                <w:spacing w:val="60"/>
                <w:w w:val="150"/>
                <w:sz w:val="24"/>
              </w:rPr>
              <w:t> </w:t>
            </w:r>
            <w:r>
              <w:rPr>
                <w:sz w:val="24"/>
              </w:rPr>
              <w:t>jelas</w:t>
            </w:r>
            <w:r>
              <w:rPr>
                <w:spacing w:val="63"/>
                <w:w w:val="150"/>
                <w:sz w:val="24"/>
              </w:rPr>
              <w:t> </w:t>
            </w:r>
            <w:r>
              <w:rPr>
                <w:sz w:val="24"/>
              </w:rPr>
              <w:t>kalau</w:t>
            </w:r>
            <w:r>
              <w:rPr>
                <w:spacing w:val="68"/>
                <w:w w:val="150"/>
                <w:sz w:val="24"/>
              </w:rPr>
              <w:t> </w:t>
            </w:r>
            <w:r>
              <w:rPr>
                <w:sz w:val="24"/>
              </w:rPr>
              <w:t>indikator</w:t>
            </w:r>
            <w:r>
              <w:rPr>
                <w:spacing w:val="70"/>
                <w:w w:val="150"/>
                <w:sz w:val="24"/>
              </w:rPr>
              <w:t> </w:t>
            </w:r>
            <w:r>
              <w:rPr>
                <w:sz w:val="24"/>
              </w:rPr>
              <w:t>keberhasilan</w:t>
            </w:r>
            <w:r>
              <w:rPr>
                <w:spacing w:val="59"/>
                <w:w w:val="150"/>
                <w:sz w:val="24"/>
              </w:rPr>
              <w:t> </w:t>
            </w:r>
            <w:r>
              <w:rPr>
                <w:sz w:val="24"/>
              </w:rPr>
              <w:t>dari</w:t>
            </w:r>
            <w:r>
              <w:rPr>
                <w:spacing w:val="56"/>
                <w:w w:val="150"/>
                <w:sz w:val="24"/>
              </w:rPr>
              <w:t> </w:t>
            </w:r>
            <w:r>
              <w:rPr>
                <w:sz w:val="24"/>
              </w:rPr>
              <w:t>serapan</w:t>
            </w:r>
            <w:r>
              <w:rPr>
                <w:spacing w:val="60"/>
                <w:w w:val="150"/>
                <w:sz w:val="24"/>
              </w:rPr>
              <w:t> </w:t>
            </w:r>
            <w:r>
              <w:rPr>
                <w:spacing w:val="-2"/>
                <w:sz w:val="24"/>
              </w:rPr>
              <w:t>anggaran</w:t>
            </w:r>
          </w:p>
          <w:p>
            <w:pPr>
              <w:pStyle w:val="TableParagraph"/>
              <w:spacing w:line="274" w:lineRule="exact"/>
              <w:rPr>
                <w:sz w:val="24"/>
              </w:rPr>
            </w:pPr>
            <w:r>
              <w:rPr>
                <w:sz w:val="24"/>
              </w:rPr>
              <w:t>menunjukkan bagus</w:t>
            </w:r>
            <w:r>
              <w:rPr>
                <w:spacing w:val="26"/>
                <w:sz w:val="24"/>
              </w:rPr>
              <w:t> </w:t>
            </w:r>
            <w:r>
              <w:rPr>
                <w:sz w:val="24"/>
              </w:rPr>
              <w:t>atau</w:t>
            </w:r>
            <w:r>
              <w:rPr>
                <w:spacing w:val="28"/>
                <w:sz w:val="24"/>
              </w:rPr>
              <w:t> </w:t>
            </w:r>
            <w:r>
              <w:rPr>
                <w:sz w:val="24"/>
              </w:rPr>
              <w:t>kurang</w:t>
            </w:r>
            <w:r>
              <w:rPr>
                <w:spacing w:val="28"/>
                <w:sz w:val="24"/>
              </w:rPr>
              <w:t> </w:t>
            </w:r>
            <w:r>
              <w:rPr>
                <w:sz w:val="24"/>
              </w:rPr>
              <w:t>bagus.</w:t>
            </w:r>
            <w:r>
              <w:rPr>
                <w:spacing w:val="30"/>
                <w:sz w:val="24"/>
              </w:rPr>
              <w:t> </w:t>
            </w:r>
            <w:r>
              <w:rPr>
                <w:sz w:val="24"/>
              </w:rPr>
              <w:t>Kalau</w:t>
            </w:r>
            <w:r>
              <w:rPr>
                <w:spacing w:val="28"/>
                <w:sz w:val="24"/>
              </w:rPr>
              <w:t> </w:t>
            </w:r>
            <w:r>
              <w:rPr>
                <w:sz w:val="24"/>
              </w:rPr>
              <w:t>serapan anggaran kurang bagus ya berarti ya itu kurang maksimal</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Oh</w:t>
            </w:r>
            <w:r>
              <w:rPr>
                <w:spacing w:val="40"/>
                <w:sz w:val="24"/>
              </w:rPr>
              <w:t> </w:t>
            </w:r>
            <w:r>
              <w:rPr>
                <w:sz w:val="24"/>
              </w:rPr>
              <w:t>iya</w:t>
            </w:r>
            <w:r>
              <w:rPr>
                <w:spacing w:val="40"/>
                <w:sz w:val="24"/>
              </w:rPr>
              <w:t> </w:t>
            </w:r>
            <w:r>
              <w:rPr>
                <w:sz w:val="24"/>
              </w:rPr>
              <w:t>bu,</w:t>
            </w:r>
            <w:r>
              <w:rPr>
                <w:spacing w:val="40"/>
                <w:sz w:val="24"/>
              </w:rPr>
              <w:t> </w:t>
            </w:r>
            <w:r>
              <w:rPr>
                <w:sz w:val="24"/>
              </w:rPr>
              <w:t>kalau</w:t>
            </w:r>
            <w:r>
              <w:rPr>
                <w:spacing w:val="40"/>
                <w:sz w:val="24"/>
              </w:rPr>
              <w:t> </w:t>
            </w:r>
            <w:r>
              <w:rPr>
                <w:i/>
                <w:sz w:val="24"/>
              </w:rPr>
              <w:t>goal</w:t>
            </w:r>
            <w:r>
              <w:rPr>
                <w:i/>
                <w:spacing w:val="40"/>
                <w:sz w:val="24"/>
              </w:rPr>
              <w:t> </w:t>
            </w:r>
            <w:r>
              <w:rPr>
                <w:i/>
                <w:sz w:val="24"/>
              </w:rPr>
              <w:t>acceptance</w:t>
            </w:r>
            <w:r>
              <w:rPr>
                <w:i/>
                <w:spacing w:val="40"/>
                <w:sz w:val="24"/>
              </w:rPr>
              <w:t> </w:t>
            </w:r>
            <w:r>
              <w:rPr>
                <w:sz w:val="24"/>
              </w:rPr>
              <w:t>atau</w:t>
            </w:r>
            <w:r>
              <w:rPr>
                <w:spacing w:val="40"/>
                <w:sz w:val="24"/>
              </w:rPr>
              <w:t> </w:t>
            </w:r>
            <w:r>
              <w:rPr>
                <w:sz w:val="24"/>
              </w:rPr>
              <w:t>penerimaan</w:t>
            </w:r>
            <w:r>
              <w:rPr>
                <w:spacing w:val="36"/>
                <w:sz w:val="24"/>
              </w:rPr>
              <w:t> </w:t>
            </w:r>
            <w:r>
              <w:rPr>
                <w:sz w:val="24"/>
              </w:rPr>
              <w:t>tujuan</w:t>
            </w:r>
            <w:r>
              <w:rPr>
                <w:spacing w:val="36"/>
                <w:sz w:val="24"/>
              </w:rPr>
              <w:t> </w:t>
            </w:r>
            <w:r>
              <w:rPr>
                <w:sz w:val="24"/>
              </w:rPr>
              <w:t>oleh pelaksana</w:t>
            </w:r>
            <w:r>
              <w:rPr>
                <w:spacing w:val="55"/>
                <w:w w:val="150"/>
                <w:sz w:val="24"/>
              </w:rPr>
              <w:t> </w:t>
            </w:r>
            <w:r>
              <w:rPr>
                <w:sz w:val="24"/>
              </w:rPr>
              <w:t>bagaimana</w:t>
            </w:r>
            <w:r>
              <w:rPr>
                <w:spacing w:val="57"/>
                <w:w w:val="150"/>
                <w:sz w:val="24"/>
              </w:rPr>
              <w:t> </w:t>
            </w:r>
            <w:r>
              <w:rPr>
                <w:sz w:val="24"/>
              </w:rPr>
              <w:t>bu</w:t>
            </w:r>
            <w:r>
              <w:rPr>
                <w:spacing w:val="59"/>
                <w:w w:val="150"/>
                <w:sz w:val="24"/>
              </w:rPr>
              <w:t> </w:t>
            </w:r>
            <w:r>
              <w:rPr>
                <w:sz w:val="24"/>
              </w:rPr>
              <w:t>apakah</w:t>
            </w:r>
            <w:r>
              <w:rPr>
                <w:spacing w:val="53"/>
                <w:w w:val="150"/>
                <w:sz w:val="24"/>
              </w:rPr>
              <w:t> </w:t>
            </w:r>
            <w:r>
              <w:rPr>
                <w:sz w:val="24"/>
              </w:rPr>
              <w:t>tujuan</w:t>
            </w:r>
            <w:r>
              <w:rPr>
                <w:spacing w:val="59"/>
                <w:w w:val="150"/>
                <w:sz w:val="24"/>
              </w:rPr>
              <w:t> </w:t>
            </w:r>
            <w:r>
              <w:rPr>
                <w:sz w:val="24"/>
              </w:rPr>
              <w:t>yang</w:t>
            </w:r>
            <w:r>
              <w:rPr>
                <w:spacing w:val="58"/>
                <w:w w:val="150"/>
                <w:sz w:val="24"/>
              </w:rPr>
              <w:t> </w:t>
            </w:r>
            <w:r>
              <w:rPr>
                <w:sz w:val="24"/>
              </w:rPr>
              <w:t>diingin</w:t>
            </w:r>
            <w:r>
              <w:rPr>
                <w:spacing w:val="54"/>
                <w:w w:val="150"/>
                <w:sz w:val="24"/>
              </w:rPr>
              <w:t> </w:t>
            </w:r>
            <w:r>
              <w:rPr>
                <w:spacing w:val="-2"/>
                <w:sz w:val="24"/>
              </w:rPr>
              <w:t>dicapai</w:t>
            </w:r>
          </w:p>
          <w:p>
            <w:pPr>
              <w:pStyle w:val="TableParagraph"/>
              <w:spacing w:line="261" w:lineRule="exact"/>
              <w:rPr>
                <w:sz w:val="24"/>
              </w:rPr>
            </w:pPr>
            <w:r>
              <w:rPr>
                <w:sz w:val="24"/>
              </w:rPr>
              <w:t>dikomunikasikan</w:t>
            </w:r>
            <w:r>
              <w:rPr>
                <w:spacing w:val="-8"/>
                <w:sz w:val="24"/>
              </w:rPr>
              <w:t> </w:t>
            </w:r>
            <w:r>
              <w:rPr>
                <w:sz w:val="24"/>
              </w:rPr>
              <w:t>secara merata</w:t>
            </w:r>
            <w:r>
              <w:rPr>
                <w:spacing w:val="-4"/>
                <w:sz w:val="24"/>
              </w:rPr>
              <w:t> </w:t>
            </w:r>
            <w:r>
              <w:rPr>
                <w:sz w:val="24"/>
              </w:rPr>
              <w:t>ke</w:t>
            </w:r>
            <w:r>
              <w:rPr>
                <w:spacing w:val="-4"/>
                <w:sz w:val="24"/>
              </w:rPr>
              <w:t> </w:t>
            </w:r>
            <w:r>
              <w:rPr>
                <w:sz w:val="24"/>
              </w:rPr>
              <w:t>semua</w:t>
            </w:r>
            <w:r>
              <w:rPr>
                <w:spacing w:val="-4"/>
                <w:sz w:val="24"/>
              </w:rPr>
              <w:t> </w:t>
            </w:r>
            <w:r>
              <w:rPr>
                <w:spacing w:val="-2"/>
                <w:sz w:val="24"/>
              </w:rPr>
              <w:t>pelaksana?</w:t>
            </w:r>
          </w:p>
        </w:tc>
      </w:tr>
      <w:tr>
        <w:trPr>
          <w:trHeight w:val="1104" w:hRule="atLeast"/>
        </w:trPr>
        <w:tc>
          <w:tcPr>
            <w:tcW w:w="1325" w:type="dxa"/>
          </w:tcPr>
          <w:p>
            <w:pPr>
              <w:pStyle w:val="TableParagraph"/>
              <w:spacing w:line="268" w:lineRule="exact"/>
              <w:ind w:left="19" w:right="5"/>
              <w:jc w:val="center"/>
              <w:rPr>
                <w:sz w:val="24"/>
              </w:rPr>
            </w:pPr>
            <w:r>
              <w:rPr>
                <w:sz w:val="24"/>
              </w:rPr>
              <w:t>IP-</w:t>
            </w:r>
            <w:r>
              <w:rPr>
                <w:spacing w:val="-10"/>
                <w:sz w:val="24"/>
              </w:rPr>
              <w:t>1</w:t>
            </w:r>
          </w:p>
        </w:tc>
        <w:tc>
          <w:tcPr>
            <w:tcW w:w="6607" w:type="dxa"/>
          </w:tcPr>
          <w:p>
            <w:pPr>
              <w:pStyle w:val="TableParagraph"/>
              <w:ind w:right="197"/>
              <w:jc w:val="both"/>
              <w:rPr>
                <w:sz w:val="24"/>
              </w:rPr>
            </w:pPr>
            <w:r>
              <w:rPr>
                <w:sz w:val="24"/>
              </w:rPr>
              <w:t>Pelaksana</w:t>
            </w:r>
            <w:r>
              <w:rPr>
                <w:spacing w:val="-13"/>
                <w:sz w:val="24"/>
              </w:rPr>
              <w:t> </w:t>
            </w:r>
            <w:r>
              <w:rPr>
                <w:sz w:val="24"/>
              </w:rPr>
              <w:t>tau</w:t>
            </w:r>
            <w:r>
              <w:rPr>
                <w:spacing w:val="-13"/>
                <w:sz w:val="24"/>
              </w:rPr>
              <w:t> </w:t>
            </w:r>
            <w:r>
              <w:rPr>
                <w:sz w:val="24"/>
              </w:rPr>
              <w:t>karena</w:t>
            </w:r>
            <w:r>
              <w:rPr>
                <w:spacing w:val="-9"/>
                <w:sz w:val="24"/>
              </w:rPr>
              <w:t> </w:t>
            </w:r>
            <w:r>
              <w:rPr>
                <w:sz w:val="24"/>
              </w:rPr>
              <w:t>mereka</w:t>
            </w:r>
            <w:r>
              <w:rPr>
                <w:spacing w:val="-9"/>
                <w:sz w:val="24"/>
              </w:rPr>
              <w:t> </w:t>
            </w:r>
            <w:r>
              <w:rPr>
                <w:sz w:val="24"/>
              </w:rPr>
              <w:t>juga</w:t>
            </w:r>
            <w:r>
              <w:rPr>
                <w:spacing w:val="-9"/>
                <w:sz w:val="24"/>
              </w:rPr>
              <w:t> </w:t>
            </w:r>
            <w:r>
              <w:rPr>
                <w:sz w:val="24"/>
              </w:rPr>
              <w:t>yang</w:t>
            </w:r>
            <w:r>
              <w:rPr>
                <w:spacing w:val="-8"/>
                <w:sz w:val="24"/>
              </w:rPr>
              <w:t> </w:t>
            </w:r>
            <w:r>
              <w:rPr>
                <w:sz w:val="24"/>
              </w:rPr>
              <w:t>menyusun.</w:t>
            </w:r>
            <w:r>
              <w:rPr>
                <w:spacing w:val="-11"/>
                <w:sz w:val="24"/>
              </w:rPr>
              <w:t> </w:t>
            </w:r>
            <w:r>
              <w:rPr>
                <w:sz w:val="24"/>
              </w:rPr>
              <w:t>Kalau</w:t>
            </w:r>
            <w:r>
              <w:rPr>
                <w:spacing w:val="-13"/>
                <w:sz w:val="24"/>
              </w:rPr>
              <w:t> </w:t>
            </w:r>
            <w:r>
              <w:rPr>
                <w:sz w:val="24"/>
              </w:rPr>
              <w:t>kita</w:t>
            </w:r>
            <w:r>
              <w:rPr>
                <w:spacing w:val="-13"/>
                <w:sz w:val="24"/>
              </w:rPr>
              <w:t> </w:t>
            </w:r>
            <w:r>
              <w:rPr>
                <w:sz w:val="24"/>
              </w:rPr>
              <w:t>kan mereka</w:t>
            </w:r>
            <w:r>
              <w:rPr>
                <w:spacing w:val="-15"/>
                <w:sz w:val="24"/>
              </w:rPr>
              <w:t> </w:t>
            </w:r>
            <w:r>
              <w:rPr>
                <w:sz w:val="24"/>
              </w:rPr>
              <w:t>yang</w:t>
            </w:r>
            <w:r>
              <w:rPr>
                <w:spacing w:val="-15"/>
                <w:sz w:val="24"/>
              </w:rPr>
              <w:t> </w:t>
            </w:r>
            <w:r>
              <w:rPr>
                <w:sz w:val="24"/>
              </w:rPr>
              <w:t>menyusun</w:t>
            </w:r>
            <w:r>
              <w:rPr>
                <w:spacing w:val="-15"/>
                <w:sz w:val="24"/>
              </w:rPr>
              <w:t> </w:t>
            </w:r>
            <w:r>
              <w:rPr>
                <w:sz w:val="24"/>
              </w:rPr>
              <w:t>kita</w:t>
            </w:r>
            <w:r>
              <w:rPr>
                <w:spacing w:val="-15"/>
                <w:sz w:val="24"/>
              </w:rPr>
              <w:t> </w:t>
            </w:r>
            <w:r>
              <w:rPr>
                <w:sz w:val="24"/>
              </w:rPr>
              <w:t>tinggal</w:t>
            </w:r>
            <w:r>
              <w:rPr>
                <w:spacing w:val="-15"/>
                <w:sz w:val="24"/>
              </w:rPr>
              <w:t> </w:t>
            </w:r>
            <w:r>
              <w:rPr>
                <w:sz w:val="24"/>
              </w:rPr>
              <w:t>memverifikasi</w:t>
            </w:r>
            <w:r>
              <w:rPr>
                <w:spacing w:val="-15"/>
                <w:sz w:val="24"/>
              </w:rPr>
              <w:t> </w:t>
            </w:r>
            <w:r>
              <w:rPr>
                <w:sz w:val="24"/>
              </w:rPr>
              <w:t>kecocokannya, kebenarannya dan bagaimana pelaksanaannya.</w:t>
            </w:r>
          </w:p>
        </w:tc>
      </w:tr>
      <w:tr>
        <w:trPr>
          <w:trHeight w:val="83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Disini</w:t>
            </w:r>
            <w:r>
              <w:rPr>
                <w:spacing w:val="-2"/>
                <w:sz w:val="24"/>
              </w:rPr>
              <w:t> </w:t>
            </w:r>
            <w:r>
              <w:rPr>
                <w:sz w:val="24"/>
              </w:rPr>
              <w:t>bu kalau</w:t>
            </w:r>
            <w:r>
              <w:rPr>
                <w:spacing w:val="2"/>
                <w:sz w:val="24"/>
              </w:rPr>
              <w:t> </w:t>
            </w:r>
            <w:r>
              <w:rPr>
                <w:sz w:val="24"/>
              </w:rPr>
              <w:t>ada penyesuaian</w:t>
            </w:r>
            <w:r>
              <w:rPr>
                <w:spacing w:val="-5"/>
                <w:sz w:val="24"/>
              </w:rPr>
              <w:t> </w:t>
            </w:r>
            <w:r>
              <w:rPr>
                <w:sz w:val="24"/>
              </w:rPr>
              <w:t>atau perubahan</w:t>
            </w:r>
            <w:r>
              <w:rPr>
                <w:spacing w:val="-4"/>
                <w:sz w:val="24"/>
              </w:rPr>
              <w:t> </w:t>
            </w:r>
            <w:r>
              <w:rPr>
                <w:sz w:val="24"/>
              </w:rPr>
              <w:t>rencana</w:t>
            </w:r>
            <w:r>
              <w:rPr>
                <w:spacing w:val="-1"/>
                <w:sz w:val="24"/>
              </w:rPr>
              <w:t> </w:t>
            </w:r>
            <w:r>
              <w:rPr>
                <w:sz w:val="24"/>
              </w:rPr>
              <w:t>di</w:t>
            </w:r>
            <w:r>
              <w:rPr>
                <w:spacing w:val="-8"/>
                <w:sz w:val="24"/>
              </w:rPr>
              <w:t> </w:t>
            </w:r>
            <w:r>
              <w:rPr>
                <w:spacing w:val="-2"/>
                <w:sz w:val="24"/>
              </w:rPr>
              <w:t>tengah</w:t>
            </w:r>
          </w:p>
          <w:p>
            <w:pPr>
              <w:pStyle w:val="TableParagraph"/>
              <w:spacing w:line="274" w:lineRule="exact"/>
              <w:rPr>
                <w:sz w:val="24"/>
              </w:rPr>
            </w:pPr>
            <w:r>
              <w:rPr>
                <w:sz w:val="24"/>
              </w:rPr>
              <w:t>jalan</w:t>
            </w:r>
            <w:r>
              <w:rPr>
                <w:spacing w:val="40"/>
                <w:sz w:val="24"/>
              </w:rPr>
              <w:t> </w:t>
            </w:r>
            <w:r>
              <w:rPr>
                <w:sz w:val="24"/>
              </w:rPr>
              <w:t>itu</w:t>
            </w:r>
            <w:r>
              <w:rPr>
                <w:spacing w:val="40"/>
                <w:sz w:val="24"/>
              </w:rPr>
              <w:t> </w:t>
            </w:r>
            <w:r>
              <w:rPr>
                <w:sz w:val="24"/>
              </w:rPr>
              <w:t>pernah</w:t>
            </w:r>
            <w:r>
              <w:rPr>
                <w:spacing w:val="40"/>
                <w:sz w:val="24"/>
              </w:rPr>
              <w:t> </w:t>
            </w:r>
            <w:r>
              <w:rPr>
                <w:sz w:val="24"/>
              </w:rPr>
              <w:t>tidak</w:t>
            </w:r>
            <w:r>
              <w:rPr>
                <w:spacing w:val="77"/>
                <w:sz w:val="24"/>
              </w:rPr>
              <w:t> </w:t>
            </w:r>
            <w:r>
              <w:rPr>
                <w:sz w:val="24"/>
              </w:rPr>
              <w:t>bu</w:t>
            </w:r>
            <w:r>
              <w:rPr>
                <w:spacing w:val="40"/>
                <w:sz w:val="24"/>
              </w:rPr>
              <w:t> </w:t>
            </w:r>
            <w:r>
              <w:rPr>
                <w:sz w:val="24"/>
              </w:rPr>
              <w:t>kalau</w:t>
            </w:r>
            <w:r>
              <w:rPr>
                <w:spacing w:val="40"/>
                <w:sz w:val="24"/>
              </w:rPr>
              <w:t> </w:t>
            </w:r>
            <w:r>
              <w:rPr>
                <w:sz w:val="24"/>
              </w:rPr>
              <w:t>pernah</w:t>
            </w:r>
            <w:r>
              <w:rPr>
                <w:spacing w:val="40"/>
                <w:sz w:val="24"/>
              </w:rPr>
              <w:t> </w:t>
            </w:r>
            <w:r>
              <w:rPr>
                <w:sz w:val="24"/>
              </w:rPr>
              <w:t>bagaimana</w:t>
            </w:r>
            <w:r>
              <w:rPr>
                <w:spacing w:val="76"/>
                <w:sz w:val="24"/>
              </w:rPr>
              <w:t> </w:t>
            </w:r>
            <w:r>
              <w:rPr>
                <w:sz w:val="24"/>
              </w:rPr>
              <w:t>ya</w:t>
            </w:r>
            <w:r>
              <w:rPr>
                <w:spacing w:val="40"/>
                <w:sz w:val="24"/>
              </w:rPr>
              <w:t> </w:t>
            </w:r>
            <w:r>
              <w:rPr>
                <w:sz w:val="24"/>
              </w:rPr>
              <w:t>proses</w:t>
            </w:r>
            <w:r>
              <w:rPr>
                <w:spacing w:val="40"/>
                <w:sz w:val="24"/>
              </w:rPr>
              <w:t> </w:t>
            </w:r>
            <w:r>
              <w:rPr>
                <w:spacing w:val="-2"/>
                <w:sz w:val="24"/>
              </w:rPr>
              <w:t>pengaturannya?</w:t>
            </w:r>
          </w:p>
        </w:tc>
      </w:tr>
      <w:tr>
        <w:trPr>
          <w:trHeight w:val="825" w:hRule="atLeast"/>
        </w:trPr>
        <w:tc>
          <w:tcPr>
            <w:tcW w:w="1325" w:type="dxa"/>
          </w:tcPr>
          <w:p>
            <w:pPr>
              <w:pStyle w:val="TableParagraph"/>
              <w:spacing w:line="268" w:lineRule="exact"/>
              <w:ind w:left="19" w:right="5"/>
              <w:jc w:val="center"/>
              <w:rPr>
                <w:sz w:val="24"/>
              </w:rPr>
            </w:pPr>
            <w:r>
              <w:rPr>
                <w:sz w:val="24"/>
              </w:rPr>
              <w:t>IP-</w:t>
            </w:r>
            <w:r>
              <w:rPr>
                <w:spacing w:val="-10"/>
                <w:sz w:val="24"/>
              </w:rPr>
              <w:t>1</w:t>
            </w:r>
          </w:p>
        </w:tc>
        <w:tc>
          <w:tcPr>
            <w:tcW w:w="6607" w:type="dxa"/>
          </w:tcPr>
          <w:p>
            <w:pPr>
              <w:pStyle w:val="TableParagraph"/>
              <w:spacing w:line="237" w:lineRule="auto"/>
              <w:rPr>
                <w:sz w:val="24"/>
              </w:rPr>
            </w:pPr>
            <w:r>
              <w:rPr>
                <w:sz w:val="24"/>
              </w:rPr>
              <w:t>Gak</w:t>
            </w:r>
            <w:r>
              <w:rPr>
                <w:spacing w:val="40"/>
                <w:sz w:val="24"/>
              </w:rPr>
              <w:t> </w:t>
            </w:r>
            <w:r>
              <w:rPr>
                <w:sz w:val="24"/>
              </w:rPr>
              <w:t>pernah</w:t>
            </w:r>
            <w:r>
              <w:rPr>
                <w:spacing w:val="40"/>
                <w:sz w:val="24"/>
              </w:rPr>
              <w:t> </w:t>
            </w:r>
            <w:r>
              <w:rPr>
                <w:sz w:val="24"/>
              </w:rPr>
              <w:t>sih,</w:t>
            </w:r>
            <w:r>
              <w:rPr>
                <w:spacing w:val="40"/>
                <w:sz w:val="24"/>
              </w:rPr>
              <w:t> </w:t>
            </w:r>
            <w:r>
              <w:rPr>
                <w:sz w:val="24"/>
              </w:rPr>
              <w:t>kalau</w:t>
            </w:r>
            <w:r>
              <w:rPr>
                <w:spacing w:val="40"/>
                <w:sz w:val="24"/>
              </w:rPr>
              <w:t> </w:t>
            </w:r>
            <w:r>
              <w:rPr>
                <w:sz w:val="24"/>
              </w:rPr>
              <w:t>dari</w:t>
            </w:r>
            <w:r>
              <w:rPr>
                <w:spacing w:val="40"/>
                <w:sz w:val="24"/>
              </w:rPr>
              <w:t> </w:t>
            </w:r>
            <w:r>
              <w:rPr>
                <w:sz w:val="24"/>
              </w:rPr>
              <w:t>HOA</w:t>
            </w:r>
            <w:r>
              <w:rPr>
                <w:spacing w:val="40"/>
                <w:sz w:val="24"/>
              </w:rPr>
              <w:t> </w:t>
            </w:r>
            <w:r>
              <w:rPr>
                <w:sz w:val="24"/>
              </w:rPr>
              <w:t>itu</w:t>
            </w:r>
            <w:r>
              <w:rPr>
                <w:spacing w:val="40"/>
                <w:sz w:val="24"/>
              </w:rPr>
              <w:t> </w:t>
            </w:r>
            <w:r>
              <w:rPr>
                <w:sz w:val="24"/>
              </w:rPr>
              <w:t>gak</w:t>
            </w:r>
            <w:r>
              <w:rPr>
                <w:spacing w:val="40"/>
                <w:sz w:val="24"/>
              </w:rPr>
              <w:t> </w:t>
            </w:r>
            <w:r>
              <w:rPr>
                <w:sz w:val="24"/>
              </w:rPr>
              <w:t>pernah</w:t>
            </w:r>
            <w:r>
              <w:rPr>
                <w:spacing w:val="40"/>
                <w:sz w:val="24"/>
              </w:rPr>
              <w:t> </w:t>
            </w:r>
            <w:r>
              <w:rPr>
                <w:sz w:val="24"/>
              </w:rPr>
              <w:t>kalaupun</w:t>
            </w:r>
            <w:r>
              <w:rPr>
                <w:spacing w:val="40"/>
                <w:sz w:val="24"/>
              </w:rPr>
              <w:t> </w:t>
            </w:r>
            <w:r>
              <w:rPr>
                <w:sz w:val="24"/>
              </w:rPr>
              <w:t>ada perubahan</w:t>
            </w:r>
            <w:r>
              <w:rPr>
                <w:spacing w:val="40"/>
                <w:sz w:val="24"/>
              </w:rPr>
              <w:t> </w:t>
            </w:r>
            <w:r>
              <w:rPr>
                <w:sz w:val="24"/>
              </w:rPr>
              <w:t>kan</w:t>
            </w:r>
            <w:r>
              <w:rPr>
                <w:spacing w:val="47"/>
                <w:sz w:val="24"/>
              </w:rPr>
              <w:t> </w:t>
            </w:r>
            <w:r>
              <w:rPr>
                <w:sz w:val="24"/>
              </w:rPr>
              <w:t>itu</w:t>
            </w:r>
            <w:r>
              <w:rPr>
                <w:spacing w:val="51"/>
                <w:sz w:val="24"/>
              </w:rPr>
              <w:t> </w:t>
            </w:r>
            <w:r>
              <w:rPr>
                <w:sz w:val="24"/>
              </w:rPr>
              <w:t>istilahnya</w:t>
            </w:r>
            <w:r>
              <w:rPr>
                <w:spacing w:val="50"/>
                <w:sz w:val="24"/>
              </w:rPr>
              <w:t> </w:t>
            </w:r>
            <w:r>
              <w:rPr>
                <w:sz w:val="24"/>
              </w:rPr>
              <w:t>satu</w:t>
            </w:r>
            <w:r>
              <w:rPr>
                <w:spacing w:val="47"/>
                <w:sz w:val="24"/>
              </w:rPr>
              <w:t> </w:t>
            </w:r>
            <w:r>
              <w:rPr>
                <w:sz w:val="24"/>
              </w:rPr>
              <w:t>rumah</w:t>
            </w:r>
            <w:r>
              <w:rPr>
                <w:spacing w:val="43"/>
                <w:sz w:val="24"/>
              </w:rPr>
              <w:t> </w:t>
            </w:r>
            <w:r>
              <w:rPr>
                <w:sz w:val="24"/>
              </w:rPr>
              <w:t>gabisa</w:t>
            </w:r>
            <w:r>
              <w:rPr>
                <w:spacing w:val="49"/>
                <w:sz w:val="24"/>
              </w:rPr>
              <w:t> </w:t>
            </w:r>
            <w:r>
              <w:rPr>
                <w:sz w:val="24"/>
              </w:rPr>
              <w:t>kita</w:t>
            </w:r>
            <w:r>
              <w:rPr>
                <w:spacing w:val="47"/>
                <w:sz w:val="24"/>
              </w:rPr>
              <w:t> </w:t>
            </w:r>
            <w:r>
              <w:rPr>
                <w:spacing w:val="-2"/>
                <w:sz w:val="24"/>
              </w:rPr>
              <w:t>pindahkan</w:t>
            </w:r>
          </w:p>
          <w:p>
            <w:pPr>
              <w:pStyle w:val="TableParagraph"/>
              <w:spacing w:line="261" w:lineRule="exact"/>
              <w:rPr>
                <w:sz w:val="24"/>
              </w:rPr>
            </w:pPr>
            <w:r>
              <w:rPr>
                <w:sz w:val="24"/>
              </w:rPr>
              <w:t>harus</w:t>
            </w:r>
            <w:r>
              <w:rPr>
                <w:spacing w:val="10"/>
                <w:sz w:val="24"/>
              </w:rPr>
              <w:t> </w:t>
            </w:r>
            <w:r>
              <w:rPr>
                <w:sz w:val="24"/>
              </w:rPr>
              <w:t>sesuai</w:t>
            </w:r>
            <w:r>
              <w:rPr>
                <w:spacing w:val="8"/>
                <w:sz w:val="24"/>
              </w:rPr>
              <w:t> </w:t>
            </w:r>
            <w:r>
              <w:rPr>
                <w:sz w:val="24"/>
              </w:rPr>
              <w:t>aturannya,</w:t>
            </w:r>
            <w:r>
              <w:rPr>
                <w:spacing w:val="19"/>
                <w:sz w:val="24"/>
              </w:rPr>
              <w:t> </w:t>
            </w:r>
            <w:r>
              <w:rPr>
                <w:sz w:val="24"/>
              </w:rPr>
              <w:t>jarang,</w:t>
            </w:r>
            <w:r>
              <w:rPr>
                <w:spacing w:val="19"/>
                <w:sz w:val="24"/>
              </w:rPr>
              <w:t> </w:t>
            </w:r>
            <w:r>
              <w:rPr>
                <w:sz w:val="24"/>
              </w:rPr>
              <w:t>jarang</w:t>
            </w:r>
            <w:r>
              <w:rPr>
                <w:spacing w:val="12"/>
                <w:sz w:val="24"/>
              </w:rPr>
              <w:t> </w:t>
            </w:r>
            <w:r>
              <w:rPr>
                <w:sz w:val="24"/>
              </w:rPr>
              <w:t>sekali</w:t>
            </w:r>
            <w:r>
              <w:rPr>
                <w:spacing w:val="3"/>
                <w:sz w:val="24"/>
              </w:rPr>
              <w:t> </w:t>
            </w:r>
            <w:r>
              <w:rPr>
                <w:sz w:val="24"/>
              </w:rPr>
              <w:t>kecuali</w:t>
            </w:r>
            <w:r>
              <w:rPr>
                <w:spacing w:val="13"/>
                <w:sz w:val="24"/>
              </w:rPr>
              <w:t> </w:t>
            </w:r>
            <w:r>
              <w:rPr>
                <w:sz w:val="24"/>
              </w:rPr>
              <w:t>memang</w:t>
            </w:r>
            <w:r>
              <w:rPr>
                <w:spacing w:val="13"/>
                <w:sz w:val="24"/>
              </w:rPr>
              <w:t> </w:t>
            </w:r>
            <w:r>
              <w:rPr>
                <w:spacing w:val="-5"/>
                <w:sz w:val="24"/>
              </w:rPr>
              <w:t>ada</w:t>
            </w:r>
          </w:p>
        </w:tc>
      </w:tr>
    </w:tbl>
    <w:p>
      <w:pPr>
        <w:pStyle w:val="TableParagraph"/>
        <w:spacing w:after="0" w:line="261" w:lineRule="exact"/>
        <w:rPr>
          <w:sz w:val="24"/>
        </w:rPr>
        <w:sectPr>
          <w:headerReference w:type="default" r:id="rId43"/>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1108" w:hRule="atLeast"/>
        </w:trPr>
        <w:tc>
          <w:tcPr>
            <w:tcW w:w="1325" w:type="dxa"/>
          </w:tcPr>
          <w:p>
            <w:pPr>
              <w:pStyle w:val="TableParagraph"/>
              <w:ind w:left="0"/>
              <w:rPr>
                <w:sz w:val="24"/>
              </w:rPr>
            </w:pPr>
          </w:p>
        </w:tc>
        <w:tc>
          <w:tcPr>
            <w:tcW w:w="6607" w:type="dxa"/>
          </w:tcPr>
          <w:p>
            <w:pPr>
              <w:pStyle w:val="TableParagraph"/>
              <w:ind w:right="94"/>
              <w:jc w:val="both"/>
              <w:rPr>
                <w:sz w:val="24"/>
              </w:rPr>
            </w:pPr>
            <w:r>
              <w:rPr>
                <w:sz w:val="24"/>
              </w:rPr>
              <w:t>hal-hal</w:t>
            </w:r>
            <w:r>
              <w:rPr>
                <w:spacing w:val="-15"/>
                <w:sz w:val="24"/>
              </w:rPr>
              <w:t> </w:t>
            </w:r>
            <w:r>
              <w:rPr>
                <w:sz w:val="24"/>
              </w:rPr>
              <w:t>yang</w:t>
            </w:r>
            <w:r>
              <w:rPr>
                <w:spacing w:val="-15"/>
                <w:sz w:val="24"/>
              </w:rPr>
              <w:t> </w:t>
            </w:r>
            <w:r>
              <w:rPr>
                <w:sz w:val="24"/>
              </w:rPr>
              <w:t>urgent</w:t>
            </w:r>
            <w:r>
              <w:rPr>
                <w:spacing w:val="-15"/>
                <w:sz w:val="24"/>
              </w:rPr>
              <w:t> </w:t>
            </w:r>
            <w:r>
              <w:rPr>
                <w:sz w:val="24"/>
              </w:rPr>
              <w:t>dan</w:t>
            </w:r>
            <w:r>
              <w:rPr>
                <w:spacing w:val="-15"/>
                <w:sz w:val="24"/>
              </w:rPr>
              <w:t> </w:t>
            </w:r>
            <w:r>
              <w:rPr>
                <w:sz w:val="24"/>
              </w:rPr>
              <w:t>itu</w:t>
            </w:r>
            <w:r>
              <w:rPr>
                <w:spacing w:val="-15"/>
                <w:sz w:val="24"/>
              </w:rPr>
              <w:t> </w:t>
            </w:r>
            <w:r>
              <w:rPr>
                <w:sz w:val="24"/>
              </w:rPr>
              <w:t>masuk</w:t>
            </w:r>
            <w:r>
              <w:rPr>
                <w:spacing w:val="-15"/>
                <w:sz w:val="24"/>
              </w:rPr>
              <w:t> </w:t>
            </w:r>
            <w:r>
              <w:rPr>
                <w:sz w:val="24"/>
              </w:rPr>
              <w:t>dalam</w:t>
            </w:r>
            <w:r>
              <w:rPr>
                <w:spacing w:val="-15"/>
                <w:sz w:val="24"/>
              </w:rPr>
              <w:t> </w:t>
            </w:r>
            <w:r>
              <w:rPr>
                <w:sz w:val="24"/>
              </w:rPr>
              <w:t>sasaran</w:t>
            </w:r>
            <w:r>
              <w:rPr>
                <w:spacing w:val="-14"/>
                <w:sz w:val="24"/>
              </w:rPr>
              <w:t> </w:t>
            </w:r>
            <w:r>
              <w:rPr>
                <w:sz w:val="24"/>
              </w:rPr>
              <w:t>HOA.</w:t>
            </w:r>
            <w:r>
              <w:rPr>
                <w:spacing w:val="-12"/>
                <w:sz w:val="24"/>
              </w:rPr>
              <w:t> </w:t>
            </w:r>
            <w:r>
              <w:rPr>
                <w:sz w:val="24"/>
              </w:rPr>
              <w:t>Ada</w:t>
            </w:r>
            <w:r>
              <w:rPr>
                <w:spacing w:val="-15"/>
                <w:sz w:val="24"/>
              </w:rPr>
              <w:t> </w:t>
            </w:r>
            <w:r>
              <w:rPr>
                <w:sz w:val="24"/>
              </w:rPr>
              <w:t>pernah sekali tapi saya kurang yakin itu masuk HOA atau pendanaan lainnya. Jadi</w:t>
            </w:r>
            <w:r>
              <w:rPr>
                <w:spacing w:val="-3"/>
                <w:sz w:val="24"/>
              </w:rPr>
              <w:t> </w:t>
            </w:r>
            <w:r>
              <w:rPr>
                <w:sz w:val="24"/>
              </w:rPr>
              <w:t>HOA</w:t>
            </w:r>
            <w:r>
              <w:rPr>
                <w:spacing w:val="-6"/>
                <w:sz w:val="24"/>
              </w:rPr>
              <w:t> </w:t>
            </w:r>
            <w:r>
              <w:rPr>
                <w:sz w:val="24"/>
              </w:rPr>
              <w:t>kan</w:t>
            </w:r>
            <w:r>
              <w:rPr>
                <w:spacing w:val="-1"/>
                <w:sz w:val="24"/>
              </w:rPr>
              <w:t> </w:t>
            </w:r>
            <w:r>
              <w:rPr>
                <w:sz w:val="24"/>
              </w:rPr>
              <w:t>harus</w:t>
            </w:r>
            <w:r>
              <w:rPr>
                <w:spacing w:val="-3"/>
                <w:sz w:val="24"/>
              </w:rPr>
              <w:t> </w:t>
            </w:r>
            <w:r>
              <w:rPr>
                <w:sz w:val="24"/>
              </w:rPr>
              <w:t>perencanaan</w:t>
            </w:r>
            <w:r>
              <w:rPr>
                <w:spacing w:val="-6"/>
                <w:sz w:val="24"/>
              </w:rPr>
              <w:t> </w:t>
            </w:r>
            <w:r>
              <w:rPr>
                <w:sz w:val="24"/>
              </w:rPr>
              <w:t>dulu</w:t>
            </w:r>
            <w:r>
              <w:rPr>
                <w:spacing w:val="2"/>
                <w:sz w:val="24"/>
              </w:rPr>
              <w:t> </w:t>
            </w:r>
            <w:r>
              <w:rPr>
                <w:sz w:val="24"/>
              </w:rPr>
              <w:t>baru</w:t>
            </w:r>
            <w:r>
              <w:rPr>
                <w:spacing w:val="-1"/>
                <w:sz w:val="24"/>
              </w:rPr>
              <w:t> </w:t>
            </w:r>
            <w:r>
              <w:rPr>
                <w:sz w:val="24"/>
              </w:rPr>
              <w:t>disetujui,</w:t>
            </w:r>
            <w:r>
              <w:rPr>
                <w:spacing w:val="6"/>
                <w:sz w:val="24"/>
              </w:rPr>
              <w:t> </w:t>
            </w:r>
            <w:r>
              <w:rPr>
                <w:spacing w:val="-4"/>
                <w:sz w:val="24"/>
              </w:rPr>
              <w:t>jadi</w:t>
            </w:r>
          </w:p>
          <w:p>
            <w:pPr>
              <w:pStyle w:val="TableParagraph"/>
              <w:spacing w:line="264" w:lineRule="exact"/>
              <w:jc w:val="both"/>
              <w:rPr>
                <w:sz w:val="24"/>
              </w:rPr>
            </w:pPr>
            <w:r>
              <w:rPr>
                <w:sz w:val="24"/>
              </w:rPr>
              <w:t>walaupun</w:t>
            </w:r>
            <w:r>
              <w:rPr>
                <w:spacing w:val="-7"/>
                <w:sz w:val="24"/>
              </w:rPr>
              <w:t> </w:t>
            </w:r>
            <w:r>
              <w:rPr>
                <w:sz w:val="24"/>
              </w:rPr>
              <w:t>sudah</w:t>
            </w:r>
            <w:r>
              <w:rPr>
                <w:spacing w:val="-4"/>
                <w:sz w:val="24"/>
              </w:rPr>
              <w:t> </w:t>
            </w:r>
            <w:r>
              <w:rPr>
                <w:sz w:val="24"/>
              </w:rPr>
              <w:t>perencanaan</w:t>
            </w:r>
            <w:r>
              <w:rPr>
                <w:spacing w:val="-4"/>
                <w:sz w:val="24"/>
              </w:rPr>
              <w:t> </w:t>
            </w:r>
            <w:r>
              <w:rPr>
                <w:sz w:val="24"/>
              </w:rPr>
              <w:t>tapi</w:t>
            </w:r>
            <w:r>
              <w:rPr>
                <w:spacing w:val="-4"/>
                <w:sz w:val="24"/>
              </w:rPr>
              <w:t> </w:t>
            </w:r>
            <w:r>
              <w:rPr>
                <w:sz w:val="24"/>
              </w:rPr>
              <w:t>belum</w:t>
            </w:r>
            <w:r>
              <w:rPr>
                <w:spacing w:val="-8"/>
                <w:sz w:val="24"/>
              </w:rPr>
              <w:t> </w:t>
            </w:r>
            <w:r>
              <w:rPr>
                <w:sz w:val="24"/>
              </w:rPr>
              <w:t>disetujui</w:t>
            </w:r>
            <w:r>
              <w:rPr>
                <w:spacing w:val="-5"/>
                <w:sz w:val="24"/>
              </w:rPr>
              <w:t> </w:t>
            </w:r>
            <w:r>
              <w:rPr>
                <w:sz w:val="24"/>
              </w:rPr>
              <w:t>tidak</w:t>
            </w:r>
            <w:r>
              <w:rPr>
                <w:spacing w:val="5"/>
                <w:sz w:val="24"/>
              </w:rPr>
              <w:t> </w:t>
            </w:r>
            <w:r>
              <w:rPr>
                <w:sz w:val="24"/>
              </w:rPr>
              <w:t>bisa</w:t>
            </w:r>
            <w:r>
              <w:rPr>
                <w:spacing w:val="5"/>
                <w:sz w:val="24"/>
              </w:rPr>
              <w:t> </w:t>
            </w:r>
            <w:r>
              <w:rPr>
                <w:spacing w:val="-2"/>
                <w:sz w:val="24"/>
              </w:rPr>
              <w:t>jalan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5"/>
                <w:sz w:val="24"/>
              </w:rPr>
              <w:t> </w:t>
            </w:r>
            <w:r>
              <w:rPr>
                <w:sz w:val="24"/>
              </w:rPr>
              <w:t>iya bu</w:t>
            </w:r>
            <w:r>
              <w:rPr>
                <w:spacing w:val="-4"/>
                <w:sz w:val="24"/>
              </w:rPr>
              <w:t> </w:t>
            </w:r>
            <w:r>
              <w:rPr>
                <w:sz w:val="24"/>
              </w:rPr>
              <w:t>terakhir</w:t>
            </w:r>
            <w:r>
              <w:rPr>
                <w:spacing w:val="2"/>
                <w:sz w:val="24"/>
              </w:rPr>
              <w:t> </w:t>
            </w:r>
            <w:r>
              <w:rPr>
                <w:sz w:val="24"/>
              </w:rPr>
              <w:t>menurut Ibu</w:t>
            </w:r>
            <w:r>
              <w:rPr>
                <w:spacing w:val="-4"/>
                <w:sz w:val="24"/>
              </w:rPr>
              <w:t> </w:t>
            </w:r>
            <w:r>
              <w:rPr>
                <w:sz w:val="24"/>
              </w:rPr>
              <w:t>langkah</w:t>
            </w:r>
            <w:r>
              <w:rPr>
                <w:spacing w:val="-8"/>
                <w:sz w:val="24"/>
              </w:rPr>
              <w:t> </w:t>
            </w:r>
            <w:r>
              <w:rPr>
                <w:sz w:val="24"/>
              </w:rPr>
              <w:t>atau</w:t>
            </w:r>
            <w:r>
              <w:rPr>
                <w:spacing w:val="-4"/>
                <w:sz w:val="24"/>
              </w:rPr>
              <w:t> </w:t>
            </w:r>
            <w:r>
              <w:rPr>
                <w:sz w:val="24"/>
              </w:rPr>
              <w:t>strategi</w:t>
            </w:r>
            <w:r>
              <w:rPr>
                <w:spacing w:val="-12"/>
                <w:sz w:val="24"/>
              </w:rPr>
              <w:t> </w:t>
            </w:r>
            <w:r>
              <w:rPr>
                <w:sz w:val="24"/>
              </w:rPr>
              <w:t>apa yang</w:t>
            </w:r>
            <w:r>
              <w:rPr>
                <w:spacing w:val="-3"/>
                <w:sz w:val="24"/>
              </w:rPr>
              <w:t> </w:t>
            </w:r>
            <w:r>
              <w:rPr>
                <w:spacing w:val="-4"/>
                <w:sz w:val="24"/>
              </w:rPr>
              <w:t>bisa</w:t>
            </w:r>
          </w:p>
          <w:p>
            <w:pPr>
              <w:pStyle w:val="TableParagraph"/>
              <w:spacing w:line="265" w:lineRule="exact"/>
              <w:rPr>
                <w:sz w:val="24"/>
              </w:rPr>
            </w:pPr>
            <w:r>
              <w:rPr>
                <w:sz w:val="24"/>
              </w:rPr>
              <w:t>membuat pengelolaan</w:t>
            </w:r>
            <w:r>
              <w:rPr>
                <w:spacing w:val="-4"/>
                <w:sz w:val="24"/>
              </w:rPr>
              <w:t> </w:t>
            </w:r>
            <w:r>
              <w:rPr>
                <w:sz w:val="24"/>
              </w:rPr>
              <w:t>HOA</w:t>
            </w:r>
            <w:r>
              <w:rPr>
                <w:spacing w:val="-7"/>
                <w:sz w:val="24"/>
              </w:rPr>
              <w:t> </w:t>
            </w:r>
            <w:r>
              <w:rPr>
                <w:sz w:val="24"/>
              </w:rPr>
              <w:t>disini</w:t>
            </w:r>
            <w:r>
              <w:rPr>
                <w:spacing w:val="-2"/>
                <w:sz w:val="24"/>
              </w:rPr>
              <w:t> </w:t>
            </w:r>
            <w:r>
              <w:rPr>
                <w:sz w:val="24"/>
              </w:rPr>
              <w:t>lebih</w:t>
            </w:r>
            <w:r>
              <w:rPr>
                <w:spacing w:val="-3"/>
                <w:sz w:val="24"/>
              </w:rPr>
              <w:t> </w:t>
            </w:r>
            <w:r>
              <w:rPr>
                <w:sz w:val="24"/>
              </w:rPr>
              <w:t>efektif</w:t>
            </w:r>
            <w:r>
              <w:rPr>
                <w:spacing w:val="-9"/>
                <w:sz w:val="24"/>
              </w:rPr>
              <w:t> </w:t>
            </w:r>
            <w:r>
              <w:rPr>
                <w:spacing w:val="-2"/>
                <w:sz w:val="24"/>
              </w:rPr>
              <w:t>kedepannya?</w:t>
            </w:r>
          </w:p>
        </w:tc>
      </w:tr>
      <w:tr>
        <w:trPr>
          <w:trHeight w:val="1655" w:hRule="atLeast"/>
        </w:trPr>
        <w:tc>
          <w:tcPr>
            <w:tcW w:w="1325" w:type="dxa"/>
          </w:tcPr>
          <w:p>
            <w:pPr>
              <w:pStyle w:val="TableParagraph"/>
              <w:spacing w:line="268" w:lineRule="exact"/>
              <w:ind w:left="19" w:right="5"/>
              <w:jc w:val="center"/>
              <w:rPr>
                <w:sz w:val="24"/>
              </w:rPr>
            </w:pPr>
            <w:r>
              <w:rPr>
                <w:sz w:val="24"/>
              </w:rPr>
              <w:t>IP-</w:t>
            </w:r>
            <w:r>
              <w:rPr>
                <w:spacing w:val="-10"/>
                <w:sz w:val="24"/>
              </w:rPr>
              <w:t>1</w:t>
            </w:r>
          </w:p>
        </w:tc>
        <w:tc>
          <w:tcPr>
            <w:tcW w:w="6607" w:type="dxa"/>
          </w:tcPr>
          <w:p>
            <w:pPr>
              <w:pStyle w:val="TableParagraph"/>
              <w:ind w:right="97"/>
              <w:jc w:val="both"/>
              <w:rPr>
                <w:sz w:val="24"/>
              </w:rPr>
            </w:pPr>
            <w:r>
              <w:rPr>
                <w:sz w:val="24"/>
              </w:rPr>
              <w:t>Jika pimpinan mengarahkan, tetapi</w:t>
            </w:r>
            <w:r>
              <w:rPr>
                <w:spacing w:val="-8"/>
                <w:sz w:val="24"/>
              </w:rPr>
              <w:t> </w:t>
            </w:r>
            <w:r>
              <w:rPr>
                <w:sz w:val="24"/>
              </w:rPr>
              <w:t>pemegang programnya kurang komitmen, ini juga saling memengaruhi dan kurang maksimal. Kepala Puskesmas terkadang juga sering lalai mengawasi. Ini adalah dua arah, jadi saling terkait antara kepala dan juga pemegang</w:t>
            </w:r>
            <w:r>
              <w:rPr>
                <w:spacing w:val="42"/>
                <w:sz w:val="24"/>
              </w:rPr>
              <w:t>  </w:t>
            </w:r>
            <w:r>
              <w:rPr>
                <w:sz w:val="24"/>
              </w:rPr>
              <w:t>program</w:t>
            </w:r>
            <w:r>
              <w:rPr>
                <w:spacing w:val="39"/>
                <w:sz w:val="24"/>
              </w:rPr>
              <w:t>  </w:t>
            </w:r>
            <w:r>
              <w:rPr>
                <w:sz w:val="24"/>
              </w:rPr>
              <w:t>harus</w:t>
            </w:r>
            <w:r>
              <w:rPr>
                <w:spacing w:val="42"/>
                <w:sz w:val="24"/>
              </w:rPr>
              <w:t>  </w:t>
            </w:r>
            <w:r>
              <w:rPr>
                <w:sz w:val="24"/>
              </w:rPr>
              <w:t>saling</w:t>
            </w:r>
            <w:r>
              <w:rPr>
                <w:spacing w:val="45"/>
                <w:sz w:val="24"/>
              </w:rPr>
              <w:t>  </w:t>
            </w:r>
            <w:r>
              <w:rPr>
                <w:sz w:val="24"/>
              </w:rPr>
              <w:t>memiliki</w:t>
            </w:r>
            <w:r>
              <w:rPr>
                <w:spacing w:val="41"/>
                <w:sz w:val="24"/>
              </w:rPr>
              <w:t>  </w:t>
            </w:r>
            <w:r>
              <w:rPr>
                <w:sz w:val="24"/>
              </w:rPr>
              <w:t>komitmen</w:t>
            </w:r>
            <w:r>
              <w:rPr>
                <w:spacing w:val="41"/>
                <w:sz w:val="24"/>
              </w:rPr>
              <w:t>  </w:t>
            </w:r>
            <w:r>
              <w:rPr>
                <w:spacing w:val="-4"/>
                <w:sz w:val="24"/>
              </w:rPr>
              <w:t>agar</w:t>
            </w:r>
          </w:p>
          <w:p>
            <w:pPr>
              <w:pStyle w:val="TableParagraph"/>
              <w:spacing w:line="264" w:lineRule="exact"/>
              <w:jc w:val="both"/>
              <w:rPr>
                <w:sz w:val="24"/>
              </w:rPr>
            </w:pPr>
            <w:r>
              <w:rPr>
                <w:sz w:val="24"/>
              </w:rPr>
              <w:t>maksimal</w:t>
            </w:r>
            <w:r>
              <w:rPr>
                <w:spacing w:val="-7"/>
                <w:sz w:val="24"/>
              </w:rPr>
              <w:t> </w:t>
            </w:r>
            <w:r>
              <w:rPr>
                <w:sz w:val="24"/>
              </w:rPr>
              <w:t>ke</w:t>
            </w:r>
            <w:r>
              <w:rPr>
                <w:spacing w:val="-2"/>
                <w:sz w:val="24"/>
              </w:rPr>
              <w:t> depannya.</w:t>
            </w:r>
          </w:p>
        </w:tc>
      </w:tr>
    </w:tbl>
    <w:p>
      <w:pPr>
        <w:pStyle w:val="BodyText"/>
        <w:rPr>
          <w:b/>
        </w:rPr>
      </w:pPr>
    </w:p>
    <w:p>
      <w:pPr>
        <w:pStyle w:val="BodyText"/>
        <w:spacing w:before="4"/>
        <w:rPr>
          <w:b/>
        </w:rPr>
      </w:pPr>
    </w:p>
    <w:p>
      <w:pPr>
        <w:spacing w:before="0"/>
        <w:ind w:left="566" w:right="0" w:firstLine="0"/>
        <w:jc w:val="left"/>
        <w:rPr>
          <w:b/>
          <w:sz w:val="24"/>
        </w:rPr>
      </w:pPr>
      <w:r>
        <w:rPr>
          <w:b/>
          <w:sz w:val="24"/>
        </w:rPr>
        <w:t>Kode</w:t>
      </w:r>
      <w:r>
        <w:rPr>
          <w:b/>
          <w:spacing w:val="-9"/>
          <w:sz w:val="24"/>
        </w:rPr>
        <w:t> </w:t>
      </w:r>
      <w:r>
        <w:rPr>
          <w:b/>
          <w:sz w:val="24"/>
        </w:rPr>
        <w:t>Informan:</w:t>
      </w:r>
      <w:r>
        <w:rPr>
          <w:b/>
          <w:spacing w:val="-2"/>
          <w:sz w:val="24"/>
        </w:rPr>
        <w:t> </w:t>
      </w:r>
      <w:r>
        <w:rPr>
          <w:b/>
          <w:sz w:val="24"/>
        </w:rPr>
        <w:t>IP-</w:t>
      </w:r>
      <w:r>
        <w:rPr>
          <w:b/>
          <w:spacing w:val="-10"/>
          <w:sz w:val="24"/>
        </w:rPr>
        <w:t>2</w:t>
      </w:r>
    </w:p>
    <w:p>
      <w:pPr>
        <w:pStyle w:val="BodyText"/>
        <w:rPr>
          <w:b/>
        </w:rPr>
      </w:pPr>
    </w:p>
    <w:p>
      <w:pPr>
        <w:spacing w:before="0"/>
        <w:ind w:left="566" w:right="0" w:firstLine="0"/>
        <w:jc w:val="left"/>
        <w:rPr>
          <w:b/>
          <w:sz w:val="24"/>
        </w:rPr>
      </w:pPr>
      <w:r>
        <w:rPr>
          <w:b/>
          <w:sz w:val="24"/>
        </w:rPr>
        <w:t>Peran</w:t>
      </w:r>
      <w:r>
        <w:rPr>
          <w:b/>
          <w:spacing w:val="-2"/>
          <w:sz w:val="24"/>
        </w:rPr>
        <w:t> </w:t>
      </w:r>
      <w:r>
        <w:rPr>
          <w:b/>
          <w:sz w:val="24"/>
        </w:rPr>
        <w:t>Informan:</w:t>
      </w:r>
      <w:r>
        <w:rPr>
          <w:b/>
          <w:spacing w:val="-2"/>
          <w:sz w:val="24"/>
        </w:rPr>
        <w:t> </w:t>
      </w:r>
      <w:r>
        <w:rPr>
          <w:b/>
          <w:sz w:val="24"/>
        </w:rPr>
        <w:t>Kepala</w:t>
      </w:r>
      <w:r>
        <w:rPr>
          <w:b/>
          <w:spacing w:val="-2"/>
          <w:sz w:val="24"/>
        </w:rPr>
        <w:t> </w:t>
      </w:r>
      <w:r>
        <w:rPr>
          <w:b/>
          <w:sz w:val="24"/>
        </w:rPr>
        <w:t>Tata</w:t>
      </w:r>
      <w:r>
        <w:rPr>
          <w:b/>
          <w:spacing w:val="-1"/>
          <w:sz w:val="24"/>
        </w:rPr>
        <w:t> </w:t>
      </w:r>
      <w:r>
        <w:rPr>
          <w:b/>
          <w:spacing w:val="-2"/>
          <w:sz w:val="24"/>
        </w:rPr>
        <w:t>Usaha</w:t>
      </w:r>
    </w:p>
    <w:p>
      <w:pPr>
        <w:pStyle w:val="BodyText"/>
        <w:spacing w:before="44" w:after="1"/>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470" w:hRule="atLeast"/>
        </w:trPr>
        <w:tc>
          <w:tcPr>
            <w:tcW w:w="1325" w:type="dxa"/>
          </w:tcPr>
          <w:p>
            <w:pPr>
              <w:pStyle w:val="TableParagraph"/>
              <w:spacing w:line="268" w:lineRule="exact"/>
              <w:ind w:left="19" w:right="11"/>
              <w:jc w:val="center"/>
              <w:rPr>
                <w:sz w:val="24"/>
              </w:rPr>
            </w:pPr>
            <w:r>
              <w:rPr>
                <w:spacing w:val="-2"/>
                <w:sz w:val="24"/>
              </w:rPr>
              <w:t>Percakapan</w:t>
            </w:r>
          </w:p>
        </w:tc>
        <w:tc>
          <w:tcPr>
            <w:tcW w:w="6607" w:type="dxa"/>
          </w:tcPr>
          <w:p>
            <w:pPr>
              <w:pStyle w:val="TableParagraph"/>
              <w:spacing w:line="268" w:lineRule="exact"/>
              <w:ind w:left="12"/>
              <w:jc w:val="center"/>
              <w:rPr>
                <w:sz w:val="24"/>
              </w:rPr>
            </w:pPr>
            <w:r>
              <w:rPr>
                <w:sz w:val="24"/>
              </w:rPr>
              <w:t>Pertanyaan</w:t>
            </w:r>
            <w:r>
              <w:rPr>
                <w:spacing w:val="-4"/>
                <w:sz w:val="24"/>
              </w:rPr>
              <w:t> </w:t>
            </w:r>
            <w:r>
              <w:rPr>
                <w:sz w:val="24"/>
              </w:rPr>
              <w:t>dan</w:t>
            </w:r>
            <w:r>
              <w:rPr>
                <w:spacing w:val="-3"/>
                <w:sz w:val="24"/>
              </w:rPr>
              <w:t> </w:t>
            </w:r>
            <w:r>
              <w:rPr>
                <w:spacing w:val="-2"/>
                <w:sz w:val="24"/>
              </w:rPr>
              <w:t>Jawaban</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ind w:left="12" w:right="2"/>
              <w:jc w:val="center"/>
              <w:rPr>
                <w:sz w:val="24"/>
              </w:rPr>
            </w:pPr>
            <w:r>
              <w:rPr>
                <w:sz w:val="24"/>
              </w:rPr>
              <w:t>Mbak</w:t>
            </w:r>
            <w:r>
              <w:rPr>
                <w:spacing w:val="-17"/>
                <w:sz w:val="24"/>
              </w:rPr>
              <w:t> </w:t>
            </w:r>
            <w:r>
              <w:rPr>
                <w:sz w:val="24"/>
              </w:rPr>
              <w:t>sudah</w:t>
            </w:r>
            <w:r>
              <w:rPr>
                <w:spacing w:val="-15"/>
                <w:sz w:val="24"/>
              </w:rPr>
              <w:t> </w:t>
            </w:r>
            <w:r>
              <w:rPr>
                <w:sz w:val="24"/>
              </w:rPr>
              <w:t>lama</w:t>
            </w:r>
            <w:r>
              <w:rPr>
                <w:spacing w:val="-9"/>
                <w:sz w:val="24"/>
              </w:rPr>
              <w:t> </w:t>
            </w:r>
            <w:r>
              <w:rPr>
                <w:sz w:val="24"/>
              </w:rPr>
              <w:t>ya</w:t>
            </w:r>
            <w:r>
              <w:rPr>
                <w:spacing w:val="-13"/>
                <w:sz w:val="24"/>
              </w:rPr>
              <w:t> </w:t>
            </w:r>
            <w:r>
              <w:rPr>
                <w:sz w:val="24"/>
              </w:rPr>
              <w:t>terlibat</w:t>
            </w:r>
            <w:r>
              <w:rPr>
                <w:spacing w:val="-7"/>
                <w:sz w:val="24"/>
              </w:rPr>
              <w:t> </w:t>
            </w:r>
            <w:r>
              <w:rPr>
                <w:sz w:val="24"/>
              </w:rPr>
              <w:t>dalam</w:t>
            </w:r>
            <w:r>
              <w:rPr>
                <w:spacing w:val="-17"/>
                <w:sz w:val="24"/>
              </w:rPr>
              <w:t> </w:t>
            </w:r>
            <w:r>
              <w:rPr>
                <w:sz w:val="24"/>
              </w:rPr>
              <w:t>pengelolaan</w:t>
            </w:r>
            <w:r>
              <w:rPr>
                <w:spacing w:val="-15"/>
                <w:sz w:val="24"/>
              </w:rPr>
              <w:t> </w:t>
            </w:r>
            <w:r>
              <w:rPr>
                <w:sz w:val="24"/>
              </w:rPr>
              <w:t>Dana</w:t>
            </w:r>
            <w:r>
              <w:rPr>
                <w:spacing w:val="-7"/>
                <w:sz w:val="24"/>
              </w:rPr>
              <w:t> </w:t>
            </w:r>
            <w:r>
              <w:rPr>
                <w:sz w:val="24"/>
              </w:rPr>
              <w:t>HOA</w:t>
            </w:r>
            <w:r>
              <w:rPr>
                <w:spacing w:val="-15"/>
                <w:sz w:val="24"/>
              </w:rPr>
              <w:t> </w:t>
            </w:r>
            <w:r>
              <w:rPr>
                <w:sz w:val="24"/>
              </w:rPr>
              <w:t>di</w:t>
            </w:r>
            <w:r>
              <w:rPr>
                <w:spacing w:val="-17"/>
                <w:sz w:val="24"/>
              </w:rPr>
              <w:t> </w:t>
            </w:r>
            <w:r>
              <w:rPr>
                <w:spacing w:val="-2"/>
                <w:sz w:val="24"/>
              </w:rPr>
              <w:t>sini?</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2</w:t>
            </w:r>
          </w:p>
        </w:tc>
        <w:tc>
          <w:tcPr>
            <w:tcW w:w="6607" w:type="dxa"/>
          </w:tcPr>
          <w:p>
            <w:pPr>
              <w:pStyle w:val="TableParagraph"/>
              <w:spacing w:line="267" w:lineRule="exact"/>
              <w:rPr>
                <w:sz w:val="24"/>
              </w:rPr>
            </w:pPr>
            <w:r>
              <w:rPr>
                <w:sz w:val="24"/>
              </w:rPr>
              <w:t>Iya,</w:t>
            </w:r>
            <w:r>
              <w:rPr>
                <w:spacing w:val="3"/>
                <w:sz w:val="24"/>
              </w:rPr>
              <w:t> </w:t>
            </w:r>
            <w:r>
              <w:rPr>
                <w:sz w:val="24"/>
              </w:rPr>
              <w:t>dari</w:t>
            </w:r>
            <w:r>
              <w:rPr>
                <w:spacing w:val="-6"/>
                <w:sz w:val="24"/>
              </w:rPr>
              <w:t> </w:t>
            </w:r>
            <w:r>
              <w:rPr>
                <w:sz w:val="24"/>
              </w:rPr>
              <w:t>awal</w:t>
            </w:r>
            <w:r>
              <w:rPr>
                <w:spacing w:val="3"/>
                <w:sz w:val="24"/>
              </w:rPr>
              <w:t> </w:t>
            </w:r>
            <w:r>
              <w:rPr>
                <w:sz w:val="24"/>
              </w:rPr>
              <w:t>banget</w:t>
            </w:r>
            <w:r>
              <w:rPr>
                <w:spacing w:val="8"/>
                <w:sz w:val="24"/>
              </w:rPr>
              <w:t> </w:t>
            </w:r>
            <w:r>
              <w:rPr>
                <w:sz w:val="24"/>
              </w:rPr>
              <w:t>saya</w:t>
            </w:r>
            <w:r>
              <w:rPr>
                <w:spacing w:val="2"/>
                <w:sz w:val="24"/>
              </w:rPr>
              <w:t> </w:t>
            </w:r>
            <w:r>
              <w:rPr>
                <w:sz w:val="24"/>
              </w:rPr>
              <w:t>udah</w:t>
            </w:r>
            <w:r>
              <w:rPr>
                <w:spacing w:val="3"/>
                <w:sz w:val="24"/>
              </w:rPr>
              <w:t> </w:t>
            </w:r>
            <w:r>
              <w:rPr>
                <w:sz w:val="24"/>
              </w:rPr>
              <w:t>ikut,</w:t>
            </w:r>
            <w:r>
              <w:rPr>
                <w:spacing w:val="5"/>
                <w:sz w:val="24"/>
              </w:rPr>
              <w:t> </w:t>
            </w:r>
            <w:r>
              <w:rPr>
                <w:sz w:val="24"/>
              </w:rPr>
              <w:t>sejak</w:t>
            </w:r>
            <w:r>
              <w:rPr>
                <w:spacing w:val="2"/>
                <w:sz w:val="24"/>
              </w:rPr>
              <w:t> </w:t>
            </w:r>
            <w:r>
              <w:rPr>
                <w:sz w:val="24"/>
              </w:rPr>
              <w:t>pertama</w:t>
            </w:r>
            <w:r>
              <w:rPr>
                <w:spacing w:val="3"/>
                <w:sz w:val="24"/>
              </w:rPr>
              <w:t> </w:t>
            </w:r>
            <w:r>
              <w:rPr>
                <w:sz w:val="24"/>
              </w:rPr>
              <w:t>kali</w:t>
            </w:r>
            <w:r>
              <w:rPr>
                <w:spacing w:val="-6"/>
                <w:sz w:val="24"/>
              </w:rPr>
              <w:t> </w:t>
            </w:r>
            <w:r>
              <w:rPr>
                <w:spacing w:val="-2"/>
                <w:sz w:val="24"/>
              </w:rPr>
              <w:t>sistemnya</w:t>
            </w:r>
          </w:p>
          <w:p>
            <w:pPr>
              <w:pStyle w:val="TableParagraph"/>
              <w:spacing w:line="265" w:lineRule="exact"/>
              <w:rPr>
                <w:sz w:val="24"/>
              </w:rPr>
            </w:pPr>
            <w:r>
              <w:rPr>
                <w:sz w:val="24"/>
              </w:rPr>
              <w:t>rapi,</w:t>
            </w:r>
            <w:r>
              <w:rPr>
                <w:spacing w:val="6"/>
                <w:sz w:val="24"/>
              </w:rPr>
              <w:t> </w:t>
            </w:r>
            <w:r>
              <w:rPr>
                <w:sz w:val="24"/>
              </w:rPr>
              <w:t>ya</w:t>
            </w:r>
            <w:r>
              <w:rPr>
                <w:spacing w:val="-1"/>
                <w:sz w:val="24"/>
              </w:rPr>
              <w:t> </w:t>
            </w:r>
            <w:r>
              <w:rPr>
                <w:sz w:val="24"/>
              </w:rPr>
              <w:t>dari</w:t>
            </w:r>
            <w:r>
              <w:rPr>
                <w:spacing w:val="-9"/>
                <w:sz w:val="24"/>
              </w:rPr>
              <w:t> </w:t>
            </w:r>
            <w:r>
              <w:rPr>
                <w:sz w:val="24"/>
              </w:rPr>
              <w:t>penyusunan</w:t>
            </w:r>
            <w:r>
              <w:rPr>
                <w:spacing w:val="-2"/>
                <w:sz w:val="24"/>
              </w:rPr>
              <w:t> </w:t>
            </w:r>
            <w:r>
              <w:rPr>
                <w:sz w:val="24"/>
              </w:rPr>
              <w:t>sampai</w:t>
            </w:r>
            <w:r>
              <w:rPr>
                <w:spacing w:val="-9"/>
                <w:sz w:val="24"/>
              </w:rPr>
              <w:t> </w:t>
            </w:r>
            <w:r>
              <w:rPr>
                <w:sz w:val="24"/>
              </w:rPr>
              <w:t>pelaporan</w:t>
            </w:r>
            <w:r>
              <w:rPr>
                <w:spacing w:val="-5"/>
                <w:sz w:val="24"/>
              </w:rPr>
              <w:t> </w:t>
            </w:r>
            <w:r>
              <w:rPr>
                <w:sz w:val="24"/>
              </w:rPr>
              <w:t>saya</w:t>
            </w:r>
            <w:r>
              <w:rPr>
                <w:spacing w:val="-1"/>
                <w:sz w:val="24"/>
              </w:rPr>
              <w:t> </w:t>
            </w:r>
            <w:r>
              <w:rPr>
                <w:sz w:val="24"/>
              </w:rPr>
              <w:t>selalu</w:t>
            </w:r>
            <w:r>
              <w:rPr>
                <w:spacing w:val="4"/>
                <w:sz w:val="24"/>
              </w:rPr>
              <w:t> </w:t>
            </w:r>
            <w:r>
              <w:rPr>
                <w:spacing w:val="-2"/>
                <w:sz w:val="24"/>
              </w:rPr>
              <w:t>ikut.</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Kalau</w:t>
            </w:r>
            <w:r>
              <w:rPr>
                <w:spacing w:val="34"/>
                <w:sz w:val="24"/>
              </w:rPr>
              <w:t> </w:t>
            </w:r>
            <w:r>
              <w:rPr>
                <w:sz w:val="24"/>
              </w:rPr>
              <w:t>tanggung</w:t>
            </w:r>
            <w:r>
              <w:rPr>
                <w:spacing w:val="42"/>
                <w:sz w:val="24"/>
              </w:rPr>
              <w:t> </w:t>
            </w:r>
            <w:r>
              <w:rPr>
                <w:sz w:val="24"/>
              </w:rPr>
              <w:t>jawab</w:t>
            </w:r>
            <w:r>
              <w:rPr>
                <w:spacing w:val="32"/>
                <w:sz w:val="24"/>
              </w:rPr>
              <w:t> </w:t>
            </w:r>
            <w:r>
              <w:rPr>
                <w:sz w:val="24"/>
              </w:rPr>
              <w:t>Mbak</w:t>
            </w:r>
            <w:r>
              <w:rPr>
                <w:spacing w:val="37"/>
                <w:sz w:val="24"/>
              </w:rPr>
              <w:t> </w:t>
            </w:r>
            <w:r>
              <w:rPr>
                <w:sz w:val="24"/>
              </w:rPr>
              <w:t>sendiri</w:t>
            </w:r>
            <w:r>
              <w:rPr>
                <w:spacing w:val="28"/>
                <w:sz w:val="24"/>
              </w:rPr>
              <w:t> </w:t>
            </w:r>
            <w:r>
              <w:rPr>
                <w:sz w:val="24"/>
              </w:rPr>
              <w:t>apa</w:t>
            </w:r>
            <w:r>
              <w:rPr>
                <w:spacing w:val="36"/>
                <w:sz w:val="24"/>
              </w:rPr>
              <w:t> </w:t>
            </w:r>
            <w:r>
              <w:rPr>
                <w:sz w:val="24"/>
              </w:rPr>
              <w:t>aja</w:t>
            </w:r>
            <w:r>
              <w:rPr>
                <w:spacing w:val="35"/>
                <w:sz w:val="24"/>
              </w:rPr>
              <w:t> </w:t>
            </w:r>
            <w:r>
              <w:rPr>
                <w:sz w:val="24"/>
              </w:rPr>
              <w:t>dalam</w:t>
            </w:r>
            <w:r>
              <w:rPr>
                <w:spacing w:val="29"/>
                <w:sz w:val="24"/>
              </w:rPr>
              <w:t> </w:t>
            </w:r>
            <w:r>
              <w:rPr>
                <w:spacing w:val="-2"/>
                <w:sz w:val="24"/>
              </w:rPr>
              <w:t>pengelolaan</w:t>
            </w:r>
          </w:p>
          <w:p>
            <w:pPr>
              <w:pStyle w:val="TableParagraph"/>
              <w:spacing w:line="265" w:lineRule="exact"/>
              <w:rPr>
                <w:sz w:val="24"/>
              </w:rPr>
            </w:pPr>
            <w:r>
              <w:rPr>
                <w:sz w:val="24"/>
              </w:rPr>
              <w:t>dana</w:t>
            </w:r>
            <w:r>
              <w:rPr>
                <w:spacing w:val="-2"/>
                <w:sz w:val="24"/>
              </w:rPr>
              <w:t> </w:t>
            </w:r>
            <w:r>
              <w:rPr>
                <w:spacing w:val="-4"/>
                <w:sz w:val="24"/>
              </w:rPr>
              <w:t>ini?</w:t>
            </w:r>
          </w:p>
        </w:tc>
      </w:tr>
      <w:tr>
        <w:trPr>
          <w:trHeight w:val="1377" w:hRule="atLeast"/>
        </w:trPr>
        <w:tc>
          <w:tcPr>
            <w:tcW w:w="1325" w:type="dxa"/>
          </w:tcPr>
          <w:p>
            <w:pPr>
              <w:pStyle w:val="TableParagraph"/>
              <w:spacing w:line="268" w:lineRule="exact"/>
              <w:ind w:left="19" w:right="15"/>
              <w:jc w:val="center"/>
              <w:rPr>
                <w:sz w:val="24"/>
              </w:rPr>
            </w:pPr>
            <w:r>
              <w:rPr>
                <w:spacing w:val="-5"/>
                <w:sz w:val="24"/>
              </w:rPr>
              <w:t>K12</w:t>
            </w:r>
          </w:p>
        </w:tc>
        <w:tc>
          <w:tcPr>
            <w:tcW w:w="6607" w:type="dxa"/>
          </w:tcPr>
          <w:p>
            <w:pPr>
              <w:pStyle w:val="TableParagraph"/>
              <w:ind w:right="102"/>
              <w:jc w:val="both"/>
              <w:rPr>
                <w:sz w:val="24"/>
              </w:rPr>
            </w:pPr>
            <w:r>
              <w:rPr>
                <w:sz w:val="24"/>
              </w:rPr>
              <w:t>Saya bagian yang ngurus administrasi dan pelaporannya. Jadi mulai dari pengumpulan berkas kegiatan, pengarsipan, sampai ke penyusunan</w:t>
            </w:r>
            <w:r>
              <w:rPr>
                <w:spacing w:val="-14"/>
                <w:sz w:val="24"/>
              </w:rPr>
              <w:t> </w:t>
            </w:r>
            <w:r>
              <w:rPr>
                <w:sz w:val="24"/>
              </w:rPr>
              <w:t>SPJ.</w:t>
            </w:r>
            <w:r>
              <w:rPr>
                <w:spacing w:val="-8"/>
                <w:sz w:val="24"/>
              </w:rPr>
              <w:t> </w:t>
            </w:r>
            <w:r>
              <w:rPr>
                <w:sz w:val="24"/>
              </w:rPr>
              <w:t>Semua</w:t>
            </w:r>
            <w:r>
              <w:rPr>
                <w:spacing w:val="-11"/>
                <w:sz w:val="24"/>
              </w:rPr>
              <w:t> </w:t>
            </w:r>
            <w:r>
              <w:rPr>
                <w:sz w:val="24"/>
              </w:rPr>
              <w:t>dokumen</w:t>
            </w:r>
            <w:r>
              <w:rPr>
                <w:spacing w:val="-10"/>
                <w:sz w:val="24"/>
              </w:rPr>
              <w:t> </w:t>
            </w:r>
            <w:r>
              <w:rPr>
                <w:sz w:val="24"/>
              </w:rPr>
              <w:t>itu</w:t>
            </w:r>
            <w:r>
              <w:rPr>
                <w:spacing w:val="-10"/>
                <w:sz w:val="24"/>
              </w:rPr>
              <w:t> </w:t>
            </w:r>
            <w:r>
              <w:rPr>
                <w:sz w:val="24"/>
              </w:rPr>
              <w:t>harus</w:t>
            </w:r>
            <w:r>
              <w:rPr>
                <w:spacing w:val="-7"/>
                <w:sz w:val="24"/>
              </w:rPr>
              <w:t> </w:t>
            </w:r>
            <w:r>
              <w:rPr>
                <w:sz w:val="24"/>
              </w:rPr>
              <w:t>lengkap</w:t>
            </w:r>
            <w:r>
              <w:rPr>
                <w:spacing w:val="-10"/>
                <w:sz w:val="24"/>
              </w:rPr>
              <w:t> </w:t>
            </w:r>
            <w:r>
              <w:rPr>
                <w:sz w:val="24"/>
              </w:rPr>
              <w:t>dulu</w:t>
            </w:r>
            <w:r>
              <w:rPr>
                <w:spacing w:val="-10"/>
                <w:sz w:val="24"/>
              </w:rPr>
              <w:t> </w:t>
            </w:r>
            <w:r>
              <w:rPr>
                <w:sz w:val="24"/>
              </w:rPr>
              <w:t>baru</w:t>
            </w:r>
            <w:r>
              <w:rPr>
                <w:spacing w:val="-5"/>
                <w:sz w:val="24"/>
              </w:rPr>
              <w:t> </w:t>
            </w:r>
            <w:r>
              <w:rPr>
                <w:sz w:val="24"/>
              </w:rPr>
              <w:t>bisa lanjut</w:t>
            </w:r>
            <w:r>
              <w:rPr>
                <w:spacing w:val="64"/>
                <w:sz w:val="24"/>
              </w:rPr>
              <w:t> </w:t>
            </w:r>
            <w:r>
              <w:rPr>
                <w:sz w:val="24"/>
              </w:rPr>
              <w:t>pencairan.</w:t>
            </w:r>
            <w:r>
              <w:rPr>
                <w:spacing w:val="64"/>
                <w:sz w:val="24"/>
              </w:rPr>
              <w:t> </w:t>
            </w:r>
            <w:r>
              <w:rPr>
                <w:sz w:val="24"/>
              </w:rPr>
              <w:t>Kadang</w:t>
            </w:r>
            <w:r>
              <w:rPr>
                <w:spacing w:val="62"/>
                <w:sz w:val="24"/>
              </w:rPr>
              <w:t> </w:t>
            </w:r>
            <w:r>
              <w:rPr>
                <w:sz w:val="24"/>
              </w:rPr>
              <w:t>kalau</w:t>
            </w:r>
            <w:r>
              <w:rPr>
                <w:spacing w:val="62"/>
                <w:sz w:val="24"/>
              </w:rPr>
              <w:t> </w:t>
            </w:r>
            <w:r>
              <w:rPr>
                <w:sz w:val="24"/>
              </w:rPr>
              <w:t>ada</w:t>
            </w:r>
            <w:r>
              <w:rPr>
                <w:spacing w:val="61"/>
                <w:sz w:val="24"/>
              </w:rPr>
              <w:t> </w:t>
            </w:r>
            <w:r>
              <w:rPr>
                <w:sz w:val="24"/>
              </w:rPr>
              <w:t>yang</w:t>
            </w:r>
            <w:r>
              <w:rPr>
                <w:spacing w:val="62"/>
                <w:sz w:val="24"/>
              </w:rPr>
              <w:t> </w:t>
            </w:r>
            <w:r>
              <w:rPr>
                <w:sz w:val="24"/>
              </w:rPr>
              <w:t>kurang,</w:t>
            </w:r>
            <w:r>
              <w:rPr>
                <w:spacing w:val="64"/>
                <w:sz w:val="24"/>
              </w:rPr>
              <w:t> </w:t>
            </w:r>
            <w:r>
              <w:rPr>
                <w:sz w:val="24"/>
              </w:rPr>
              <w:t>ya</w:t>
            </w:r>
            <w:r>
              <w:rPr>
                <w:spacing w:val="61"/>
                <w:sz w:val="24"/>
              </w:rPr>
              <w:t> </w:t>
            </w:r>
            <w:r>
              <w:rPr>
                <w:spacing w:val="-2"/>
                <w:sz w:val="24"/>
              </w:rPr>
              <w:t>otomatis</w:t>
            </w:r>
          </w:p>
          <w:p>
            <w:pPr>
              <w:pStyle w:val="TableParagraph"/>
              <w:spacing w:line="261" w:lineRule="exact"/>
              <w:jc w:val="both"/>
              <w:rPr>
                <w:sz w:val="24"/>
              </w:rPr>
            </w:pPr>
            <w:r>
              <w:rPr>
                <w:sz w:val="24"/>
              </w:rPr>
              <w:t>prosesnya</w:t>
            </w:r>
            <w:r>
              <w:rPr>
                <w:spacing w:val="-5"/>
                <w:sz w:val="24"/>
              </w:rPr>
              <w:t> </w:t>
            </w:r>
            <w:r>
              <w:rPr>
                <w:sz w:val="24"/>
              </w:rPr>
              <w:t>ke-</w:t>
            </w:r>
            <w:r>
              <w:rPr>
                <w:spacing w:val="-2"/>
                <w:sz w:val="24"/>
              </w:rPr>
              <w:t>pending.</w:t>
            </w:r>
          </w:p>
        </w:tc>
      </w:tr>
      <w:tr>
        <w:trPr>
          <w:trHeight w:val="557"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Biasanya</w:t>
            </w:r>
            <w:r>
              <w:rPr>
                <w:spacing w:val="-15"/>
                <w:sz w:val="24"/>
              </w:rPr>
              <w:t> </w:t>
            </w:r>
            <w:r>
              <w:rPr>
                <w:sz w:val="24"/>
              </w:rPr>
              <w:t>proses</w:t>
            </w:r>
            <w:r>
              <w:rPr>
                <w:spacing w:val="-15"/>
                <w:sz w:val="24"/>
              </w:rPr>
              <w:t> </w:t>
            </w:r>
            <w:r>
              <w:rPr>
                <w:sz w:val="24"/>
              </w:rPr>
              <w:t>perencanaan</w:t>
            </w:r>
            <w:r>
              <w:rPr>
                <w:spacing w:val="-17"/>
                <w:sz w:val="24"/>
              </w:rPr>
              <w:t> </w:t>
            </w:r>
            <w:r>
              <w:rPr>
                <w:sz w:val="24"/>
              </w:rPr>
              <w:t>kegiatan</w:t>
            </w:r>
            <w:r>
              <w:rPr>
                <w:spacing w:val="-17"/>
                <w:sz w:val="24"/>
              </w:rPr>
              <w:t> </w:t>
            </w:r>
            <w:r>
              <w:rPr>
                <w:sz w:val="24"/>
              </w:rPr>
              <w:t>Dana</w:t>
            </w:r>
            <w:r>
              <w:rPr>
                <w:spacing w:val="-15"/>
                <w:sz w:val="24"/>
              </w:rPr>
              <w:t> </w:t>
            </w:r>
            <w:r>
              <w:rPr>
                <w:sz w:val="24"/>
              </w:rPr>
              <w:t>HOA</w:t>
            </w:r>
            <w:r>
              <w:rPr>
                <w:spacing w:val="-15"/>
                <w:sz w:val="24"/>
              </w:rPr>
              <w:t> </w:t>
            </w:r>
            <w:r>
              <w:rPr>
                <w:sz w:val="24"/>
              </w:rPr>
              <w:t>di</w:t>
            </w:r>
            <w:r>
              <w:rPr>
                <w:spacing w:val="-22"/>
                <w:sz w:val="24"/>
              </w:rPr>
              <w:t> </w:t>
            </w:r>
            <w:r>
              <w:rPr>
                <w:sz w:val="24"/>
              </w:rPr>
              <w:t>sini</w:t>
            </w:r>
            <w:r>
              <w:rPr>
                <w:spacing w:val="-17"/>
                <w:sz w:val="24"/>
              </w:rPr>
              <w:t> </w:t>
            </w:r>
            <w:r>
              <w:rPr>
                <w:sz w:val="24"/>
              </w:rPr>
              <w:t>dilakukan seperti apa, Mbak?</w:t>
            </w:r>
          </w:p>
        </w:tc>
      </w:tr>
      <w:tr>
        <w:trPr>
          <w:trHeight w:val="1103" w:hRule="atLeast"/>
        </w:trPr>
        <w:tc>
          <w:tcPr>
            <w:tcW w:w="1325" w:type="dxa"/>
          </w:tcPr>
          <w:p>
            <w:pPr>
              <w:pStyle w:val="TableParagraph"/>
              <w:spacing w:line="268" w:lineRule="exact"/>
              <w:ind w:left="19" w:right="5"/>
              <w:jc w:val="center"/>
              <w:rPr>
                <w:sz w:val="24"/>
              </w:rPr>
            </w:pPr>
            <w:r>
              <w:rPr>
                <w:sz w:val="24"/>
              </w:rPr>
              <w:t>IP-</w:t>
            </w:r>
            <w:r>
              <w:rPr>
                <w:spacing w:val="-10"/>
                <w:sz w:val="24"/>
              </w:rPr>
              <w:t>2</w:t>
            </w:r>
          </w:p>
        </w:tc>
        <w:tc>
          <w:tcPr>
            <w:tcW w:w="6607" w:type="dxa"/>
          </w:tcPr>
          <w:p>
            <w:pPr>
              <w:pStyle w:val="TableParagraph"/>
              <w:spacing w:line="237" w:lineRule="auto"/>
              <w:rPr>
                <w:sz w:val="24"/>
              </w:rPr>
            </w:pPr>
            <w:r>
              <w:rPr>
                <w:sz w:val="24"/>
              </w:rPr>
              <w:t>Berdasarkan panduan yang tersedia,</w:t>
            </w:r>
            <w:r>
              <w:rPr>
                <w:spacing w:val="26"/>
                <w:sz w:val="24"/>
              </w:rPr>
              <w:t> </w:t>
            </w:r>
            <w:r>
              <w:rPr>
                <w:sz w:val="24"/>
              </w:rPr>
              <w:t>Dana HOA memiliki tujuan yang</w:t>
            </w:r>
            <w:r>
              <w:rPr>
                <w:spacing w:val="18"/>
                <w:sz w:val="24"/>
              </w:rPr>
              <w:t> </w:t>
            </w:r>
            <w:r>
              <w:rPr>
                <w:sz w:val="24"/>
              </w:rPr>
              <w:t>jelas,</w:t>
            </w:r>
            <w:r>
              <w:rPr>
                <w:spacing w:val="19"/>
                <w:sz w:val="24"/>
              </w:rPr>
              <w:t> </w:t>
            </w:r>
            <w:r>
              <w:rPr>
                <w:sz w:val="24"/>
              </w:rPr>
              <w:t>yaitu</w:t>
            </w:r>
            <w:r>
              <w:rPr>
                <w:spacing w:val="18"/>
                <w:sz w:val="24"/>
              </w:rPr>
              <w:t> </w:t>
            </w:r>
            <w:r>
              <w:rPr>
                <w:sz w:val="24"/>
              </w:rPr>
              <w:t>mendukung</w:t>
            </w:r>
            <w:r>
              <w:rPr>
                <w:spacing w:val="14"/>
                <w:sz w:val="24"/>
              </w:rPr>
              <w:t> </w:t>
            </w:r>
            <w:r>
              <w:rPr>
                <w:sz w:val="24"/>
              </w:rPr>
              <w:t>pelayanan</w:t>
            </w:r>
            <w:r>
              <w:rPr>
                <w:spacing w:val="9"/>
                <w:sz w:val="24"/>
              </w:rPr>
              <w:t> </w:t>
            </w:r>
            <w:r>
              <w:rPr>
                <w:sz w:val="24"/>
              </w:rPr>
              <w:t>kesehatan</w:t>
            </w:r>
            <w:r>
              <w:rPr>
                <w:spacing w:val="13"/>
                <w:sz w:val="24"/>
              </w:rPr>
              <w:t> </w:t>
            </w:r>
            <w:r>
              <w:rPr>
                <w:sz w:val="24"/>
              </w:rPr>
              <w:t>di</w:t>
            </w:r>
            <w:r>
              <w:rPr>
                <w:spacing w:val="10"/>
                <w:sz w:val="24"/>
              </w:rPr>
              <w:t> </w:t>
            </w:r>
            <w:r>
              <w:rPr>
                <w:sz w:val="24"/>
              </w:rPr>
              <w:t>luar</w:t>
            </w:r>
            <w:r>
              <w:rPr>
                <w:spacing w:val="15"/>
                <w:sz w:val="24"/>
              </w:rPr>
              <w:t> </w:t>
            </w:r>
            <w:r>
              <w:rPr>
                <w:spacing w:val="-2"/>
                <w:sz w:val="24"/>
              </w:rPr>
              <w:t>gedung</w:t>
            </w:r>
          </w:p>
          <w:p>
            <w:pPr>
              <w:pStyle w:val="TableParagraph"/>
              <w:spacing w:line="274" w:lineRule="exact"/>
              <w:rPr>
                <w:sz w:val="24"/>
              </w:rPr>
            </w:pPr>
            <w:r>
              <w:rPr>
                <w:sz w:val="24"/>
              </w:rPr>
              <w:t>melalui</w:t>
            </w:r>
            <w:r>
              <w:rPr>
                <w:spacing w:val="-15"/>
                <w:sz w:val="24"/>
              </w:rPr>
              <w:t> </w:t>
            </w:r>
            <w:r>
              <w:rPr>
                <w:sz w:val="24"/>
              </w:rPr>
              <w:t>kegiatan</w:t>
            </w:r>
            <w:r>
              <w:rPr>
                <w:spacing w:val="-15"/>
                <w:sz w:val="24"/>
              </w:rPr>
              <w:t> </w:t>
            </w:r>
            <w:r>
              <w:rPr>
                <w:sz w:val="24"/>
              </w:rPr>
              <w:t>promotif</w:t>
            </w:r>
            <w:r>
              <w:rPr>
                <w:spacing w:val="-15"/>
                <w:sz w:val="24"/>
              </w:rPr>
              <w:t> </w:t>
            </w:r>
            <w:r>
              <w:rPr>
                <w:sz w:val="24"/>
              </w:rPr>
              <w:t>dan</w:t>
            </w:r>
            <w:r>
              <w:rPr>
                <w:spacing w:val="-13"/>
                <w:sz w:val="24"/>
              </w:rPr>
              <w:t> </w:t>
            </w:r>
            <w:r>
              <w:rPr>
                <w:sz w:val="24"/>
              </w:rPr>
              <w:t>preventif.</w:t>
            </w:r>
            <w:r>
              <w:rPr>
                <w:spacing w:val="-7"/>
                <w:sz w:val="24"/>
              </w:rPr>
              <w:t> </w:t>
            </w:r>
            <w:r>
              <w:rPr>
                <w:sz w:val="24"/>
              </w:rPr>
              <w:t>Pedoman</w:t>
            </w:r>
            <w:r>
              <w:rPr>
                <w:spacing w:val="-13"/>
                <w:sz w:val="24"/>
              </w:rPr>
              <w:t> </w:t>
            </w:r>
            <w:r>
              <w:rPr>
                <w:sz w:val="24"/>
              </w:rPr>
              <w:t>pelaksanaannya sudah</w:t>
            </w:r>
            <w:r>
              <w:rPr>
                <w:spacing w:val="-10"/>
                <w:sz w:val="24"/>
              </w:rPr>
              <w:t> </w:t>
            </w:r>
            <w:r>
              <w:rPr>
                <w:sz w:val="24"/>
              </w:rPr>
              <w:t>kami</w:t>
            </w:r>
            <w:r>
              <w:rPr>
                <w:spacing w:val="-8"/>
                <w:sz w:val="24"/>
              </w:rPr>
              <w:t> </w:t>
            </w:r>
            <w:r>
              <w:rPr>
                <w:sz w:val="24"/>
              </w:rPr>
              <w:t>terima,</w:t>
            </w:r>
            <w:r>
              <w:rPr>
                <w:spacing w:val="-2"/>
                <w:sz w:val="24"/>
              </w:rPr>
              <w:t> </w:t>
            </w:r>
            <w:r>
              <w:rPr>
                <w:sz w:val="24"/>
              </w:rPr>
              <w:t>dan</w:t>
            </w:r>
            <w:r>
              <w:rPr>
                <w:spacing w:val="-9"/>
                <w:sz w:val="24"/>
              </w:rPr>
              <w:t> </w:t>
            </w:r>
            <w:r>
              <w:rPr>
                <w:sz w:val="24"/>
              </w:rPr>
              <w:t>ketentuannya juga</w:t>
            </w:r>
            <w:r>
              <w:rPr>
                <w:spacing w:val="-5"/>
                <w:sz w:val="24"/>
              </w:rPr>
              <w:t> </w:t>
            </w:r>
            <w:r>
              <w:rPr>
                <w:sz w:val="24"/>
              </w:rPr>
              <w:t>telah</w:t>
            </w:r>
            <w:r>
              <w:rPr>
                <w:spacing w:val="-9"/>
                <w:sz w:val="24"/>
              </w:rPr>
              <w:t> </w:t>
            </w:r>
            <w:r>
              <w:rPr>
                <w:sz w:val="24"/>
              </w:rPr>
              <w:t>diatur</w:t>
            </w:r>
            <w:r>
              <w:rPr>
                <w:spacing w:val="-7"/>
                <w:sz w:val="24"/>
              </w:rPr>
              <w:t> </w:t>
            </w:r>
            <w:r>
              <w:rPr>
                <w:sz w:val="24"/>
              </w:rPr>
              <w:t>secara</w:t>
            </w:r>
            <w:r>
              <w:rPr>
                <w:spacing w:val="-5"/>
                <w:sz w:val="24"/>
              </w:rPr>
              <w:t> </w:t>
            </w:r>
            <w:r>
              <w:rPr>
                <w:spacing w:val="-2"/>
                <w:sz w:val="24"/>
              </w:rPr>
              <w:t>rinci.</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Baik</w:t>
            </w:r>
            <w:r>
              <w:rPr>
                <w:spacing w:val="27"/>
                <w:sz w:val="24"/>
              </w:rPr>
              <w:t> </w:t>
            </w:r>
            <w:r>
              <w:rPr>
                <w:sz w:val="24"/>
              </w:rPr>
              <w:t>mbak</w:t>
            </w:r>
            <w:r>
              <w:rPr>
                <w:spacing w:val="28"/>
                <w:sz w:val="24"/>
              </w:rPr>
              <w:t> </w:t>
            </w:r>
            <w:r>
              <w:rPr>
                <w:sz w:val="24"/>
              </w:rPr>
              <w:t>lanjut</w:t>
            </w:r>
            <w:r>
              <w:rPr>
                <w:spacing w:val="29"/>
                <w:sz w:val="24"/>
              </w:rPr>
              <w:t> </w:t>
            </w:r>
            <w:r>
              <w:rPr>
                <w:sz w:val="24"/>
              </w:rPr>
              <w:t>sekarang</w:t>
            </w:r>
            <w:r>
              <w:rPr>
                <w:spacing w:val="23"/>
                <w:sz w:val="24"/>
              </w:rPr>
              <w:t> </w:t>
            </w:r>
            <w:r>
              <w:rPr>
                <w:sz w:val="24"/>
              </w:rPr>
              <w:t>soal</w:t>
            </w:r>
            <w:r>
              <w:rPr>
                <w:spacing w:val="15"/>
                <w:sz w:val="24"/>
              </w:rPr>
              <w:t> </w:t>
            </w:r>
            <w:r>
              <w:rPr>
                <w:sz w:val="24"/>
              </w:rPr>
              <w:t>kejelasan</w:t>
            </w:r>
            <w:r>
              <w:rPr>
                <w:spacing w:val="20"/>
                <w:sz w:val="24"/>
              </w:rPr>
              <w:t> </w:t>
            </w:r>
            <w:r>
              <w:rPr>
                <w:sz w:val="24"/>
              </w:rPr>
              <w:t>tujuan,</w:t>
            </w:r>
            <w:r>
              <w:rPr>
                <w:spacing w:val="30"/>
                <w:sz w:val="24"/>
              </w:rPr>
              <w:t> </w:t>
            </w:r>
            <w:r>
              <w:rPr>
                <w:sz w:val="24"/>
              </w:rPr>
              <w:t>menurut</w:t>
            </w:r>
            <w:r>
              <w:rPr>
                <w:spacing w:val="29"/>
                <w:sz w:val="24"/>
              </w:rPr>
              <w:t> </w:t>
            </w:r>
            <w:r>
              <w:rPr>
                <w:spacing w:val="-4"/>
                <w:sz w:val="24"/>
              </w:rPr>
              <w:t>Mbak</w:t>
            </w:r>
          </w:p>
          <w:p>
            <w:pPr>
              <w:pStyle w:val="TableParagraph"/>
              <w:spacing w:line="265" w:lineRule="exact"/>
              <w:rPr>
                <w:sz w:val="24"/>
              </w:rPr>
            </w:pPr>
            <w:r>
              <w:rPr>
                <w:sz w:val="24"/>
              </w:rPr>
              <w:t>tujuan</w:t>
            </w:r>
            <w:r>
              <w:rPr>
                <w:spacing w:val="-6"/>
                <w:sz w:val="24"/>
              </w:rPr>
              <w:t> </w:t>
            </w:r>
            <w:r>
              <w:rPr>
                <w:sz w:val="24"/>
              </w:rPr>
              <w:t>penggunaan</w:t>
            </w:r>
            <w:r>
              <w:rPr>
                <w:spacing w:val="-5"/>
                <w:sz w:val="24"/>
              </w:rPr>
              <w:t> </w:t>
            </w:r>
            <w:r>
              <w:rPr>
                <w:sz w:val="24"/>
              </w:rPr>
              <w:t>Dana</w:t>
            </w:r>
            <w:r>
              <w:rPr>
                <w:spacing w:val="1"/>
                <w:sz w:val="24"/>
              </w:rPr>
              <w:t> </w:t>
            </w:r>
            <w:r>
              <w:rPr>
                <w:sz w:val="24"/>
              </w:rPr>
              <w:t>HOA</w:t>
            </w:r>
            <w:r>
              <w:rPr>
                <w:spacing w:val="-1"/>
                <w:sz w:val="24"/>
              </w:rPr>
              <w:t> </w:t>
            </w:r>
            <w:r>
              <w:rPr>
                <w:sz w:val="24"/>
              </w:rPr>
              <w:t>itu</w:t>
            </w:r>
            <w:r>
              <w:rPr>
                <w:spacing w:val="-1"/>
                <w:sz w:val="24"/>
              </w:rPr>
              <w:t> </w:t>
            </w:r>
            <w:r>
              <w:rPr>
                <w:sz w:val="24"/>
              </w:rPr>
              <w:t>sudah jelas</w:t>
            </w:r>
            <w:r>
              <w:rPr>
                <w:spacing w:val="-3"/>
                <w:sz w:val="24"/>
              </w:rPr>
              <w:t> </w:t>
            </w:r>
            <w:r>
              <w:rPr>
                <w:sz w:val="24"/>
              </w:rPr>
              <w:t>tiap </w:t>
            </w:r>
            <w:r>
              <w:rPr>
                <w:spacing w:val="-2"/>
                <w:sz w:val="24"/>
              </w:rPr>
              <w:t>tahun?</w:t>
            </w:r>
          </w:p>
        </w:tc>
      </w:tr>
      <w:tr>
        <w:trPr>
          <w:trHeight w:val="1103" w:hRule="atLeast"/>
        </w:trPr>
        <w:tc>
          <w:tcPr>
            <w:tcW w:w="1325" w:type="dxa"/>
          </w:tcPr>
          <w:p>
            <w:pPr>
              <w:pStyle w:val="TableParagraph"/>
              <w:spacing w:line="268" w:lineRule="exact"/>
              <w:ind w:left="19" w:right="5"/>
              <w:jc w:val="center"/>
              <w:rPr>
                <w:sz w:val="24"/>
              </w:rPr>
            </w:pPr>
            <w:r>
              <w:rPr>
                <w:sz w:val="24"/>
              </w:rPr>
              <w:t>IP-</w:t>
            </w:r>
            <w:r>
              <w:rPr>
                <w:spacing w:val="-10"/>
                <w:sz w:val="24"/>
              </w:rPr>
              <w:t>2</w:t>
            </w:r>
          </w:p>
        </w:tc>
        <w:tc>
          <w:tcPr>
            <w:tcW w:w="6607" w:type="dxa"/>
          </w:tcPr>
          <w:p>
            <w:pPr>
              <w:pStyle w:val="TableParagraph"/>
              <w:spacing w:line="237" w:lineRule="auto"/>
              <w:rPr>
                <w:sz w:val="24"/>
              </w:rPr>
            </w:pPr>
            <w:r>
              <w:rPr>
                <w:sz w:val="24"/>
              </w:rPr>
              <w:t>Sudah</w:t>
            </w:r>
            <w:r>
              <w:rPr>
                <w:spacing w:val="40"/>
                <w:sz w:val="24"/>
              </w:rPr>
              <w:t> </w:t>
            </w:r>
            <w:r>
              <w:rPr>
                <w:sz w:val="24"/>
              </w:rPr>
              <w:t>jelas</w:t>
            </w:r>
            <w:r>
              <w:rPr>
                <w:spacing w:val="40"/>
                <w:sz w:val="24"/>
              </w:rPr>
              <w:t> </w:t>
            </w:r>
            <w:r>
              <w:rPr>
                <w:sz w:val="24"/>
              </w:rPr>
              <w:t>kok.</w:t>
            </w:r>
            <w:r>
              <w:rPr>
                <w:spacing w:val="40"/>
                <w:sz w:val="24"/>
              </w:rPr>
              <w:t> </w:t>
            </w:r>
            <w:r>
              <w:rPr>
                <w:sz w:val="24"/>
              </w:rPr>
              <w:t>Semua</w:t>
            </w:r>
            <w:r>
              <w:rPr>
                <w:spacing w:val="40"/>
                <w:sz w:val="24"/>
              </w:rPr>
              <w:t> </w:t>
            </w:r>
            <w:r>
              <w:rPr>
                <w:sz w:val="24"/>
              </w:rPr>
              <w:t>tertulis</w:t>
            </w:r>
            <w:r>
              <w:rPr>
                <w:spacing w:val="40"/>
                <w:sz w:val="24"/>
              </w:rPr>
              <w:t> </w:t>
            </w:r>
            <w:r>
              <w:rPr>
                <w:sz w:val="24"/>
              </w:rPr>
              <w:t>di</w:t>
            </w:r>
            <w:r>
              <w:rPr>
                <w:spacing w:val="40"/>
                <w:sz w:val="24"/>
              </w:rPr>
              <w:t> </w:t>
            </w:r>
            <w:r>
              <w:rPr>
                <w:sz w:val="24"/>
              </w:rPr>
              <w:t>dokumen</w:t>
            </w:r>
            <w:r>
              <w:rPr>
                <w:spacing w:val="40"/>
                <w:sz w:val="24"/>
              </w:rPr>
              <w:t> </w:t>
            </w:r>
            <w:r>
              <w:rPr>
                <w:sz w:val="24"/>
              </w:rPr>
              <w:t>perencanaan,</w:t>
            </w:r>
            <w:r>
              <w:rPr>
                <w:spacing w:val="40"/>
                <w:sz w:val="24"/>
              </w:rPr>
              <w:t> </w:t>
            </w:r>
            <w:r>
              <w:rPr>
                <w:sz w:val="24"/>
              </w:rPr>
              <w:t>ada tujuannya,</w:t>
            </w:r>
            <w:r>
              <w:rPr>
                <w:spacing w:val="14"/>
                <w:sz w:val="24"/>
              </w:rPr>
              <w:t> </w:t>
            </w:r>
            <w:r>
              <w:rPr>
                <w:sz w:val="24"/>
              </w:rPr>
              <w:t>sasarannya,</w:t>
            </w:r>
            <w:r>
              <w:rPr>
                <w:spacing w:val="15"/>
                <w:sz w:val="24"/>
              </w:rPr>
              <w:t> </w:t>
            </w:r>
            <w:r>
              <w:rPr>
                <w:sz w:val="24"/>
              </w:rPr>
              <w:t>dan</w:t>
            </w:r>
            <w:r>
              <w:rPr>
                <w:spacing w:val="13"/>
                <w:sz w:val="24"/>
              </w:rPr>
              <w:t> </w:t>
            </w:r>
            <w:r>
              <w:rPr>
                <w:sz w:val="24"/>
              </w:rPr>
              <w:t>indikatornya.</w:t>
            </w:r>
            <w:r>
              <w:rPr>
                <w:spacing w:val="14"/>
                <w:sz w:val="24"/>
              </w:rPr>
              <w:t> </w:t>
            </w:r>
            <w:r>
              <w:rPr>
                <w:sz w:val="24"/>
              </w:rPr>
              <w:t>Jadi</w:t>
            </w:r>
            <w:r>
              <w:rPr>
                <w:spacing w:val="9"/>
                <w:sz w:val="24"/>
              </w:rPr>
              <w:t> </w:t>
            </w:r>
            <w:r>
              <w:rPr>
                <w:sz w:val="24"/>
              </w:rPr>
              <w:t>kita</w:t>
            </w:r>
            <w:r>
              <w:rPr>
                <w:spacing w:val="17"/>
                <w:sz w:val="24"/>
              </w:rPr>
              <w:t> </w:t>
            </w:r>
            <w:r>
              <w:rPr>
                <w:sz w:val="24"/>
              </w:rPr>
              <w:t>udah</w:t>
            </w:r>
            <w:r>
              <w:rPr>
                <w:spacing w:val="8"/>
                <w:sz w:val="24"/>
              </w:rPr>
              <w:t> </w:t>
            </w:r>
            <w:r>
              <w:rPr>
                <w:sz w:val="24"/>
              </w:rPr>
              <w:t>tahu</w:t>
            </w:r>
            <w:r>
              <w:rPr>
                <w:spacing w:val="18"/>
                <w:sz w:val="24"/>
              </w:rPr>
              <w:t> </w:t>
            </w:r>
            <w:r>
              <w:rPr>
                <w:spacing w:val="-5"/>
                <w:sz w:val="24"/>
              </w:rPr>
              <w:t>mau</w:t>
            </w:r>
          </w:p>
          <w:p>
            <w:pPr>
              <w:pStyle w:val="TableParagraph"/>
              <w:spacing w:line="274" w:lineRule="exact"/>
              <w:rPr>
                <w:sz w:val="24"/>
              </w:rPr>
            </w:pPr>
            <w:r>
              <w:rPr>
                <w:sz w:val="24"/>
              </w:rPr>
              <w:t>capai</w:t>
            </w:r>
            <w:r>
              <w:rPr>
                <w:spacing w:val="71"/>
                <w:sz w:val="24"/>
              </w:rPr>
              <w:t> </w:t>
            </w:r>
            <w:r>
              <w:rPr>
                <w:sz w:val="24"/>
              </w:rPr>
              <w:t>apa</w:t>
            </w:r>
            <w:r>
              <w:rPr>
                <w:spacing w:val="79"/>
                <w:sz w:val="24"/>
              </w:rPr>
              <w:t> </w:t>
            </w:r>
            <w:r>
              <w:rPr>
                <w:sz w:val="24"/>
              </w:rPr>
              <w:t>di</w:t>
            </w:r>
            <w:r>
              <w:rPr>
                <w:spacing w:val="71"/>
                <w:sz w:val="24"/>
              </w:rPr>
              <w:t> </w:t>
            </w:r>
            <w:r>
              <w:rPr>
                <w:sz w:val="24"/>
              </w:rPr>
              <w:t>tahun</w:t>
            </w:r>
            <w:r>
              <w:rPr>
                <w:spacing w:val="80"/>
                <w:sz w:val="24"/>
              </w:rPr>
              <w:t> </w:t>
            </w:r>
            <w:r>
              <w:rPr>
                <w:sz w:val="24"/>
              </w:rPr>
              <w:t>itu.</w:t>
            </w:r>
            <w:r>
              <w:rPr>
                <w:spacing w:val="80"/>
                <w:sz w:val="24"/>
              </w:rPr>
              <w:t> </w:t>
            </w:r>
            <w:r>
              <w:rPr>
                <w:sz w:val="24"/>
              </w:rPr>
              <w:t>Cuma</w:t>
            </w:r>
            <w:r>
              <w:rPr>
                <w:spacing w:val="80"/>
                <w:sz w:val="24"/>
              </w:rPr>
              <w:t> </w:t>
            </w:r>
            <w:r>
              <w:rPr>
                <w:sz w:val="24"/>
              </w:rPr>
              <w:t>memang</w:t>
            </w:r>
            <w:r>
              <w:rPr>
                <w:spacing w:val="80"/>
                <w:sz w:val="24"/>
              </w:rPr>
              <w:t> </w:t>
            </w:r>
            <w:r>
              <w:rPr>
                <w:sz w:val="24"/>
              </w:rPr>
              <w:t>kadang</w:t>
            </w:r>
            <w:r>
              <w:rPr>
                <w:spacing w:val="80"/>
                <w:sz w:val="24"/>
              </w:rPr>
              <w:t> </w:t>
            </w:r>
            <w:r>
              <w:rPr>
                <w:sz w:val="24"/>
              </w:rPr>
              <w:t>pelaksana</w:t>
            </w:r>
            <w:r>
              <w:rPr>
                <w:spacing w:val="79"/>
                <w:sz w:val="24"/>
              </w:rPr>
              <w:t> </w:t>
            </w:r>
            <w:r>
              <w:rPr>
                <w:sz w:val="24"/>
              </w:rPr>
              <w:t>di lapangan yang kurang sesuai.</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Kalau</w:t>
            </w:r>
            <w:r>
              <w:rPr>
                <w:spacing w:val="-2"/>
                <w:sz w:val="24"/>
              </w:rPr>
              <w:t> </w:t>
            </w:r>
            <w:r>
              <w:rPr>
                <w:sz w:val="24"/>
              </w:rPr>
              <w:t>komunikasi</w:t>
            </w:r>
            <w:r>
              <w:rPr>
                <w:spacing w:val="-2"/>
                <w:sz w:val="24"/>
              </w:rPr>
              <w:t> </w:t>
            </w:r>
            <w:r>
              <w:rPr>
                <w:sz w:val="24"/>
              </w:rPr>
              <w:t>bagaimana</w:t>
            </w:r>
            <w:r>
              <w:rPr>
                <w:spacing w:val="4"/>
                <w:sz w:val="24"/>
              </w:rPr>
              <w:t> </w:t>
            </w:r>
            <w:r>
              <w:rPr>
                <w:sz w:val="24"/>
              </w:rPr>
              <w:t>mbak.</w:t>
            </w:r>
            <w:r>
              <w:rPr>
                <w:spacing w:val="4"/>
                <w:sz w:val="24"/>
              </w:rPr>
              <w:t> </w:t>
            </w:r>
            <w:r>
              <w:rPr>
                <w:sz w:val="24"/>
              </w:rPr>
              <w:t>biasanya</w:t>
            </w:r>
            <w:r>
              <w:rPr>
                <w:spacing w:val="1"/>
                <w:sz w:val="24"/>
              </w:rPr>
              <w:t> </w:t>
            </w:r>
            <w:r>
              <w:rPr>
                <w:sz w:val="24"/>
              </w:rPr>
              <w:t>gimana</w:t>
            </w:r>
            <w:r>
              <w:rPr>
                <w:spacing w:val="1"/>
                <w:sz w:val="24"/>
              </w:rPr>
              <w:t> </w:t>
            </w:r>
            <w:r>
              <w:rPr>
                <w:spacing w:val="-2"/>
                <w:sz w:val="24"/>
              </w:rPr>
              <w:t>komunikasi</w:t>
            </w:r>
          </w:p>
          <w:p>
            <w:pPr>
              <w:pStyle w:val="TableParagraph"/>
              <w:spacing w:line="265" w:lineRule="exact"/>
              <w:rPr>
                <w:sz w:val="24"/>
              </w:rPr>
            </w:pPr>
            <w:r>
              <w:rPr>
                <w:sz w:val="24"/>
              </w:rPr>
              <w:t>tujuannya</w:t>
            </w:r>
            <w:r>
              <w:rPr>
                <w:spacing w:val="-1"/>
                <w:sz w:val="24"/>
              </w:rPr>
              <w:t> </w:t>
            </w:r>
            <w:r>
              <w:rPr>
                <w:sz w:val="24"/>
              </w:rPr>
              <w:t>ke</w:t>
            </w:r>
            <w:r>
              <w:rPr>
                <w:spacing w:val="-1"/>
                <w:sz w:val="24"/>
              </w:rPr>
              <w:t> </w:t>
            </w:r>
            <w:r>
              <w:rPr>
                <w:sz w:val="24"/>
              </w:rPr>
              <w:t>tim</w:t>
            </w:r>
            <w:r>
              <w:rPr>
                <w:spacing w:val="-9"/>
                <w:sz w:val="24"/>
              </w:rPr>
              <w:t> </w:t>
            </w:r>
            <w:r>
              <w:rPr>
                <w:sz w:val="24"/>
              </w:rPr>
              <w:t>pelaksana,</w:t>
            </w:r>
            <w:r>
              <w:rPr>
                <w:spacing w:val="3"/>
                <w:sz w:val="24"/>
              </w:rPr>
              <w:t> </w:t>
            </w:r>
            <w:r>
              <w:rPr>
                <w:spacing w:val="-4"/>
                <w:sz w:val="24"/>
              </w:rPr>
              <w:t>Mbak?</w:t>
            </w:r>
          </w:p>
        </w:tc>
      </w:tr>
    </w:tbl>
    <w:p>
      <w:pPr>
        <w:pStyle w:val="TableParagraph"/>
        <w:spacing w:after="0" w:line="265" w:lineRule="exact"/>
        <w:rPr>
          <w:sz w:val="24"/>
        </w:rPr>
        <w:sectPr>
          <w:headerReference w:type="default" r:id="rId44"/>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830" w:hRule="atLeast"/>
        </w:trPr>
        <w:tc>
          <w:tcPr>
            <w:tcW w:w="1325" w:type="dxa"/>
          </w:tcPr>
          <w:p>
            <w:pPr>
              <w:pStyle w:val="TableParagraph"/>
              <w:spacing w:line="273" w:lineRule="exact"/>
              <w:ind w:left="19" w:right="15"/>
              <w:jc w:val="center"/>
              <w:rPr>
                <w:sz w:val="24"/>
              </w:rPr>
            </w:pPr>
            <w:r>
              <w:rPr>
                <w:spacing w:val="-5"/>
                <w:sz w:val="24"/>
              </w:rPr>
              <w:t>K12</w:t>
            </w:r>
          </w:p>
        </w:tc>
        <w:tc>
          <w:tcPr>
            <w:tcW w:w="6607" w:type="dxa"/>
          </w:tcPr>
          <w:p>
            <w:pPr>
              <w:pStyle w:val="TableParagraph"/>
              <w:spacing w:line="237" w:lineRule="auto"/>
              <w:rPr>
                <w:sz w:val="24"/>
              </w:rPr>
            </w:pPr>
            <w:r>
              <w:rPr>
                <w:spacing w:val="-2"/>
                <w:sz w:val="24"/>
              </w:rPr>
              <w:t>Kita</w:t>
            </w:r>
            <w:r>
              <w:rPr>
                <w:spacing w:val="-5"/>
                <w:sz w:val="24"/>
              </w:rPr>
              <w:t> </w:t>
            </w:r>
            <w:r>
              <w:rPr>
                <w:spacing w:val="-2"/>
                <w:sz w:val="24"/>
              </w:rPr>
              <w:t>biasanya</w:t>
            </w:r>
            <w:r>
              <w:rPr>
                <w:spacing w:val="-5"/>
                <w:sz w:val="24"/>
              </w:rPr>
              <w:t> </w:t>
            </w:r>
            <w:r>
              <w:rPr>
                <w:spacing w:val="-2"/>
                <w:sz w:val="24"/>
              </w:rPr>
              <w:t>lewat</w:t>
            </w:r>
            <w:r>
              <w:rPr>
                <w:spacing w:val="-3"/>
                <w:sz w:val="24"/>
              </w:rPr>
              <w:t> </w:t>
            </w:r>
            <w:r>
              <w:rPr>
                <w:spacing w:val="-2"/>
                <w:sz w:val="24"/>
              </w:rPr>
              <w:t>rapat</w:t>
            </w:r>
            <w:r>
              <w:rPr>
                <w:spacing w:val="-3"/>
                <w:sz w:val="24"/>
              </w:rPr>
              <w:t> </w:t>
            </w:r>
            <w:r>
              <w:rPr>
                <w:spacing w:val="-2"/>
                <w:sz w:val="24"/>
              </w:rPr>
              <w:t>koordinasi. Kadang</w:t>
            </w:r>
            <w:r>
              <w:rPr>
                <w:spacing w:val="-8"/>
                <w:sz w:val="24"/>
              </w:rPr>
              <w:t> </w:t>
            </w:r>
            <w:r>
              <w:rPr>
                <w:spacing w:val="-2"/>
                <w:sz w:val="24"/>
              </w:rPr>
              <w:t>disampaikan</w:t>
            </w:r>
            <w:r>
              <w:rPr>
                <w:spacing w:val="-8"/>
                <w:sz w:val="24"/>
              </w:rPr>
              <w:t> </w:t>
            </w:r>
            <w:r>
              <w:rPr>
                <w:spacing w:val="-2"/>
                <w:sz w:val="24"/>
              </w:rPr>
              <w:t>juga</w:t>
            </w:r>
            <w:r>
              <w:rPr>
                <w:spacing w:val="-9"/>
                <w:sz w:val="24"/>
              </w:rPr>
              <w:t> </w:t>
            </w:r>
            <w:r>
              <w:rPr>
                <w:spacing w:val="-2"/>
                <w:sz w:val="24"/>
              </w:rPr>
              <w:t>pas </w:t>
            </w:r>
            <w:r>
              <w:rPr>
                <w:sz w:val="24"/>
              </w:rPr>
              <w:t>monev.</w:t>
            </w:r>
            <w:r>
              <w:rPr>
                <w:spacing w:val="-11"/>
                <w:sz w:val="24"/>
              </w:rPr>
              <w:t> </w:t>
            </w:r>
            <w:r>
              <w:rPr>
                <w:sz w:val="24"/>
              </w:rPr>
              <w:t>Jadi</w:t>
            </w:r>
            <w:r>
              <w:rPr>
                <w:spacing w:val="-13"/>
                <w:sz w:val="24"/>
              </w:rPr>
              <w:t> </w:t>
            </w:r>
            <w:r>
              <w:rPr>
                <w:sz w:val="24"/>
              </w:rPr>
              <w:t>nggak</w:t>
            </w:r>
            <w:r>
              <w:rPr>
                <w:spacing w:val="-9"/>
                <w:sz w:val="24"/>
              </w:rPr>
              <w:t> </w:t>
            </w:r>
            <w:r>
              <w:rPr>
                <w:sz w:val="24"/>
              </w:rPr>
              <w:t>cuma</w:t>
            </w:r>
            <w:r>
              <w:rPr>
                <w:spacing w:val="-10"/>
                <w:sz w:val="24"/>
              </w:rPr>
              <w:t> </w:t>
            </w:r>
            <w:r>
              <w:rPr>
                <w:sz w:val="24"/>
              </w:rPr>
              <w:t>di</w:t>
            </w:r>
            <w:r>
              <w:rPr>
                <w:spacing w:val="-17"/>
                <w:sz w:val="24"/>
              </w:rPr>
              <w:t> </w:t>
            </w:r>
            <w:r>
              <w:rPr>
                <w:sz w:val="24"/>
              </w:rPr>
              <w:t>awal</w:t>
            </w:r>
            <w:r>
              <w:rPr>
                <w:spacing w:val="-9"/>
                <w:sz w:val="24"/>
              </w:rPr>
              <w:t> </w:t>
            </w:r>
            <w:r>
              <w:rPr>
                <w:sz w:val="24"/>
              </w:rPr>
              <w:t>tahun</w:t>
            </w:r>
            <w:r>
              <w:rPr>
                <w:spacing w:val="-13"/>
                <w:sz w:val="24"/>
              </w:rPr>
              <w:t> </w:t>
            </w:r>
            <w:r>
              <w:rPr>
                <w:sz w:val="24"/>
              </w:rPr>
              <w:t>aja,</w:t>
            </w:r>
            <w:r>
              <w:rPr>
                <w:spacing w:val="-7"/>
                <w:sz w:val="24"/>
              </w:rPr>
              <w:t> </w:t>
            </w:r>
            <w:r>
              <w:rPr>
                <w:sz w:val="24"/>
              </w:rPr>
              <w:t>tapi</w:t>
            </w:r>
            <w:r>
              <w:rPr>
                <w:spacing w:val="-17"/>
                <w:sz w:val="24"/>
              </w:rPr>
              <w:t> </w:t>
            </w:r>
            <w:r>
              <w:rPr>
                <w:sz w:val="24"/>
              </w:rPr>
              <w:t>di</w:t>
            </w:r>
            <w:r>
              <w:rPr>
                <w:spacing w:val="-17"/>
                <w:sz w:val="24"/>
              </w:rPr>
              <w:t> </w:t>
            </w:r>
            <w:r>
              <w:rPr>
                <w:sz w:val="24"/>
              </w:rPr>
              <w:t>tengah</w:t>
            </w:r>
            <w:r>
              <w:rPr>
                <w:spacing w:val="-9"/>
                <w:sz w:val="24"/>
              </w:rPr>
              <w:t> </w:t>
            </w:r>
            <w:r>
              <w:rPr>
                <w:sz w:val="24"/>
              </w:rPr>
              <w:t>jalan</w:t>
            </w:r>
            <w:r>
              <w:rPr>
                <w:spacing w:val="-8"/>
                <w:sz w:val="24"/>
              </w:rPr>
              <w:t> </w:t>
            </w:r>
            <w:r>
              <w:rPr>
                <w:spacing w:val="-4"/>
                <w:sz w:val="24"/>
              </w:rPr>
              <w:t>juga</w:t>
            </w:r>
          </w:p>
          <w:p>
            <w:pPr>
              <w:pStyle w:val="TableParagraph"/>
              <w:spacing w:line="261" w:lineRule="exact" w:before="2"/>
              <w:rPr>
                <w:sz w:val="24"/>
              </w:rPr>
            </w:pPr>
            <w:r>
              <w:rPr>
                <w:sz w:val="24"/>
              </w:rPr>
              <w:t>sering</w:t>
            </w:r>
            <w:r>
              <w:rPr>
                <w:spacing w:val="-2"/>
                <w:sz w:val="24"/>
              </w:rPr>
              <w:t> </w:t>
            </w:r>
            <w:r>
              <w:rPr>
                <w:sz w:val="24"/>
              </w:rPr>
              <w:t>diingatkan</w:t>
            </w:r>
            <w:r>
              <w:rPr>
                <w:spacing w:val="-1"/>
                <w:sz w:val="24"/>
              </w:rPr>
              <w:t> </w:t>
            </w:r>
            <w:r>
              <w:rPr>
                <w:sz w:val="24"/>
              </w:rPr>
              <w:t>lagi</w:t>
            </w:r>
            <w:r>
              <w:rPr>
                <w:spacing w:val="-2"/>
                <w:sz w:val="24"/>
              </w:rPr>
              <w:t> </w:t>
            </w:r>
            <w:r>
              <w:rPr>
                <w:sz w:val="24"/>
              </w:rPr>
              <w:t>biar tetap</w:t>
            </w:r>
            <w:r>
              <w:rPr>
                <w:spacing w:val="-1"/>
                <w:sz w:val="24"/>
              </w:rPr>
              <w:t> </w:t>
            </w:r>
            <w:r>
              <w:rPr>
                <w:spacing w:val="-2"/>
                <w:sz w:val="24"/>
              </w:rPr>
              <w:t>sesuai.</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Pernah</w:t>
            </w:r>
            <w:r>
              <w:rPr>
                <w:spacing w:val="-7"/>
                <w:sz w:val="24"/>
              </w:rPr>
              <w:t> </w:t>
            </w:r>
            <w:r>
              <w:rPr>
                <w:sz w:val="24"/>
              </w:rPr>
              <w:t>nggak</w:t>
            </w:r>
            <w:r>
              <w:rPr>
                <w:spacing w:val="1"/>
                <w:sz w:val="24"/>
              </w:rPr>
              <w:t> </w:t>
            </w:r>
            <w:r>
              <w:rPr>
                <w:sz w:val="24"/>
              </w:rPr>
              <w:t>ada</w:t>
            </w:r>
            <w:r>
              <w:rPr>
                <w:spacing w:val="-1"/>
                <w:sz w:val="24"/>
              </w:rPr>
              <w:t> </w:t>
            </w:r>
            <w:r>
              <w:rPr>
                <w:sz w:val="24"/>
              </w:rPr>
              <w:t>kesulitan</w:t>
            </w:r>
            <w:r>
              <w:rPr>
                <w:spacing w:val="-4"/>
                <w:sz w:val="24"/>
              </w:rPr>
              <w:t> </w:t>
            </w:r>
            <w:r>
              <w:rPr>
                <w:sz w:val="24"/>
              </w:rPr>
              <w:t>dalam</w:t>
            </w:r>
            <w:r>
              <w:rPr>
                <w:spacing w:val="-5"/>
                <w:sz w:val="24"/>
              </w:rPr>
              <w:t> </w:t>
            </w:r>
            <w:r>
              <w:rPr>
                <w:sz w:val="24"/>
              </w:rPr>
              <w:t>memahami</w:t>
            </w:r>
            <w:r>
              <w:rPr>
                <w:spacing w:val="-8"/>
                <w:sz w:val="24"/>
              </w:rPr>
              <w:t> </w:t>
            </w:r>
            <w:r>
              <w:rPr>
                <w:sz w:val="24"/>
              </w:rPr>
              <w:t>tujuan</w:t>
            </w:r>
            <w:r>
              <w:rPr>
                <w:spacing w:val="-4"/>
                <w:sz w:val="24"/>
              </w:rPr>
              <w:t> </w:t>
            </w:r>
            <w:r>
              <w:rPr>
                <w:spacing w:val="-2"/>
                <w:sz w:val="24"/>
              </w:rPr>
              <w:t>kegiatan?</w:t>
            </w:r>
          </w:p>
        </w:tc>
      </w:tr>
      <w:tr>
        <w:trPr>
          <w:trHeight w:val="1104" w:hRule="atLeast"/>
        </w:trPr>
        <w:tc>
          <w:tcPr>
            <w:tcW w:w="1325" w:type="dxa"/>
          </w:tcPr>
          <w:p>
            <w:pPr>
              <w:pStyle w:val="TableParagraph"/>
              <w:spacing w:line="268" w:lineRule="exact"/>
              <w:ind w:left="19" w:right="5"/>
              <w:jc w:val="center"/>
              <w:rPr>
                <w:sz w:val="24"/>
              </w:rPr>
            </w:pPr>
            <w:r>
              <w:rPr>
                <w:sz w:val="24"/>
              </w:rPr>
              <w:t>IP-</w:t>
            </w:r>
            <w:r>
              <w:rPr>
                <w:spacing w:val="-10"/>
                <w:sz w:val="24"/>
              </w:rPr>
              <w:t>2</w:t>
            </w:r>
          </w:p>
        </w:tc>
        <w:tc>
          <w:tcPr>
            <w:tcW w:w="6607" w:type="dxa"/>
          </w:tcPr>
          <w:p>
            <w:pPr>
              <w:pStyle w:val="TableParagraph"/>
              <w:ind w:right="99"/>
              <w:jc w:val="both"/>
              <w:rPr>
                <w:sz w:val="24"/>
              </w:rPr>
            </w:pPr>
            <w:r>
              <w:rPr>
                <w:sz w:val="24"/>
              </w:rPr>
              <w:t>Kalau dari sisi administrasi nggak ada sih, tapi kadang teman- teman pelaksana suka bingung soal target. Misalnya targetnya banyak</w:t>
            </w:r>
            <w:r>
              <w:rPr>
                <w:spacing w:val="50"/>
                <w:sz w:val="24"/>
              </w:rPr>
              <w:t> </w:t>
            </w:r>
            <w:r>
              <w:rPr>
                <w:sz w:val="24"/>
              </w:rPr>
              <w:t>tapi</w:t>
            </w:r>
            <w:r>
              <w:rPr>
                <w:spacing w:val="44"/>
                <w:sz w:val="24"/>
              </w:rPr>
              <w:t> </w:t>
            </w:r>
            <w:r>
              <w:rPr>
                <w:sz w:val="24"/>
              </w:rPr>
              <w:t>waktu</w:t>
            </w:r>
            <w:r>
              <w:rPr>
                <w:spacing w:val="48"/>
                <w:sz w:val="24"/>
              </w:rPr>
              <w:t> </w:t>
            </w:r>
            <w:r>
              <w:rPr>
                <w:sz w:val="24"/>
              </w:rPr>
              <w:t>dan</w:t>
            </w:r>
            <w:r>
              <w:rPr>
                <w:spacing w:val="44"/>
                <w:sz w:val="24"/>
              </w:rPr>
              <w:t> </w:t>
            </w:r>
            <w:r>
              <w:rPr>
                <w:sz w:val="24"/>
              </w:rPr>
              <w:t>tenaga</w:t>
            </w:r>
            <w:r>
              <w:rPr>
                <w:spacing w:val="52"/>
                <w:sz w:val="24"/>
              </w:rPr>
              <w:t> </w:t>
            </w:r>
            <w:r>
              <w:rPr>
                <w:sz w:val="24"/>
              </w:rPr>
              <w:t>terbatas,</w:t>
            </w:r>
            <w:r>
              <w:rPr>
                <w:spacing w:val="50"/>
                <w:sz w:val="24"/>
              </w:rPr>
              <w:t> </w:t>
            </w:r>
            <w:r>
              <w:rPr>
                <w:sz w:val="24"/>
              </w:rPr>
              <w:t>jadi</w:t>
            </w:r>
            <w:r>
              <w:rPr>
                <w:spacing w:val="44"/>
                <w:sz w:val="24"/>
              </w:rPr>
              <w:t> </w:t>
            </w:r>
            <w:r>
              <w:rPr>
                <w:sz w:val="24"/>
              </w:rPr>
              <w:t>realisasinya</w:t>
            </w:r>
            <w:r>
              <w:rPr>
                <w:spacing w:val="53"/>
                <w:sz w:val="24"/>
              </w:rPr>
              <w:t> </w:t>
            </w:r>
            <w:r>
              <w:rPr>
                <w:spacing w:val="-2"/>
                <w:sz w:val="24"/>
              </w:rPr>
              <w:t>nggak</w:t>
            </w:r>
          </w:p>
          <w:p>
            <w:pPr>
              <w:pStyle w:val="TableParagraph"/>
              <w:spacing w:line="264" w:lineRule="exact"/>
              <w:jc w:val="both"/>
              <w:rPr>
                <w:sz w:val="24"/>
              </w:rPr>
            </w:pPr>
            <w:r>
              <w:rPr>
                <w:sz w:val="24"/>
              </w:rPr>
              <w:t>sesuai</w:t>
            </w:r>
            <w:r>
              <w:rPr>
                <w:spacing w:val="-7"/>
                <w:sz w:val="24"/>
              </w:rPr>
              <w:t> </w:t>
            </w:r>
            <w:r>
              <w:rPr>
                <w:spacing w:val="-2"/>
                <w:sz w:val="24"/>
              </w:rPr>
              <w:t>rencana.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Kalau</w:t>
            </w:r>
            <w:r>
              <w:rPr>
                <w:spacing w:val="-3"/>
                <w:sz w:val="24"/>
              </w:rPr>
              <w:t> </w:t>
            </w:r>
            <w:r>
              <w:rPr>
                <w:sz w:val="24"/>
              </w:rPr>
              <w:t>soal</w:t>
            </w:r>
            <w:r>
              <w:rPr>
                <w:spacing w:val="-9"/>
                <w:sz w:val="24"/>
              </w:rPr>
              <w:t> </w:t>
            </w:r>
            <w:r>
              <w:rPr>
                <w:sz w:val="24"/>
              </w:rPr>
              <w:t>keterukuran</w:t>
            </w:r>
            <w:r>
              <w:rPr>
                <w:spacing w:val="-10"/>
                <w:sz w:val="24"/>
              </w:rPr>
              <w:t> </w:t>
            </w:r>
            <w:r>
              <w:rPr>
                <w:sz w:val="24"/>
              </w:rPr>
              <w:t>tujuan,</w:t>
            </w:r>
            <w:r>
              <w:rPr>
                <w:spacing w:val="2"/>
                <w:sz w:val="24"/>
              </w:rPr>
              <w:t> </w:t>
            </w:r>
            <w:r>
              <w:rPr>
                <w:sz w:val="24"/>
              </w:rPr>
              <w:t>apakah</w:t>
            </w:r>
            <w:r>
              <w:rPr>
                <w:spacing w:val="-5"/>
                <w:sz w:val="24"/>
              </w:rPr>
              <w:t> </w:t>
            </w:r>
            <w:r>
              <w:rPr>
                <w:sz w:val="24"/>
              </w:rPr>
              <w:t>setiap</w:t>
            </w:r>
            <w:r>
              <w:rPr>
                <w:spacing w:val="-1"/>
                <w:sz w:val="24"/>
              </w:rPr>
              <w:t> </w:t>
            </w:r>
            <w:r>
              <w:rPr>
                <w:sz w:val="24"/>
              </w:rPr>
              <w:t>kegiatan</w:t>
            </w:r>
            <w:r>
              <w:rPr>
                <w:spacing w:val="2"/>
                <w:sz w:val="24"/>
              </w:rPr>
              <w:t> </w:t>
            </w:r>
            <w:r>
              <w:rPr>
                <w:sz w:val="24"/>
              </w:rPr>
              <w:t>HOA</w:t>
            </w:r>
            <w:r>
              <w:rPr>
                <w:spacing w:val="-5"/>
                <w:sz w:val="24"/>
              </w:rPr>
              <w:t> </w:t>
            </w:r>
            <w:r>
              <w:rPr>
                <w:spacing w:val="-2"/>
                <w:sz w:val="24"/>
              </w:rPr>
              <w:t>punya</w:t>
            </w:r>
          </w:p>
          <w:p>
            <w:pPr>
              <w:pStyle w:val="TableParagraph"/>
              <w:spacing w:line="265" w:lineRule="exact"/>
              <w:rPr>
                <w:sz w:val="24"/>
              </w:rPr>
            </w:pPr>
            <w:r>
              <w:rPr>
                <w:sz w:val="24"/>
              </w:rPr>
              <w:t>indikator</w:t>
            </w:r>
            <w:r>
              <w:rPr>
                <w:spacing w:val="-2"/>
                <w:sz w:val="24"/>
              </w:rPr>
              <w:t> </w:t>
            </w:r>
            <w:r>
              <w:rPr>
                <w:sz w:val="24"/>
              </w:rPr>
              <w:t>yang</w:t>
            </w:r>
            <w:r>
              <w:rPr>
                <w:spacing w:val="1"/>
                <w:sz w:val="24"/>
              </w:rPr>
              <w:t> </w:t>
            </w:r>
            <w:r>
              <w:rPr>
                <w:sz w:val="24"/>
              </w:rPr>
              <w:t>jelas</w:t>
            </w:r>
            <w:r>
              <w:rPr>
                <w:spacing w:val="-4"/>
                <w:sz w:val="24"/>
              </w:rPr>
              <w:t> </w:t>
            </w:r>
            <w:r>
              <w:rPr>
                <w:sz w:val="24"/>
              </w:rPr>
              <w:t>dan</w:t>
            </w:r>
            <w:r>
              <w:rPr>
                <w:spacing w:val="-7"/>
                <w:sz w:val="24"/>
              </w:rPr>
              <w:t> </w:t>
            </w:r>
            <w:r>
              <w:rPr>
                <w:sz w:val="24"/>
              </w:rPr>
              <w:t>bisa</w:t>
            </w:r>
            <w:r>
              <w:rPr>
                <w:spacing w:val="-3"/>
                <w:sz w:val="24"/>
              </w:rPr>
              <w:t> </w:t>
            </w:r>
            <w:r>
              <w:rPr>
                <w:spacing w:val="-2"/>
                <w:sz w:val="24"/>
              </w:rPr>
              <w:t>diukur?</w:t>
            </w:r>
          </w:p>
        </w:tc>
      </w:tr>
      <w:tr>
        <w:trPr>
          <w:trHeight w:val="1377" w:hRule="atLeast"/>
        </w:trPr>
        <w:tc>
          <w:tcPr>
            <w:tcW w:w="1325" w:type="dxa"/>
          </w:tcPr>
          <w:p>
            <w:pPr>
              <w:pStyle w:val="TableParagraph"/>
              <w:spacing w:line="268" w:lineRule="exact"/>
              <w:ind w:left="19" w:right="5"/>
              <w:jc w:val="center"/>
              <w:rPr>
                <w:sz w:val="24"/>
              </w:rPr>
            </w:pPr>
            <w:r>
              <w:rPr>
                <w:sz w:val="24"/>
              </w:rPr>
              <w:t>IP-</w:t>
            </w:r>
            <w:r>
              <w:rPr>
                <w:spacing w:val="-10"/>
                <w:sz w:val="24"/>
              </w:rPr>
              <w:t>2</w:t>
            </w:r>
          </w:p>
        </w:tc>
        <w:tc>
          <w:tcPr>
            <w:tcW w:w="6607" w:type="dxa"/>
          </w:tcPr>
          <w:p>
            <w:pPr>
              <w:pStyle w:val="TableParagraph"/>
              <w:ind w:right="92"/>
              <w:jc w:val="both"/>
              <w:rPr>
                <w:sz w:val="24"/>
              </w:rPr>
            </w:pPr>
            <w:r>
              <w:rPr>
                <w:sz w:val="24"/>
              </w:rPr>
              <w:t>Ada semua. Setiap kegiatan pasti punya indikator capaian. Tapi balik lagi, kalau pelaksanaannya kurang maksimal, ya hasilnya nggak bisa maksimal juga. Misalnya target posyandu 10 kali, tapi karena</w:t>
            </w:r>
            <w:r>
              <w:rPr>
                <w:spacing w:val="49"/>
                <w:sz w:val="24"/>
              </w:rPr>
              <w:t> </w:t>
            </w:r>
            <w:r>
              <w:rPr>
                <w:sz w:val="24"/>
              </w:rPr>
              <w:t>kondisi</w:t>
            </w:r>
            <w:r>
              <w:rPr>
                <w:spacing w:val="42"/>
                <w:sz w:val="24"/>
              </w:rPr>
              <w:t> </w:t>
            </w:r>
            <w:r>
              <w:rPr>
                <w:sz w:val="24"/>
              </w:rPr>
              <w:t>di</w:t>
            </w:r>
            <w:r>
              <w:rPr>
                <w:spacing w:val="47"/>
                <w:sz w:val="24"/>
              </w:rPr>
              <w:t> </w:t>
            </w:r>
            <w:r>
              <w:rPr>
                <w:sz w:val="24"/>
              </w:rPr>
              <w:t>lapangan</w:t>
            </w:r>
            <w:r>
              <w:rPr>
                <w:spacing w:val="47"/>
                <w:sz w:val="24"/>
              </w:rPr>
              <w:t> </w:t>
            </w:r>
            <w:r>
              <w:rPr>
                <w:sz w:val="24"/>
              </w:rPr>
              <w:t>cuma</w:t>
            </w:r>
            <w:r>
              <w:rPr>
                <w:spacing w:val="51"/>
                <w:sz w:val="24"/>
              </w:rPr>
              <w:t> </w:t>
            </w:r>
            <w:r>
              <w:rPr>
                <w:sz w:val="24"/>
              </w:rPr>
              <w:t>bisa</w:t>
            </w:r>
            <w:r>
              <w:rPr>
                <w:spacing w:val="51"/>
                <w:sz w:val="24"/>
              </w:rPr>
              <w:t> </w:t>
            </w:r>
            <w:r>
              <w:rPr>
                <w:sz w:val="24"/>
              </w:rPr>
              <w:t>7</w:t>
            </w:r>
            <w:r>
              <w:rPr>
                <w:spacing w:val="51"/>
                <w:sz w:val="24"/>
              </w:rPr>
              <w:t> </w:t>
            </w:r>
            <w:r>
              <w:rPr>
                <w:sz w:val="24"/>
              </w:rPr>
              <w:t>kali,</w:t>
            </w:r>
            <w:r>
              <w:rPr>
                <w:spacing w:val="58"/>
                <w:sz w:val="24"/>
              </w:rPr>
              <w:t> </w:t>
            </w:r>
            <w:r>
              <w:rPr>
                <w:sz w:val="24"/>
              </w:rPr>
              <w:t>itu</w:t>
            </w:r>
            <w:r>
              <w:rPr>
                <w:spacing w:val="51"/>
                <w:sz w:val="24"/>
              </w:rPr>
              <w:t> </w:t>
            </w:r>
            <w:r>
              <w:rPr>
                <w:sz w:val="24"/>
              </w:rPr>
              <w:t>kan</w:t>
            </w:r>
            <w:r>
              <w:rPr>
                <w:spacing w:val="48"/>
                <w:sz w:val="24"/>
              </w:rPr>
              <w:t> </w:t>
            </w:r>
            <w:r>
              <w:rPr>
                <w:spacing w:val="-2"/>
                <w:sz w:val="24"/>
              </w:rPr>
              <w:t>otomatis</w:t>
            </w:r>
          </w:p>
          <w:p>
            <w:pPr>
              <w:pStyle w:val="TableParagraph"/>
              <w:spacing w:line="261" w:lineRule="exact"/>
              <w:jc w:val="both"/>
              <w:rPr>
                <w:sz w:val="24"/>
              </w:rPr>
            </w:pPr>
            <w:r>
              <w:rPr>
                <w:sz w:val="24"/>
              </w:rPr>
              <w:t>serapannya</w:t>
            </w:r>
            <w:r>
              <w:rPr>
                <w:spacing w:val="-2"/>
                <w:sz w:val="24"/>
              </w:rPr>
              <w:t> </w:t>
            </w:r>
            <w:r>
              <w:rPr>
                <w:sz w:val="24"/>
              </w:rPr>
              <w:t>juga</w:t>
            </w:r>
            <w:r>
              <w:rPr>
                <w:spacing w:val="-1"/>
                <w:sz w:val="24"/>
              </w:rPr>
              <w:t> </w:t>
            </w:r>
            <w:r>
              <w:rPr>
                <w:sz w:val="24"/>
              </w:rPr>
              <w:t>ikut</w:t>
            </w:r>
            <w:r>
              <w:rPr>
                <w:spacing w:val="-4"/>
                <w:sz w:val="24"/>
              </w:rPr>
              <w:t> </w:t>
            </w:r>
            <w:r>
              <w:rPr>
                <w:spacing w:val="-2"/>
                <w:sz w:val="24"/>
              </w:rPr>
              <w:t>turun.</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Menurut</w:t>
            </w:r>
            <w:r>
              <w:rPr>
                <w:spacing w:val="-1"/>
                <w:sz w:val="24"/>
              </w:rPr>
              <w:t> </w:t>
            </w:r>
            <w:r>
              <w:rPr>
                <w:sz w:val="24"/>
              </w:rPr>
              <w:t>Mbak,</w:t>
            </w:r>
            <w:r>
              <w:rPr>
                <w:spacing w:val="-7"/>
                <w:sz w:val="24"/>
              </w:rPr>
              <w:t> </w:t>
            </w:r>
            <w:r>
              <w:rPr>
                <w:sz w:val="24"/>
              </w:rPr>
              <w:t>target</w:t>
            </w:r>
            <w:r>
              <w:rPr>
                <w:spacing w:val="1"/>
                <w:sz w:val="24"/>
              </w:rPr>
              <w:t> </w:t>
            </w:r>
            <w:r>
              <w:rPr>
                <w:sz w:val="24"/>
              </w:rPr>
              <w:t>yang</w:t>
            </w:r>
            <w:r>
              <w:rPr>
                <w:spacing w:val="-3"/>
                <w:sz w:val="24"/>
              </w:rPr>
              <w:t> </w:t>
            </w:r>
            <w:r>
              <w:rPr>
                <w:sz w:val="24"/>
              </w:rPr>
              <w:t>ditetapkan</w:t>
            </w:r>
            <w:r>
              <w:rPr>
                <w:spacing w:val="-4"/>
                <w:sz w:val="24"/>
              </w:rPr>
              <w:t> </w:t>
            </w:r>
            <w:r>
              <w:rPr>
                <w:sz w:val="24"/>
              </w:rPr>
              <w:t>itu</w:t>
            </w:r>
            <w:r>
              <w:rPr>
                <w:spacing w:val="-8"/>
                <w:sz w:val="24"/>
              </w:rPr>
              <w:t> </w:t>
            </w:r>
            <w:r>
              <w:rPr>
                <w:sz w:val="24"/>
              </w:rPr>
              <w:t>tergolong</w:t>
            </w:r>
            <w:r>
              <w:rPr>
                <w:spacing w:val="-3"/>
                <w:sz w:val="24"/>
              </w:rPr>
              <w:t> </w:t>
            </w:r>
            <w:r>
              <w:rPr>
                <w:sz w:val="24"/>
              </w:rPr>
              <w:t>sulit</w:t>
            </w:r>
            <w:r>
              <w:rPr>
                <w:spacing w:val="1"/>
                <w:sz w:val="24"/>
              </w:rPr>
              <w:t> </w:t>
            </w:r>
            <w:r>
              <w:rPr>
                <w:spacing w:val="-2"/>
                <w:sz w:val="24"/>
              </w:rPr>
              <w:t>nggak?</w:t>
            </w:r>
          </w:p>
        </w:tc>
      </w:tr>
      <w:tr>
        <w:trPr>
          <w:trHeight w:val="1377" w:hRule="atLeast"/>
        </w:trPr>
        <w:tc>
          <w:tcPr>
            <w:tcW w:w="1325" w:type="dxa"/>
          </w:tcPr>
          <w:p>
            <w:pPr>
              <w:pStyle w:val="TableParagraph"/>
              <w:spacing w:line="268" w:lineRule="exact"/>
              <w:ind w:left="19" w:right="15"/>
              <w:jc w:val="center"/>
              <w:rPr>
                <w:sz w:val="24"/>
              </w:rPr>
            </w:pPr>
            <w:r>
              <w:rPr>
                <w:spacing w:val="-5"/>
                <w:sz w:val="24"/>
              </w:rPr>
              <w:t>K12</w:t>
            </w:r>
          </w:p>
        </w:tc>
        <w:tc>
          <w:tcPr>
            <w:tcW w:w="6607" w:type="dxa"/>
          </w:tcPr>
          <w:p>
            <w:pPr>
              <w:pStyle w:val="TableParagraph"/>
              <w:ind w:right="90"/>
              <w:jc w:val="both"/>
              <w:rPr>
                <w:sz w:val="24"/>
              </w:rPr>
            </w:pPr>
            <w:r>
              <w:rPr>
                <w:sz w:val="24"/>
              </w:rPr>
              <w:t>Kadang iya, terutama kalau banyak kegiatan berbarengan. Kita di puskesmas juga punya pekerjaan lain, bukan cuma HOA aja. Jadi tingkat kesulitannya itu di pembagian waktu sama kelengkapan administrasi.</w:t>
            </w:r>
            <w:r>
              <w:rPr>
                <w:spacing w:val="1"/>
                <w:sz w:val="24"/>
              </w:rPr>
              <w:t> </w:t>
            </w:r>
            <w:r>
              <w:rPr>
                <w:sz w:val="24"/>
              </w:rPr>
              <w:t>Tapi</w:t>
            </w:r>
            <w:r>
              <w:rPr>
                <w:spacing w:val="-7"/>
                <w:sz w:val="24"/>
              </w:rPr>
              <w:t> </w:t>
            </w:r>
            <w:r>
              <w:rPr>
                <w:sz w:val="24"/>
              </w:rPr>
              <w:t>kalau dikerjakan</w:t>
            </w:r>
            <w:r>
              <w:rPr>
                <w:spacing w:val="-3"/>
                <w:sz w:val="24"/>
              </w:rPr>
              <w:t> </w:t>
            </w:r>
            <w:r>
              <w:rPr>
                <w:sz w:val="24"/>
              </w:rPr>
              <w:t>bareng-bareng</w:t>
            </w:r>
            <w:r>
              <w:rPr>
                <w:spacing w:val="1"/>
                <w:sz w:val="24"/>
              </w:rPr>
              <w:t> </w:t>
            </w:r>
            <w:r>
              <w:rPr>
                <w:sz w:val="24"/>
              </w:rPr>
              <w:t>dan</w:t>
            </w:r>
            <w:r>
              <w:rPr>
                <w:spacing w:val="-3"/>
                <w:sz w:val="24"/>
              </w:rPr>
              <w:t> </w:t>
            </w:r>
            <w:r>
              <w:rPr>
                <w:sz w:val="24"/>
              </w:rPr>
              <w:t>disiplin,</w:t>
            </w:r>
            <w:r>
              <w:rPr>
                <w:spacing w:val="8"/>
                <w:sz w:val="24"/>
              </w:rPr>
              <w:t> </w:t>
            </w:r>
            <w:r>
              <w:rPr>
                <w:spacing w:val="-5"/>
                <w:sz w:val="24"/>
              </w:rPr>
              <w:t>ya</w:t>
            </w:r>
          </w:p>
          <w:p>
            <w:pPr>
              <w:pStyle w:val="TableParagraph"/>
              <w:spacing w:line="261" w:lineRule="exact"/>
              <w:jc w:val="both"/>
              <w:rPr>
                <w:sz w:val="24"/>
              </w:rPr>
            </w:pPr>
            <w:r>
              <w:rPr>
                <w:sz w:val="24"/>
              </w:rPr>
              <w:t>bisa</w:t>
            </w:r>
            <w:r>
              <w:rPr>
                <w:spacing w:val="-2"/>
                <w:sz w:val="24"/>
              </w:rPr>
              <w:t> selesai.</w:t>
            </w:r>
          </w:p>
        </w:tc>
      </w:tr>
      <w:tr>
        <w:trPr>
          <w:trHeight w:val="556"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Berarti</w:t>
            </w:r>
            <w:r>
              <w:rPr>
                <w:spacing w:val="-17"/>
                <w:sz w:val="24"/>
              </w:rPr>
              <w:t> </w:t>
            </w:r>
            <w:r>
              <w:rPr>
                <w:sz w:val="24"/>
              </w:rPr>
              <w:t>tingkat</w:t>
            </w:r>
            <w:r>
              <w:rPr>
                <w:spacing w:val="-15"/>
                <w:sz w:val="24"/>
              </w:rPr>
              <w:t> </w:t>
            </w:r>
            <w:r>
              <w:rPr>
                <w:sz w:val="24"/>
              </w:rPr>
              <w:t>kesulitan</w:t>
            </w:r>
            <w:r>
              <w:rPr>
                <w:spacing w:val="-15"/>
                <w:sz w:val="24"/>
              </w:rPr>
              <w:t> </w:t>
            </w:r>
            <w:r>
              <w:rPr>
                <w:sz w:val="24"/>
              </w:rPr>
              <w:t>itu</w:t>
            </w:r>
            <w:r>
              <w:rPr>
                <w:spacing w:val="-15"/>
                <w:sz w:val="24"/>
              </w:rPr>
              <w:t> </w:t>
            </w:r>
            <w:r>
              <w:rPr>
                <w:sz w:val="24"/>
              </w:rPr>
              <w:t>berpengaruh</w:t>
            </w:r>
            <w:r>
              <w:rPr>
                <w:spacing w:val="-15"/>
                <w:sz w:val="24"/>
              </w:rPr>
              <w:t> </w:t>
            </w:r>
            <w:r>
              <w:rPr>
                <w:sz w:val="24"/>
              </w:rPr>
              <w:t>ke</w:t>
            </w:r>
            <w:r>
              <w:rPr>
                <w:spacing w:val="-15"/>
                <w:sz w:val="24"/>
              </w:rPr>
              <w:t> </w:t>
            </w:r>
            <w:r>
              <w:rPr>
                <w:sz w:val="24"/>
              </w:rPr>
              <w:t>semangat</w:t>
            </w:r>
            <w:r>
              <w:rPr>
                <w:spacing w:val="-14"/>
                <w:sz w:val="24"/>
              </w:rPr>
              <w:t> </w:t>
            </w:r>
            <w:r>
              <w:rPr>
                <w:sz w:val="24"/>
              </w:rPr>
              <w:t>teman-teman juga ya?</w:t>
            </w:r>
          </w:p>
        </w:tc>
      </w:tr>
      <w:tr>
        <w:trPr>
          <w:trHeight w:val="1104" w:hRule="atLeast"/>
        </w:trPr>
        <w:tc>
          <w:tcPr>
            <w:tcW w:w="1325" w:type="dxa"/>
          </w:tcPr>
          <w:p>
            <w:pPr>
              <w:pStyle w:val="TableParagraph"/>
              <w:spacing w:line="268" w:lineRule="exact"/>
              <w:ind w:left="19" w:right="5"/>
              <w:jc w:val="center"/>
              <w:rPr>
                <w:sz w:val="24"/>
              </w:rPr>
            </w:pPr>
            <w:r>
              <w:rPr>
                <w:sz w:val="24"/>
              </w:rPr>
              <w:t>IP-</w:t>
            </w:r>
            <w:r>
              <w:rPr>
                <w:spacing w:val="-10"/>
                <w:sz w:val="24"/>
              </w:rPr>
              <w:t>2</w:t>
            </w:r>
          </w:p>
        </w:tc>
        <w:tc>
          <w:tcPr>
            <w:tcW w:w="6607" w:type="dxa"/>
          </w:tcPr>
          <w:p>
            <w:pPr>
              <w:pStyle w:val="TableParagraph"/>
              <w:spacing w:line="237" w:lineRule="auto"/>
              <w:rPr>
                <w:sz w:val="24"/>
              </w:rPr>
            </w:pPr>
            <w:r>
              <w:rPr>
                <w:sz w:val="24"/>
              </w:rPr>
              <w:t>Iya</w:t>
            </w:r>
            <w:r>
              <w:rPr>
                <w:spacing w:val="40"/>
                <w:sz w:val="24"/>
              </w:rPr>
              <w:t> </w:t>
            </w:r>
            <w:r>
              <w:rPr>
                <w:sz w:val="24"/>
              </w:rPr>
              <w:t>jelas.</w:t>
            </w:r>
            <w:r>
              <w:rPr>
                <w:spacing w:val="40"/>
                <w:sz w:val="24"/>
              </w:rPr>
              <w:t> </w:t>
            </w:r>
            <w:r>
              <w:rPr>
                <w:sz w:val="24"/>
              </w:rPr>
              <w:t>Kalau</w:t>
            </w:r>
            <w:r>
              <w:rPr>
                <w:spacing w:val="40"/>
                <w:sz w:val="24"/>
              </w:rPr>
              <w:t> </w:t>
            </w:r>
            <w:r>
              <w:rPr>
                <w:sz w:val="24"/>
              </w:rPr>
              <w:t>targetnya</w:t>
            </w:r>
            <w:r>
              <w:rPr>
                <w:spacing w:val="40"/>
                <w:sz w:val="24"/>
              </w:rPr>
              <w:t> </w:t>
            </w:r>
            <w:r>
              <w:rPr>
                <w:sz w:val="24"/>
              </w:rPr>
              <w:t>terasa</w:t>
            </w:r>
            <w:r>
              <w:rPr>
                <w:spacing w:val="40"/>
                <w:sz w:val="24"/>
              </w:rPr>
              <w:t> </w:t>
            </w:r>
            <w:r>
              <w:rPr>
                <w:sz w:val="24"/>
              </w:rPr>
              <w:t>berat</w:t>
            </w:r>
            <w:r>
              <w:rPr>
                <w:spacing w:val="40"/>
                <w:sz w:val="24"/>
              </w:rPr>
              <w:t> </w:t>
            </w:r>
            <w:r>
              <w:rPr>
                <w:sz w:val="24"/>
              </w:rPr>
              <w:t>tapi</w:t>
            </w:r>
            <w:r>
              <w:rPr>
                <w:spacing w:val="40"/>
                <w:sz w:val="24"/>
              </w:rPr>
              <w:t> </w:t>
            </w:r>
            <w:r>
              <w:rPr>
                <w:sz w:val="24"/>
              </w:rPr>
              <w:t>dukungan</w:t>
            </w:r>
            <w:r>
              <w:rPr>
                <w:spacing w:val="40"/>
                <w:sz w:val="24"/>
              </w:rPr>
              <w:t> </w:t>
            </w:r>
            <w:r>
              <w:rPr>
                <w:sz w:val="24"/>
              </w:rPr>
              <w:t>kurang, semangat</w:t>
            </w:r>
            <w:r>
              <w:rPr>
                <w:spacing w:val="5"/>
                <w:sz w:val="24"/>
              </w:rPr>
              <w:t> </w:t>
            </w:r>
            <w:r>
              <w:rPr>
                <w:sz w:val="24"/>
              </w:rPr>
              <w:t>jadi</w:t>
            </w:r>
            <w:r>
              <w:rPr>
                <w:spacing w:val="-7"/>
                <w:sz w:val="24"/>
              </w:rPr>
              <w:t> </w:t>
            </w:r>
            <w:r>
              <w:rPr>
                <w:sz w:val="24"/>
              </w:rPr>
              <w:t>turun.</w:t>
            </w:r>
            <w:r>
              <w:rPr>
                <w:spacing w:val="5"/>
                <w:sz w:val="24"/>
              </w:rPr>
              <w:t> </w:t>
            </w:r>
            <w:r>
              <w:rPr>
                <w:sz w:val="24"/>
              </w:rPr>
              <w:t>Apalagi</w:t>
            </w:r>
            <w:r>
              <w:rPr>
                <w:spacing w:val="-7"/>
                <w:sz w:val="24"/>
              </w:rPr>
              <w:t> </w:t>
            </w:r>
            <w:r>
              <w:rPr>
                <w:sz w:val="24"/>
              </w:rPr>
              <w:t>kalau</w:t>
            </w:r>
            <w:r>
              <w:rPr>
                <w:spacing w:val="2"/>
                <w:sz w:val="24"/>
              </w:rPr>
              <w:t> </w:t>
            </w:r>
            <w:r>
              <w:rPr>
                <w:sz w:val="24"/>
              </w:rPr>
              <w:t>SPJ-nya</w:t>
            </w:r>
            <w:r>
              <w:rPr>
                <w:spacing w:val="2"/>
                <w:sz w:val="24"/>
              </w:rPr>
              <w:t> </w:t>
            </w:r>
            <w:r>
              <w:rPr>
                <w:sz w:val="24"/>
              </w:rPr>
              <w:t>nunggu-nunggu</w:t>
            </w:r>
            <w:r>
              <w:rPr>
                <w:spacing w:val="7"/>
                <w:sz w:val="24"/>
              </w:rPr>
              <w:t> </w:t>
            </w:r>
            <w:r>
              <w:rPr>
                <w:spacing w:val="-2"/>
                <w:sz w:val="24"/>
              </w:rPr>
              <w:t>lama,</w:t>
            </w:r>
          </w:p>
          <w:p>
            <w:pPr>
              <w:pStyle w:val="TableParagraph"/>
              <w:spacing w:line="274" w:lineRule="exact"/>
              <w:rPr>
                <w:sz w:val="24"/>
              </w:rPr>
            </w:pPr>
            <w:r>
              <w:rPr>
                <w:sz w:val="24"/>
              </w:rPr>
              <w:t>kita</w:t>
            </w:r>
            <w:r>
              <w:rPr>
                <w:spacing w:val="40"/>
                <w:sz w:val="24"/>
              </w:rPr>
              <w:t> </w:t>
            </w:r>
            <w:r>
              <w:rPr>
                <w:sz w:val="24"/>
              </w:rPr>
              <w:t>jadi</w:t>
            </w:r>
            <w:r>
              <w:rPr>
                <w:spacing w:val="40"/>
                <w:sz w:val="24"/>
              </w:rPr>
              <w:t> </w:t>
            </w:r>
            <w:r>
              <w:rPr>
                <w:sz w:val="24"/>
              </w:rPr>
              <w:t>agak</w:t>
            </w:r>
            <w:r>
              <w:rPr>
                <w:spacing w:val="40"/>
                <w:sz w:val="24"/>
              </w:rPr>
              <w:t> </w:t>
            </w:r>
            <w:r>
              <w:rPr>
                <w:sz w:val="24"/>
              </w:rPr>
              <w:t>males</w:t>
            </w:r>
            <w:r>
              <w:rPr>
                <w:spacing w:val="40"/>
                <w:sz w:val="24"/>
              </w:rPr>
              <w:t> </w:t>
            </w:r>
            <w:r>
              <w:rPr>
                <w:sz w:val="24"/>
              </w:rPr>
              <w:t>ngerjain.</w:t>
            </w:r>
            <w:r>
              <w:rPr>
                <w:spacing w:val="40"/>
                <w:sz w:val="24"/>
              </w:rPr>
              <w:t> </w:t>
            </w:r>
            <w:r>
              <w:rPr>
                <w:sz w:val="24"/>
              </w:rPr>
              <w:t>Tapi</w:t>
            </w:r>
            <w:r>
              <w:rPr>
                <w:spacing w:val="38"/>
                <w:sz w:val="24"/>
              </w:rPr>
              <w:t> </w:t>
            </w:r>
            <w:r>
              <w:rPr>
                <w:sz w:val="24"/>
              </w:rPr>
              <w:t>kalau</w:t>
            </w:r>
            <w:r>
              <w:rPr>
                <w:spacing w:val="40"/>
                <w:sz w:val="24"/>
              </w:rPr>
              <w:t> </w:t>
            </w:r>
            <w:r>
              <w:rPr>
                <w:sz w:val="24"/>
              </w:rPr>
              <w:t>kerjasamanya</w:t>
            </w:r>
            <w:r>
              <w:rPr>
                <w:spacing w:val="40"/>
                <w:sz w:val="24"/>
              </w:rPr>
              <w:t> </w:t>
            </w:r>
            <w:r>
              <w:rPr>
                <w:sz w:val="24"/>
              </w:rPr>
              <w:t>bagus, justru lebih cepat selesai.</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Kalau</w:t>
            </w:r>
            <w:r>
              <w:rPr>
                <w:spacing w:val="-13"/>
                <w:sz w:val="24"/>
              </w:rPr>
              <w:t> </w:t>
            </w:r>
            <w:r>
              <w:rPr>
                <w:sz w:val="24"/>
              </w:rPr>
              <w:t>dari</w:t>
            </w:r>
            <w:r>
              <w:rPr>
                <w:spacing w:val="-13"/>
                <w:sz w:val="24"/>
              </w:rPr>
              <w:t> </w:t>
            </w:r>
            <w:r>
              <w:rPr>
                <w:sz w:val="24"/>
              </w:rPr>
              <w:t>sisi</w:t>
            </w:r>
            <w:r>
              <w:rPr>
                <w:spacing w:val="-14"/>
                <w:sz w:val="24"/>
              </w:rPr>
              <w:t> </w:t>
            </w:r>
            <w:r>
              <w:rPr>
                <w:sz w:val="24"/>
              </w:rPr>
              <w:t>penerimaan</w:t>
            </w:r>
            <w:r>
              <w:rPr>
                <w:spacing w:val="-13"/>
                <w:sz w:val="24"/>
              </w:rPr>
              <w:t> </w:t>
            </w:r>
            <w:r>
              <w:rPr>
                <w:sz w:val="24"/>
              </w:rPr>
              <w:t>tujuan,</w:t>
            </w:r>
            <w:r>
              <w:rPr>
                <w:spacing w:val="-7"/>
                <w:sz w:val="24"/>
              </w:rPr>
              <w:t> </w:t>
            </w:r>
            <w:r>
              <w:rPr>
                <w:sz w:val="24"/>
              </w:rPr>
              <w:t>tim</w:t>
            </w:r>
            <w:r>
              <w:rPr>
                <w:spacing w:val="-17"/>
                <w:sz w:val="24"/>
              </w:rPr>
              <w:t> </w:t>
            </w:r>
            <w:r>
              <w:rPr>
                <w:sz w:val="24"/>
              </w:rPr>
              <w:t>pelaksana</w:t>
            </w:r>
            <w:r>
              <w:rPr>
                <w:spacing w:val="-11"/>
                <w:sz w:val="24"/>
              </w:rPr>
              <w:t> </w:t>
            </w:r>
            <w:r>
              <w:rPr>
                <w:sz w:val="24"/>
              </w:rPr>
              <w:t>dikasih</w:t>
            </w:r>
            <w:r>
              <w:rPr>
                <w:spacing w:val="-13"/>
                <w:sz w:val="24"/>
              </w:rPr>
              <w:t> </w:t>
            </w:r>
            <w:r>
              <w:rPr>
                <w:sz w:val="24"/>
              </w:rPr>
              <w:t>ruang</w:t>
            </w:r>
            <w:r>
              <w:rPr>
                <w:spacing w:val="-4"/>
                <w:sz w:val="24"/>
              </w:rPr>
              <w:t> ikut</w:t>
            </w:r>
          </w:p>
          <w:p>
            <w:pPr>
              <w:pStyle w:val="TableParagraph"/>
              <w:spacing w:line="265" w:lineRule="exact"/>
              <w:rPr>
                <w:sz w:val="24"/>
              </w:rPr>
            </w:pPr>
            <w:r>
              <w:rPr>
                <w:sz w:val="24"/>
              </w:rPr>
              <w:t>menyusun</w:t>
            </w:r>
            <w:r>
              <w:rPr>
                <w:spacing w:val="-5"/>
                <w:sz w:val="24"/>
              </w:rPr>
              <w:t> </w:t>
            </w:r>
            <w:r>
              <w:rPr>
                <w:sz w:val="24"/>
              </w:rPr>
              <w:t>tujuan</w:t>
            </w:r>
            <w:r>
              <w:rPr>
                <w:spacing w:val="-5"/>
                <w:sz w:val="24"/>
              </w:rPr>
              <w:t> </w:t>
            </w:r>
            <w:r>
              <w:rPr>
                <w:sz w:val="24"/>
              </w:rPr>
              <w:t>nggak </w:t>
            </w:r>
            <w:r>
              <w:rPr>
                <w:spacing w:val="-4"/>
                <w:sz w:val="24"/>
              </w:rPr>
              <w:t>Mbak?</w:t>
            </w:r>
          </w:p>
        </w:tc>
      </w:tr>
      <w:tr>
        <w:trPr>
          <w:trHeight w:val="1377" w:hRule="atLeast"/>
        </w:trPr>
        <w:tc>
          <w:tcPr>
            <w:tcW w:w="1325" w:type="dxa"/>
          </w:tcPr>
          <w:p>
            <w:pPr>
              <w:pStyle w:val="TableParagraph"/>
              <w:spacing w:line="268" w:lineRule="exact"/>
              <w:ind w:left="19" w:right="5"/>
              <w:jc w:val="center"/>
              <w:rPr>
                <w:sz w:val="24"/>
              </w:rPr>
            </w:pPr>
            <w:r>
              <w:rPr>
                <w:sz w:val="24"/>
              </w:rPr>
              <w:t>IP-</w:t>
            </w:r>
            <w:r>
              <w:rPr>
                <w:spacing w:val="-10"/>
                <w:sz w:val="24"/>
              </w:rPr>
              <w:t>2</w:t>
            </w:r>
          </w:p>
        </w:tc>
        <w:tc>
          <w:tcPr>
            <w:tcW w:w="6607" w:type="dxa"/>
          </w:tcPr>
          <w:p>
            <w:pPr>
              <w:pStyle w:val="TableParagraph"/>
              <w:ind w:right="97"/>
              <w:jc w:val="both"/>
              <w:rPr>
                <w:sz w:val="24"/>
              </w:rPr>
            </w:pPr>
            <w:r>
              <w:rPr>
                <w:sz w:val="24"/>
              </w:rPr>
              <w:t>Perencanaan HOA sudah memiliki format dari dinas dan disusun berdasarkan RUK tahun sebelumnya. Pelaksana dilibatkan sejak awal, tetapi karena bersifat rutin tahunan, sebagian </w:t>
            </w:r>
            <w:r>
              <w:rPr>
                <w:spacing w:val="-2"/>
                <w:sz w:val="24"/>
              </w:rPr>
              <w:t>menganggapnya</w:t>
            </w:r>
            <w:r>
              <w:rPr>
                <w:spacing w:val="2"/>
                <w:sz w:val="24"/>
              </w:rPr>
              <w:t> </w:t>
            </w:r>
            <w:r>
              <w:rPr>
                <w:spacing w:val="-2"/>
                <w:sz w:val="24"/>
              </w:rPr>
              <w:t>hanya</w:t>
            </w:r>
            <w:r>
              <w:rPr>
                <w:spacing w:val="-1"/>
                <w:sz w:val="24"/>
              </w:rPr>
              <w:t> </w:t>
            </w:r>
            <w:r>
              <w:rPr>
                <w:spacing w:val="-2"/>
                <w:sz w:val="24"/>
              </w:rPr>
              <w:t>sebatas</w:t>
            </w:r>
            <w:r>
              <w:rPr>
                <w:spacing w:val="-4"/>
                <w:sz w:val="24"/>
              </w:rPr>
              <w:t> </w:t>
            </w:r>
            <w:r>
              <w:rPr>
                <w:spacing w:val="-2"/>
                <w:sz w:val="24"/>
              </w:rPr>
              <w:t>menjalankan</w:t>
            </w:r>
            <w:r>
              <w:rPr>
                <w:spacing w:val="-6"/>
                <w:sz w:val="24"/>
              </w:rPr>
              <w:t> </w:t>
            </w:r>
            <w:r>
              <w:rPr>
                <w:spacing w:val="-2"/>
                <w:sz w:val="24"/>
              </w:rPr>
              <w:t>kegiatan</w:t>
            </w:r>
            <w:r>
              <w:rPr>
                <w:spacing w:val="-7"/>
                <w:sz w:val="24"/>
              </w:rPr>
              <w:t> </w:t>
            </w:r>
            <w:r>
              <w:rPr>
                <w:spacing w:val="-2"/>
                <w:sz w:val="24"/>
              </w:rPr>
              <w:t>dan</w:t>
            </w:r>
            <w:r>
              <w:rPr>
                <w:spacing w:val="1"/>
                <w:sz w:val="24"/>
              </w:rPr>
              <w:t> </w:t>
            </w:r>
            <w:r>
              <w:rPr>
                <w:spacing w:val="-2"/>
                <w:sz w:val="24"/>
              </w:rPr>
              <w:t>membuat</w:t>
            </w:r>
          </w:p>
          <w:p>
            <w:pPr>
              <w:pStyle w:val="TableParagraph"/>
              <w:spacing w:line="261" w:lineRule="exact"/>
              <w:jc w:val="both"/>
              <w:rPr>
                <w:sz w:val="24"/>
              </w:rPr>
            </w:pPr>
            <w:r>
              <w:rPr>
                <w:sz w:val="24"/>
              </w:rPr>
              <w:t>SPJ,</w:t>
            </w:r>
            <w:r>
              <w:rPr>
                <w:spacing w:val="-2"/>
                <w:sz w:val="24"/>
              </w:rPr>
              <w:t> </w:t>
            </w:r>
            <w:r>
              <w:rPr>
                <w:sz w:val="24"/>
              </w:rPr>
              <w:t>sehingga</w:t>
            </w:r>
            <w:r>
              <w:rPr>
                <w:spacing w:val="-2"/>
                <w:sz w:val="24"/>
              </w:rPr>
              <w:t> </w:t>
            </w:r>
            <w:r>
              <w:rPr>
                <w:sz w:val="24"/>
              </w:rPr>
              <w:t>rasa</w:t>
            </w:r>
            <w:r>
              <w:rPr>
                <w:spacing w:val="-2"/>
                <w:sz w:val="24"/>
              </w:rPr>
              <w:t> </w:t>
            </w:r>
            <w:r>
              <w:rPr>
                <w:sz w:val="24"/>
              </w:rPr>
              <w:t>kepemilikan</w:t>
            </w:r>
            <w:r>
              <w:rPr>
                <w:spacing w:val="-6"/>
                <w:sz w:val="24"/>
              </w:rPr>
              <w:t> </w:t>
            </w:r>
            <w:r>
              <w:rPr>
                <w:sz w:val="24"/>
              </w:rPr>
              <w:t>terhadap</w:t>
            </w:r>
            <w:r>
              <w:rPr>
                <w:spacing w:val="-1"/>
                <w:sz w:val="24"/>
              </w:rPr>
              <w:t> </w:t>
            </w:r>
            <w:r>
              <w:rPr>
                <w:sz w:val="24"/>
              </w:rPr>
              <w:t>program</w:t>
            </w:r>
            <w:r>
              <w:rPr>
                <w:spacing w:val="-10"/>
                <w:sz w:val="24"/>
              </w:rPr>
              <w:t> </w:t>
            </w:r>
            <w:r>
              <w:rPr>
                <w:sz w:val="24"/>
              </w:rPr>
              <w:t>masih</w:t>
            </w:r>
            <w:r>
              <w:rPr>
                <w:spacing w:val="1"/>
                <w:sz w:val="24"/>
              </w:rPr>
              <w:t> </w:t>
            </w:r>
            <w:r>
              <w:rPr>
                <w:spacing w:val="-2"/>
                <w:sz w:val="24"/>
              </w:rPr>
              <w:t>rendah</w:t>
            </w:r>
          </w:p>
        </w:tc>
      </w:tr>
      <w:tr>
        <w:trPr>
          <w:trHeight w:val="83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42" w:lineRule="auto"/>
              <w:rPr>
                <w:sz w:val="24"/>
              </w:rPr>
            </w:pPr>
            <w:r>
              <w:rPr>
                <w:sz w:val="24"/>
              </w:rPr>
              <w:t>Jadi</w:t>
            </w:r>
            <w:r>
              <w:rPr>
                <w:spacing w:val="38"/>
                <w:sz w:val="24"/>
              </w:rPr>
              <w:t> </w:t>
            </w:r>
            <w:r>
              <w:rPr>
                <w:sz w:val="24"/>
              </w:rPr>
              <w:t>semua</w:t>
            </w:r>
            <w:r>
              <w:rPr>
                <w:spacing w:val="40"/>
                <w:sz w:val="24"/>
              </w:rPr>
              <w:t> </w:t>
            </w:r>
            <w:r>
              <w:rPr>
                <w:sz w:val="24"/>
              </w:rPr>
              <w:t>pelaksana</w:t>
            </w:r>
            <w:r>
              <w:rPr>
                <w:spacing w:val="40"/>
                <w:sz w:val="24"/>
              </w:rPr>
              <w:t> </w:t>
            </w:r>
            <w:r>
              <w:rPr>
                <w:sz w:val="24"/>
              </w:rPr>
              <w:t>merasa</w:t>
            </w:r>
            <w:r>
              <w:rPr>
                <w:spacing w:val="40"/>
                <w:sz w:val="24"/>
              </w:rPr>
              <w:t> </w:t>
            </w:r>
            <w:r>
              <w:rPr>
                <w:sz w:val="24"/>
              </w:rPr>
              <w:t>punya</w:t>
            </w:r>
            <w:r>
              <w:rPr>
                <w:spacing w:val="40"/>
                <w:sz w:val="24"/>
              </w:rPr>
              <w:t> </w:t>
            </w:r>
            <w:r>
              <w:rPr>
                <w:sz w:val="24"/>
              </w:rPr>
              <w:t>tanggung</w:t>
            </w:r>
            <w:r>
              <w:rPr>
                <w:spacing w:val="40"/>
                <w:sz w:val="24"/>
              </w:rPr>
              <w:t> </w:t>
            </w:r>
            <w:r>
              <w:rPr>
                <w:sz w:val="24"/>
              </w:rPr>
              <w:t>jawab</w:t>
            </w:r>
            <w:r>
              <w:rPr>
                <w:spacing w:val="40"/>
                <w:sz w:val="24"/>
              </w:rPr>
              <w:t> </w:t>
            </w:r>
            <w:r>
              <w:rPr>
                <w:sz w:val="24"/>
              </w:rPr>
              <w:t>terhadap target itu ya?</w:t>
            </w:r>
          </w:p>
        </w:tc>
      </w:tr>
      <w:tr>
        <w:trPr>
          <w:trHeight w:val="825" w:hRule="atLeast"/>
        </w:trPr>
        <w:tc>
          <w:tcPr>
            <w:tcW w:w="1325" w:type="dxa"/>
          </w:tcPr>
          <w:p>
            <w:pPr>
              <w:pStyle w:val="TableParagraph"/>
              <w:spacing w:line="268" w:lineRule="exact"/>
              <w:ind w:left="19" w:right="15"/>
              <w:jc w:val="center"/>
              <w:rPr>
                <w:sz w:val="24"/>
              </w:rPr>
            </w:pPr>
            <w:r>
              <w:rPr>
                <w:spacing w:val="-5"/>
                <w:sz w:val="24"/>
              </w:rPr>
              <w:t>K12</w:t>
            </w:r>
          </w:p>
        </w:tc>
        <w:tc>
          <w:tcPr>
            <w:tcW w:w="6607" w:type="dxa"/>
          </w:tcPr>
          <w:p>
            <w:pPr>
              <w:pStyle w:val="TableParagraph"/>
              <w:spacing w:line="237" w:lineRule="auto"/>
              <w:rPr>
                <w:sz w:val="24"/>
              </w:rPr>
            </w:pPr>
            <w:r>
              <w:rPr>
                <w:sz w:val="24"/>
              </w:rPr>
              <w:t>Betul, cuma memang komitmennya yang kadang naik turun. Ada yang</w:t>
            </w:r>
            <w:r>
              <w:rPr>
                <w:spacing w:val="11"/>
                <w:sz w:val="24"/>
              </w:rPr>
              <w:t> </w:t>
            </w:r>
            <w:r>
              <w:rPr>
                <w:sz w:val="24"/>
              </w:rPr>
              <w:t>cepat</w:t>
            </w:r>
            <w:r>
              <w:rPr>
                <w:spacing w:val="15"/>
                <w:sz w:val="24"/>
              </w:rPr>
              <w:t> </w:t>
            </w:r>
            <w:r>
              <w:rPr>
                <w:sz w:val="24"/>
              </w:rPr>
              <w:t>banget,</w:t>
            </w:r>
            <w:r>
              <w:rPr>
                <w:spacing w:val="13"/>
                <w:sz w:val="24"/>
              </w:rPr>
              <w:t> </w:t>
            </w:r>
            <w:r>
              <w:rPr>
                <w:sz w:val="24"/>
              </w:rPr>
              <w:t>ada</w:t>
            </w:r>
            <w:r>
              <w:rPr>
                <w:spacing w:val="11"/>
                <w:sz w:val="24"/>
              </w:rPr>
              <w:t> </w:t>
            </w:r>
            <w:r>
              <w:rPr>
                <w:sz w:val="24"/>
              </w:rPr>
              <w:t>yang</w:t>
            </w:r>
            <w:r>
              <w:rPr>
                <w:spacing w:val="15"/>
                <w:sz w:val="24"/>
              </w:rPr>
              <w:t> </w:t>
            </w:r>
            <w:r>
              <w:rPr>
                <w:sz w:val="24"/>
              </w:rPr>
              <w:t>lambat</w:t>
            </w:r>
            <w:r>
              <w:rPr>
                <w:spacing w:val="16"/>
                <w:sz w:val="24"/>
              </w:rPr>
              <w:t> </w:t>
            </w:r>
            <w:r>
              <w:rPr>
                <w:sz w:val="24"/>
              </w:rPr>
              <w:t>banget.</w:t>
            </w:r>
            <w:r>
              <w:rPr>
                <w:spacing w:val="13"/>
                <w:sz w:val="24"/>
              </w:rPr>
              <w:t> </w:t>
            </w:r>
            <w:r>
              <w:rPr>
                <w:sz w:val="24"/>
              </w:rPr>
              <w:t>Itu</w:t>
            </w:r>
            <w:r>
              <w:rPr>
                <w:spacing w:val="7"/>
                <w:sz w:val="24"/>
              </w:rPr>
              <w:t> </w:t>
            </w:r>
            <w:r>
              <w:rPr>
                <w:sz w:val="24"/>
              </w:rPr>
              <w:t>yang</w:t>
            </w:r>
            <w:r>
              <w:rPr>
                <w:spacing w:val="11"/>
                <w:sz w:val="24"/>
              </w:rPr>
              <w:t> </w:t>
            </w:r>
            <w:r>
              <w:rPr>
                <w:sz w:val="24"/>
              </w:rPr>
              <w:t>sering</w:t>
            </w:r>
            <w:r>
              <w:rPr>
                <w:spacing w:val="16"/>
                <w:sz w:val="24"/>
              </w:rPr>
              <w:t> </w:t>
            </w:r>
            <w:r>
              <w:rPr>
                <w:spacing w:val="-2"/>
                <w:sz w:val="24"/>
              </w:rPr>
              <w:t>bikin</w:t>
            </w:r>
          </w:p>
          <w:p>
            <w:pPr>
              <w:pStyle w:val="TableParagraph"/>
              <w:spacing w:line="261" w:lineRule="exact"/>
              <w:rPr>
                <w:sz w:val="24"/>
              </w:rPr>
            </w:pPr>
            <w:r>
              <w:rPr>
                <w:sz w:val="24"/>
              </w:rPr>
              <w:t>laporan</w:t>
            </w:r>
            <w:r>
              <w:rPr>
                <w:spacing w:val="-8"/>
                <w:sz w:val="24"/>
              </w:rPr>
              <w:t> </w:t>
            </w:r>
            <w:r>
              <w:rPr>
                <w:sz w:val="24"/>
              </w:rPr>
              <w:t>akhir</w:t>
            </w:r>
            <w:r>
              <w:rPr>
                <w:spacing w:val="-1"/>
                <w:sz w:val="24"/>
              </w:rPr>
              <w:t> </w:t>
            </w:r>
            <w:r>
              <w:rPr>
                <w:spacing w:val="-2"/>
                <w:sz w:val="24"/>
              </w:rPr>
              <w:t>telat.</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Kalau</w:t>
            </w:r>
            <w:r>
              <w:rPr>
                <w:spacing w:val="-1"/>
                <w:sz w:val="24"/>
              </w:rPr>
              <w:t> </w:t>
            </w:r>
            <w:r>
              <w:rPr>
                <w:sz w:val="24"/>
              </w:rPr>
              <w:t>boleh</w:t>
            </w:r>
            <w:r>
              <w:rPr>
                <w:spacing w:val="-5"/>
                <w:sz w:val="24"/>
              </w:rPr>
              <w:t> </w:t>
            </w:r>
            <w:r>
              <w:rPr>
                <w:sz w:val="24"/>
              </w:rPr>
              <w:t>tahu</w:t>
            </w:r>
            <w:r>
              <w:rPr>
                <w:spacing w:val="-3"/>
                <w:sz w:val="24"/>
              </w:rPr>
              <w:t> </w:t>
            </w:r>
            <w:r>
              <w:rPr>
                <w:sz w:val="24"/>
              </w:rPr>
              <w:t>tantangan</w:t>
            </w:r>
            <w:r>
              <w:rPr>
                <w:spacing w:val="-7"/>
                <w:sz w:val="24"/>
              </w:rPr>
              <w:t> </w:t>
            </w:r>
            <w:r>
              <w:rPr>
                <w:sz w:val="24"/>
              </w:rPr>
              <w:t>paling</w:t>
            </w:r>
            <w:r>
              <w:rPr>
                <w:spacing w:val="-2"/>
                <w:sz w:val="24"/>
              </w:rPr>
              <w:t> </w:t>
            </w:r>
            <w:r>
              <w:rPr>
                <w:sz w:val="24"/>
              </w:rPr>
              <w:t>sering</w:t>
            </w:r>
            <w:r>
              <w:rPr>
                <w:spacing w:val="1"/>
                <w:sz w:val="24"/>
              </w:rPr>
              <w:t> </w:t>
            </w:r>
            <w:r>
              <w:rPr>
                <w:sz w:val="24"/>
              </w:rPr>
              <w:t>yang</w:t>
            </w:r>
            <w:r>
              <w:rPr>
                <w:spacing w:val="-2"/>
                <w:sz w:val="24"/>
              </w:rPr>
              <w:t> </w:t>
            </w:r>
            <w:r>
              <w:rPr>
                <w:sz w:val="24"/>
              </w:rPr>
              <w:t>dihadapi</w:t>
            </w:r>
            <w:r>
              <w:rPr>
                <w:spacing w:val="-11"/>
                <w:sz w:val="24"/>
              </w:rPr>
              <w:t> </w:t>
            </w:r>
            <w:r>
              <w:rPr>
                <w:sz w:val="24"/>
              </w:rPr>
              <w:t>selama</w:t>
            </w:r>
            <w:r>
              <w:rPr>
                <w:spacing w:val="2"/>
                <w:sz w:val="24"/>
              </w:rPr>
              <w:t> </w:t>
            </w:r>
            <w:r>
              <w:rPr>
                <w:spacing w:val="-5"/>
                <w:sz w:val="24"/>
              </w:rPr>
              <w:t>ini</w:t>
            </w:r>
          </w:p>
          <w:p>
            <w:pPr>
              <w:pStyle w:val="TableParagraph"/>
              <w:spacing w:line="261" w:lineRule="exact" w:before="2"/>
              <w:rPr>
                <w:sz w:val="24"/>
              </w:rPr>
            </w:pPr>
            <w:r>
              <w:rPr>
                <w:sz w:val="24"/>
              </w:rPr>
              <w:t>apa</w:t>
            </w:r>
            <w:r>
              <w:rPr>
                <w:spacing w:val="-2"/>
                <w:sz w:val="24"/>
              </w:rPr>
              <w:t> Mbak?</w:t>
            </w:r>
          </w:p>
        </w:tc>
      </w:tr>
      <w:tr>
        <w:trPr>
          <w:trHeight w:val="1108" w:hRule="atLeast"/>
        </w:trPr>
        <w:tc>
          <w:tcPr>
            <w:tcW w:w="1325" w:type="dxa"/>
          </w:tcPr>
          <w:p>
            <w:pPr>
              <w:pStyle w:val="TableParagraph"/>
              <w:spacing w:line="273" w:lineRule="exact"/>
              <w:ind w:left="19" w:right="5"/>
              <w:jc w:val="center"/>
              <w:rPr>
                <w:sz w:val="24"/>
              </w:rPr>
            </w:pPr>
            <w:r>
              <w:rPr>
                <w:sz w:val="24"/>
              </w:rPr>
              <w:t>IP-</w:t>
            </w:r>
            <w:r>
              <w:rPr>
                <w:spacing w:val="-10"/>
                <w:sz w:val="24"/>
              </w:rPr>
              <w:t>2</w:t>
            </w:r>
          </w:p>
        </w:tc>
        <w:tc>
          <w:tcPr>
            <w:tcW w:w="6607" w:type="dxa"/>
          </w:tcPr>
          <w:p>
            <w:pPr>
              <w:pStyle w:val="TableParagraph"/>
              <w:spacing w:line="237" w:lineRule="auto"/>
              <w:rPr>
                <w:sz w:val="24"/>
              </w:rPr>
            </w:pPr>
            <w:r>
              <w:rPr>
                <w:sz w:val="24"/>
              </w:rPr>
              <w:t>Tantangan</w:t>
            </w:r>
            <w:r>
              <w:rPr>
                <w:spacing w:val="40"/>
                <w:sz w:val="24"/>
              </w:rPr>
              <w:t> </w:t>
            </w:r>
            <w:r>
              <w:rPr>
                <w:sz w:val="24"/>
              </w:rPr>
              <w:t>terbesar</w:t>
            </w:r>
            <w:r>
              <w:rPr>
                <w:spacing w:val="40"/>
                <w:sz w:val="24"/>
              </w:rPr>
              <w:t> </w:t>
            </w:r>
            <w:r>
              <w:rPr>
                <w:sz w:val="24"/>
              </w:rPr>
              <w:t>ya</w:t>
            </w:r>
            <w:r>
              <w:rPr>
                <w:spacing w:val="40"/>
                <w:sz w:val="24"/>
              </w:rPr>
              <w:t> </w:t>
            </w:r>
            <w:r>
              <w:rPr>
                <w:sz w:val="24"/>
              </w:rPr>
              <w:t>SPJ</w:t>
            </w:r>
            <w:r>
              <w:rPr>
                <w:spacing w:val="40"/>
                <w:sz w:val="24"/>
              </w:rPr>
              <w:t> </w:t>
            </w:r>
            <w:r>
              <w:rPr>
                <w:sz w:val="24"/>
              </w:rPr>
              <w:t>lambat</w:t>
            </w:r>
            <w:r>
              <w:rPr>
                <w:spacing w:val="40"/>
                <w:sz w:val="24"/>
              </w:rPr>
              <w:t> </w:t>
            </w:r>
            <w:r>
              <w:rPr>
                <w:sz w:val="24"/>
              </w:rPr>
              <w:t>itu.</w:t>
            </w:r>
            <w:r>
              <w:rPr>
                <w:spacing w:val="40"/>
                <w:sz w:val="24"/>
              </w:rPr>
              <w:t> </w:t>
            </w:r>
            <w:r>
              <w:rPr>
                <w:sz w:val="24"/>
              </w:rPr>
              <w:t>Kadang</w:t>
            </w:r>
            <w:r>
              <w:rPr>
                <w:spacing w:val="40"/>
                <w:sz w:val="24"/>
              </w:rPr>
              <w:t> </w:t>
            </w:r>
            <w:r>
              <w:rPr>
                <w:sz w:val="24"/>
              </w:rPr>
              <w:t>kegiatan</w:t>
            </w:r>
            <w:r>
              <w:rPr>
                <w:spacing w:val="40"/>
                <w:sz w:val="24"/>
              </w:rPr>
              <w:t> </w:t>
            </w:r>
            <w:r>
              <w:rPr>
                <w:sz w:val="24"/>
              </w:rPr>
              <w:t>udah selesai</w:t>
            </w:r>
            <w:r>
              <w:rPr>
                <w:spacing w:val="26"/>
                <w:sz w:val="24"/>
              </w:rPr>
              <w:t> </w:t>
            </w:r>
            <w:r>
              <w:rPr>
                <w:sz w:val="24"/>
              </w:rPr>
              <w:t>tapi</w:t>
            </w:r>
            <w:r>
              <w:rPr>
                <w:spacing w:val="23"/>
                <w:sz w:val="24"/>
              </w:rPr>
              <w:t> </w:t>
            </w:r>
            <w:r>
              <w:rPr>
                <w:sz w:val="24"/>
              </w:rPr>
              <w:t>bukti-buktinya</w:t>
            </w:r>
            <w:r>
              <w:rPr>
                <w:spacing w:val="31"/>
                <w:sz w:val="24"/>
              </w:rPr>
              <w:t> </w:t>
            </w:r>
            <w:r>
              <w:rPr>
                <w:sz w:val="24"/>
              </w:rPr>
              <w:t>belum</w:t>
            </w:r>
            <w:r>
              <w:rPr>
                <w:spacing w:val="28"/>
                <w:sz w:val="24"/>
              </w:rPr>
              <w:t> </w:t>
            </w:r>
            <w:r>
              <w:rPr>
                <w:sz w:val="24"/>
              </w:rPr>
              <w:t>lengkap,</w:t>
            </w:r>
            <w:r>
              <w:rPr>
                <w:spacing w:val="38"/>
                <w:sz w:val="24"/>
              </w:rPr>
              <w:t> </w:t>
            </w:r>
            <w:r>
              <w:rPr>
                <w:sz w:val="24"/>
              </w:rPr>
              <w:t>jadi</w:t>
            </w:r>
            <w:r>
              <w:rPr>
                <w:spacing w:val="24"/>
                <w:sz w:val="24"/>
              </w:rPr>
              <w:t> </w:t>
            </w:r>
            <w:r>
              <w:rPr>
                <w:sz w:val="24"/>
              </w:rPr>
              <w:t>tahap</w:t>
            </w:r>
            <w:r>
              <w:rPr>
                <w:spacing w:val="32"/>
                <w:sz w:val="24"/>
              </w:rPr>
              <w:t> </w:t>
            </w:r>
            <w:r>
              <w:rPr>
                <w:spacing w:val="-2"/>
                <w:sz w:val="24"/>
              </w:rPr>
              <w:t>pencairan</w:t>
            </w:r>
          </w:p>
          <w:p>
            <w:pPr>
              <w:pStyle w:val="TableParagraph"/>
              <w:spacing w:line="274" w:lineRule="exact"/>
              <w:rPr>
                <w:sz w:val="24"/>
              </w:rPr>
            </w:pPr>
            <w:r>
              <w:rPr>
                <w:sz w:val="24"/>
              </w:rPr>
              <w:t>berikutnya</w:t>
            </w:r>
            <w:r>
              <w:rPr>
                <w:spacing w:val="40"/>
                <w:sz w:val="24"/>
              </w:rPr>
              <w:t> </w:t>
            </w:r>
            <w:r>
              <w:rPr>
                <w:sz w:val="24"/>
              </w:rPr>
              <w:t>nggak</w:t>
            </w:r>
            <w:r>
              <w:rPr>
                <w:spacing w:val="40"/>
                <w:sz w:val="24"/>
              </w:rPr>
              <w:t> </w:t>
            </w:r>
            <w:r>
              <w:rPr>
                <w:sz w:val="24"/>
              </w:rPr>
              <w:t>bisa</w:t>
            </w:r>
            <w:r>
              <w:rPr>
                <w:spacing w:val="40"/>
                <w:sz w:val="24"/>
              </w:rPr>
              <w:t> </w:t>
            </w:r>
            <w:r>
              <w:rPr>
                <w:sz w:val="24"/>
              </w:rPr>
              <w:t>jalan.</w:t>
            </w:r>
            <w:r>
              <w:rPr>
                <w:spacing w:val="40"/>
                <w:sz w:val="24"/>
              </w:rPr>
              <w:t> </w:t>
            </w:r>
            <w:r>
              <w:rPr>
                <w:sz w:val="24"/>
              </w:rPr>
              <w:t>Padahal</w:t>
            </w:r>
            <w:r>
              <w:rPr>
                <w:spacing w:val="40"/>
                <w:sz w:val="24"/>
              </w:rPr>
              <w:t> </w:t>
            </w:r>
            <w:r>
              <w:rPr>
                <w:sz w:val="24"/>
              </w:rPr>
              <w:t>anggarannya</w:t>
            </w:r>
            <w:r>
              <w:rPr>
                <w:spacing w:val="40"/>
                <w:sz w:val="24"/>
              </w:rPr>
              <w:t> </w:t>
            </w:r>
            <w:r>
              <w:rPr>
                <w:sz w:val="24"/>
              </w:rPr>
              <w:t>udah</w:t>
            </w:r>
            <w:r>
              <w:rPr>
                <w:spacing w:val="40"/>
                <w:sz w:val="24"/>
              </w:rPr>
              <w:t> </w:t>
            </w:r>
            <w:r>
              <w:rPr>
                <w:sz w:val="24"/>
              </w:rPr>
              <w:t>siap, sayang banget kan.</w:t>
            </w:r>
          </w:p>
        </w:tc>
      </w:tr>
    </w:tbl>
    <w:p>
      <w:pPr>
        <w:pStyle w:val="TableParagraph"/>
        <w:spacing w:after="0" w:line="274" w:lineRule="exact"/>
        <w:rPr>
          <w:sz w:val="24"/>
        </w:rPr>
        <w:sectPr>
          <w:headerReference w:type="default" r:id="rId45"/>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278" w:hRule="atLeast"/>
        </w:trPr>
        <w:tc>
          <w:tcPr>
            <w:tcW w:w="1325" w:type="dxa"/>
          </w:tcPr>
          <w:p>
            <w:pPr>
              <w:pStyle w:val="TableParagraph"/>
              <w:ind w:left="0"/>
              <w:rPr>
                <w:sz w:val="20"/>
              </w:rPr>
            </w:pPr>
          </w:p>
        </w:tc>
        <w:tc>
          <w:tcPr>
            <w:tcW w:w="6607" w:type="dxa"/>
          </w:tcPr>
          <w:p>
            <w:pPr>
              <w:pStyle w:val="TableParagraph"/>
              <w:ind w:left="0"/>
              <w:rPr>
                <w:sz w:val="20"/>
              </w:rPr>
            </w:pP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tabs>
                <w:tab w:pos="1212" w:val="left" w:leader="none"/>
                <w:tab w:pos="2224" w:val="left" w:leader="none"/>
                <w:tab w:pos="2992" w:val="left" w:leader="none"/>
                <w:tab w:pos="3544" w:val="left" w:leader="none"/>
                <w:tab w:pos="4220" w:val="left" w:leader="none"/>
                <w:tab w:pos="4930" w:val="left" w:leader="none"/>
                <w:tab w:pos="6114" w:val="left" w:leader="none"/>
              </w:tabs>
              <w:spacing w:line="268" w:lineRule="exact"/>
              <w:rPr>
                <w:sz w:val="24"/>
              </w:rPr>
            </w:pPr>
            <w:r>
              <w:rPr>
                <w:spacing w:val="-2"/>
                <w:sz w:val="24"/>
              </w:rPr>
              <w:t>Terakhir,</w:t>
            </w:r>
            <w:r>
              <w:rPr>
                <w:sz w:val="24"/>
              </w:rPr>
              <w:tab/>
            </w:r>
            <w:r>
              <w:rPr>
                <w:spacing w:val="-2"/>
                <w:sz w:val="24"/>
              </w:rPr>
              <w:t>menurut</w:t>
            </w:r>
            <w:r>
              <w:rPr>
                <w:sz w:val="24"/>
              </w:rPr>
              <w:tab/>
            </w:r>
            <w:r>
              <w:rPr>
                <w:spacing w:val="-4"/>
                <w:sz w:val="24"/>
              </w:rPr>
              <w:t>Mbak</w:t>
            </w:r>
            <w:r>
              <w:rPr>
                <w:sz w:val="24"/>
              </w:rPr>
              <w:tab/>
            </w:r>
            <w:r>
              <w:rPr>
                <w:spacing w:val="-5"/>
                <w:sz w:val="24"/>
              </w:rPr>
              <w:t>apa</w:t>
            </w:r>
            <w:r>
              <w:rPr>
                <w:sz w:val="24"/>
              </w:rPr>
              <w:tab/>
            </w:r>
            <w:r>
              <w:rPr>
                <w:spacing w:val="-4"/>
                <w:sz w:val="24"/>
              </w:rPr>
              <w:t>yang</w:t>
            </w:r>
            <w:r>
              <w:rPr>
                <w:sz w:val="24"/>
              </w:rPr>
              <w:tab/>
            </w:r>
            <w:r>
              <w:rPr>
                <w:spacing w:val="-4"/>
                <w:sz w:val="24"/>
              </w:rPr>
              <w:t>perlu</w:t>
            </w:r>
            <w:r>
              <w:rPr>
                <w:sz w:val="24"/>
              </w:rPr>
              <w:tab/>
            </w:r>
            <w:r>
              <w:rPr>
                <w:spacing w:val="-2"/>
                <w:sz w:val="24"/>
              </w:rPr>
              <w:t>diperbaiki</w:t>
            </w:r>
            <w:r>
              <w:rPr>
                <w:sz w:val="24"/>
              </w:rPr>
              <w:tab/>
            </w:r>
            <w:r>
              <w:rPr>
                <w:spacing w:val="-4"/>
                <w:sz w:val="24"/>
              </w:rPr>
              <w:t>biar</w:t>
            </w:r>
          </w:p>
          <w:p>
            <w:pPr>
              <w:pStyle w:val="TableParagraph"/>
              <w:spacing w:line="261" w:lineRule="exact" w:before="2"/>
              <w:rPr>
                <w:sz w:val="24"/>
              </w:rPr>
            </w:pPr>
            <w:r>
              <w:rPr>
                <w:sz w:val="24"/>
              </w:rPr>
              <w:t>pengelolaan</w:t>
            </w:r>
            <w:r>
              <w:rPr>
                <w:spacing w:val="-5"/>
                <w:sz w:val="24"/>
              </w:rPr>
              <w:t> </w:t>
            </w:r>
            <w:r>
              <w:rPr>
                <w:sz w:val="24"/>
              </w:rPr>
              <w:t>HOA</w:t>
            </w:r>
            <w:r>
              <w:rPr>
                <w:spacing w:val="-4"/>
                <w:sz w:val="24"/>
              </w:rPr>
              <w:t> </w:t>
            </w:r>
            <w:r>
              <w:rPr>
                <w:sz w:val="24"/>
              </w:rPr>
              <w:t>lebih</w:t>
            </w:r>
            <w:r>
              <w:rPr>
                <w:spacing w:val="-6"/>
                <w:sz w:val="24"/>
              </w:rPr>
              <w:t> </w:t>
            </w:r>
            <w:r>
              <w:rPr>
                <w:spacing w:val="-2"/>
                <w:sz w:val="24"/>
              </w:rPr>
              <w:t>efektif?</w:t>
            </w:r>
          </w:p>
        </w:tc>
      </w:tr>
      <w:tr>
        <w:trPr>
          <w:trHeight w:val="2207" w:hRule="atLeast"/>
        </w:trPr>
        <w:tc>
          <w:tcPr>
            <w:tcW w:w="1325" w:type="dxa"/>
          </w:tcPr>
          <w:p>
            <w:pPr>
              <w:pStyle w:val="TableParagraph"/>
              <w:spacing w:line="268" w:lineRule="exact"/>
              <w:ind w:left="19" w:right="5"/>
              <w:jc w:val="center"/>
              <w:rPr>
                <w:sz w:val="24"/>
              </w:rPr>
            </w:pPr>
            <w:r>
              <w:rPr>
                <w:sz w:val="24"/>
              </w:rPr>
              <w:t>IP-</w:t>
            </w:r>
            <w:r>
              <w:rPr>
                <w:spacing w:val="-10"/>
                <w:sz w:val="24"/>
              </w:rPr>
              <w:t>2</w:t>
            </w:r>
          </w:p>
        </w:tc>
        <w:tc>
          <w:tcPr>
            <w:tcW w:w="6607" w:type="dxa"/>
          </w:tcPr>
          <w:p>
            <w:pPr>
              <w:pStyle w:val="TableParagraph"/>
              <w:ind w:right="92"/>
              <w:jc w:val="both"/>
              <w:rPr>
                <w:sz w:val="24"/>
              </w:rPr>
            </w:pPr>
            <w:r>
              <w:rPr>
                <w:sz w:val="24"/>
              </w:rPr>
              <w:t>Harusnya pengawasan dan koordinasi dari pimpinan lebih ditingkatkan biar semua termotivasi. Terus jadwal pelaporan jangan mepet, dikasih tenggat jelas. Kalau bisa ada sistem pengingat</w:t>
            </w:r>
            <w:r>
              <w:rPr>
                <w:spacing w:val="-9"/>
                <w:sz w:val="24"/>
              </w:rPr>
              <w:t> </w:t>
            </w:r>
            <w:r>
              <w:rPr>
                <w:sz w:val="24"/>
              </w:rPr>
              <w:t>atau</w:t>
            </w:r>
            <w:r>
              <w:rPr>
                <w:spacing w:val="-13"/>
                <w:sz w:val="24"/>
              </w:rPr>
              <w:t> </w:t>
            </w:r>
            <w:r>
              <w:rPr>
                <w:sz w:val="24"/>
              </w:rPr>
              <w:t>monitoring</w:t>
            </w:r>
            <w:r>
              <w:rPr>
                <w:spacing w:val="-13"/>
                <w:sz w:val="24"/>
              </w:rPr>
              <w:t> </w:t>
            </w:r>
            <w:r>
              <w:rPr>
                <w:sz w:val="24"/>
              </w:rPr>
              <w:t>khusus</w:t>
            </w:r>
            <w:r>
              <w:rPr>
                <w:spacing w:val="-15"/>
                <w:sz w:val="24"/>
              </w:rPr>
              <w:t> </w:t>
            </w:r>
            <w:r>
              <w:rPr>
                <w:sz w:val="24"/>
              </w:rPr>
              <w:t>SPJ,</w:t>
            </w:r>
            <w:r>
              <w:rPr>
                <w:spacing w:val="-11"/>
                <w:sz w:val="24"/>
              </w:rPr>
              <w:t> </w:t>
            </w:r>
            <w:r>
              <w:rPr>
                <w:sz w:val="24"/>
              </w:rPr>
              <w:t>biar</w:t>
            </w:r>
            <w:r>
              <w:rPr>
                <w:spacing w:val="-11"/>
                <w:sz w:val="24"/>
              </w:rPr>
              <w:t> </w:t>
            </w:r>
            <w:r>
              <w:rPr>
                <w:sz w:val="24"/>
              </w:rPr>
              <w:t>semua</w:t>
            </w:r>
            <w:r>
              <w:rPr>
                <w:spacing w:val="-9"/>
                <w:sz w:val="24"/>
              </w:rPr>
              <w:t> </w:t>
            </w:r>
            <w:r>
              <w:rPr>
                <w:sz w:val="24"/>
              </w:rPr>
              <w:t>tahu</w:t>
            </w:r>
            <w:r>
              <w:rPr>
                <w:spacing w:val="-13"/>
                <w:sz w:val="24"/>
              </w:rPr>
              <w:t> </w:t>
            </w:r>
            <w:r>
              <w:rPr>
                <w:sz w:val="24"/>
              </w:rPr>
              <w:t>progresnya sampai</w:t>
            </w:r>
            <w:r>
              <w:rPr>
                <w:spacing w:val="-4"/>
                <w:sz w:val="24"/>
              </w:rPr>
              <w:t> </w:t>
            </w:r>
            <w:r>
              <w:rPr>
                <w:sz w:val="24"/>
              </w:rPr>
              <w:t>mana. Kalau itu jalan, saya yakin serapan bisa lebih bagus dari</w:t>
            </w:r>
            <w:r>
              <w:rPr>
                <w:spacing w:val="-14"/>
                <w:sz w:val="24"/>
              </w:rPr>
              <w:t> </w:t>
            </w:r>
            <w:r>
              <w:rPr>
                <w:sz w:val="24"/>
              </w:rPr>
              <w:t>60%.</w:t>
            </w:r>
            <w:r>
              <w:rPr>
                <w:spacing w:val="-8"/>
                <w:sz w:val="24"/>
              </w:rPr>
              <w:t> </w:t>
            </w:r>
            <w:r>
              <w:rPr>
                <w:sz w:val="24"/>
              </w:rPr>
              <w:t>Karena</w:t>
            </w:r>
            <w:r>
              <w:rPr>
                <w:spacing w:val="-6"/>
                <w:sz w:val="24"/>
              </w:rPr>
              <w:t> </w:t>
            </w:r>
            <w:r>
              <w:rPr>
                <w:sz w:val="24"/>
              </w:rPr>
              <w:t>kalau</w:t>
            </w:r>
            <w:r>
              <w:rPr>
                <w:spacing w:val="-5"/>
                <w:sz w:val="24"/>
              </w:rPr>
              <w:t> </w:t>
            </w:r>
            <w:r>
              <w:rPr>
                <w:sz w:val="24"/>
              </w:rPr>
              <w:t>program</w:t>
            </w:r>
            <w:r>
              <w:rPr>
                <w:spacing w:val="-11"/>
                <w:sz w:val="24"/>
              </w:rPr>
              <w:t> </w:t>
            </w:r>
            <w:r>
              <w:rPr>
                <w:sz w:val="24"/>
              </w:rPr>
              <w:t>HOA</w:t>
            </w:r>
            <w:r>
              <w:rPr>
                <w:spacing w:val="-10"/>
                <w:sz w:val="24"/>
              </w:rPr>
              <w:t> </w:t>
            </w:r>
            <w:r>
              <w:rPr>
                <w:sz w:val="24"/>
              </w:rPr>
              <w:t>sendiri</w:t>
            </w:r>
            <w:r>
              <w:rPr>
                <w:spacing w:val="-14"/>
                <w:sz w:val="24"/>
              </w:rPr>
              <w:t> </w:t>
            </w:r>
            <w:r>
              <w:rPr>
                <w:sz w:val="24"/>
              </w:rPr>
              <w:t>kan</w:t>
            </w:r>
            <w:r>
              <w:rPr>
                <w:spacing w:val="-10"/>
                <w:sz w:val="24"/>
              </w:rPr>
              <w:t> </w:t>
            </w:r>
            <w:r>
              <w:rPr>
                <w:sz w:val="24"/>
              </w:rPr>
              <w:t>sudah</w:t>
            </w:r>
            <w:r>
              <w:rPr>
                <w:spacing w:val="-5"/>
                <w:sz w:val="24"/>
              </w:rPr>
              <w:t> </w:t>
            </w:r>
            <w:r>
              <w:rPr>
                <w:sz w:val="24"/>
              </w:rPr>
              <w:t>jelas,</w:t>
            </w:r>
            <w:r>
              <w:rPr>
                <w:spacing w:val="-3"/>
                <w:sz w:val="24"/>
              </w:rPr>
              <w:t> </w:t>
            </w:r>
            <w:r>
              <w:rPr>
                <w:spacing w:val="-4"/>
                <w:sz w:val="24"/>
              </w:rPr>
              <w:t>dari</w:t>
            </w:r>
          </w:p>
          <w:p>
            <w:pPr>
              <w:pStyle w:val="TableParagraph"/>
              <w:spacing w:line="278" w:lineRule="exact"/>
              <w:ind w:right="99"/>
              <w:jc w:val="both"/>
              <w:rPr>
                <w:sz w:val="24"/>
              </w:rPr>
            </w:pPr>
            <w:r>
              <w:rPr>
                <w:sz w:val="24"/>
              </w:rPr>
              <w:t>kegiatan</w:t>
            </w:r>
            <w:r>
              <w:rPr>
                <w:spacing w:val="-12"/>
                <w:sz w:val="24"/>
              </w:rPr>
              <w:t> </w:t>
            </w:r>
            <w:r>
              <w:rPr>
                <w:sz w:val="24"/>
              </w:rPr>
              <w:t>menu</w:t>
            </w:r>
            <w:r>
              <w:rPr>
                <w:spacing w:val="-10"/>
                <w:sz w:val="24"/>
              </w:rPr>
              <w:t> </w:t>
            </w:r>
            <w:r>
              <w:rPr>
                <w:sz w:val="24"/>
              </w:rPr>
              <w:t>nya</w:t>
            </w:r>
            <w:r>
              <w:rPr>
                <w:spacing w:val="-6"/>
                <w:sz w:val="24"/>
              </w:rPr>
              <w:t> </w:t>
            </w:r>
            <w:r>
              <w:rPr>
                <w:sz w:val="24"/>
              </w:rPr>
              <w:t>itu</w:t>
            </w:r>
            <w:r>
              <w:rPr>
                <w:spacing w:val="-10"/>
                <w:sz w:val="24"/>
              </w:rPr>
              <w:t> </w:t>
            </w:r>
            <w:r>
              <w:rPr>
                <w:sz w:val="24"/>
              </w:rPr>
              <w:t>sudah</w:t>
            </w:r>
            <w:r>
              <w:rPr>
                <w:spacing w:val="-14"/>
                <w:sz w:val="24"/>
              </w:rPr>
              <w:t> </w:t>
            </w:r>
            <w:r>
              <w:rPr>
                <w:sz w:val="24"/>
              </w:rPr>
              <w:t>ada.</w:t>
            </w:r>
            <w:r>
              <w:rPr>
                <w:spacing w:val="-8"/>
                <w:sz w:val="24"/>
              </w:rPr>
              <w:t> </w:t>
            </w:r>
            <w:r>
              <w:rPr>
                <w:sz w:val="24"/>
              </w:rPr>
              <w:t>Jadi</w:t>
            </w:r>
            <w:r>
              <w:rPr>
                <w:spacing w:val="-13"/>
                <w:sz w:val="24"/>
              </w:rPr>
              <w:t> </w:t>
            </w:r>
            <w:r>
              <w:rPr>
                <w:sz w:val="24"/>
              </w:rPr>
              <w:t>masalahnya</w:t>
            </w:r>
            <w:r>
              <w:rPr>
                <w:spacing w:val="-6"/>
                <w:sz w:val="24"/>
              </w:rPr>
              <w:t> </w:t>
            </w:r>
            <w:r>
              <w:rPr>
                <w:sz w:val="24"/>
              </w:rPr>
              <w:t>bukan</w:t>
            </w:r>
            <w:r>
              <w:rPr>
                <w:spacing w:val="-14"/>
                <w:sz w:val="24"/>
              </w:rPr>
              <w:t> </w:t>
            </w:r>
            <w:r>
              <w:rPr>
                <w:sz w:val="24"/>
              </w:rPr>
              <w:t>di</w:t>
            </w:r>
            <w:r>
              <w:rPr>
                <w:spacing w:val="-15"/>
                <w:sz w:val="24"/>
              </w:rPr>
              <w:t> </w:t>
            </w:r>
            <w:r>
              <w:rPr>
                <w:sz w:val="24"/>
              </w:rPr>
              <w:t>aturan, tapi karena teman-teman lambat, capaiannya jadi rendah.</w:t>
            </w:r>
          </w:p>
        </w:tc>
      </w:tr>
    </w:tbl>
    <w:p>
      <w:pPr>
        <w:pStyle w:val="BodyText"/>
        <w:rPr>
          <w:b/>
        </w:rPr>
      </w:pPr>
    </w:p>
    <w:p>
      <w:pPr>
        <w:pStyle w:val="BodyText"/>
        <w:spacing w:before="3"/>
        <w:rPr>
          <w:b/>
        </w:rPr>
      </w:pPr>
    </w:p>
    <w:p>
      <w:pPr>
        <w:spacing w:before="1"/>
        <w:ind w:left="566" w:right="0" w:firstLine="0"/>
        <w:jc w:val="left"/>
        <w:rPr>
          <w:b/>
          <w:sz w:val="24"/>
        </w:rPr>
      </w:pPr>
      <w:r>
        <w:rPr>
          <w:b/>
          <w:sz w:val="24"/>
        </w:rPr>
        <w:t>Kode</w:t>
      </w:r>
      <w:r>
        <w:rPr>
          <w:b/>
          <w:spacing w:val="-9"/>
          <w:sz w:val="24"/>
        </w:rPr>
        <w:t> </w:t>
      </w:r>
      <w:r>
        <w:rPr>
          <w:b/>
          <w:sz w:val="24"/>
        </w:rPr>
        <w:t>Informan:</w:t>
      </w:r>
      <w:r>
        <w:rPr>
          <w:b/>
          <w:spacing w:val="-2"/>
          <w:sz w:val="24"/>
        </w:rPr>
        <w:t> </w:t>
      </w:r>
      <w:r>
        <w:rPr>
          <w:b/>
          <w:sz w:val="24"/>
        </w:rPr>
        <w:t>IP-</w:t>
      </w:r>
      <w:r>
        <w:rPr>
          <w:b/>
          <w:spacing w:val="-10"/>
          <w:sz w:val="24"/>
        </w:rPr>
        <w:t>3</w:t>
      </w:r>
    </w:p>
    <w:p>
      <w:pPr>
        <w:pStyle w:val="BodyText"/>
        <w:rPr>
          <w:b/>
        </w:rPr>
      </w:pPr>
    </w:p>
    <w:p>
      <w:pPr>
        <w:spacing w:before="0"/>
        <w:ind w:left="566" w:right="0" w:firstLine="0"/>
        <w:jc w:val="left"/>
        <w:rPr>
          <w:b/>
          <w:sz w:val="24"/>
        </w:rPr>
      </w:pPr>
      <w:r>
        <w:rPr>
          <w:b/>
          <w:sz w:val="24"/>
        </w:rPr>
        <w:t>Peran</w:t>
      </w:r>
      <w:r>
        <w:rPr>
          <w:b/>
          <w:spacing w:val="-5"/>
          <w:sz w:val="24"/>
        </w:rPr>
        <w:t> </w:t>
      </w:r>
      <w:r>
        <w:rPr>
          <w:b/>
          <w:sz w:val="24"/>
        </w:rPr>
        <w:t>Informan:</w:t>
      </w:r>
      <w:r>
        <w:rPr>
          <w:b/>
          <w:spacing w:val="-3"/>
          <w:sz w:val="24"/>
        </w:rPr>
        <w:t> </w:t>
      </w:r>
      <w:r>
        <w:rPr>
          <w:b/>
          <w:sz w:val="24"/>
        </w:rPr>
        <w:t>Bendahara</w:t>
      </w:r>
      <w:r>
        <w:rPr>
          <w:b/>
          <w:spacing w:val="-4"/>
          <w:sz w:val="24"/>
        </w:rPr>
        <w:t> </w:t>
      </w:r>
      <w:r>
        <w:rPr>
          <w:b/>
          <w:spacing w:val="-2"/>
          <w:sz w:val="24"/>
        </w:rPr>
        <w:t>Pengeluaran</w:t>
      </w:r>
    </w:p>
    <w:p>
      <w:pPr>
        <w:pStyle w:val="BodyText"/>
        <w:spacing w:before="44"/>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474" w:hRule="atLeast"/>
        </w:trPr>
        <w:tc>
          <w:tcPr>
            <w:tcW w:w="1325" w:type="dxa"/>
          </w:tcPr>
          <w:p>
            <w:pPr>
              <w:pStyle w:val="TableParagraph"/>
              <w:spacing w:line="268" w:lineRule="exact"/>
              <w:ind w:left="19" w:right="11"/>
              <w:jc w:val="center"/>
              <w:rPr>
                <w:sz w:val="24"/>
              </w:rPr>
            </w:pPr>
            <w:r>
              <w:rPr>
                <w:spacing w:val="-2"/>
                <w:sz w:val="24"/>
              </w:rPr>
              <w:t>Percakapan</w:t>
            </w:r>
          </w:p>
        </w:tc>
        <w:tc>
          <w:tcPr>
            <w:tcW w:w="6607" w:type="dxa"/>
          </w:tcPr>
          <w:p>
            <w:pPr>
              <w:pStyle w:val="TableParagraph"/>
              <w:spacing w:line="268" w:lineRule="exact"/>
              <w:ind w:left="12"/>
              <w:jc w:val="center"/>
              <w:rPr>
                <w:sz w:val="24"/>
              </w:rPr>
            </w:pPr>
            <w:r>
              <w:rPr>
                <w:sz w:val="24"/>
              </w:rPr>
              <w:t>Pertanyaan</w:t>
            </w:r>
            <w:r>
              <w:rPr>
                <w:spacing w:val="-4"/>
                <w:sz w:val="24"/>
              </w:rPr>
              <w:t> </w:t>
            </w:r>
            <w:r>
              <w:rPr>
                <w:sz w:val="24"/>
              </w:rPr>
              <w:t>dan</w:t>
            </w:r>
            <w:r>
              <w:rPr>
                <w:spacing w:val="-3"/>
                <w:sz w:val="24"/>
              </w:rPr>
              <w:t> </w:t>
            </w:r>
            <w:r>
              <w:rPr>
                <w:spacing w:val="-2"/>
                <w:sz w:val="24"/>
              </w:rPr>
              <w:t>Jawaban</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Ibu</w:t>
            </w:r>
            <w:r>
              <w:rPr>
                <w:spacing w:val="15"/>
                <w:sz w:val="24"/>
              </w:rPr>
              <w:t> </w:t>
            </w:r>
            <w:r>
              <w:rPr>
                <w:sz w:val="24"/>
              </w:rPr>
              <w:t>sebagai</w:t>
            </w:r>
            <w:r>
              <w:rPr>
                <w:spacing w:val="15"/>
                <w:sz w:val="24"/>
              </w:rPr>
              <w:t> </w:t>
            </w:r>
            <w:r>
              <w:rPr>
                <w:sz w:val="24"/>
              </w:rPr>
              <w:t>bendahara</w:t>
            </w:r>
            <w:r>
              <w:rPr>
                <w:spacing w:val="15"/>
                <w:sz w:val="24"/>
              </w:rPr>
              <w:t> </w:t>
            </w:r>
            <w:r>
              <w:rPr>
                <w:sz w:val="24"/>
              </w:rPr>
              <w:t>pengeluaran</w:t>
            </w:r>
            <w:r>
              <w:rPr>
                <w:spacing w:val="10"/>
                <w:sz w:val="24"/>
              </w:rPr>
              <w:t> </w:t>
            </w:r>
            <w:r>
              <w:rPr>
                <w:sz w:val="24"/>
              </w:rPr>
              <w:t>dalam</w:t>
            </w:r>
            <w:r>
              <w:rPr>
                <w:spacing w:val="11"/>
                <w:sz w:val="24"/>
              </w:rPr>
              <w:t> </w:t>
            </w:r>
            <w:r>
              <w:rPr>
                <w:sz w:val="24"/>
              </w:rPr>
              <w:t>pengelolaan</w:t>
            </w:r>
            <w:r>
              <w:rPr>
                <w:spacing w:val="19"/>
                <w:sz w:val="24"/>
              </w:rPr>
              <w:t> </w:t>
            </w:r>
            <w:r>
              <w:rPr>
                <w:sz w:val="24"/>
              </w:rPr>
              <w:t>HOA</w:t>
            </w:r>
            <w:r>
              <w:rPr>
                <w:spacing w:val="20"/>
                <w:sz w:val="24"/>
              </w:rPr>
              <w:t> </w:t>
            </w:r>
            <w:r>
              <w:rPr>
                <w:spacing w:val="-4"/>
                <w:sz w:val="24"/>
              </w:rPr>
              <w:t>bisa</w:t>
            </w:r>
          </w:p>
          <w:p>
            <w:pPr>
              <w:pStyle w:val="TableParagraph"/>
              <w:spacing w:line="265" w:lineRule="exact"/>
              <w:rPr>
                <w:sz w:val="24"/>
              </w:rPr>
            </w:pPr>
            <w:r>
              <w:rPr>
                <w:sz w:val="24"/>
              </w:rPr>
              <w:t>diceritakan</w:t>
            </w:r>
            <w:r>
              <w:rPr>
                <w:spacing w:val="-8"/>
                <w:sz w:val="24"/>
              </w:rPr>
              <w:t> </w:t>
            </w:r>
            <w:r>
              <w:rPr>
                <w:sz w:val="24"/>
              </w:rPr>
              <w:t>Ibu</w:t>
            </w:r>
            <w:r>
              <w:rPr>
                <w:spacing w:val="3"/>
                <w:sz w:val="24"/>
              </w:rPr>
              <w:t> </w:t>
            </w:r>
            <w:r>
              <w:rPr>
                <w:sz w:val="24"/>
              </w:rPr>
              <w:t>mengenai</w:t>
            </w:r>
            <w:r>
              <w:rPr>
                <w:spacing w:val="-6"/>
                <w:sz w:val="24"/>
              </w:rPr>
              <w:t> </w:t>
            </w:r>
            <w:r>
              <w:rPr>
                <w:sz w:val="24"/>
              </w:rPr>
              <w:t>pengelolaan</w:t>
            </w:r>
            <w:r>
              <w:rPr>
                <w:spacing w:val="-6"/>
                <w:sz w:val="24"/>
              </w:rPr>
              <w:t> </w:t>
            </w:r>
            <w:r>
              <w:rPr>
                <w:sz w:val="24"/>
              </w:rPr>
              <w:t>dana</w:t>
            </w:r>
            <w:r>
              <w:rPr>
                <w:spacing w:val="4"/>
                <w:sz w:val="24"/>
              </w:rPr>
              <w:t> </w:t>
            </w:r>
            <w:r>
              <w:rPr>
                <w:sz w:val="24"/>
              </w:rPr>
              <w:t>HOA</w:t>
            </w:r>
            <w:r>
              <w:rPr>
                <w:spacing w:val="-5"/>
                <w:sz w:val="24"/>
              </w:rPr>
              <w:t> </w:t>
            </w:r>
            <w:r>
              <w:rPr>
                <w:spacing w:val="-2"/>
                <w:sz w:val="24"/>
              </w:rPr>
              <w:t>disini?</w:t>
            </w:r>
          </w:p>
        </w:tc>
      </w:tr>
      <w:tr>
        <w:trPr>
          <w:trHeight w:val="1929" w:hRule="atLeast"/>
        </w:trPr>
        <w:tc>
          <w:tcPr>
            <w:tcW w:w="1325" w:type="dxa"/>
          </w:tcPr>
          <w:p>
            <w:pPr>
              <w:pStyle w:val="TableParagraph"/>
              <w:spacing w:line="268" w:lineRule="exact"/>
              <w:ind w:left="19" w:right="5"/>
              <w:jc w:val="center"/>
              <w:rPr>
                <w:sz w:val="24"/>
              </w:rPr>
            </w:pPr>
            <w:r>
              <w:rPr>
                <w:sz w:val="24"/>
              </w:rPr>
              <w:t>IP-</w:t>
            </w:r>
            <w:r>
              <w:rPr>
                <w:spacing w:val="-10"/>
                <w:sz w:val="24"/>
              </w:rPr>
              <w:t>3</w:t>
            </w:r>
          </w:p>
        </w:tc>
        <w:tc>
          <w:tcPr>
            <w:tcW w:w="6607" w:type="dxa"/>
          </w:tcPr>
          <w:p>
            <w:pPr>
              <w:pStyle w:val="TableParagraph"/>
              <w:ind w:right="98"/>
              <w:jc w:val="both"/>
              <w:rPr>
                <w:sz w:val="24"/>
              </w:rPr>
            </w:pPr>
            <w:r>
              <w:rPr>
                <w:sz w:val="24"/>
              </w:rPr>
              <w:t>Nah,</w:t>
            </w:r>
            <w:r>
              <w:rPr>
                <w:spacing w:val="-1"/>
                <w:sz w:val="24"/>
              </w:rPr>
              <w:t> </w:t>
            </w:r>
            <w:r>
              <w:rPr>
                <w:sz w:val="24"/>
              </w:rPr>
              <w:t>sebenarnya sudah</w:t>
            </w:r>
            <w:r>
              <w:rPr>
                <w:spacing w:val="-7"/>
                <w:sz w:val="24"/>
              </w:rPr>
              <w:t> </w:t>
            </w:r>
            <w:r>
              <w:rPr>
                <w:sz w:val="24"/>
              </w:rPr>
              <w:t>dari</w:t>
            </w:r>
            <w:r>
              <w:rPr>
                <w:spacing w:val="-11"/>
                <w:sz w:val="24"/>
              </w:rPr>
              <w:t> </w:t>
            </w:r>
            <w:r>
              <w:rPr>
                <w:sz w:val="24"/>
              </w:rPr>
              <w:t>setiap</w:t>
            </w:r>
            <w:r>
              <w:rPr>
                <w:spacing w:val="-3"/>
                <w:sz w:val="24"/>
              </w:rPr>
              <w:t> </w:t>
            </w:r>
            <w:r>
              <w:rPr>
                <w:sz w:val="24"/>
              </w:rPr>
              <w:t>tahun</w:t>
            </w:r>
            <w:r>
              <w:rPr>
                <w:spacing w:val="-3"/>
                <w:sz w:val="24"/>
              </w:rPr>
              <w:t> </w:t>
            </w:r>
            <w:r>
              <w:rPr>
                <w:sz w:val="24"/>
              </w:rPr>
              <w:t>sudah</w:t>
            </w:r>
            <w:r>
              <w:rPr>
                <w:spacing w:val="-7"/>
                <w:sz w:val="24"/>
              </w:rPr>
              <w:t> </w:t>
            </w:r>
            <w:r>
              <w:rPr>
                <w:sz w:val="24"/>
              </w:rPr>
              <w:t>kita laksanakan</w:t>
            </w:r>
            <w:r>
              <w:rPr>
                <w:spacing w:val="-3"/>
                <w:sz w:val="24"/>
              </w:rPr>
              <w:t> </w:t>
            </w:r>
            <w:r>
              <w:rPr>
                <w:sz w:val="24"/>
              </w:rPr>
              <w:t>ya. Nah, cuman mungkin dari kebijakan-kebijakan atau programnya sendiri ya, nah kita nih sekalu tim managemen juga sudah, </w:t>
            </w:r>
            <w:r>
              <w:rPr>
                <w:spacing w:val="-2"/>
                <w:sz w:val="24"/>
              </w:rPr>
              <w:t>misalnya</w:t>
            </w:r>
            <w:r>
              <w:rPr>
                <w:spacing w:val="-3"/>
                <w:sz w:val="24"/>
              </w:rPr>
              <w:t> </w:t>
            </w:r>
            <w:r>
              <w:rPr>
                <w:spacing w:val="-2"/>
                <w:sz w:val="24"/>
              </w:rPr>
              <w:t>sudah</w:t>
            </w:r>
            <w:r>
              <w:rPr>
                <w:spacing w:val="-3"/>
                <w:sz w:val="24"/>
              </w:rPr>
              <w:t> </w:t>
            </w:r>
            <w:r>
              <w:rPr>
                <w:spacing w:val="-2"/>
                <w:sz w:val="24"/>
              </w:rPr>
              <w:t>laksanakan, atau</w:t>
            </w:r>
            <w:r>
              <w:rPr>
                <w:spacing w:val="-3"/>
                <w:sz w:val="24"/>
              </w:rPr>
              <w:t> </w:t>
            </w:r>
            <w:r>
              <w:rPr>
                <w:spacing w:val="-2"/>
                <w:sz w:val="24"/>
              </w:rPr>
              <w:t>melakukan</w:t>
            </w:r>
            <w:r>
              <w:rPr>
                <w:spacing w:val="-9"/>
                <w:sz w:val="24"/>
              </w:rPr>
              <w:t> </w:t>
            </w:r>
            <w:r>
              <w:rPr>
                <w:spacing w:val="-2"/>
                <w:sz w:val="24"/>
              </w:rPr>
              <w:t>sebuah</w:t>
            </w:r>
            <w:r>
              <w:rPr>
                <w:spacing w:val="-3"/>
                <w:sz w:val="24"/>
              </w:rPr>
              <w:t> </w:t>
            </w:r>
            <w:r>
              <w:rPr>
                <w:spacing w:val="-2"/>
                <w:sz w:val="24"/>
              </w:rPr>
              <w:t>kegiatan</w:t>
            </w:r>
            <w:r>
              <w:rPr>
                <w:spacing w:val="-9"/>
                <w:sz w:val="24"/>
              </w:rPr>
              <w:t> </w:t>
            </w:r>
            <w:r>
              <w:rPr>
                <w:spacing w:val="-2"/>
                <w:sz w:val="24"/>
              </w:rPr>
              <w:t>sesuai </w:t>
            </w:r>
            <w:r>
              <w:rPr>
                <w:sz w:val="24"/>
              </w:rPr>
              <w:t>kegiatan</w:t>
            </w:r>
            <w:r>
              <w:rPr>
                <w:spacing w:val="-15"/>
                <w:sz w:val="24"/>
              </w:rPr>
              <w:t> </w:t>
            </w:r>
            <w:r>
              <w:rPr>
                <w:sz w:val="24"/>
              </w:rPr>
              <w:t>permasalahannya</w:t>
            </w:r>
            <w:r>
              <w:rPr>
                <w:spacing w:val="-15"/>
                <w:sz w:val="24"/>
              </w:rPr>
              <w:t> </w:t>
            </w:r>
            <w:r>
              <w:rPr>
                <w:sz w:val="24"/>
              </w:rPr>
              <w:t>yang</w:t>
            </w:r>
            <w:r>
              <w:rPr>
                <w:spacing w:val="-14"/>
                <w:sz w:val="24"/>
              </w:rPr>
              <w:t> </w:t>
            </w:r>
            <w:r>
              <w:rPr>
                <w:sz w:val="24"/>
              </w:rPr>
              <w:t>di</w:t>
            </w:r>
            <w:r>
              <w:rPr>
                <w:spacing w:val="-15"/>
                <w:sz w:val="24"/>
              </w:rPr>
              <w:t> </w:t>
            </w:r>
            <w:r>
              <w:rPr>
                <w:sz w:val="24"/>
              </w:rPr>
              <w:t>lapangan</w:t>
            </w:r>
            <w:r>
              <w:rPr>
                <w:spacing w:val="-15"/>
                <w:sz w:val="24"/>
              </w:rPr>
              <w:t> </w:t>
            </w:r>
            <w:r>
              <w:rPr>
                <w:sz w:val="24"/>
              </w:rPr>
              <w:t>gitu.</w:t>
            </w:r>
            <w:r>
              <w:rPr>
                <w:spacing w:val="-12"/>
                <w:sz w:val="24"/>
              </w:rPr>
              <w:t> </w:t>
            </w:r>
            <w:r>
              <w:rPr>
                <w:sz w:val="24"/>
              </w:rPr>
              <w:t>Jadi,</w:t>
            </w:r>
            <w:r>
              <w:rPr>
                <w:spacing w:val="-12"/>
                <w:sz w:val="24"/>
              </w:rPr>
              <w:t> </w:t>
            </w:r>
            <w:r>
              <w:rPr>
                <w:sz w:val="24"/>
              </w:rPr>
              <w:t>gak</w:t>
            </w:r>
            <w:r>
              <w:rPr>
                <w:spacing w:val="-14"/>
                <w:sz w:val="24"/>
              </w:rPr>
              <w:t> </w:t>
            </w:r>
            <w:r>
              <w:rPr>
                <w:sz w:val="24"/>
              </w:rPr>
              <w:t>tau</w:t>
            </w:r>
            <w:r>
              <w:rPr>
                <w:spacing w:val="-14"/>
                <w:sz w:val="24"/>
              </w:rPr>
              <w:t> </w:t>
            </w:r>
            <w:r>
              <w:rPr>
                <w:sz w:val="24"/>
              </w:rPr>
              <w:t>juga kendalanya</w:t>
            </w:r>
            <w:r>
              <w:rPr>
                <w:spacing w:val="30"/>
                <w:sz w:val="24"/>
              </w:rPr>
              <w:t>  </w:t>
            </w:r>
            <w:r>
              <w:rPr>
                <w:sz w:val="24"/>
              </w:rPr>
              <w:t>itu</w:t>
            </w:r>
            <w:r>
              <w:rPr>
                <w:spacing w:val="33"/>
                <w:sz w:val="24"/>
              </w:rPr>
              <w:t>  </w:t>
            </w:r>
            <w:r>
              <w:rPr>
                <w:sz w:val="24"/>
              </w:rPr>
              <w:t>yang</w:t>
            </w:r>
            <w:r>
              <w:rPr>
                <w:spacing w:val="31"/>
                <w:sz w:val="24"/>
              </w:rPr>
              <w:t>  </w:t>
            </w:r>
            <w:r>
              <w:rPr>
                <w:sz w:val="24"/>
              </w:rPr>
              <w:t>seperti</w:t>
            </w:r>
            <w:r>
              <w:rPr>
                <w:spacing w:val="26"/>
                <w:sz w:val="24"/>
              </w:rPr>
              <w:t>  </w:t>
            </w:r>
            <w:r>
              <w:rPr>
                <w:sz w:val="24"/>
              </w:rPr>
              <w:t>apa</w:t>
            </w:r>
            <w:r>
              <w:rPr>
                <w:spacing w:val="31"/>
                <w:sz w:val="24"/>
              </w:rPr>
              <w:t>  </w:t>
            </w:r>
            <w:r>
              <w:rPr>
                <w:sz w:val="24"/>
              </w:rPr>
              <w:t>gitu.</w:t>
            </w:r>
            <w:r>
              <w:rPr>
                <w:spacing w:val="32"/>
                <w:sz w:val="24"/>
              </w:rPr>
              <w:t>  </w:t>
            </w:r>
            <w:r>
              <w:rPr>
                <w:sz w:val="24"/>
              </w:rPr>
              <w:t>Kadang-kadang</w:t>
            </w:r>
            <w:r>
              <w:rPr>
                <w:spacing w:val="31"/>
                <w:sz w:val="24"/>
              </w:rPr>
              <w:t>  </w:t>
            </w:r>
            <w:r>
              <w:rPr>
                <w:spacing w:val="-4"/>
                <w:sz w:val="24"/>
              </w:rPr>
              <w:t>kita</w:t>
            </w:r>
          </w:p>
          <w:p>
            <w:pPr>
              <w:pStyle w:val="TableParagraph"/>
              <w:spacing w:line="261" w:lineRule="exact"/>
              <w:jc w:val="both"/>
              <w:rPr>
                <w:sz w:val="24"/>
              </w:rPr>
            </w:pPr>
            <w:r>
              <w:rPr>
                <w:sz w:val="24"/>
              </w:rPr>
              <w:t>laksanakan,</w:t>
            </w:r>
            <w:r>
              <w:rPr>
                <w:spacing w:val="-1"/>
                <w:sz w:val="24"/>
              </w:rPr>
              <w:t> </w:t>
            </w:r>
            <w:r>
              <w:rPr>
                <w:sz w:val="24"/>
              </w:rPr>
              <w:t>atau</w:t>
            </w:r>
            <w:r>
              <w:rPr>
                <w:spacing w:val="-2"/>
                <w:sz w:val="24"/>
              </w:rPr>
              <w:t> </w:t>
            </w:r>
            <w:r>
              <w:rPr>
                <w:sz w:val="24"/>
              </w:rPr>
              <w:t>memang</w:t>
            </w:r>
            <w:r>
              <w:rPr>
                <w:spacing w:val="-2"/>
                <w:sz w:val="24"/>
              </w:rPr>
              <w:t> </w:t>
            </w:r>
            <w:r>
              <w:rPr>
                <w:sz w:val="24"/>
              </w:rPr>
              <w:t>gimana?</w:t>
            </w:r>
            <w:r>
              <w:rPr>
                <w:spacing w:val="-8"/>
                <w:sz w:val="24"/>
              </w:rPr>
              <w:t> </w:t>
            </w:r>
            <w:r>
              <w:rPr>
                <w:sz w:val="24"/>
              </w:rPr>
              <w:t>Gak</w:t>
            </w:r>
            <w:r>
              <w:rPr>
                <w:spacing w:val="-2"/>
                <w:sz w:val="24"/>
              </w:rPr>
              <w:t> </w:t>
            </w:r>
            <w:r>
              <w:rPr>
                <w:sz w:val="24"/>
              </w:rPr>
              <w:t>tau</w:t>
            </w:r>
            <w:r>
              <w:rPr>
                <w:spacing w:val="-2"/>
                <w:sz w:val="24"/>
              </w:rPr>
              <w:t> </w:t>
            </w:r>
            <w:r>
              <w:rPr>
                <w:sz w:val="24"/>
              </w:rPr>
              <w:t>juga</w:t>
            </w:r>
            <w:r>
              <w:rPr>
                <w:spacing w:val="-3"/>
                <w:sz w:val="24"/>
              </w:rPr>
              <w:t> </w:t>
            </w:r>
            <w:r>
              <w:rPr>
                <w:spacing w:val="-4"/>
                <w:sz w:val="24"/>
              </w:rPr>
              <w:t>saya.</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3"/>
                <w:sz w:val="24"/>
              </w:rPr>
              <w:t> </w:t>
            </w:r>
            <w:r>
              <w:rPr>
                <w:sz w:val="24"/>
              </w:rPr>
              <w:t>iya</w:t>
            </w:r>
            <w:r>
              <w:rPr>
                <w:spacing w:val="-4"/>
                <w:sz w:val="24"/>
              </w:rPr>
              <w:t> </w:t>
            </w:r>
            <w:r>
              <w:rPr>
                <w:sz w:val="24"/>
              </w:rPr>
              <w:t>seperti</w:t>
            </w:r>
            <w:r>
              <w:rPr>
                <w:spacing w:val="-8"/>
                <w:sz w:val="24"/>
              </w:rPr>
              <w:t> </w:t>
            </w:r>
            <w:r>
              <w:rPr>
                <w:sz w:val="24"/>
              </w:rPr>
              <w:t>itu</w:t>
            </w:r>
            <w:r>
              <w:rPr>
                <w:spacing w:val="4"/>
                <w:sz w:val="24"/>
              </w:rPr>
              <w:t> </w:t>
            </w:r>
            <w:r>
              <w:rPr>
                <w:sz w:val="24"/>
              </w:rPr>
              <w:t>ya</w:t>
            </w:r>
            <w:r>
              <w:rPr>
                <w:spacing w:val="-4"/>
                <w:sz w:val="24"/>
              </w:rPr>
              <w:t> </w:t>
            </w:r>
            <w:r>
              <w:rPr>
                <w:spacing w:val="-5"/>
                <w:sz w:val="24"/>
              </w:rPr>
              <w:t>bu.</w:t>
            </w:r>
          </w:p>
        </w:tc>
      </w:tr>
      <w:tr>
        <w:trPr>
          <w:trHeight w:val="2482" w:hRule="atLeast"/>
        </w:trPr>
        <w:tc>
          <w:tcPr>
            <w:tcW w:w="1325" w:type="dxa"/>
          </w:tcPr>
          <w:p>
            <w:pPr>
              <w:pStyle w:val="TableParagraph"/>
              <w:spacing w:line="268" w:lineRule="exact"/>
              <w:ind w:left="19" w:right="5"/>
              <w:jc w:val="center"/>
              <w:rPr>
                <w:sz w:val="24"/>
              </w:rPr>
            </w:pPr>
            <w:r>
              <w:rPr>
                <w:sz w:val="24"/>
              </w:rPr>
              <w:t>IP-</w:t>
            </w:r>
            <w:r>
              <w:rPr>
                <w:spacing w:val="-10"/>
                <w:sz w:val="24"/>
              </w:rPr>
              <w:t>3</w:t>
            </w:r>
          </w:p>
        </w:tc>
        <w:tc>
          <w:tcPr>
            <w:tcW w:w="6607" w:type="dxa"/>
          </w:tcPr>
          <w:p>
            <w:pPr>
              <w:pStyle w:val="TableParagraph"/>
              <w:ind w:right="91"/>
              <w:jc w:val="both"/>
              <w:rPr>
                <w:sz w:val="24"/>
              </w:rPr>
            </w:pPr>
            <w:r>
              <w:rPr>
                <w:sz w:val="24"/>
              </w:rPr>
              <w:t>Iya, pencapaian tetap hanya segitu aja. Atau yang apa namanya? Memang</w:t>
            </w:r>
            <w:r>
              <w:rPr>
                <w:spacing w:val="-8"/>
                <w:sz w:val="24"/>
              </w:rPr>
              <w:t> </w:t>
            </w:r>
            <w:r>
              <w:rPr>
                <w:sz w:val="24"/>
              </w:rPr>
              <w:t>satu</w:t>
            </w:r>
            <w:r>
              <w:rPr>
                <w:spacing w:val="-8"/>
                <w:sz w:val="24"/>
              </w:rPr>
              <w:t> </w:t>
            </w:r>
            <w:r>
              <w:rPr>
                <w:sz w:val="24"/>
              </w:rPr>
              <w:t>sasaran</w:t>
            </w:r>
            <w:r>
              <w:rPr>
                <w:spacing w:val="-12"/>
                <w:sz w:val="24"/>
              </w:rPr>
              <w:t> </w:t>
            </w:r>
            <w:r>
              <w:rPr>
                <w:sz w:val="24"/>
              </w:rPr>
              <w:t>kegiatan</w:t>
            </w:r>
            <w:r>
              <w:rPr>
                <w:spacing w:val="-12"/>
                <w:sz w:val="24"/>
              </w:rPr>
              <w:t> </w:t>
            </w:r>
            <w:r>
              <w:rPr>
                <w:sz w:val="24"/>
              </w:rPr>
              <w:t>kita</w:t>
            </w:r>
            <w:r>
              <w:rPr>
                <w:spacing w:val="-4"/>
                <w:sz w:val="24"/>
              </w:rPr>
              <w:t> </w:t>
            </w:r>
            <w:r>
              <w:rPr>
                <w:sz w:val="24"/>
              </w:rPr>
              <w:t>itu</w:t>
            </w:r>
            <w:r>
              <w:rPr>
                <w:spacing w:val="-8"/>
                <w:sz w:val="24"/>
              </w:rPr>
              <w:t> </w:t>
            </w:r>
            <w:r>
              <w:rPr>
                <w:sz w:val="24"/>
              </w:rPr>
              <w:t>hanya</w:t>
            </w:r>
            <w:r>
              <w:rPr>
                <w:spacing w:val="-4"/>
                <w:sz w:val="24"/>
              </w:rPr>
              <w:t> </w:t>
            </w:r>
            <w:r>
              <w:rPr>
                <w:sz w:val="24"/>
              </w:rPr>
              <w:t>segitu-segitu</w:t>
            </w:r>
            <w:r>
              <w:rPr>
                <w:spacing w:val="-8"/>
                <w:sz w:val="24"/>
              </w:rPr>
              <w:t> </w:t>
            </w:r>
            <w:r>
              <w:rPr>
                <w:sz w:val="24"/>
              </w:rPr>
              <w:t>aja</w:t>
            </w:r>
            <w:r>
              <w:rPr>
                <w:spacing w:val="-9"/>
                <w:sz w:val="24"/>
              </w:rPr>
              <w:t> </w:t>
            </w:r>
            <w:r>
              <w:rPr>
                <w:sz w:val="24"/>
              </w:rPr>
              <w:t>gitu. Kayaknya</w:t>
            </w:r>
            <w:r>
              <w:rPr>
                <w:spacing w:val="-4"/>
                <w:sz w:val="24"/>
              </w:rPr>
              <w:t> </w:t>
            </w:r>
            <w:r>
              <w:rPr>
                <w:sz w:val="24"/>
              </w:rPr>
              <w:t>kurang</w:t>
            </w:r>
            <w:r>
              <w:rPr>
                <w:spacing w:val="-3"/>
                <w:sz w:val="24"/>
              </w:rPr>
              <w:t> </w:t>
            </w:r>
            <w:r>
              <w:rPr>
                <w:sz w:val="24"/>
              </w:rPr>
              <w:t>ini</w:t>
            </w:r>
            <w:r>
              <w:rPr>
                <w:spacing w:val="-11"/>
                <w:sz w:val="24"/>
              </w:rPr>
              <w:t> </w:t>
            </w:r>
            <w:r>
              <w:rPr>
                <w:sz w:val="24"/>
              </w:rPr>
              <w:t>cara</w:t>
            </w:r>
            <w:r>
              <w:rPr>
                <w:spacing w:val="-4"/>
                <w:sz w:val="24"/>
              </w:rPr>
              <w:t> </w:t>
            </w:r>
            <w:r>
              <w:rPr>
                <w:sz w:val="24"/>
              </w:rPr>
              <w:t>ngepushnya</w:t>
            </w:r>
            <w:r>
              <w:rPr>
                <w:spacing w:val="-8"/>
                <w:sz w:val="24"/>
              </w:rPr>
              <w:t> </w:t>
            </w:r>
            <w:r>
              <w:rPr>
                <w:sz w:val="24"/>
              </w:rPr>
              <w:t>ke</w:t>
            </w:r>
            <w:r>
              <w:rPr>
                <w:spacing w:val="-8"/>
                <w:sz w:val="24"/>
              </w:rPr>
              <w:t> </w:t>
            </w:r>
            <w:r>
              <w:rPr>
                <w:sz w:val="24"/>
              </w:rPr>
              <w:t>temen-temen</w:t>
            </w:r>
            <w:r>
              <w:rPr>
                <w:spacing w:val="-12"/>
                <w:sz w:val="24"/>
              </w:rPr>
              <w:t> </w:t>
            </w:r>
            <w:r>
              <w:rPr>
                <w:sz w:val="24"/>
              </w:rPr>
              <w:t>kita</w:t>
            </w:r>
            <w:r>
              <w:rPr>
                <w:spacing w:val="-8"/>
                <w:sz w:val="24"/>
              </w:rPr>
              <w:t> </w:t>
            </w:r>
            <w:r>
              <w:rPr>
                <w:sz w:val="24"/>
              </w:rPr>
              <w:t>sendiri juga</w:t>
            </w:r>
            <w:r>
              <w:rPr>
                <w:spacing w:val="-15"/>
                <w:sz w:val="24"/>
              </w:rPr>
              <w:t> </w:t>
            </w:r>
            <w:r>
              <w:rPr>
                <w:sz w:val="24"/>
              </w:rPr>
              <w:t>gabisa,</w:t>
            </w:r>
            <w:r>
              <w:rPr>
                <w:spacing w:val="-14"/>
                <w:sz w:val="24"/>
              </w:rPr>
              <w:t> </w:t>
            </w:r>
            <w:r>
              <w:rPr>
                <w:sz w:val="24"/>
              </w:rPr>
              <w:t>gabisa</w:t>
            </w:r>
            <w:r>
              <w:rPr>
                <w:spacing w:val="-13"/>
                <w:sz w:val="24"/>
              </w:rPr>
              <w:t> </w:t>
            </w:r>
            <w:r>
              <w:rPr>
                <w:sz w:val="24"/>
              </w:rPr>
              <w:t>kerja</w:t>
            </w:r>
            <w:r>
              <w:rPr>
                <w:spacing w:val="-13"/>
                <w:sz w:val="24"/>
              </w:rPr>
              <w:t> </w:t>
            </w:r>
            <w:r>
              <w:rPr>
                <w:sz w:val="24"/>
              </w:rPr>
              <w:t>sendiri</w:t>
            </w:r>
            <w:r>
              <w:rPr>
                <w:spacing w:val="-15"/>
                <w:sz w:val="24"/>
              </w:rPr>
              <w:t> </w:t>
            </w:r>
            <w:r>
              <w:rPr>
                <w:sz w:val="24"/>
              </w:rPr>
              <w:t>tanpa</w:t>
            </w:r>
            <w:r>
              <w:rPr>
                <w:spacing w:val="-13"/>
                <w:sz w:val="24"/>
              </w:rPr>
              <w:t> </w:t>
            </w:r>
            <w:r>
              <w:rPr>
                <w:sz w:val="24"/>
              </w:rPr>
              <w:t>dukungan</w:t>
            </w:r>
            <w:r>
              <w:rPr>
                <w:spacing w:val="-12"/>
                <w:sz w:val="24"/>
              </w:rPr>
              <w:t> </w:t>
            </w:r>
            <w:r>
              <w:rPr>
                <w:sz w:val="24"/>
              </w:rPr>
              <w:t>dari</w:t>
            </w:r>
            <w:r>
              <w:rPr>
                <w:spacing w:val="-15"/>
                <w:sz w:val="24"/>
              </w:rPr>
              <w:t> </w:t>
            </w:r>
            <w:r>
              <w:rPr>
                <w:sz w:val="24"/>
              </w:rPr>
              <w:t>temen-temen. Dan kita selaku tim managemen apa melakukan pengSPJan, kembali</w:t>
            </w:r>
            <w:r>
              <w:rPr>
                <w:spacing w:val="-7"/>
                <w:sz w:val="24"/>
              </w:rPr>
              <w:t> </w:t>
            </w:r>
            <w:r>
              <w:rPr>
                <w:sz w:val="24"/>
              </w:rPr>
              <w:t>lagi</w:t>
            </w:r>
            <w:r>
              <w:rPr>
                <w:spacing w:val="-8"/>
                <w:sz w:val="24"/>
              </w:rPr>
              <w:t> </w:t>
            </w:r>
            <w:r>
              <w:rPr>
                <w:sz w:val="24"/>
              </w:rPr>
              <w:t>ke</w:t>
            </w:r>
            <w:r>
              <w:rPr>
                <w:spacing w:val="-4"/>
                <w:sz w:val="24"/>
              </w:rPr>
              <w:t> </w:t>
            </w:r>
            <w:r>
              <w:rPr>
                <w:sz w:val="24"/>
              </w:rPr>
              <w:t>pemegang</w:t>
            </w:r>
            <w:r>
              <w:rPr>
                <w:spacing w:val="-3"/>
                <w:sz w:val="24"/>
              </w:rPr>
              <w:t> </w:t>
            </w:r>
            <w:r>
              <w:rPr>
                <w:sz w:val="24"/>
              </w:rPr>
              <w:t>programnya</w:t>
            </w:r>
            <w:r>
              <w:rPr>
                <w:spacing w:val="-4"/>
                <w:sz w:val="24"/>
              </w:rPr>
              <w:t> </w:t>
            </w:r>
            <w:r>
              <w:rPr>
                <w:sz w:val="24"/>
              </w:rPr>
              <w:t>di</w:t>
            </w:r>
            <w:r>
              <w:rPr>
                <w:spacing w:val="-8"/>
                <w:sz w:val="24"/>
              </w:rPr>
              <w:t> </w:t>
            </w:r>
            <w:r>
              <w:rPr>
                <w:sz w:val="24"/>
              </w:rPr>
              <w:t>lapangan,</w:t>
            </w:r>
            <w:r>
              <w:rPr>
                <w:spacing w:val="-1"/>
                <w:sz w:val="24"/>
              </w:rPr>
              <w:t> </w:t>
            </w:r>
            <w:r>
              <w:rPr>
                <w:sz w:val="24"/>
              </w:rPr>
              <w:t>sejauh</w:t>
            </w:r>
            <w:r>
              <w:rPr>
                <w:spacing w:val="-8"/>
                <w:sz w:val="24"/>
              </w:rPr>
              <w:t> </w:t>
            </w:r>
            <w:r>
              <w:rPr>
                <w:sz w:val="24"/>
              </w:rPr>
              <w:t>apa</w:t>
            </w:r>
            <w:r>
              <w:rPr>
                <w:spacing w:val="-4"/>
                <w:sz w:val="24"/>
              </w:rPr>
              <w:t> </w:t>
            </w:r>
            <w:r>
              <w:rPr>
                <w:sz w:val="24"/>
              </w:rPr>
              <w:t>dia berjalan,</w:t>
            </w:r>
            <w:r>
              <w:rPr>
                <w:spacing w:val="-4"/>
                <w:sz w:val="24"/>
              </w:rPr>
              <w:t> </w:t>
            </w:r>
            <w:r>
              <w:rPr>
                <w:sz w:val="24"/>
              </w:rPr>
              <w:t>atau</w:t>
            </w:r>
            <w:r>
              <w:rPr>
                <w:spacing w:val="-6"/>
                <w:sz w:val="24"/>
              </w:rPr>
              <w:t> </w:t>
            </w:r>
            <w:r>
              <w:rPr>
                <w:sz w:val="24"/>
              </w:rPr>
              <w:t>kurang</w:t>
            </w:r>
            <w:r>
              <w:rPr>
                <w:spacing w:val="-6"/>
                <w:sz w:val="24"/>
              </w:rPr>
              <w:t> </w:t>
            </w:r>
            <w:r>
              <w:rPr>
                <w:sz w:val="24"/>
              </w:rPr>
              <w:t>apa</w:t>
            </w:r>
            <w:r>
              <w:rPr>
                <w:spacing w:val="-2"/>
                <w:sz w:val="24"/>
              </w:rPr>
              <w:t> </w:t>
            </w:r>
            <w:r>
              <w:rPr>
                <w:sz w:val="24"/>
              </w:rPr>
              <w:t>ya?</w:t>
            </w:r>
            <w:r>
              <w:rPr>
                <w:spacing w:val="-7"/>
                <w:sz w:val="24"/>
              </w:rPr>
              <w:t> </w:t>
            </w:r>
            <w:r>
              <w:rPr>
                <w:sz w:val="24"/>
              </w:rPr>
              <w:t>Kurang</w:t>
            </w:r>
            <w:r>
              <w:rPr>
                <w:spacing w:val="-6"/>
                <w:sz w:val="24"/>
              </w:rPr>
              <w:t> </w:t>
            </w:r>
            <w:r>
              <w:rPr>
                <w:sz w:val="24"/>
              </w:rPr>
              <w:t>disemangati</w:t>
            </w:r>
            <w:r>
              <w:rPr>
                <w:spacing w:val="-10"/>
                <w:sz w:val="24"/>
              </w:rPr>
              <w:t> </w:t>
            </w:r>
            <w:r>
              <w:rPr>
                <w:sz w:val="24"/>
              </w:rPr>
              <w:t>lagi</w:t>
            </w:r>
            <w:r>
              <w:rPr>
                <w:spacing w:val="-10"/>
                <w:sz w:val="24"/>
              </w:rPr>
              <w:t> </w:t>
            </w:r>
            <w:r>
              <w:rPr>
                <w:sz w:val="24"/>
              </w:rPr>
              <w:t>atau</w:t>
            </w:r>
            <w:r>
              <w:rPr>
                <w:spacing w:val="-6"/>
                <w:sz w:val="24"/>
              </w:rPr>
              <w:t> </w:t>
            </w:r>
            <w:r>
              <w:rPr>
                <w:sz w:val="24"/>
              </w:rPr>
              <w:t>kurang bagaimana?</w:t>
            </w:r>
            <w:r>
              <w:rPr>
                <w:spacing w:val="38"/>
                <w:sz w:val="24"/>
              </w:rPr>
              <w:t> </w:t>
            </w:r>
            <w:r>
              <w:rPr>
                <w:sz w:val="24"/>
              </w:rPr>
              <w:t>Kan</w:t>
            </w:r>
            <w:r>
              <w:rPr>
                <w:spacing w:val="45"/>
                <w:sz w:val="24"/>
              </w:rPr>
              <w:t> </w:t>
            </w:r>
            <w:r>
              <w:rPr>
                <w:sz w:val="24"/>
              </w:rPr>
              <w:t>memang</w:t>
            </w:r>
            <w:r>
              <w:rPr>
                <w:spacing w:val="46"/>
                <w:sz w:val="24"/>
              </w:rPr>
              <w:t> </w:t>
            </w:r>
            <w:r>
              <w:rPr>
                <w:sz w:val="24"/>
              </w:rPr>
              <w:t>gara-gara</w:t>
            </w:r>
            <w:r>
              <w:rPr>
                <w:spacing w:val="50"/>
                <w:sz w:val="24"/>
              </w:rPr>
              <w:t> </w:t>
            </w:r>
            <w:r>
              <w:rPr>
                <w:sz w:val="24"/>
              </w:rPr>
              <w:t>itu</w:t>
            </w:r>
            <w:r>
              <w:rPr>
                <w:spacing w:val="46"/>
                <w:sz w:val="24"/>
              </w:rPr>
              <w:t> </w:t>
            </w:r>
            <w:r>
              <w:rPr>
                <w:sz w:val="24"/>
              </w:rPr>
              <w:t>ya.</w:t>
            </w:r>
            <w:r>
              <w:rPr>
                <w:spacing w:val="47"/>
                <w:sz w:val="24"/>
              </w:rPr>
              <w:t> </w:t>
            </w:r>
            <w:r>
              <w:rPr>
                <w:sz w:val="24"/>
              </w:rPr>
              <w:t>Mungkin</w:t>
            </w:r>
            <w:r>
              <w:rPr>
                <w:spacing w:val="42"/>
                <w:sz w:val="24"/>
              </w:rPr>
              <w:t> </w:t>
            </w:r>
            <w:r>
              <w:rPr>
                <w:spacing w:val="-2"/>
                <w:sz w:val="24"/>
              </w:rPr>
              <w:t>kebijakan</w:t>
            </w:r>
          </w:p>
          <w:p>
            <w:pPr>
              <w:pStyle w:val="TableParagraph"/>
              <w:spacing w:line="261" w:lineRule="exact"/>
              <w:jc w:val="both"/>
              <w:rPr>
                <w:sz w:val="24"/>
              </w:rPr>
            </w:pPr>
            <w:r>
              <w:rPr>
                <w:sz w:val="24"/>
              </w:rPr>
              <w:t>pimpinan</w:t>
            </w:r>
            <w:r>
              <w:rPr>
                <w:spacing w:val="-5"/>
                <w:sz w:val="24"/>
              </w:rPr>
              <w:t> </w:t>
            </w:r>
            <w:r>
              <w:rPr>
                <w:sz w:val="24"/>
              </w:rPr>
              <w:t>juga</w:t>
            </w:r>
            <w:r>
              <w:rPr>
                <w:spacing w:val="-1"/>
                <w:sz w:val="24"/>
              </w:rPr>
              <w:t> </w:t>
            </w:r>
            <w:r>
              <w:rPr>
                <w:sz w:val="24"/>
              </w:rPr>
              <w:t>mempengaruhi</w:t>
            </w:r>
            <w:r>
              <w:rPr>
                <w:spacing w:val="-8"/>
                <w:sz w:val="24"/>
              </w:rPr>
              <w:t> </w:t>
            </w:r>
            <w:r>
              <w:rPr>
                <w:spacing w:val="-5"/>
                <w:sz w:val="24"/>
              </w:rPr>
              <w:t>ya.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tabs>
                <w:tab w:pos="5082" w:val="left" w:leader="none"/>
              </w:tabs>
              <w:spacing w:line="268" w:lineRule="exact"/>
              <w:rPr>
                <w:sz w:val="24"/>
              </w:rPr>
            </w:pPr>
            <w:r>
              <w:rPr>
                <w:sz w:val="24"/>
              </w:rPr>
              <w:t>Oh</w:t>
            </w:r>
            <w:r>
              <w:rPr>
                <w:spacing w:val="79"/>
                <w:sz w:val="24"/>
              </w:rPr>
              <w:t> </w:t>
            </w:r>
            <w:r>
              <w:rPr>
                <w:sz w:val="24"/>
              </w:rPr>
              <w:t>iya</w:t>
            </w:r>
            <w:r>
              <w:rPr>
                <w:spacing w:val="54"/>
                <w:w w:val="150"/>
                <w:sz w:val="24"/>
              </w:rPr>
              <w:t> </w:t>
            </w:r>
            <w:r>
              <w:rPr>
                <w:sz w:val="24"/>
              </w:rPr>
              <w:t>bu,</w:t>
            </w:r>
            <w:r>
              <w:rPr>
                <w:spacing w:val="52"/>
                <w:w w:val="150"/>
                <w:sz w:val="24"/>
              </w:rPr>
              <w:t> </w:t>
            </w:r>
            <w:r>
              <w:rPr>
                <w:sz w:val="24"/>
              </w:rPr>
              <w:t>kalau</w:t>
            </w:r>
            <w:r>
              <w:rPr>
                <w:spacing w:val="50"/>
                <w:w w:val="150"/>
                <w:sz w:val="24"/>
              </w:rPr>
              <w:t> </w:t>
            </w:r>
            <w:r>
              <w:rPr>
                <w:sz w:val="24"/>
              </w:rPr>
              <w:t>boleh</w:t>
            </w:r>
            <w:r>
              <w:rPr>
                <w:spacing w:val="75"/>
                <w:sz w:val="24"/>
              </w:rPr>
              <w:t> </w:t>
            </w:r>
            <w:r>
              <w:rPr>
                <w:sz w:val="24"/>
              </w:rPr>
              <w:t>tau</w:t>
            </w:r>
            <w:r>
              <w:rPr>
                <w:spacing w:val="75"/>
                <w:sz w:val="24"/>
              </w:rPr>
              <w:t> </w:t>
            </w:r>
            <w:r>
              <w:rPr>
                <w:sz w:val="24"/>
              </w:rPr>
              <w:t>dari</w:t>
            </w:r>
            <w:r>
              <w:rPr>
                <w:spacing w:val="71"/>
                <w:sz w:val="24"/>
              </w:rPr>
              <w:t> </w:t>
            </w:r>
            <w:r>
              <w:rPr>
                <w:sz w:val="24"/>
              </w:rPr>
              <w:t>Ibu</w:t>
            </w:r>
            <w:r>
              <w:rPr>
                <w:spacing w:val="50"/>
                <w:w w:val="150"/>
                <w:sz w:val="24"/>
              </w:rPr>
              <w:t> </w:t>
            </w:r>
            <w:r>
              <w:rPr>
                <w:spacing w:val="-2"/>
                <w:sz w:val="24"/>
              </w:rPr>
              <w:t>sendiri</w:t>
            </w:r>
            <w:r>
              <w:rPr>
                <w:sz w:val="24"/>
              </w:rPr>
              <w:tab/>
              <w:t>terlibat</w:t>
            </w:r>
            <w:r>
              <w:rPr>
                <w:spacing w:val="50"/>
                <w:w w:val="150"/>
                <w:sz w:val="24"/>
              </w:rPr>
              <w:t> </w:t>
            </w:r>
            <w:r>
              <w:rPr>
                <w:spacing w:val="-2"/>
                <w:sz w:val="24"/>
              </w:rPr>
              <w:t>dalam</w:t>
            </w:r>
          </w:p>
          <w:p>
            <w:pPr>
              <w:pStyle w:val="TableParagraph"/>
              <w:spacing w:line="261" w:lineRule="exact" w:before="2"/>
              <w:rPr>
                <w:sz w:val="24"/>
              </w:rPr>
            </w:pPr>
            <w:r>
              <w:rPr>
                <w:sz w:val="24"/>
              </w:rPr>
              <w:t>pengelolaan ini</w:t>
            </w:r>
            <w:r>
              <w:rPr>
                <w:spacing w:val="-8"/>
                <w:sz w:val="24"/>
              </w:rPr>
              <w:t> </w:t>
            </w:r>
            <w:r>
              <w:rPr>
                <w:sz w:val="24"/>
              </w:rPr>
              <w:t>dari</w:t>
            </w:r>
            <w:r>
              <w:rPr>
                <w:spacing w:val="-4"/>
                <w:sz w:val="24"/>
              </w:rPr>
              <w:t> </w:t>
            </w:r>
            <w:r>
              <w:rPr>
                <w:sz w:val="24"/>
              </w:rPr>
              <w:t>tahun</w:t>
            </w:r>
            <w:r>
              <w:rPr>
                <w:spacing w:val="-4"/>
                <w:sz w:val="24"/>
              </w:rPr>
              <w:t> </w:t>
            </w:r>
            <w:r>
              <w:rPr>
                <w:sz w:val="24"/>
              </w:rPr>
              <w:t>berapa</w:t>
            </w:r>
            <w:r>
              <w:rPr>
                <w:spacing w:val="5"/>
                <w:sz w:val="24"/>
              </w:rPr>
              <w:t> </w:t>
            </w:r>
            <w:r>
              <w:rPr>
                <w:spacing w:val="-5"/>
                <w:sz w:val="24"/>
              </w:rPr>
              <w:t>ya?</w:t>
            </w:r>
          </w:p>
        </w:tc>
      </w:tr>
      <w:tr>
        <w:trPr>
          <w:trHeight w:val="1382" w:hRule="atLeast"/>
        </w:trPr>
        <w:tc>
          <w:tcPr>
            <w:tcW w:w="1325" w:type="dxa"/>
          </w:tcPr>
          <w:p>
            <w:pPr>
              <w:pStyle w:val="TableParagraph"/>
              <w:spacing w:line="273" w:lineRule="exact"/>
              <w:ind w:left="19" w:right="5"/>
              <w:jc w:val="center"/>
              <w:rPr>
                <w:sz w:val="24"/>
              </w:rPr>
            </w:pPr>
            <w:r>
              <w:rPr>
                <w:sz w:val="24"/>
              </w:rPr>
              <w:t>IP-</w:t>
            </w:r>
            <w:r>
              <w:rPr>
                <w:spacing w:val="-10"/>
                <w:sz w:val="24"/>
              </w:rPr>
              <w:t>3</w:t>
            </w:r>
          </w:p>
        </w:tc>
        <w:tc>
          <w:tcPr>
            <w:tcW w:w="6607" w:type="dxa"/>
          </w:tcPr>
          <w:p>
            <w:pPr>
              <w:pStyle w:val="TableParagraph"/>
              <w:ind w:right="94"/>
              <w:jc w:val="both"/>
              <w:rPr>
                <w:sz w:val="24"/>
              </w:rPr>
            </w:pPr>
            <w:r>
              <w:rPr>
                <w:sz w:val="24"/>
              </w:rPr>
              <w:t>Dari, jadi</w:t>
            </w:r>
            <w:r>
              <w:rPr>
                <w:spacing w:val="-3"/>
                <w:sz w:val="24"/>
              </w:rPr>
              <w:t> </w:t>
            </w:r>
            <w:r>
              <w:rPr>
                <w:sz w:val="24"/>
              </w:rPr>
              <w:t>pengelola HOA, dari</w:t>
            </w:r>
            <w:r>
              <w:rPr>
                <w:spacing w:val="-3"/>
                <w:sz w:val="24"/>
              </w:rPr>
              <w:t> </w:t>
            </w:r>
            <w:r>
              <w:rPr>
                <w:sz w:val="24"/>
              </w:rPr>
              <w:t>tahun berapa ya? Dari</w:t>
            </w:r>
            <w:r>
              <w:rPr>
                <w:spacing w:val="-3"/>
                <w:sz w:val="24"/>
              </w:rPr>
              <w:t> </w:t>
            </w:r>
            <w:r>
              <w:rPr>
                <w:sz w:val="24"/>
              </w:rPr>
              <w:t>awal. Awal di</w:t>
            </w:r>
            <w:r>
              <w:rPr>
                <w:spacing w:val="-15"/>
                <w:sz w:val="24"/>
              </w:rPr>
              <w:t> </w:t>
            </w:r>
            <w:r>
              <w:rPr>
                <w:sz w:val="24"/>
              </w:rPr>
              <w:t>HOA</w:t>
            </w:r>
            <w:r>
              <w:rPr>
                <w:spacing w:val="-7"/>
                <w:sz w:val="24"/>
              </w:rPr>
              <w:t> </w:t>
            </w:r>
            <w:r>
              <w:rPr>
                <w:sz w:val="24"/>
              </w:rPr>
              <w:t>ini</w:t>
            </w:r>
            <w:r>
              <w:rPr>
                <w:spacing w:val="-7"/>
                <w:sz w:val="24"/>
              </w:rPr>
              <w:t> </w:t>
            </w:r>
            <w:r>
              <w:rPr>
                <w:sz w:val="24"/>
              </w:rPr>
              <w:t>mudah-mudahan</w:t>
            </w:r>
            <w:r>
              <w:rPr>
                <w:spacing w:val="-7"/>
                <w:sz w:val="24"/>
              </w:rPr>
              <w:t> </w:t>
            </w:r>
            <w:r>
              <w:rPr>
                <w:sz w:val="24"/>
              </w:rPr>
              <w:t>nanti</w:t>
            </w:r>
            <w:r>
              <w:rPr>
                <w:spacing w:val="-15"/>
                <w:sz w:val="24"/>
              </w:rPr>
              <w:t> </w:t>
            </w:r>
            <w:r>
              <w:rPr>
                <w:sz w:val="24"/>
              </w:rPr>
              <w:t>ada</w:t>
            </w:r>
            <w:r>
              <w:rPr>
                <w:spacing w:val="-8"/>
                <w:sz w:val="24"/>
              </w:rPr>
              <w:t> </w:t>
            </w:r>
            <w:r>
              <w:rPr>
                <w:sz w:val="24"/>
              </w:rPr>
              <w:t>penerusnya,</w:t>
            </w:r>
            <w:r>
              <w:rPr>
                <w:spacing w:val="-2"/>
                <w:sz w:val="24"/>
              </w:rPr>
              <w:t> </w:t>
            </w:r>
            <w:r>
              <w:rPr>
                <w:sz w:val="24"/>
              </w:rPr>
              <w:t>kalau</w:t>
            </w:r>
            <w:r>
              <w:rPr>
                <w:spacing w:val="-7"/>
                <w:sz w:val="24"/>
              </w:rPr>
              <w:t> </w:t>
            </w:r>
            <w:r>
              <w:rPr>
                <w:sz w:val="24"/>
              </w:rPr>
              <w:t>depan</w:t>
            </w:r>
            <w:r>
              <w:rPr>
                <w:spacing w:val="-7"/>
                <w:sz w:val="24"/>
              </w:rPr>
              <w:t> </w:t>
            </w:r>
            <w:r>
              <w:rPr>
                <w:sz w:val="24"/>
              </w:rPr>
              <w:t>ini saya meminta ini, meminta orientasi lah ke yang lain, jadi supaya ada</w:t>
            </w:r>
            <w:r>
              <w:rPr>
                <w:spacing w:val="60"/>
                <w:w w:val="150"/>
                <w:sz w:val="24"/>
              </w:rPr>
              <w:t> </w:t>
            </w:r>
            <w:r>
              <w:rPr>
                <w:sz w:val="24"/>
              </w:rPr>
              <w:t>perubahan,</w:t>
            </w:r>
            <w:r>
              <w:rPr>
                <w:spacing w:val="66"/>
                <w:w w:val="150"/>
                <w:sz w:val="24"/>
              </w:rPr>
              <w:t> </w:t>
            </w:r>
            <w:r>
              <w:rPr>
                <w:sz w:val="24"/>
              </w:rPr>
              <w:t>siapa</w:t>
            </w:r>
            <w:r>
              <w:rPr>
                <w:spacing w:val="62"/>
                <w:w w:val="150"/>
                <w:sz w:val="24"/>
              </w:rPr>
              <w:t> </w:t>
            </w:r>
            <w:r>
              <w:rPr>
                <w:sz w:val="24"/>
              </w:rPr>
              <w:t>tahu</w:t>
            </w:r>
            <w:r>
              <w:rPr>
                <w:spacing w:val="64"/>
                <w:w w:val="150"/>
                <w:sz w:val="24"/>
              </w:rPr>
              <w:t> </w:t>
            </w:r>
            <w:r>
              <w:rPr>
                <w:sz w:val="24"/>
              </w:rPr>
              <w:t>dengan</w:t>
            </w:r>
            <w:r>
              <w:rPr>
                <w:spacing w:val="58"/>
                <w:w w:val="150"/>
                <w:sz w:val="24"/>
              </w:rPr>
              <w:t> </w:t>
            </w:r>
            <w:r>
              <w:rPr>
                <w:sz w:val="24"/>
              </w:rPr>
              <w:t>ada</w:t>
            </w:r>
            <w:r>
              <w:rPr>
                <w:spacing w:val="63"/>
                <w:w w:val="150"/>
                <w:sz w:val="24"/>
              </w:rPr>
              <w:t> </w:t>
            </w:r>
            <w:r>
              <w:rPr>
                <w:sz w:val="24"/>
              </w:rPr>
              <w:t>perubahan</w:t>
            </w:r>
            <w:r>
              <w:rPr>
                <w:spacing w:val="59"/>
                <w:w w:val="150"/>
                <w:sz w:val="24"/>
              </w:rPr>
              <w:t> </w:t>
            </w:r>
            <w:r>
              <w:rPr>
                <w:spacing w:val="-2"/>
                <w:sz w:val="24"/>
              </w:rPr>
              <w:t>pemegang</w:t>
            </w:r>
          </w:p>
          <w:p>
            <w:pPr>
              <w:pStyle w:val="TableParagraph"/>
              <w:spacing w:line="261" w:lineRule="exact"/>
              <w:jc w:val="both"/>
              <w:rPr>
                <w:sz w:val="24"/>
              </w:rPr>
            </w:pPr>
            <w:r>
              <w:rPr>
                <w:sz w:val="24"/>
              </w:rPr>
              <w:t>keuangan</w:t>
            </w:r>
            <w:r>
              <w:rPr>
                <w:spacing w:val="-9"/>
                <w:sz w:val="24"/>
              </w:rPr>
              <w:t> </w:t>
            </w:r>
            <w:r>
              <w:rPr>
                <w:sz w:val="24"/>
              </w:rPr>
              <w:t>yang</w:t>
            </w:r>
            <w:r>
              <w:rPr>
                <w:spacing w:val="-3"/>
                <w:sz w:val="24"/>
              </w:rPr>
              <w:t> </w:t>
            </w:r>
            <w:r>
              <w:rPr>
                <w:sz w:val="24"/>
              </w:rPr>
              <w:t>lain</w:t>
            </w:r>
            <w:r>
              <w:rPr>
                <w:spacing w:val="-4"/>
                <w:sz w:val="24"/>
              </w:rPr>
              <w:t> </w:t>
            </w:r>
            <w:r>
              <w:rPr>
                <w:sz w:val="24"/>
              </w:rPr>
              <w:t>bisa</w:t>
            </w:r>
            <w:r>
              <w:rPr>
                <w:spacing w:val="-5"/>
                <w:sz w:val="24"/>
              </w:rPr>
              <w:t> </w:t>
            </w:r>
            <w:r>
              <w:rPr>
                <w:sz w:val="24"/>
              </w:rPr>
              <w:t>meningkat,</w:t>
            </w:r>
            <w:r>
              <w:rPr>
                <w:spacing w:val="-6"/>
                <w:sz w:val="24"/>
              </w:rPr>
              <w:t> </w:t>
            </w:r>
            <w:r>
              <w:rPr>
                <w:sz w:val="24"/>
              </w:rPr>
              <w:t>mungkin</w:t>
            </w:r>
            <w:r>
              <w:rPr>
                <w:spacing w:val="-9"/>
                <w:sz w:val="24"/>
              </w:rPr>
              <w:t> </w:t>
            </w:r>
            <w:r>
              <w:rPr>
                <w:sz w:val="24"/>
              </w:rPr>
              <w:t>ada</w:t>
            </w:r>
            <w:r>
              <w:rPr>
                <w:spacing w:val="-9"/>
                <w:sz w:val="24"/>
              </w:rPr>
              <w:t> </w:t>
            </w:r>
            <w:r>
              <w:rPr>
                <w:sz w:val="24"/>
              </w:rPr>
              <w:t>trik-trik</w:t>
            </w:r>
            <w:r>
              <w:rPr>
                <w:spacing w:val="-3"/>
                <w:sz w:val="24"/>
              </w:rPr>
              <w:t> </w:t>
            </w:r>
            <w:r>
              <w:rPr>
                <w:sz w:val="24"/>
              </w:rPr>
              <w:t>lain-</w:t>
            </w:r>
            <w:r>
              <w:rPr>
                <w:spacing w:val="-4"/>
                <w:sz w:val="24"/>
              </w:rPr>
              <w:t>lain</w:t>
            </w:r>
          </w:p>
        </w:tc>
      </w:tr>
    </w:tbl>
    <w:p>
      <w:pPr>
        <w:pStyle w:val="TableParagraph"/>
        <w:spacing w:after="0" w:line="261" w:lineRule="exact"/>
        <w:jc w:val="both"/>
        <w:rPr>
          <w:sz w:val="24"/>
        </w:rPr>
        <w:sectPr>
          <w:headerReference w:type="default" r:id="rId46"/>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556" w:hRule="atLeast"/>
        </w:trPr>
        <w:tc>
          <w:tcPr>
            <w:tcW w:w="1325" w:type="dxa"/>
          </w:tcPr>
          <w:p>
            <w:pPr>
              <w:pStyle w:val="TableParagraph"/>
              <w:ind w:left="0"/>
              <w:rPr>
                <w:sz w:val="24"/>
              </w:rPr>
            </w:pPr>
          </w:p>
        </w:tc>
        <w:tc>
          <w:tcPr>
            <w:tcW w:w="6607" w:type="dxa"/>
          </w:tcPr>
          <w:p>
            <w:pPr>
              <w:pStyle w:val="TableParagraph"/>
              <w:spacing w:line="274" w:lineRule="exact"/>
              <w:rPr>
                <w:sz w:val="24"/>
              </w:rPr>
            </w:pPr>
            <w:r>
              <w:rPr>
                <w:sz w:val="24"/>
              </w:rPr>
              <w:t>ya,</w:t>
            </w:r>
            <w:r>
              <w:rPr>
                <w:spacing w:val="80"/>
                <w:sz w:val="24"/>
              </w:rPr>
              <w:t> </w:t>
            </w:r>
            <w:r>
              <w:rPr>
                <w:sz w:val="24"/>
              </w:rPr>
              <w:t>udah</w:t>
            </w:r>
            <w:r>
              <w:rPr>
                <w:spacing w:val="80"/>
                <w:sz w:val="24"/>
              </w:rPr>
              <w:t> </w:t>
            </w:r>
            <w:r>
              <w:rPr>
                <w:sz w:val="24"/>
              </w:rPr>
              <w:t>lama</w:t>
            </w:r>
            <w:r>
              <w:rPr>
                <w:spacing w:val="80"/>
                <w:sz w:val="24"/>
              </w:rPr>
              <w:t> </w:t>
            </w:r>
            <w:r>
              <w:rPr>
                <w:sz w:val="24"/>
              </w:rPr>
              <w:t>ini</w:t>
            </w:r>
            <w:r>
              <w:rPr>
                <w:spacing w:val="80"/>
                <w:sz w:val="24"/>
              </w:rPr>
              <w:t> </w:t>
            </w:r>
            <w:r>
              <w:rPr>
                <w:sz w:val="24"/>
              </w:rPr>
              <w:t>juga</w:t>
            </w:r>
            <w:r>
              <w:rPr>
                <w:spacing w:val="80"/>
                <w:sz w:val="24"/>
              </w:rPr>
              <w:t> </w:t>
            </w:r>
            <w:r>
              <w:rPr>
                <w:sz w:val="24"/>
              </w:rPr>
              <w:t>saya,</w:t>
            </w:r>
            <w:r>
              <w:rPr>
                <w:spacing w:val="80"/>
                <w:sz w:val="24"/>
              </w:rPr>
              <w:t> </w:t>
            </w:r>
            <w:r>
              <w:rPr>
                <w:sz w:val="24"/>
              </w:rPr>
              <w:t>nggak</w:t>
            </w:r>
            <w:r>
              <w:rPr>
                <w:spacing w:val="80"/>
                <w:sz w:val="24"/>
              </w:rPr>
              <w:t> </w:t>
            </w:r>
            <w:r>
              <w:rPr>
                <w:sz w:val="24"/>
              </w:rPr>
              <w:t>maksimal,</w:t>
            </w:r>
            <w:r>
              <w:rPr>
                <w:spacing w:val="80"/>
                <w:sz w:val="24"/>
              </w:rPr>
              <w:t> </w:t>
            </w:r>
            <w:r>
              <w:rPr>
                <w:sz w:val="24"/>
              </w:rPr>
              <w:t>nggak</w:t>
            </w:r>
            <w:r>
              <w:rPr>
                <w:spacing w:val="80"/>
                <w:sz w:val="24"/>
              </w:rPr>
              <w:t> </w:t>
            </w:r>
            <w:r>
              <w:rPr>
                <w:sz w:val="24"/>
              </w:rPr>
              <w:t>ada</w:t>
            </w:r>
            <w:r>
              <w:rPr>
                <w:spacing w:val="40"/>
                <w:sz w:val="24"/>
              </w:rPr>
              <w:t> </w:t>
            </w:r>
            <w:r>
              <w:rPr>
                <w:sz w:val="24"/>
              </w:rPr>
              <w:t>peningkatan, mungkin ada yang ganti pemegang uang.</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ind w:left="172"/>
              <w:rPr>
                <w:sz w:val="24"/>
              </w:rPr>
            </w:pPr>
            <w:r>
              <w:rPr>
                <w:sz w:val="24"/>
              </w:rPr>
              <w:t>Oh</w:t>
            </w:r>
            <w:r>
              <w:rPr>
                <w:spacing w:val="73"/>
                <w:sz w:val="24"/>
              </w:rPr>
              <w:t> </w:t>
            </w:r>
            <w:r>
              <w:rPr>
                <w:sz w:val="24"/>
              </w:rPr>
              <w:t>iya</w:t>
            </w:r>
            <w:r>
              <w:rPr>
                <w:spacing w:val="79"/>
                <w:sz w:val="24"/>
              </w:rPr>
              <w:t> </w:t>
            </w:r>
            <w:r>
              <w:rPr>
                <w:sz w:val="24"/>
              </w:rPr>
              <w:t>bu,</w:t>
            </w:r>
            <w:r>
              <w:rPr>
                <w:spacing w:val="79"/>
                <w:sz w:val="24"/>
              </w:rPr>
              <w:t> </w:t>
            </w:r>
            <w:r>
              <w:rPr>
                <w:sz w:val="24"/>
              </w:rPr>
              <w:t>berarti</w:t>
            </w:r>
            <w:r>
              <w:rPr>
                <w:spacing w:val="66"/>
                <w:sz w:val="24"/>
              </w:rPr>
              <w:t> </w:t>
            </w:r>
            <w:r>
              <w:rPr>
                <w:sz w:val="24"/>
              </w:rPr>
              <w:t>kalau</w:t>
            </w:r>
            <w:r>
              <w:rPr>
                <w:spacing w:val="76"/>
                <w:sz w:val="24"/>
              </w:rPr>
              <w:t> </w:t>
            </w:r>
            <w:r>
              <w:rPr>
                <w:sz w:val="24"/>
              </w:rPr>
              <w:t>Ibu</w:t>
            </w:r>
            <w:r>
              <w:rPr>
                <w:spacing w:val="75"/>
                <w:sz w:val="24"/>
              </w:rPr>
              <w:t> </w:t>
            </w:r>
            <w:r>
              <w:rPr>
                <w:sz w:val="24"/>
              </w:rPr>
              <w:t>sebagai</w:t>
            </w:r>
            <w:r>
              <w:rPr>
                <w:spacing w:val="72"/>
                <w:sz w:val="24"/>
              </w:rPr>
              <w:t> </w:t>
            </w:r>
            <w:r>
              <w:rPr>
                <w:sz w:val="24"/>
              </w:rPr>
              <w:t>bendahara</w:t>
            </w:r>
            <w:r>
              <w:rPr>
                <w:spacing w:val="76"/>
                <w:sz w:val="24"/>
              </w:rPr>
              <w:t> </w:t>
            </w:r>
            <w:r>
              <w:rPr>
                <w:spacing w:val="-2"/>
                <w:sz w:val="24"/>
              </w:rPr>
              <w:t>pengeluaran</w:t>
            </w:r>
          </w:p>
          <w:p>
            <w:pPr>
              <w:pStyle w:val="TableParagraph"/>
              <w:spacing w:line="265" w:lineRule="exact"/>
              <w:rPr>
                <w:sz w:val="24"/>
              </w:rPr>
            </w:pPr>
            <w:r>
              <w:rPr>
                <w:sz w:val="24"/>
              </w:rPr>
              <w:t>tugasnya</w:t>
            </w:r>
            <w:r>
              <w:rPr>
                <w:spacing w:val="-4"/>
                <w:sz w:val="24"/>
              </w:rPr>
              <w:t> </w:t>
            </w:r>
            <w:r>
              <w:rPr>
                <w:sz w:val="24"/>
              </w:rPr>
              <w:t>bagaimana</w:t>
            </w:r>
            <w:r>
              <w:rPr>
                <w:spacing w:val="1"/>
                <w:sz w:val="24"/>
              </w:rPr>
              <w:t> </w:t>
            </w:r>
            <w:r>
              <w:rPr>
                <w:spacing w:val="-4"/>
                <w:sz w:val="24"/>
              </w:rPr>
              <w:t>yah?</w:t>
            </w:r>
          </w:p>
        </w:tc>
      </w:tr>
      <w:tr>
        <w:trPr>
          <w:trHeight w:val="2482" w:hRule="atLeast"/>
        </w:trPr>
        <w:tc>
          <w:tcPr>
            <w:tcW w:w="1325" w:type="dxa"/>
          </w:tcPr>
          <w:p>
            <w:pPr>
              <w:pStyle w:val="TableParagraph"/>
              <w:spacing w:line="268" w:lineRule="exact"/>
              <w:ind w:left="19" w:right="5"/>
              <w:jc w:val="center"/>
              <w:rPr>
                <w:sz w:val="24"/>
              </w:rPr>
            </w:pPr>
            <w:r>
              <w:rPr>
                <w:sz w:val="24"/>
              </w:rPr>
              <w:t>IP-</w:t>
            </w:r>
            <w:r>
              <w:rPr>
                <w:spacing w:val="-10"/>
                <w:sz w:val="24"/>
              </w:rPr>
              <w:t>3</w:t>
            </w:r>
          </w:p>
        </w:tc>
        <w:tc>
          <w:tcPr>
            <w:tcW w:w="6607" w:type="dxa"/>
          </w:tcPr>
          <w:p>
            <w:pPr>
              <w:pStyle w:val="TableParagraph"/>
              <w:ind w:right="94"/>
              <w:jc w:val="both"/>
              <w:rPr>
                <w:sz w:val="24"/>
              </w:rPr>
            </w:pPr>
            <w:r>
              <w:rPr>
                <w:sz w:val="24"/>
              </w:rPr>
              <w:t>Saya bendahara, bendahara membantu OK. Ya itu tadi, tugasnya membayarkan itu transaksi, pengelolaannya, pengelolaannya, ya pengelolaannya harus di atur. Terus anggaran-anggaran itu sebenarnya, sebenarnya saya berhati-hati, berhati-hatinya itu enggak iya, cuman kalau untuk transaksi, pembayaran, itu semua. Pembayaran, realisasi, pengelolaan, itu membayarkan, mungkin kita sekarang pakai aplikasi ya, aplikasi bendahara dan semuanya itu</w:t>
            </w:r>
            <w:r>
              <w:rPr>
                <w:spacing w:val="22"/>
                <w:sz w:val="24"/>
              </w:rPr>
              <w:t> </w:t>
            </w:r>
            <w:r>
              <w:rPr>
                <w:sz w:val="24"/>
              </w:rPr>
              <w:t>enggak</w:t>
            </w:r>
            <w:r>
              <w:rPr>
                <w:spacing w:val="22"/>
                <w:sz w:val="24"/>
              </w:rPr>
              <w:t> </w:t>
            </w:r>
            <w:r>
              <w:rPr>
                <w:sz w:val="24"/>
              </w:rPr>
              <w:t>pegang</w:t>
            </w:r>
            <w:r>
              <w:rPr>
                <w:spacing w:val="22"/>
                <w:sz w:val="24"/>
              </w:rPr>
              <w:t> </w:t>
            </w:r>
            <w:r>
              <w:rPr>
                <w:sz w:val="24"/>
              </w:rPr>
              <w:t>uang</w:t>
            </w:r>
            <w:r>
              <w:rPr>
                <w:spacing w:val="22"/>
                <w:sz w:val="24"/>
              </w:rPr>
              <w:t> </w:t>
            </w:r>
            <w:r>
              <w:rPr>
                <w:sz w:val="24"/>
              </w:rPr>
              <w:t>cash</w:t>
            </w:r>
            <w:r>
              <w:rPr>
                <w:spacing w:val="22"/>
                <w:sz w:val="24"/>
              </w:rPr>
              <w:t> </w:t>
            </w:r>
            <w:r>
              <w:rPr>
                <w:sz w:val="24"/>
              </w:rPr>
              <w:t>ya</w:t>
            </w:r>
            <w:r>
              <w:rPr>
                <w:spacing w:val="21"/>
                <w:sz w:val="24"/>
              </w:rPr>
              <w:t> </w:t>
            </w:r>
            <w:r>
              <w:rPr>
                <w:sz w:val="24"/>
              </w:rPr>
              <w:t>kan?</w:t>
            </w:r>
            <w:r>
              <w:rPr>
                <w:spacing w:val="21"/>
                <w:sz w:val="24"/>
              </w:rPr>
              <w:t> </w:t>
            </w:r>
            <w:r>
              <w:rPr>
                <w:sz w:val="24"/>
              </w:rPr>
              <w:t>Kalau</w:t>
            </w:r>
            <w:r>
              <w:rPr>
                <w:spacing w:val="26"/>
                <w:sz w:val="24"/>
              </w:rPr>
              <w:t> </w:t>
            </w:r>
            <w:r>
              <w:rPr>
                <w:sz w:val="24"/>
              </w:rPr>
              <w:t>langsung</w:t>
            </w:r>
            <w:r>
              <w:rPr>
                <w:spacing w:val="26"/>
                <w:sz w:val="24"/>
              </w:rPr>
              <w:t> </w:t>
            </w:r>
            <w:r>
              <w:rPr>
                <w:sz w:val="24"/>
              </w:rPr>
              <w:t>si,</w:t>
            </w:r>
            <w:r>
              <w:rPr>
                <w:spacing w:val="28"/>
                <w:sz w:val="24"/>
              </w:rPr>
              <w:t> </w:t>
            </w:r>
            <w:r>
              <w:rPr>
                <w:sz w:val="24"/>
              </w:rPr>
              <w:t>ya</w:t>
            </w:r>
            <w:r>
              <w:rPr>
                <w:spacing w:val="22"/>
                <w:sz w:val="24"/>
              </w:rPr>
              <w:t> </w:t>
            </w:r>
            <w:r>
              <w:rPr>
                <w:spacing w:val="-5"/>
                <w:sz w:val="24"/>
              </w:rPr>
              <w:t>dan</w:t>
            </w:r>
          </w:p>
          <w:p>
            <w:pPr>
              <w:pStyle w:val="TableParagraph"/>
              <w:spacing w:line="262" w:lineRule="exact"/>
              <w:jc w:val="both"/>
              <w:rPr>
                <w:sz w:val="24"/>
              </w:rPr>
            </w:pPr>
            <w:r>
              <w:rPr>
                <w:sz w:val="24"/>
              </w:rPr>
              <w:t>saya masih</w:t>
            </w:r>
            <w:r>
              <w:rPr>
                <w:spacing w:val="-3"/>
                <w:sz w:val="24"/>
              </w:rPr>
              <w:t> </w:t>
            </w:r>
            <w:r>
              <w:rPr>
                <w:sz w:val="24"/>
              </w:rPr>
              <w:t>banyak</w:t>
            </w:r>
            <w:r>
              <w:rPr>
                <w:spacing w:val="-2"/>
                <w:sz w:val="24"/>
              </w:rPr>
              <w:t> </w:t>
            </w:r>
            <w:r>
              <w:rPr>
                <w:sz w:val="24"/>
              </w:rPr>
              <w:t>dibantu</w:t>
            </w:r>
            <w:r>
              <w:rPr>
                <w:spacing w:val="-3"/>
                <w:sz w:val="24"/>
              </w:rPr>
              <w:t> </w:t>
            </w:r>
            <w:r>
              <w:rPr>
                <w:sz w:val="24"/>
              </w:rPr>
              <w:t>sama</w:t>
            </w:r>
            <w:r>
              <w:rPr>
                <w:spacing w:val="-4"/>
                <w:sz w:val="24"/>
              </w:rPr>
              <w:t> </w:t>
            </w:r>
            <w:r>
              <w:rPr>
                <w:sz w:val="24"/>
              </w:rPr>
              <w:t>rekan</w:t>
            </w:r>
            <w:r>
              <w:rPr>
                <w:spacing w:val="-7"/>
                <w:sz w:val="24"/>
              </w:rPr>
              <w:t> </w:t>
            </w:r>
            <w:r>
              <w:rPr>
                <w:spacing w:val="-2"/>
                <w:sz w:val="24"/>
              </w:rPr>
              <w:t>kerja.</w:t>
            </w:r>
          </w:p>
        </w:tc>
      </w:tr>
      <w:tr>
        <w:trPr>
          <w:trHeight w:val="83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Baik</w:t>
            </w:r>
            <w:r>
              <w:rPr>
                <w:spacing w:val="6"/>
                <w:sz w:val="24"/>
              </w:rPr>
              <w:t> </w:t>
            </w:r>
            <w:r>
              <w:rPr>
                <w:sz w:val="24"/>
              </w:rPr>
              <w:t>bu,</w:t>
            </w:r>
            <w:r>
              <w:rPr>
                <w:spacing w:val="5"/>
                <w:sz w:val="24"/>
              </w:rPr>
              <w:t> </w:t>
            </w:r>
            <w:r>
              <w:rPr>
                <w:sz w:val="24"/>
              </w:rPr>
              <w:t>saya</w:t>
            </w:r>
            <w:r>
              <w:rPr>
                <w:spacing w:val="6"/>
                <w:sz w:val="24"/>
              </w:rPr>
              <w:t> </w:t>
            </w:r>
            <w:r>
              <w:rPr>
                <w:sz w:val="24"/>
              </w:rPr>
              <w:t>langsung</w:t>
            </w:r>
            <w:r>
              <w:rPr>
                <w:spacing w:val="3"/>
                <w:sz w:val="24"/>
              </w:rPr>
              <w:t> </w:t>
            </w:r>
            <w:r>
              <w:rPr>
                <w:sz w:val="24"/>
              </w:rPr>
              <w:t>bertanya</w:t>
            </w:r>
            <w:r>
              <w:rPr>
                <w:spacing w:val="2"/>
                <w:sz w:val="24"/>
              </w:rPr>
              <w:t> </w:t>
            </w:r>
            <w:r>
              <w:rPr>
                <w:sz w:val="24"/>
              </w:rPr>
              <w:t>dari</w:t>
            </w:r>
            <w:r>
              <w:rPr>
                <w:spacing w:val="-6"/>
                <w:sz w:val="24"/>
              </w:rPr>
              <w:t> </w:t>
            </w:r>
            <w:r>
              <w:rPr>
                <w:sz w:val="24"/>
              </w:rPr>
              <w:t>perspektif</w:t>
            </w:r>
            <w:r>
              <w:rPr>
                <w:spacing w:val="-5"/>
                <w:sz w:val="24"/>
              </w:rPr>
              <w:t> </w:t>
            </w:r>
            <w:r>
              <w:rPr>
                <w:sz w:val="24"/>
              </w:rPr>
              <w:t>penelitian</w:t>
            </w:r>
            <w:r>
              <w:rPr>
                <w:spacing w:val="-1"/>
                <w:sz w:val="24"/>
              </w:rPr>
              <w:t> </w:t>
            </w:r>
            <w:r>
              <w:rPr>
                <w:sz w:val="24"/>
              </w:rPr>
              <w:t>saya</w:t>
            </w:r>
            <w:r>
              <w:rPr>
                <w:spacing w:val="6"/>
                <w:sz w:val="24"/>
              </w:rPr>
              <w:t> </w:t>
            </w:r>
            <w:r>
              <w:rPr>
                <w:spacing w:val="-5"/>
                <w:sz w:val="24"/>
              </w:rPr>
              <w:t>ya</w:t>
            </w:r>
          </w:p>
          <w:p>
            <w:pPr>
              <w:pStyle w:val="TableParagraph"/>
              <w:spacing w:line="274" w:lineRule="exact"/>
              <w:rPr>
                <w:sz w:val="24"/>
              </w:rPr>
            </w:pPr>
            <w:r>
              <w:rPr>
                <w:sz w:val="24"/>
              </w:rPr>
              <w:t>bu,</w:t>
            </w:r>
            <w:r>
              <w:rPr>
                <w:spacing w:val="-15"/>
                <w:sz w:val="24"/>
              </w:rPr>
              <w:t> </w:t>
            </w:r>
            <w:r>
              <w:rPr>
                <w:sz w:val="24"/>
              </w:rPr>
              <w:t>kalau</w:t>
            </w:r>
            <w:r>
              <w:rPr>
                <w:spacing w:val="-12"/>
                <w:sz w:val="24"/>
              </w:rPr>
              <w:t> </w:t>
            </w:r>
            <w:r>
              <w:rPr>
                <w:sz w:val="24"/>
              </w:rPr>
              <w:t>menurut</w:t>
            </w:r>
            <w:r>
              <w:rPr>
                <w:spacing w:val="-9"/>
                <w:sz w:val="24"/>
              </w:rPr>
              <w:t> </w:t>
            </w:r>
            <w:r>
              <w:rPr>
                <w:sz w:val="24"/>
              </w:rPr>
              <w:t>Ibu</w:t>
            </w:r>
            <w:r>
              <w:rPr>
                <w:spacing w:val="-14"/>
                <w:sz w:val="24"/>
              </w:rPr>
              <w:t> </w:t>
            </w:r>
            <w:r>
              <w:rPr>
                <w:sz w:val="24"/>
              </w:rPr>
              <w:t>untuk</w:t>
            </w:r>
            <w:r>
              <w:rPr>
                <w:spacing w:val="-14"/>
                <w:sz w:val="24"/>
              </w:rPr>
              <w:t> </w:t>
            </w:r>
            <w:r>
              <w:rPr>
                <w:sz w:val="24"/>
              </w:rPr>
              <w:t>kejelasan</w:t>
            </w:r>
            <w:r>
              <w:rPr>
                <w:spacing w:val="-15"/>
                <w:sz w:val="24"/>
              </w:rPr>
              <w:t> </w:t>
            </w:r>
            <w:r>
              <w:rPr>
                <w:sz w:val="24"/>
              </w:rPr>
              <w:t>dan</w:t>
            </w:r>
            <w:r>
              <w:rPr>
                <w:spacing w:val="-15"/>
                <w:sz w:val="24"/>
              </w:rPr>
              <w:t> </w:t>
            </w:r>
            <w:r>
              <w:rPr>
                <w:sz w:val="24"/>
              </w:rPr>
              <w:t>keterukuran</w:t>
            </w:r>
            <w:r>
              <w:rPr>
                <w:spacing w:val="-15"/>
                <w:sz w:val="24"/>
              </w:rPr>
              <w:t> </w:t>
            </w:r>
            <w:r>
              <w:rPr>
                <w:sz w:val="24"/>
              </w:rPr>
              <w:t>tujuan</w:t>
            </w:r>
            <w:r>
              <w:rPr>
                <w:spacing w:val="-15"/>
                <w:sz w:val="24"/>
              </w:rPr>
              <w:t> </w:t>
            </w:r>
            <w:r>
              <w:rPr>
                <w:sz w:val="24"/>
              </w:rPr>
              <w:t>dana HOA apakah sudah sepenuhnya dipahami?</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3</w:t>
            </w:r>
          </w:p>
        </w:tc>
        <w:tc>
          <w:tcPr>
            <w:tcW w:w="6607" w:type="dxa"/>
          </w:tcPr>
          <w:p>
            <w:pPr>
              <w:pStyle w:val="TableParagraph"/>
              <w:spacing w:line="267" w:lineRule="exact"/>
              <w:rPr>
                <w:sz w:val="24"/>
              </w:rPr>
            </w:pPr>
            <w:r>
              <w:rPr>
                <w:sz w:val="24"/>
              </w:rPr>
              <w:t>Ya</w:t>
            </w:r>
            <w:r>
              <w:rPr>
                <w:spacing w:val="42"/>
                <w:sz w:val="24"/>
              </w:rPr>
              <w:t> </w:t>
            </w:r>
            <w:r>
              <w:rPr>
                <w:sz w:val="24"/>
              </w:rPr>
              <w:t>jelas.</w:t>
            </w:r>
            <w:r>
              <w:rPr>
                <w:spacing w:val="43"/>
                <w:sz w:val="24"/>
              </w:rPr>
              <w:t> </w:t>
            </w:r>
            <w:r>
              <w:rPr>
                <w:sz w:val="24"/>
              </w:rPr>
              <w:t>Itu</w:t>
            </w:r>
            <w:r>
              <w:rPr>
                <w:spacing w:val="36"/>
                <w:sz w:val="24"/>
              </w:rPr>
              <w:t> </w:t>
            </w:r>
            <w:r>
              <w:rPr>
                <w:sz w:val="24"/>
              </w:rPr>
              <w:t>jelas?</w:t>
            </w:r>
            <w:r>
              <w:rPr>
                <w:spacing w:val="36"/>
                <w:sz w:val="24"/>
              </w:rPr>
              <w:t> </w:t>
            </w:r>
            <w:r>
              <w:rPr>
                <w:sz w:val="24"/>
              </w:rPr>
              <w:t>Ya</w:t>
            </w:r>
            <w:r>
              <w:rPr>
                <w:spacing w:val="44"/>
                <w:sz w:val="24"/>
              </w:rPr>
              <w:t> </w:t>
            </w:r>
            <w:r>
              <w:rPr>
                <w:sz w:val="24"/>
              </w:rPr>
              <w:t>jelas.</w:t>
            </w:r>
            <w:r>
              <w:rPr>
                <w:spacing w:val="43"/>
                <w:sz w:val="24"/>
              </w:rPr>
              <w:t> </w:t>
            </w:r>
            <w:r>
              <w:rPr>
                <w:sz w:val="24"/>
              </w:rPr>
              <w:t>Karena,</w:t>
            </w:r>
            <w:r>
              <w:rPr>
                <w:spacing w:val="43"/>
                <w:sz w:val="24"/>
              </w:rPr>
              <w:t> </w:t>
            </w:r>
            <w:r>
              <w:rPr>
                <w:sz w:val="24"/>
              </w:rPr>
              <w:t>program</w:t>
            </w:r>
            <w:r>
              <w:rPr>
                <w:spacing w:val="41"/>
                <w:sz w:val="24"/>
              </w:rPr>
              <w:t> </w:t>
            </w:r>
            <w:r>
              <w:rPr>
                <w:sz w:val="24"/>
              </w:rPr>
              <w:t>HOA</w:t>
            </w:r>
            <w:r>
              <w:rPr>
                <w:spacing w:val="36"/>
                <w:sz w:val="24"/>
              </w:rPr>
              <w:t> </w:t>
            </w:r>
            <w:r>
              <w:rPr>
                <w:sz w:val="24"/>
              </w:rPr>
              <w:t>kan</w:t>
            </w:r>
            <w:r>
              <w:rPr>
                <w:spacing w:val="37"/>
                <w:sz w:val="24"/>
              </w:rPr>
              <w:t> </w:t>
            </w:r>
            <w:r>
              <w:rPr>
                <w:spacing w:val="-2"/>
                <w:sz w:val="24"/>
              </w:rPr>
              <w:t>sudah</w:t>
            </w:r>
          </w:p>
          <w:p>
            <w:pPr>
              <w:pStyle w:val="TableParagraph"/>
              <w:spacing w:line="265" w:lineRule="exact"/>
              <w:rPr>
                <w:sz w:val="24"/>
              </w:rPr>
            </w:pPr>
            <w:r>
              <w:rPr>
                <w:spacing w:val="-2"/>
                <w:sz w:val="24"/>
              </w:rPr>
              <w:t>ditentukan,</w:t>
            </w:r>
            <w:r>
              <w:rPr>
                <w:spacing w:val="-8"/>
                <w:sz w:val="24"/>
              </w:rPr>
              <w:t> </w:t>
            </w:r>
            <w:r>
              <w:rPr>
                <w:spacing w:val="-2"/>
                <w:sz w:val="24"/>
              </w:rPr>
              <w:t>kayak,</w:t>
            </w:r>
            <w:r>
              <w:rPr>
                <w:spacing w:val="-6"/>
                <w:sz w:val="24"/>
              </w:rPr>
              <w:t> </w:t>
            </w:r>
            <w:r>
              <w:rPr>
                <w:spacing w:val="-2"/>
                <w:sz w:val="24"/>
              </w:rPr>
              <w:t>apa</w:t>
            </w:r>
            <w:r>
              <w:rPr>
                <w:spacing w:val="-5"/>
                <w:sz w:val="24"/>
              </w:rPr>
              <w:t> </w:t>
            </w:r>
            <w:r>
              <w:rPr>
                <w:spacing w:val="-2"/>
                <w:sz w:val="24"/>
              </w:rPr>
              <w:t>ya,</w:t>
            </w:r>
            <w:r>
              <w:rPr>
                <w:spacing w:val="-6"/>
                <w:sz w:val="24"/>
              </w:rPr>
              <w:t> </w:t>
            </w:r>
            <w:r>
              <w:rPr>
                <w:spacing w:val="-2"/>
                <w:sz w:val="24"/>
              </w:rPr>
              <w:t>RKT</w:t>
            </w:r>
            <w:r>
              <w:rPr>
                <w:spacing w:val="-7"/>
                <w:sz w:val="24"/>
              </w:rPr>
              <w:t> </w:t>
            </w:r>
            <w:r>
              <w:rPr>
                <w:spacing w:val="-2"/>
                <w:sz w:val="24"/>
              </w:rPr>
              <w:t>gitu</w:t>
            </w:r>
            <w:r>
              <w:rPr>
                <w:spacing w:val="-3"/>
                <w:sz w:val="24"/>
              </w:rPr>
              <w:t> </w:t>
            </w:r>
            <w:r>
              <w:rPr>
                <w:spacing w:val="-2"/>
                <w:sz w:val="24"/>
              </w:rPr>
              <w:t>ya, yang</w:t>
            </w:r>
            <w:r>
              <w:rPr>
                <w:spacing w:val="-8"/>
                <w:sz w:val="24"/>
              </w:rPr>
              <w:t> </w:t>
            </w:r>
            <w:r>
              <w:rPr>
                <w:spacing w:val="-2"/>
                <w:sz w:val="24"/>
              </w:rPr>
              <w:t>kemarin,</w:t>
            </w:r>
            <w:r>
              <w:rPr>
                <w:spacing w:val="-1"/>
                <w:sz w:val="24"/>
              </w:rPr>
              <w:t> </w:t>
            </w:r>
            <w:r>
              <w:rPr>
                <w:spacing w:val="-2"/>
                <w:sz w:val="24"/>
              </w:rPr>
              <w:t>sudah</w:t>
            </w:r>
            <w:r>
              <w:rPr>
                <w:spacing w:val="-13"/>
                <w:sz w:val="24"/>
              </w:rPr>
              <w:t> </w:t>
            </w:r>
            <w:r>
              <w:rPr>
                <w:spacing w:val="-2"/>
                <w:sz w:val="24"/>
              </w:rPr>
              <w:t>aman.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Berarti</w:t>
            </w:r>
            <w:r>
              <w:rPr>
                <w:spacing w:val="-17"/>
                <w:sz w:val="24"/>
              </w:rPr>
              <w:t> </w:t>
            </w:r>
            <w:r>
              <w:rPr>
                <w:sz w:val="24"/>
              </w:rPr>
              <w:t>untuk</w:t>
            </w:r>
            <w:r>
              <w:rPr>
                <w:spacing w:val="-14"/>
                <w:sz w:val="24"/>
              </w:rPr>
              <w:t> </w:t>
            </w:r>
            <w:r>
              <w:rPr>
                <w:sz w:val="24"/>
              </w:rPr>
              <w:t>pelaksana</w:t>
            </w:r>
            <w:r>
              <w:rPr>
                <w:spacing w:val="-11"/>
                <w:sz w:val="24"/>
              </w:rPr>
              <w:t> </w:t>
            </w:r>
            <w:r>
              <w:rPr>
                <w:sz w:val="24"/>
              </w:rPr>
              <w:t>sudah</w:t>
            </w:r>
            <w:r>
              <w:rPr>
                <w:spacing w:val="-11"/>
                <w:sz w:val="24"/>
              </w:rPr>
              <w:t> </w:t>
            </w:r>
            <w:r>
              <w:rPr>
                <w:sz w:val="24"/>
              </w:rPr>
              <w:t>jelas</w:t>
            </w:r>
            <w:r>
              <w:rPr>
                <w:spacing w:val="-13"/>
                <w:sz w:val="24"/>
              </w:rPr>
              <w:t> </w:t>
            </w:r>
            <w:r>
              <w:rPr>
                <w:sz w:val="24"/>
              </w:rPr>
              <w:t>tim</w:t>
            </w:r>
            <w:r>
              <w:rPr>
                <w:spacing w:val="-10"/>
                <w:sz w:val="24"/>
              </w:rPr>
              <w:t> </w:t>
            </w:r>
            <w:r>
              <w:rPr>
                <w:sz w:val="24"/>
              </w:rPr>
              <w:t>nya,</w:t>
            </w:r>
            <w:r>
              <w:rPr>
                <w:spacing w:val="-8"/>
                <w:sz w:val="24"/>
              </w:rPr>
              <w:t> </w:t>
            </w:r>
            <w:r>
              <w:rPr>
                <w:sz w:val="24"/>
              </w:rPr>
              <w:t>penanggung</w:t>
            </w:r>
            <w:r>
              <w:rPr>
                <w:spacing w:val="-6"/>
                <w:sz w:val="24"/>
              </w:rPr>
              <w:t> </w:t>
            </w:r>
            <w:r>
              <w:rPr>
                <w:spacing w:val="-2"/>
                <w:sz w:val="24"/>
              </w:rPr>
              <w:t>jawabnya</w:t>
            </w:r>
          </w:p>
          <w:p>
            <w:pPr>
              <w:pStyle w:val="TableParagraph"/>
              <w:spacing w:line="265" w:lineRule="exact"/>
              <w:rPr>
                <w:sz w:val="24"/>
              </w:rPr>
            </w:pPr>
            <w:r>
              <w:rPr>
                <w:sz w:val="24"/>
              </w:rPr>
              <w:t>ya</w:t>
            </w:r>
            <w:r>
              <w:rPr>
                <w:spacing w:val="1"/>
                <w:sz w:val="24"/>
              </w:rPr>
              <w:t> </w:t>
            </w:r>
            <w:r>
              <w:rPr>
                <w:sz w:val="24"/>
              </w:rPr>
              <w:t>bu,</w:t>
            </w:r>
            <w:r>
              <w:rPr>
                <w:spacing w:val="5"/>
                <w:sz w:val="24"/>
              </w:rPr>
              <w:t> </w:t>
            </w:r>
            <w:r>
              <w:rPr>
                <w:sz w:val="24"/>
              </w:rPr>
              <w:t>lalu</w:t>
            </w:r>
            <w:r>
              <w:rPr>
                <w:spacing w:val="-2"/>
                <w:sz w:val="24"/>
              </w:rPr>
              <w:t> </w:t>
            </w:r>
            <w:r>
              <w:rPr>
                <w:sz w:val="24"/>
              </w:rPr>
              <w:t>kesulitan</w:t>
            </w:r>
            <w:r>
              <w:rPr>
                <w:spacing w:val="-6"/>
                <w:sz w:val="24"/>
              </w:rPr>
              <w:t> </w:t>
            </w:r>
            <w:r>
              <w:rPr>
                <w:sz w:val="24"/>
              </w:rPr>
              <w:t>apakah</w:t>
            </w:r>
            <w:r>
              <w:rPr>
                <w:spacing w:val="-7"/>
                <w:sz w:val="24"/>
              </w:rPr>
              <w:t> </w:t>
            </w:r>
            <w:r>
              <w:rPr>
                <w:sz w:val="24"/>
              </w:rPr>
              <w:t>ada</w:t>
            </w:r>
            <w:r>
              <w:rPr>
                <w:spacing w:val="-2"/>
                <w:sz w:val="24"/>
              </w:rPr>
              <w:t> </w:t>
            </w:r>
            <w:r>
              <w:rPr>
                <w:spacing w:val="-5"/>
                <w:sz w:val="24"/>
              </w:rPr>
              <w:t>bu?</w:t>
            </w:r>
          </w:p>
        </w:tc>
      </w:tr>
      <w:tr>
        <w:trPr>
          <w:trHeight w:val="1103" w:hRule="atLeast"/>
        </w:trPr>
        <w:tc>
          <w:tcPr>
            <w:tcW w:w="1325" w:type="dxa"/>
          </w:tcPr>
          <w:p>
            <w:pPr>
              <w:pStyle w:val="TableParagraph"/>
              <w:spacing w:line="268" w:lineRule="exact"/>
              <w:ind w:left="19" w:right="5"/>
              <w:jc w:val="center"/>
              <w:rPr>
                <w:sz w:val="24"/>
              </w:rPr>
            </w:pPr>
            <w:r>
              <w:rPr>
                <w:sz w:val="24"/>
              </w:rPr>
              <w:t>IP-</w:t>
            </w:r>
            <w:r>
              <w:rPr>
                <w:spacing w:val="-10"/>
                <w:sz w:val="24"/>
              </w:rPr>
              <w:t>3</w:t>
            </w:r>
          </w:p>
        </w:tc>
        <w:tc>
          <w:tcPr>
            <w:tcW w:w="6607" w:type="dxa"/>
          </w:tcPr>
          <w:p>
            <w:pPr>
              <w:pStyle w:val="TableParagraph"/>
              <w:ind w:right="95"/>
              <w:jc w:val="both"/>
              <w:rPr>
                <w:sz w:val="24"/>
              </w:rPr>
            </w:pPr>
            <w:r>
              <w:rPr>
                <w:sz w:val="24"/>
              </w:rPr>
              <w:t>Kami merasa tujuan HOA itu menjadi sulit dicapai karena kerumitan administrasi. Setelah lelah di lapangan, mereka harus berhadapan</w:t>
            </w:r>
            <w:r>
              <w:rPr>
                <w:spacing w:val="12"/>
                <w:sz w:val="24"/>
              </w:rPr>
              <w:t> </w:t>
            </w:r>
            <w:r>
              <w:rPr>
                <w:sz w:val="24"/>
              </w:rPr>
              <w:t>lagi</w:t>
            </w:r>
            <w:r>
              <w:rPr>
                <w:spacing w:val="9"/>
                <w:sz w:val="24"/>
              </w:rPr>
              <w:t> </w:t>
            </w:r>
            <w:r>
              <w:rPr>
                <w:sz w:val="24"/>
              </w:rPr>
              <w:t>dengan</w:t>
            </w:r>
            <w:r>
              <w:rPr>
                <w:spacing w:val="13"/>
                <w:sz w:val="24"/>
              </w:rPr>
              <w:t> </w:t>
            </w:r>
            <w:r>
              <w:rPr>
                <w:sz w:val="24"/>
              </w:rPr>
              <w:t>laporan</w:t>
            </w:r>
            <w:r>
              <w:rPr>
                <w:spacing w:val="12"/>
                <w:sz w:val="24"/>
              </w:rPr>
              <w:t> </w:t>
            </w:r>
            <w:r>
              <w:rPr>
                <w:sz w:val="24"/>
              </w:rPr>
              <w:t>yang</w:t>
            </w:r>
            <w:r>
              <w:rPr>
                <w:spacing w:val="18"/>
                <w:sz w:val="24"/>
              </w:rPr>
              <w:t> </w:t>
            </w:r>
            <w:r>
              <w:rPr>
                <w:sz w:val="24"/>
              </w:rPr>
              <w:t>formatnya</w:t>
            </w:r>
            <w:r>
              <w:rPr>
                <w:spacing w:val="23"/>
                <w:sz w:val="24"/>
              </w:rPr>
              <w:t> </w:t>
            </w:r>
            <w:r>
              <w:rPr>
                <w:sz w:val="24"/>
              </w:rPr>
              <w:t>harus</w:t>
            </w:r>
            <w:r>
              <w:rPr>
                <w:spacing w:val="11"/>
                <w:sz w:val="24"/>
              </w:rPr>
              <w:t> </w:t>
            </w:r>
            <w:r>
              <w:rPr>
                <w:sz w:val="24"/>
              </w:rPr>
              <w:t>sesuai</w:t>
            </w:r>
            <w:r>
              <w:rPr>
                <w:spacing w:val="9"/>
                <w:sz w:val="24"/>
              </w:rPr>
              <w:t> </w:t>
            </w:r>
            <w:r>
              <w:rPr>
                <w:spacing w:val="-5"/>
                <w:sz w:val="24"/>
              </w:rPr>
              <w:t>dan</w:t>
            </w:r>
          </w:p>
          <w:p>
            <w:pPr>
              <w:pStyle w:val="TableParagraph"/>
              <w:spacing w:line="264" w:lineRule="exact"/>
              <w:rPr>
                <w:sz w:val="24"/>
              </w:rPr>
            </w:pPr>
            <w:r>
              <w:rPr>
                <w:spacing w:val="-2"/>
                <w:sz w:val="24"/>
              </w:rPr>
              <w:t>sempurna.</w:t>
            </w:r>
          </w:p>
        </w:tc>
      </w:tr>
      <w:tr>
        <w:trPr>
          <w:trHeight w:val="83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Oh iya</w:t>
            </w:r>
            <w:r>
              <w:rPr>
                <w:spacing w:val="5"/>
                <w:sz w:val="24"/>
              </w:rPr>
              <w:t> </w:t>
            </w:r>
            <w:r>
              <w:rPr>
                <w:sz w:val="24"/>
              </w:rPr>
              <w:t>berarti</w:t>
            </w:r>
            <w:r>
              <w:rPr>
                <w:spacing w:val="-8"/>
                <w:sz w:val="24"/>
              </w:rPr>
              <w:t> </w:t>
            </w:r>
            <w:r>
              <w:rPr>
                <w:sz w:val="24"/>
              </w:rPr>
              <w:t>dari</w:t>
            </w:r>
            <w:r>
              <w:rPr>
                <w:spacing w:val="-8"/>
                <w:sz w:val="24"/>
              </w:rPr>
              <w:t> </w:t>
            </w:r>
            <w:r>
              <w:rPr>
                <w:sz w:val="24"/>
              </w:rPr>
              <w:t>sisi</w:t>
            </w:r>
            <w:r>
              <w:rPr>
                <w:spacing w:val="-4"/>
                <w:sz w:val="24"/>
              </w:rPr>
              <w:t> </w:t>
            </w:r>
            <w:r>
              <w:rPr>
                <w:sz w:val="24"/>
              </w:rPr>
              <w:t>peraturan</w:t>
            </w:r>
            <w:r>
              <w:rPr>
                <w:spacing w:val="1"/>
                <w:sz w:val="24"/>
              </w:rPr>
              <w:t> </w:t>
            </w:r>
            <w:r>
              <w:rPr>
                <w:sz w:val="24"/>
              </w:rPr>
              <w:t>itu</w:t>
            </w:r>
            <w:r>
              <w:rPr>
                <w:spacing w:val="1"/>
                <w:sz w:val="24"/>
              </w:rPr>
              <w:t> </w:t>
            </w:r>
            <w:r>
              <w:rPr>
                <w:sz w:val="24"/>
              </w:rPr>
              <w:t>sudah</w:t>
            </w:r>
            <w:r>
              <w:rPr>
                <w:spacing w:val="1"/>
                <w:sz w:val="24"/>
              </w:rPr>
              <w:t> </w:t>
            </w:r>
            <w:r>
              <w:rPr>
                <w:sz w:val="24"/>
              </w:rPr>
              <w:t>jelas</w:t>
            </w:r>
            <w:r>
              <w:rPr>
                <w:spacing w:val="-1"/>
                <w:sz w:val="24"/>
              </w:rPr>
              <w:t> </w:t>
            </w:r>
            <w:r>
              <w:rPr>
                <w:sz w:val="24"/>
              </w:rPr>
              <w:t>semua</w:t>
            </w:r>
            <w:r>
              <w:rPr>
                <w:spacing w:val="5"/>
                <w:sz w:val="24"/>
              </w:rPr>
              <w:t> </w:t>
            </w:r>
            <w:r>
              <w:rPr>
                <w:sz w:val="24"/>
              </w:rPr>
              <w:t>ya</w:t>
            </w:r>
            <w:r>
              <w:rPr>
                <w:spacing w:val="5"/>
                <w:sz w:val="24"/>
              </w:rPr>
              <w:t> </w:t>
            </w:r>
            <w:r>
              <w:rPr>
                <w:sz w:val="24"/>
              </w:rPr>
              <w:t>bu.</w:t>
            </w:r>
            <w:r>
              <w:rPr>
                <w:spacing w:val="4"/>
                <w:sz w:val="24"/>
              </w:rPr>
              <w:t> </w:t>
            </w:r>
            <w:r>
              <w:rPr>
                <w:spacing w:val="-4"/>
                <w:sz w:val="24"/>
              </w:rPr>
              <w:t>Lalu</w:t>
            </w:r>
          </w:p>
          <w:p>
            <w:pPr>
              <w:pStyle w:val="TableParagraph"/>
              <w:spacing w:line="274" w:lineRule="exact"/>
              <w:rPr>
                <w:sz w:val="24"/>
              </w:rPr>
            </w:pPr>
            <w:r>
              <w:rPr>
                <w:sz w:val="24"/>
              </w:rPr>
              <w:t>kira-kira</w:t>
            </w:r>
            <w:r>
              <w:rPr>
                <w:spacing w:val="-15"/>
                <w:sz w:val="24"/>
              </w:rPr>
              <w:t> </w:t>
            </w:r>
            <w:r>
              <w:rPr>
                <w:sz w:val="24"/>
              </w:rPr>
              <w:t>mengingat</w:t>
            </w:r>
            <w:r>
              <w:rPr>
                <w:spacing w:val="-11"/>
                <w:sz w:val="24"/>
              </w:rPr>
              <w:t> </w:t>
            </w:r>
            <w:r>
              <w:rPr>
                <w:sz w:val="24"/>
              </w:rPr>
              <w:t>adanya</w:t>
            </w:r>
            <w:r>
              <w:rPr>
                <w:spacing w:val="-15"/>
                <w:sz w:val="24"/>
              </w:rPr>
              <w:t> </w:t>
            </w:r>
            <w:r>
              <w:rPr>
                <w:sz w:val="24"/>
              </w:rPr>
              <w:t>capaian</w:t>
            </w:r>
            <w:r>
              <w:rPr>
                <w:spacing w:val="-15"/>
                <w:sz w:val="24"/>
              </w:rPr>
              <w:t> </w:t>
            </w:r>
            <w:r>
              <w:rPr>
                <w:sz w:val="24"/>
              </w:rPr>
              <w:t>dana</w:t>
            </w:r>
            <w:r>
              <w:rPr>
                <w:spacing w:val="34"/>
                <w:sz w:val="24"/>
              </w:rPr>
              <w:t> </w:t>
            </w:r>
            <w:r>
              <w:rPr>
                <w:sz w:val="24"/>
              </w:rPr>
              <w:t>yang</w:t>
            </w:r>
            <w:r>
              <w:rPr>
                <w:spacing w:val="-15"/>
                <w:sz w:val="24"/>
              </w:rPr>
              <w:t> </w:t>
            </w:r>
            <w:r>
              <w:rPr>
                <w:sz w:val="24"/>
              </w:rPr>
              <w:t>kurang</w:t>
            </w:r>
            <w:r>
              <w:rPr>
                <w:spacing w:val="-11"/>
                <w:sz w:val="24"/>
              </w:rPr>
              <w:t> </w:t>
            </w:r>
            <w:r>
              <w:rPr>
                <w:sz w:val="24"/>
              </w:rPr>
              <w:t>masalahnya apa ya bu?</w:t>
            </w:r>
          </w:p>
        </w:tc>
      </w:tr>
      <w:tr>
        <w:trPr>
          <w:trHeight w:val="1104" w:hRule="atLeast"/>
        </w:trPr>
        <w:tc>
          <w:tcPr>
            <w:tcW w:w="1325" w:type="dxa"/>
          </w:tcPr>
          <w:p>
            <w:pPr>
              <w:pStyle w:val="TableParagraph"/>
              <w:spacing w:line="268" w:lineRule="exact"/>
              <w:ind w:left="19" w:right="5"/>
              <w:jc w:val="center"/>
              <w:rPr>
                <w:sz w:val="24"/>
              </w:rPr>
            </w:pPr>
            <w:r>
              <w:rPr>
                <w:sz w:val="24"/>
              </w:rPr>
              <w:t>IP-</w:t>
            </w:r>
            <w:r>
              <w:rPr>
                <w:spacing w:val="-10"/>
                <w:sz w:val="24"/>
              </w:rPr>
              <w:t>3</w:t>
            </w:r>
          </w:p>
        </w:tc>
        <w:tc>
          <w:tcPr>
            <w:tcW w:w="6607" w:type="dxa"/>
          </w:tcPr>
          <w:p>
            <w:pPr>
              <w:pStyle w:val="TableParagraph"/>
              <w:tabs>
                <w:tab w:pos="1203" w:val="left" w:leader="none"/>
                <w:tab w:pos="2279" w:val="left" w:leader="none"/>
                <w:tab w:pos="3516" w:val="left" w:leader="none"/>
                <w:tab w:pos="3972" w:val="left" w:leader="none"/>
                <w:tab w:pos="4610" w:val="left" w:leader="none"/>
                <w:tab w:pos="5641" w:val="left" w:leader="none"/>
              </w:tabs>
              <w:spacing w:line="237" w:lineRule="auto"/>
              <w:ind w:right="98"/>
              <w:rPr>
                <w:sz w:val="24"/>
              </w:rPr>
            </w:pPr>
            <w:r>
              <w:rPr>
                <w:sz w:val="24"/>
              </w:rPr>
              <w:t>Tujuan Dana HOA cenderung dipahami hanya sebagai dukungan </w:t>
            </w:r>
            <w:r>
              <w:rPr>
                <w:spacing w:val="-2"/>
                <w:sz w:val="24"/>
              </w:rPr>
              <w:t>terhadap</w:t>
            </w:r>
            <w:r>
              <w:rPr>
                <w:sz w:val="24"/>
              </w:rPr>
              <w:tab/>
            </w:r>
            <w:r>
              <w:rPr>
                <w:spacing w:val="-2"/>
                <w:sz w:val="24"/>
              </w:rPr>
              <w:t>kegiatan</w:t>
            </w:r>
            <w:r>
              <w:rPr>
                <w:sz w:val="24"/>
              </w:rPr>
              <w:tab/>
            </w:r>
            <w:r>
              <w:rPr>
                <w:spacing w:val="-2"/>
                <w:sz w:val="24"/>
              </w:rPr>
              <w:t>pelayanan</w:t>
            </w:r>
            <w:r>
              <w:rPr>
                <w:sz w:val="24"/>
              </w:rPr>
              <w:tab/>
            </w:r>
            <w:r>
              <w:rPr>
                <w:spacing w:val="-5"/>
                <w:sz w:val="24"/>
              </w:rPr>
              <w:t>di</w:t>
            </w:r>
            <w:r>
              <w:rPr>
                <w:sz w:val="24"/>
              </w:rPr>
              <w:tab/>
            </w:r>
            <w:r>
              <w:rPr>
                <w:spacing w:val="-4"/>
                <w:sz w:val="24"/>
              </w:rPr>
              <w:t>luar</w:t>
            </w:r>
            <w:r>
              <w:rPr>
                <w:sz w:val="24"/>
              </w:rPr>
              <w:tab/>
            </w:r>
            <w:r>
              <w:rPr>
                <w:spacing w:val="-2"/>
                <w:sz w:val="24"/>
              </w:rPr>
              <w:t>gedung,</w:t>
            </w:r>
            <w:r>
              <w:rPr>
                <w:sz w:val="24"/>
              </w:rPr>
              <w:tab/>
            </w:r>
            <w:r>
              <w:rPr>
                <w:spacing w:val="-2"/>
                <w:sz w:val="24"/>
              </w:rPr>
              <w:t>sehingga</w:t>
            </w:r>
          </w:p>
          <w:p>
            <w:pPr>
              <w:pStyle w:val="TableParagraph"/>
              <w:spacing w:line="274" w:lineRule="exact"/>
              <w:rPr>
                <w:sz w:val="24"/>
              </w:rPr>
            </w:pPr>
            <w:r>
              <w:rPr>
                <w:sz w:val="24"/>
              </w:rPr>
              <w:t>pelaksanaannya</w:t>
            </w:r>
            <w:r>
              <w:rPr>
                <w:spacing w:val="80"/>
                <w:sz w:val="24"/>
              </w:rPr>
              <w:t> </w:t>
            </w:r>
            <w:r>
              <w:rPr>
                <w:sz w:val="24"/>
              </w:rPr>
              <w:t>sering</w:t>
            </w:r>
            <w:r>
              <w:rPr>
                <w:spacing w:val="80"/>
                <w:sz w:val="24"/>
              </w:rPr>
              <w:t> </w:t>
            </w:r>
            <w:r>
              <w:rPr>
                <w:sz w:val="24"/>
              </w:rPr>
              <w:t>dianggap</w:t>
            </w:r>
            <w:r>
              <w:rPr>
                <w:spacing w:val="80"/>
                <w:sz w:val="24"/>
              </w:rPr>
              <w:t> </w:t>
            </w:r>
            <w:r>
              <w:rPr>
                <w:sz w:val="24"/>
              </w:rPr>
              <w:t>sebagai</w:t>
            </w:r>
            <w:r>
              <w:rPr>
                <w:spacing w:val="40"/>
                <w:sz w:val="24"/>
              </w:rPr>
              <w:t> </w:t>
            </w:r>
            <w:r>
              <w:rPr>
                <w:sz w:val="24"/>
              </w:rPr>
              <w:t>aktivitas</w:t>
            </w:r>
            <w:r>
              <w:rPr>
                <w:spacing w:val="80"/>
                <w:sz w:val="24"/>
              </w:rPr>
              <w:t> </w:t>
            </w:r>
            <w:r>
              <w:rPr>
                <w:sz w:val="24"/>
              </w:rPr>
              <w:t>rutin</w:t>
            </w:r>
            <w:r>
              <w:rPr>
                <w:spacing w:val="80"/>
                <w:sz w:val="24"/>
              </w:rPr>
              <w:t> </w:t>
            </w:r>
            <w:r>
              <w:rPr>
                <w:sz w:val="24"/>
              </w:rPr>
              <w:t>yang berlangsung setiap tahun.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37"/>
                <w:sz w:val="24"/>
              </w:rPr>
              <w:t> </w:t>
            </w:r>
            <w:r>
              <w:rPr>
                <w:sz w:val="24"/>
              </w:rPr>
              <w:t>iya</w:t>
            </w:r>
            <w:r>
              <w:rPr>
                <w:spacing w:val="41"/>
                <w:sz w:val="24"/>
              </w:rPr>
              <w:t> </w:t>
            </w:r>
            <w:r>
              <w:rPr>
                <w:sz w:val="24"/>
              </w:rPr>
              <w:t>ibu,</w:t>
            </w:r>
            <w:r>
              <w:rPr>
                <w:spacing w:val="39"/>
                <w:sz w:val="24"/>
              </w:rPr>
              <w:t> </w:t>
            </w:r>
            <w:r>
              <w:rPr>
                <w:sz w:val="24"/>
              </w:rPr>
              <w:t>ada</w:t>
            </w:r>
            <w:r>
              <w:rPr>
                <w:spacing w:val="36"/>
                <w:sz w:val="24"/>
              </w:rPr>
              <w:t> </w:t>
            </w:r>
            <w:r>
              <w:rPr>
                <w:sz w:val="24"/>
              </w:rPr>
              <w:t>tantangan</w:t>
            </w:r>
            <w:r>
              <w:rPr>
                <w:spacing w:val="32"/>
                <w:sz w:val="24"/>
              </w:rPr>
              <w:t> </w:t>
            </w:r>
            <w:r>
              <w:rPr>
                <w:sz w:val="24"/>
              </w:rPr>
              <w:t>sendiri</w:t>
            </w:r>
            <w:r>
              <w:rPr>
                <w:spacing w:val="29"/>
                <w:sz w:val="24"/>
              </w:rPr>
              <w:t> </w:t>
            </w:r>
            <w:r>
              <w:rPr>
                <w:sz w:val="24"/>
              </w:rPr>
              <w:t>kah</w:t>
            </w:r>
            <w:r>
              <w:rPr>
                <w:spacing w:val="37"/>
                <w:sz w:val="24"/>
              </w:rPr>
              <w:t> </w:t>
            </w:r>
            <w:r>
              <w:rPr>
                <w:sz w:val="24"/>
              </w:rPr>
              <w:t>yang</w:t>
            </w:r>
            <w:r>
              <w:rPr>
                <w:spacing w:val="37"/>
                <w:sz w:val="24"/>
              </w:rPr>
              <w:t> </w:t>
            </w:r>
            <w:r>
              <w:rPr>
                <w:sz w:val="24"/>
              </w:rPr>
              <w:t>Ibu</w:t>
            </w:r>
            <w:r>
              <w:rPr>
                <w:spacing w:val="42"/>
                <w:sz w:val="24"/>
              </w:rPr>
              <w:t> </w:t>
            </w:r>
            <w:r>
              <w:rPr>
                <w:sz w:val="24"/>
              </w:rPr>
              <w:t>rasakan</w:t>
            </w:r>
            <w:r>
              <w:rPr>
                <w:spacing w:val="33"/>
                <w:sz w:val="24"/>
              </w:rPr>
              <w:t> </w:t>
            </w:r>
            <w:r>
              <w:rPr>
                <w:spacing w:val="-2"/>
                <w:sz w:val="24"/>
              </w:rPr>
              <w:t>selama</w:t>
            </w:r>
          </w:p>
          <w:p>
            <w:pPr>
              <w:pStyle w:val="TableParagraph"/>
              <w:spacing w:line="265" w:lineRule="exact"/>
              <w:rPr>
                <w:sz w:val="24"/>
              </w:rPr>
            </w:pPr>
            <w:r>
              <w:rPr>
                <w:sz w:val="24"/>
              </w:rPr>
              <w:t>pengelolaan</w:t>
            </w:r>
            <w:r>
              <w:rPr>
                <w:spacing w:val="-5"/>
                <w:sz w:val="24"/>
              </w:rPr>
              <w:t> </w:t>
            </w:r>
            <w:r>
              <w:rPr>
                <w:sz w:val="24"/>
              </w:rPr>
              <w:t>dana</w:t>
            </w:r>
            <w:r>
              <w:rPr>
                <w:spacing w:val="1"/>
                <w:sz w:val="24"/>
              </w:rPr>
              <w:t> </w:t>
            </w:r>
            <w:r>
              <w:rPr>
                <w:sz w:val="24"/>
              </w:rPr>
              <w:t>HOA </w:t>
            </w:r>
            <w:r>
              <w:rPr>
                <w:spacing w:val="-4"/>
                <w:sz w:val="24"/>
              </w:rPr>
              <w:t>ini?</w:t>
            </w:r>
          </w:p>
        </w:tc>
      </w:tr>
      <w:tr>
        <w:trPr>
          <w:trHeight w:val="1103" w:hRule="atLeast"/>
        </w:trPr>
        <w:tc>
          <w:tcPr>
            <w:tcW w:w="1325" w:type="dxa"/>
          </w:tcPr>
          <w:p>
            <w:pPr>
              <w:pStyle w:val="TableParagraph"/>
              <w:spacing w:line="268" w:lineRule="exact"/>
              <w:ind w:left="19" w:right="5"/>
              <w:jc w:val="center"/>
              <w:rPr>
                <w:sz w:val="24"/>
              </w:rPr>
            </w:pPr>
            <w:r>
              <w:rPr>
                <w:sz w:val="24"/>
              </w:rPr>
              <w:t>IP-</w:t>
            </w:r>
            <w:r>
              <w:rPr>
                <w:spacing w:val="-10"/>
                <w:sz w:val="24"/>
              </w:rPr>
              <w:t>3</w:t>
            </w:r>
          </w:p>
        </w:tc>
        <w:tc>
          <w:tcPr>
            <w:tcW w:w="6607" w:type="dxa"/>
          </w:tcPr>
          <w:p>
            <w:pPr>
              <w:pStyle w:val="TableParagraph"/>
              <w:spacing w:line="237" w:lineRule="auto"/>
              <w:ind w:right="92"/>
              <w:rPr>
                <w:sz w:val="24"/>
              </w:rPr>
            </w:pPr>
            <w:r>
              <w:rPr>
                <w:sz w:val="24"/>
              </w:rPr>
              <w:t>Kami</w:t>
            </w:r>
            <w:r>
              <w:rPr>
                <w:spacing w:val="-21"/>
                <w:sz w:val="24"/>
              </w:rPr>
              <w:t> </w:t>
            </w:r>
            <w:r>
              <w:rPr>
                <w:sz w:val="24"/>
              </w:rPr>
              <w:t>dianggap</w:t>
            </w:r>
            <w:r>
              <w:rPr>
                <w:spacing w:val="-15"/>
                <w:sz w:val="24"/>
              </w:rPr>
              <w:t> </w:t>
            </w:r>
            <w:r>
              <w:rPr>
                <w:sz w:val="24"/>
              </w:rPr>
              <w:t>tidak</w:t>
            </w:r>
            <w:r>
              <w:rPr>
                <w:spacing w:val="-15"/>
                <w:sz w:val="24"/>
              </w:rPr>
              <w:t> </w:t>
            </w:r>
            <w:r>
              <w:rPr>
                <w:sz w:val="24"/>
              </w:rPr>
              <w:t>tepat</w:t>
            </w:r>
            <w:r>
              <w:rPr>
                <w:spacing w:val="-15"/>
                <w:sz w:val="24"/>
              </w:rPr>
              <w:t> </w:t>
            </w:r>
            <w:r>
              <w:rPr>
                <w:sz w:val="24"/>
              </w:rPr>
              <w:t>realisasi</w:t>
            </w:r>
            <w:r>
              <w:rPr>
                <w:spacing w:val="-22"/>
                <w:sz w:val="24"/>
              </w:rPr>
              <w:t> </w:t>
            </w:r>
            <w:r>
              <w:rPr>
                <w:sz w:val="24"/>
              </w:rPr>
              <w:t>karena</w:t>
            </w:r>
            <w:r>
              <w:rPr>
                <w:spacing w:val="-15"/>
                <w:sz w:val="24"/>
              </w:rPr>
              <w:t> </w:t>
            </w:r>
            <w:r>
              <w:rPr>
                <w:sz w:val="24"/>
              </w:rPr>
              <w:t>dana</w:t>
            </w:r>
            <w:r>
              <w:rPr>
                <w:spacing w:val="-15"/>
                <w:sz w:val="24"/>
              </w:rPr>
              <w:t> </w:t>
            </w:r>
            <w:r>
              <w:rPr>
                <w:sz w:val="24"/>
              </w:rPr>
              <w:t>ada</w:t>
            </w:r>
            <w:r>
              <w:rPr>
                <w:spacing w:val="-15"/>
                <w:sz w:val="24"/>
              </w:rPr>
              <w:t> </w:t>
            </w:r>
            <w:r>
              <w:rPr>
                <w:sz w:val="24"/>
              </w:rPr>
              <w:t>yang</w:t>
            </w:r>
            <w:r>
              <w:rPr>
                <w:spacing w:val="-15"/>
                <w:sz w:val="24"/>
              </w:rPr>
              <w:t> </w:t>
            </w:r>
            <w:r>
              <w:rPr>
                <w:sz w:val="24"/>
              </w:rPr>
              <w:t>tidak</w:t>
            </w:r>
            <w:r>
              <w:rPr>
                <w:spacing w:val="-15"/>
                <w:sz w:val="24"/>
              </w:rPr>
              <w:t> </w:t>
            </w:r>
            <w:r>
              <w:rPr>
                <w:sz w:val="24"/>
              </w:rPr>
              <w:t>cair, walaupun</w:t>
            </w:r>
            <w:r>
              <w:rPr>
                <w:spacing w:val="48"/>
                <w:sz w:val="24"/>
              </w:rPr>
              <w:t> </w:t>
            </w:r>
            <w:r>
              <w:rPr>
                <w:sz w:val="24"/>
              </w:rPr>
              <w:t>sebenarnya</w:t>
            </w:r>
            <w:r>
              <w:rPr>
                <w:spacing w:val="50"/>
                <w:sz w:val="24"/>
              </w:rPr>
              <w:t> </w:t>
            </w:r>
            <w:r>
              <w:rPr>
                <w:sz w:val="24"/>
              </w:rPr>
              <w:t>anggarannya</w:t>
            </w:r>
            <w:r>
              <w:rPr>
                <w:spacing w:val="55"/>
                <w:sz w:val="24"/>
              </w:rPr>
              <w:t> </w:t>
            </w:r>
            <w:r>
              <w:rPr>
                <w:sz w:val="24"/>
              </w:rPr>
              <w:t>ada.</w:t>
            </w:r>
            <w:r>
              <w:rPr>
                <w:spacing w:val="53"/>
                <w:sz w:val="24"/>
              </w:rPr>
              <w:t> </w:t>
            </w:r>
            <w:r>
              <w:rPr>
                <w:sz w:val="24"/>
              </w:rPr>
              <w:t>Di</w:t>
            </w:r>
            <w:r>
              <w:rPr>
                <w:spacing w:val="47"/>
                <w:sz w:val="24"/>
              </w:rPr>
              <w:t> </w:t>
            </w:r>
            <w:r>
              <w:rPr>
                <w:sz w:val="24"/>
              </w:rPr>
              <w:t>laporan,</w:t>
            </w:r>
            <w:r>
              <w:rPr>
                <w:spacing w:val="57"/>
                <w:sz w:val="24"/>
              </w:rPr>
              <w:t> </w:t>
            </w:r>
            <w:r>
              <w:rPr>
                <w:sz w:val="24"/>
              </w:rPr>
              <w:t>ini</w:t>
            </w:r>
            <w:r>
              <w:rPr>
                <w:spacing w:val="47"/>
                <w:sz w:val="24"/>
              </w:rPr>
              <w:t> </w:t>
            </w:r>
            <w:r>
              <w:rPr>
                <w:spacing w:val="-2"/>
                <w:sz w:val="24"/>
              </w:rPr>
              <w:t>terlihat</w:t>
            </w:r>
          </w:p>
          <w:p>
            <w:pPr>
              <w:pStyle w:val="TableParagraph"/>
              <w:spacing w:line="274" w:lineRule="exact"/>
              <w:rPr>
                <w:sz w:val="24"/>
              </w:rPr>
            </w:pPr>
            <w:r>
              <w:rPr>
                <w:sz w:val="24"/>
              </w:rPr>
              <w:t>seperti</w:t>
            </w:r>
            <w:r>
              <w:rPr>
                <w:spacing w:val="-4"/>
                <w:sz w:val="24"/>
              </w:rPr>
              <w:t> </w:t>
            </w:r>
            <w:r>
              <w:rPr>
                <w:sz w:val="24"/>
              </w:rPr>
              <w:t>Puskesmas tidak melaksanakan</w:t>
            </w:r>
            <w:r>
              <w:rPr>
                <w:spacing w:val="-1"/>
                <w:sz w:val="24"/>
              </w:rPr>
              <w:t> </w:t>
            </w:r>
            <w:r>
              <w:rPr>
                <w:sz w:val="24"/>
              </w:rPr>
              <w:t>program. Padahal</w:t>
            </w:r>
            <w:r>
              <w:rPr>
                <w:spacing w:val="-4"/>
                <w:sz w:val="24"/>
              </w:rPr>
              <w:t> </w:t>
            </w:r>
            <w:r>
              <w:rPr>
                <w:sz w:val="24"/>
              </w:rPr>
              <w:t>program jalan, tapi administrasi penyerapan dananya yang bermasalah.</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Oh</w:t>
            </w:r>
            <w:r>
              <w:rPr>
                <w:spacing w:val="-5"/>
                <w:sz w:val="24"/>
              </w:rPr>
              <w:t> </w:t>
            </w:r>
            <w:r>
              <w:rPr>
                <w:sz w:val="24"/>
              </w:rPr>
              <w:t>iya</w:t>
            </w:r>
            <w:r>
              <w:rPr>
                <w:spacing w:val="1"/>
                <w:sz w:val="24"/>
              </w:rPr>
              <w:t> </w:t>
            </w:r>
            <w:r>
              <w:rPr>
                <w:sz w:val="24"/>
              </w:rPr>
              <w:t>bu berarti</w:t>
            </w:r>
            <w:r>
              <w:rPr>
                <w:spacing w:val="-8"/>
                <w:sz w:val="24"/>
              </w:rPr>
              <w:t> </w:t>
            </w:r>
            <w:r>
              <w:rPr>
                <w:sz w:val="24"/>
              </w:rPr>
              <w:t>itu</w:t>
            </w:r>
            <w:r>
              <w:rPr>
                <w:spacing w:val="1"/>
                <w:sz w:val="24"/>
              </w:rPr>
              <w:t> </w:t>
            </w:r>
            <w:r>
              <w:rPr>
                <w:sz w:val="24"/>
              </w:rPr>
              <w:t>ya</w:t>
            </w:r>
            <w:r>
              <w:rPr>
                <w:spacing w:val="-4"/>
                <w:sz w:val="24"/>
              </w:rPr>
              <w:t> </w:t>
            </w:r>
            <w:r>
              <w:rPr>
                <w:sz w:val="24"/>
              </w:rPr>
              <w:t>kira-</w:t>
            </w:r>
            <w:r>
              <w:rPr>
                <w:spacing w:val="-4"/>
                <w:sz w:val="24"/>
              </w:rPr>
              <w:t>kira.</w:t>
            </w:r>
          </w:p>
        </w:tc>
      </w:tr>
      <w:tr>
        <w:trPr>
          <w:trHeight w:val="2208" w:hRule="atLeast"/>
        </w:trPr>
        <w:tc>
          <w:tcPr>
            <w:tcW w:w="1325" w:type="dxa"/>
          </w:tcPr>
          <w:p>
            <w:pPr>
              <w:pStyle w:val="TableParagraph"/>
              <w:spacing w:line="268" w:lineRule="exact"/>
              <w:ind w:left="19" w:right="5"/>
              <w:jc w:val="center"/>
              <w:rPr>
                <w:sz w:val="24"/>
              </w:rPr>
            </w:pPr>
            <w:r>
              <w:rPr>
                <w:sz w:val="24"/>
              </w:rPr>
              <w:t>IP-</w:t>
            </w:r>
            <w:r>
              <w:rPr>
                <w:spacing w:val="-10"/>
                <w:sz w:val="24"/>
              </w:rPr>
              <w:t>3</w:t>
            </w:r>
          </w:p>
        </w:tc>
        <w:tc>
          <w:tcPr>
            <w:tcW w:w="6607" w:type="dxa"/>
          </w:tcPr>
          <w:p>
            <w:pPr>
              <w:pStyle w:val="TableParagraph"/>
              <w:ind w:right="89"/>
              <w:jc w:val="both"/>
              <w:rPr>
                <w:sz w:val="24"/>
              </w:rPr>
            </w:pPr>
            <w:r>
              <w:rPr>
                <w:sz w:val="24"/>
              </w:rPr>
              <w:t>Kalau program HOA sendiri kan sudah jelas, dari kegiatan menunya, itu kan sudah ada. Jadi, saya rasa kalau teman-teman melaksanakan rutin sama teman-teman Insya Allah ya terlaksana. Cuman, dilihat dari</w:t>
            </w:r>
            <w:r>
              <w:rPr>
                <w:spacing w:val="-4"/>
                <w:sz w:val="24"/>
              </w:rPr>
              <w:t> </w:t>
            </w:r>
            <w:r>
              <w:rPr>
                <w:sz w:val="24"/>
              </w:rPr>
              <w:t>capaiannya tadi, mungkin yang membuat dari trimester ke trimester yang membuat keterlambatan</w:t>
            </w:r>
            <w:r>
              <w:rPr>
                <w:spacing w:val="40"/>
                <w:sz w:val="24"/>
              </w:rPr>
              <w:t> </w:t>
            </w:r>
            <w:r>
              <w:rPr>
                <w:sz w:val="24"/>
              </w:rPr>
              <w:t>itu, kadang harusnya</w:t>
            </w:r>
            <w:r>
              <w:rPr>
                <w:spacing w:val="-6"/>
                <w:sz w:val="24"/>
              </w:rPr>
              <w:t> </w:t>
            </w:r>
            <w:r>
              <w:rPr>
                <w:sz w:val="24"/>
              </w:rPr>
              <w:t>yang</w:t>
            </w:r>
            <w:r>
              <w:rPr>
                <w:spacing w:val="-3"/>
                <w:sz w:val="24"/>
              </w:rPr>
              <w:t> </w:t>
            </w:r>
            <w:r>
              <w:rPr>
                <w:sz w:val="24"/>
              </w:rPr>
              <w:t>misalnya,</w:t>
            </w:r>
            <w:r>
              <w:rPr>
                <w:spacing w:val="-6"/>
                <w:sz w:val="24"/>
              </w:rPr>
              <w:t> </w:t>
            </w:r>
            <w:r>
              <w:rPr>
                <w:sz w:val="24"/>
              </w:rPr>
              <w:t>kan</w:t>
            </w:r>
            <w:r>
              <w:rPr>
                <w:spacing w:val="-8"/>
                <w:sz w:val="24"/>
              </w:rPr>
              <w:t> </w:t>
            </w:r>
            <w:r>
              <w:rPr>
                <w:sz w:val="24"/>
              </w:rPr>
              <w:t>bertahap</w:t>
            </w:r>
            <w:r>
              <w:rPr>
                <w:spacing w:val="-7"/>
                <w:sz w:val="24"/>
              </w:rPr>
              <w:t> </w:t>
            </w:r>
            <w:r>
              <w:rPr>
                <w:sz w:val="24"/>
              </w:rPr>
              <w:t>tu.</w:t>
            </w:r>
            <w:r>
              <w:rPr>
                <w:spacing w:val="-6"/>
                <w:sz w:val="24"/>
              </w:rPr>
              <w:t> </w:t>
            </w:r>
            <w:r>
              <w:rPr>
                <w:sz w:val="24"/>
              </w:rPr>
              <w:t>Atau</w:t>
            </w:r>
            <w:r>
              <w:rPr>
                <w:spacing w:val="-12"/>
                <w:sz w:val="24"/>
              </w:rPr>
              <w:t> </w:t>
            </w:r>
            <w:r>
              <w:rPr>
                <w:sz w:val="24"/>
              </w:rPr>
              <w:t>misalnya,</w:t>
            </w:r>
            <w:r>
              <w:rPr>
                <w:spacing w:val="-1"/>
                <w:sz w:val="24"/>
              </w:rPr>
              <w:t> </w:t>
            </w:r>
            <w:r>
              <w:rPr>
                <w:spacing w:val="-2"/>
                <w:sz w:val="24"/>
              </w:rPr>
              <w:t>misalnya</w:t>
            </w:r>
          </w:p>
          <w:p>
            <w:pPr>
              <w:pStyle w:val="TableParagraph"/>
              <w:spacing w:line="278" w:lineRule="exact"/>
              <w:ind w:right="89"/>
              <w:jc w:val="both"/>
              <w:rPr>
                <w:sz w:val="24"/>
              </w:rPr>
            </w:pPr>
            <w:r>
              <w:rPr>
                <w:sz w:val="24"/>
              </w:rPr>
              <w:t>ada tahap 1, tahap 2, tahap 3, yang makanya masuk ke tahap 1, kalau</w:t>
            </w:r>
            <w:r>
              <w:rPr>
                <w:spacing w:val="-7"/>
                <w:sz w:val="24"/>
              </w:rPr>
              <w:t> </w:t>
            </w:r>
            <w:r>
              <w:rPr>
                <w:sz w:val="24"/>
              </w:rPr>
              <w:t>teman-teman</w:t>
            </w:r>
            <w:r>
              <w:rPr>
                <w:spacing w:val="-4"/>
                <w:sz w:val="24"/>
              </w:rPr>
              <w:t> </w:t>
            </w:r>
            <w:r>
              <w:rPr>
                <w:sz w:val="24"/>
              </w:rPr>
              <w:t>lambat,</w:t>
            </w:r>
            <w:r>
              <w:rPr>
                <w:spacing w:val="-6"/>
                <w:sz w:val="24"/>
              </w:rPr>
              <w:t> </w:t>
            </w:r>
            <w:r>
              <w:rPr>
                <w:sz w:val="24"/>
              </w:rPr>
              <w:t>kita</w:t>
            </w:r>
            <w:r>
              <w:rPr>
                <w:spacing w:val="-5"/>
                <w:sz w:val="24"/>
              </w:rPr>
              <w:t> </w:t>
            </w:r>
            <w:r>
              <w:rPr>
                <w:sz w:val="24"/>
              </w:rPr>
              <w:t>tim</w:t>
            </w:r>
            <w:r>
              <w:rPr>
                <w:spacing w:val="-9"/>
                <w:sz w:val="24"/>
              </w:rPr>
              <w:t> </w:t>
            </w:r>
            <w:r>
              <w:rPr>
                <w:sz w:val="24"/>
              </w:rPr>
              <w:t>manajemen</w:t>
            </w:r>
            <w:r>
              <w:rPr>
                <w:spacing w:val="-4"/>
                <w:sz w:val="24"/>
              </w:rPr>
              <w:t> </w:t>
            </w:r>
            <w:r>
              <w:rPr>
                <w:sz w:val="24"/>
              </w:rPr>
              <w:t>juga.</w:t>
            </w:r>
            <w:r>
              <w:rPr>
                <w:spacing w:val="-2"/>
                <w:sz w:val="24"/>
              </w:rPr>
              <w:t> </w:t>
            </w:r>
            <w:r>
              <w:rPr>
                <w:sz w:val="24"/>
              </w:rPr>
              <w:t>Kalau </w:t>
            </w:r>
            <w:r>
              <w:rPr>
                <w:spacing w:val="-2"/>
                <w:sz w:val="24"/>
              </w:rPr>
              <w:t>belum</w:t>
            </w:r>
          </w:p>
        </w:tc>
      </w:tr>
    </w:tbl>
    <w:p>
      <w:pPr>
        <w:pStyle w:val="TableParagraph"/>
        <w:spacing w:after="0" w:line="278" w:lineRule="exact"/>
        <w:jc w:val="both"/>
        <w:rPr>
          <w:sz w:val="24"/>
        </w:rPr>
        <w:sectPr>
          <w:headerReference w:type="default" r:id="rId47"/>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2487" w:hRule="atLeast"/>
        </w:trPr>
        <w:tc>
          <w:tcPr>
            <w:tcW w:w="1325" w:type="dxa"/>
          </w:tcPr>
          <w:p>
            <w:pPr>
              <w:pStyle w:val="TableParagraph"/>
              <w:ind w:left="0"/>
              <w:rPr>
                <w:sz w:val="24"/>
              </w:rPr>
            </w:pPr>
          </w:p>
        </w:tc>
        <w:tc>
          <w:tcPr>
            <w:tcW w:w="6607" w:type="dxa"/>
          </w:tcPr>
          <w:p>
            <w:pPr>
              <w:pStyle w:val="TableParagraph"/>
              <w:ind w:right="99"/>
              <w:jc w:val="both"/>
              <w:rPr>
                <w:sz w:val="24"/>
              </w:rPr>
            </w:pPr>
            <w:r>
              <w:rPr>
                <w:sz w:val="24"/>
              </w:rPr>
              <w:t>lengkap, belum ACC, kita gak mau juga. Saya selaku penanggungjawab untuk keuangannya juga, saya gak mau kalau misalnya SPJ itu tidak lengkap, SPJ tidak ACC, saya gak mau bayarkan. Nanti efeknya ke kita juga. Teman-teman sudah terima uangnya, sudah dibayarkan, tapi</w:t>
            </w:r>
            <w:r>
              <w:rPr>
                <w:spacing w:val="-3"/>
                <w:sz w:val="24"/>
              </w:rPr>
              <w:t> </w:t>
            </w:r>
            <w:r>
              <w:rPr>
                <w:sz w:val="24"/>
              </w:rPr>
              <w:t>SPJ ini</w:t>
            </w:r>
            <w:r>
              <w:rPr>
                <w:spacing w:val="-3"/>
                <w:sz w:val="24"/>
              </w:rPr>
              <w:t> </w:t>
            </w:r>
            <w:r>
              <w:rPr>
                <w:sz w:val="24"/>
              </w:rPr>
              <w:t>gak benar. Saya gak mau ambil</w:t>
            </w:r>
            <w:r>
              <w:rPr>
                <w:spacing w:val="-12"/>
                <w:sz w:val="24"/>
              </w:rPr>
              <w:t> </w:t>
            </w:r>
            <w:r>
              <w:rPr>
                <w:sz w:val="24"/>
              </w:rPr>
              <w:t>resiko itu.</w:t>
            </w:r>
            <w:r>
              <w:rPr>
                <w:spacing w:val="-2"/>
                <w:sz w:val="24"/>
              </w:rPr>
              <w:t> </w:t>
            </w:r>
            <w:r>
              <w:rPr>
                <w:sz w:val="24"/>
              </w:rPr>
              <w:t>Mungkin</w:t>
            </w:r>
            <w:r>
              <w:rPr>
                <w:spacing w:val="-9"/>
                <w:sz w:val="24"/>
              </w:rPr>
              <w:t> </w:t>
            </w:r>
            <w:r>
              <w:rPr>
                <w:sz w:val="24"/>
              </w:rPr>
              <w:t>diantaranya itu</w:t>
            </w:r>
            <w:r>
              <w:rPr>
                <w:spacing w:val="-4"/>
                <w:sz w:val="24"/>
              </w:rPr>
              <w:t> </w:t>
            </w:r>
            <w:r>
              <w:rPr>
                <w:sz w:val="24"/>
              </w:rPr>
              <w:t>dari</w:t>
            </w:r>
            <w:r>
              <w:rPr>
                <w:spacing w:val="-12"/>
                <w:sz w:val="24"/>
              </w:rPr>
              <w:t> </w:t>
            </w:r>
            <w:r>
              <w:rPr>
                <w:sz w:val="24"/>
              </w:rPr>
              <w:t>kecepatan</w:t>
            </w:r>
            <w:r>
              <w:rPr>
                <w:spacing w:val="-9"/>
                <w:sz w:val="24"/>
              </w:rPr>
              <w:t> </w:t>
            </w:r>
            <w:r>
              <w:rPr>
                <w:sz w:val="24"/>
              </w:rPr>
              <w:t>SPJ</w:t>
            </w:r>
            <w:r>
              <w:rPr>
                <w:spacing w:val="-6"/>
                <w:sz w:val="24"/>
              </w:rPr>
              <w:t> </w:t>
            </w:r>
            <w:r>
              <w:rPr>
                <w:sz w:val="24"/>
              </w:rPr>
              <w:t>yang membuat capaiannya ini. Kurang apa ya, kurang berkomitmen. Mungkin</w:t>
            </w:r>
            <w:r>
              <w:rPr>
                <w:spacing w:val="30"/>
                <w:sz w:val="24"/>
              </w:rPr>
              <w:t>  </w:t>
            </w:r>
            <w:r>
              <w:rPr>
                <w:sz w:val="24"/>
              </w:rPr>
              <w:t>kurang</w:t>
            </w:r>
            <w:r>
              <w:rPr>
                <w:spacing w:val="32"/>
                <w:sz w:val="24"/>
              </w:rPr>
              <w:t>  </w:t>
            </w:r>
            <w:r>
              <w:rPr>
                <w:sz w:val="24"/>
              </w:rPr>
              <w:t>berkomitmen.</w:t>
            </w:r>
            <w:r>
              <w:rPr>
                <w:spacing w:val="34"/>
                <w:sz w:val="24"/>
              </w:rPr>
              <w:t>  </w:t>
            </w:r>
            <w:r>
              <w:rPr>
                <w:sz w:val="24"/>
              </w:rPr>
              <w:t>Jadi,</w:t>
            </w:r>
            <w:r>
              <w:rPr>
                <w:spacing w:val="33"/>
                <w:sz w:val="24"/>
              </w:rPr>
              <w:t>  </w:t>
            </w:r>
            <w:r>
              <w:rPr>
                <w:sz w:val="24"/>
              </w:rPr>
              <w:t>atau</w:t>
            </w:r>
            <w:r>
              <w:rPr>
                <w:spacing w:val="33"/>
                <w:sz w:val="24"/>
              </w:rPr>
              <w:t>  </w:t>
            </w:r>
            <w:r>
              <w:rPr>
                <w:sz w:val="24"/>
              </w:rPr>
              <w:t>mungkin</w:t>
            </w:r>
            <w:r>
              <w:rPr>
                <w:spacing w:val="30"/>
                <w:sz w:val="24"/>
              </w:rPr>
              <w:t>  </w:t>
            </w:r>
            <w:r>
              <w:rPr>
                <w:spacing w:val="-2"/>
                <w:sz w:val="24"/>
              </w:rPr>
              <w:t>kurang</w:t>
            </w:r>
          </w:p>
          <w:p>
            <w:pPr>
              <w:pStyle w:val="TableParagraph"/>
              <w:spacing w:line="261" w:lineRule="exact"/>
              <w:jc w:val="both"/>
              <w:rPr>
                <w:sz w:val="24"/>
              </w:rPr>
            </w:pPr>
            <w:r>
              <w:rPr>
                <w:sz w:val="24"/>
              </w:rPr>
              <w:t>motivasi</w:t>
            </w:r>
            <w:r>
              <w:rPr>
                <w:spacing w:val="-2"/>
                <w:sz w:val="24"/>
              </w:rPr>
              <w:t> </w:t>
            </w:r>
            <w:r>
              <w:rPr>
                <w:sz w:val="24"/>
              </w:rPr>
              <w:t>dari</w:t>
            </w:r>
            <w:r>
              <w:rPr>
                <w:spacing w:val="-7"/>
                <w:sz w:val="24"/>
              </w:rPr>
              <w:t> </w:t>
            </w:r>
            <w:r>
              <w:rPr>
                <w:sz w:val="24"/>
              </w:rPr>
              <w:t>pimpinan</w:t>
            </w:r>
            <w:r>
              <w:rPr>
                <w:spacing w:val="-2"/>
                <w:sz w:val="24"/>
              </w:rPr>
              <w:t> </w:t>
            </w:r>
            <w:r>
              <w:rPr>
                <w:sz w:val="24"/>
              </w:rPr>
              <w:t>atau</w:t>
            </w:r>
            <w:r>
              <w:rPr>
                <w:spacing w:val="4"/>
                <w:sz w:val="24"/>
              </w:rPr>
              <w:t> </w:t>
            </w:r>
            <w:r>
              <w:rPr>
                <w:spacing w:val="-2"/>
                <w:sz w:val="24"/>
              </w:rPr>
              <w:t>bagaimana.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Baik</w:t>
            </w:r>
            <w:r>
              <w:rPr>
                <w:spacing w:val="16"/>
                <w:sz w:val="24"/>
              </w:rPr>
              <w:t> </w:t>
            </w:r>
            <w:r>
              <w:rPr>
                <w:sz w:val="24"/>
              </w:rPr>
              <w:t>ibu,</w:t>
            </w:r>
            <w:r>
              <w:rPr>
                <w:spacing w:val="14"/>
                <w:sz w:val="24"/>
              </w:rPr>
              <w:t> </w:t>
            </w:r>
            <w:r>
              <w:rPr>
                <w:sz w:val="24"/>
              </w:rPr>
              <w:t>terakhir</w:t>
            </w:r>
            <w:r>
              <w:rPr>
                <w:spacing w:val="17"/>
                <w:sz w:val="24"/>
              </w:rPr>
              <w:t> </w:t>
            </w:r>
            <w:r>
              <w:rPr>
                <w:sz w:val="24"/>
              </w:rPr>
              <w:t>ini</w:t>
            </w:r>
            <w:r>
              <w:rPr>
                <w:spacing w:val="8"/>
                <w:sz w:val="24"/>
              </w:rPr>
              <w:t> </w:t>
            </w:r>
            <w:r>
              <w:rPr>
                <w:sz w:val="24"/>
              </w:rPr>
              <w:t>dari</w:t>
            </w:r>
            <w:r>
              <w:rPr>
                <w:spacing w:val="3"/>
                <w:sz w:val="24"/>
              </w:rPr>
              <w:t> </w:t>
            </w:r>
            <w:r>
              <w:rPr>
                <w:sz w:val="24"/>
              </w:rPr>
              <w:t>Ibu,</w:t>
            </w:r>
            <w:r>
              <w:rPr>
                <w:spacing w:val="14"/>
                <w:sz w:val="24"/>
              </w:rPr>
              <w:t> </w:t>
            </w:r>
            <w:r>
              <w:rPr>
                <w:sz w:val="24"/>
              </w:rPr>
              <w:t>kira-kira</w:t>
            </w:r>
            <w:r>
              <w:rPr>
                <w:spacing w:val="11"/>
                <w:sz w:val="24"/>
              </w:rPr>
              <w:t> </w:t>
            </w:r>
            <w:r>
              <w:rPr>
                <w:sz w:val="24"/>
              </w:rPr>
              <w:t>upaya</w:t>
            </w:r>
            <w:r>
              <w:rPr>
                <w:spacing w:val="11"/>
                <w:sz w:val="24"/>
              </w:rPr>
              <w:t> </w:t>
            </w:r>
            <w:r>
              <w:rPr>
                <w:sz w:val="24"/>
              </w:rPr>
              <w:t>apa</w:t>
            </w:r>
            <w:r>
              <w:rPr>
                <w:spacing w:val="19"/>
                <w:sz w:val="24"/>
              </w:rPr>
              <w:t> </w:t>
            </w:r>
            <w:r>
              <w:rPr>
                <w:sz w:val="24"/>
              </w:rPr>
              <w:t>yang</w:t>
            </w:r>
            <w:r>
              <w:rPr>
                <w:spacing w:val="17"/>
                <w:sz w:val="24"/>
              </w:rPr>
              <w:t> </w:t>
            </w:r>
            <w:r>
              <w:rPr>
                <w:sz w:val="24"/>
              </w:rPr>
              <w:t>bisa</w:t>
            </w:r>
            <w:r>
              <w:rPr>
                <w:spacing w:val="11"/>
                <w:sz w:val="24"/>
              </w:rPr>
              <w:t> </w:t>
            </w:r>
            <w:r>
              <w:rPr>
                <w:spacing w:val="-4"/>
                <w:sz w:val="24"/>
              </w:rPr>
              <w:t>atau</w:t>
            </w:r>
          </w:p>
          <w:p>
            <w:pPr>
              <w:pStyle w:val="TableParagraph"/>
              <w:spacing w:line="261" w:lineRule="exact" w:before="2"/>
              <w:rPr>
                <w:sz w:val="24"/>
              </w:rPr>
            </w:pPr>
            <w:r>
              <w:rPr>
                <w:sz w:val="24"/>
              </w:rPr>
              <w:t>perlu</w:t>
            </w:r>
            <w:r>
              <w:rPr>
                <w:spacing w:val="-3"/>
                <w:sz w:val="24"/>
              </w:rPr>
              <w:t> </w:t>
            </w:r>
            <w:r>
              <w:rPr>
                <w:sz w:val="24"/>
              </w:rPr>
              <w:t>dilakukan</w:t>
            </w:r>
            <w:r>
              <w:rPr>
                <w:spacing w:val="-6"/>
                <w:sz w:val="24"/>
              </w:rPr>
              <w:t> </w:t>
            </w:r>
            <w:r>
              <w:rPr>
                <w:sz w:val="24"/>
              </w:rPr>
              <w:t>untuk</w:t>
            </w:r>
            <w:r>
              <w:rPr>
                <w:spacing w:val="-1"/>
                <w:sz w:val="24"/>
              </w:rPr>
              <w:t> </w:t>
            </w:r>
            <w:r>
              <w:rPr>
                <w:sz w:val="24"/>
              </w:rPr>
              <w:t>mengatasi</w:t>
            </w:r>
            <w:r>
              <w:rPr>
                <w:spacing w:val="-10"/>
                <w:sz w:val="24"/>
              </w:rPr>
              <w:t> </w:t>
            </w:r>
            <w:r>
              <w:rPr>
                <w:sz w:val="24"/>
              </w:rPr>
              <w:t>permasalahan </w:t>
            </w:r>
            <w:r>
              <w:rPr>
                <w:spacing w:val="-4"/>
                <w:sz w:val="24"/>
              </w:rPr>
              <w:t>ini?</w:t>
            </w:r>
          </w:p>
        </w:tc>
      </w:tr>
      <w:tr>
        <w:trPr>
          <w:trHeight w:val="1656" w:hRule="atLeast"/>
        </w:trPr>
        <w:tc>
          <w:tcPr>
            <w:tcW w:w="1325" w:type="dxa"/>
          </w:tcPr>
          <w:p>
            <w:pPr>
              <w:pStyle w:val="TableParagraph"/>
              <w:spacing w:line="268" w:lineRule="exact"/>
              <w:ind w:left="19" w:right="5"/>
              <w:jc w:val="center"/>
              <w:rPr>
                <w:sz w:val="24"/>
              </w:rPr>
            </w:pPr>
            <w:r>
              <w:rPr>
                <w:sz w:val="24"/>
              </w:rPr>
              <w:t>IP-</w:t>
            </w:r>
            <w:r>
              <w:rPr>
                <w:spacing w:val="-10"/>
                <w:sz w:val="24"/>
              </w:rPr>
              <w:t>3</w:t>
            </w:r>
          </w:p>
        </w:tc>
        <w:tc>
          <w:tcPr>
            <w:tcW w:w="6607" w:type="dxa"/>
          </w:tcPr>
          <w:p>
            <w:pPr>
              <w:pStyle w:val="TableParagraph"/>
              <w:ind w:right="97"/>
              <w:jc w:val="both"/>
              <w:rPr>
                <w:sz w:val="24"/>
              </w:rPr>
            </w:pPr>
            <w:r>
              <w:rPr>
                <w:sz w:val="24"/>
              </w:rPr>
              <w:t>Upayanya ya, kita maunya teman-teman dan itu ya secepatannya setiap setiap bulannya harus ada peningkatan lah SPJnya. Supaya SPJ</w:t>
            </w:r>
            <w:r>
              <w:rPr>
                <w:spacing w:val="-6"/>
                <w:sz w:val="24"/>
              </w:rPr>
              <w:t> </w:t>
            </w:r>
            <w:r>
              <w:rPr>
                <w:sz w:val="24"/>
              </w:rPr>
              <w:t>itu</w:t>
            </w:r>
            <w:r>
              <w:rPr>
                <w:spacing w:val="-4"/>
                <w:sz w:val="24"/>
              </w:rPr>
              <w:t> </w:t>
            </w:r>
            <w:r>
              <w:rPr>
                <w:sz w:val="24"/>
              </w:rPr>
              <w:t>bisa</w:t>
            </w:r>
            <w:r>
              <w:rPr>
                <w:spacing w:val="-5"/>
                <w:sz w:val="24"/>
              </w:rPr>
              <w:t> </w:t>
            </w:r>
            <w:r>
              <w:rPr>
                <w:sz w:val="24"/>
              </w:rPr>
              <w:t>tepat</w:t>
            </w:r>
            <w:r>
              <w:rPr>
                <w:spacing w:val="-4"/>
                <w:sz w:val="24"/>
              </w:rPr>
              <w:t> </w:t>
            </w:r>
            <w:r>
              <w:rPr>
                <w:sz w:val="24"/>
              </w:rPr>
              <w:t>waktu</w:t>
            </w:r>
            <w:r>
              <w:rPr>
                <w:spacing w:val="-4"/>
                <w:sz w:val="24"/>
              </w:rPr>
              <w:t> </w:t>
            </w:r>
            <w:r>
              <w:rPr>
                <w:sz w:val="24"/>
              </w:rPr>
              <w:t>dan</w:t>
            </w:r>
            <w:r>
              <w:rPr>
                <w:spacing w:val="-9"/>
                <w:sz w:val="24"/>
              </w:rPr>
              <w:t> </w:t>
            </w:r>
            <w:r>
              <w:rPr>
                <w:sz w:val="24"/>
              </w:rPr>
              <w:t>bisa</w:t>
            </w:r>
            <w:r>
              <w:rPr>
                <w:spacing w:val="-5"/>
                <w:sz w:val="24"/>
              </w:rPr>
              <w:t> </w:t>
            </w:r>
            <w:r>
              <w:rPr>
                <w:sz w:val="24"/>
              </w:rPr>
              <w:t>dapat anggaran</w:t>
            </w:r>
            <w:r>
              <w:rPr>
                <w:spacing w:val="-9"/>
                <w:sz w:val="24"/>
              </w:rPr>
              <w:t> </w:t>
            </w:r>
            <w:r>
              <w:rPr>
                <w:sz w:val="24"/>
              </w:rPr>
              <w:t>tahap</w:t>
            </w:r>
            <w:r>
              <w:rPr>
                <w:spacing w:val="-1"/>
                <w:sz w:val="24"/>
              </w:rPr>
              <w:t> </w:t>
            </w:r>
            <w:r>
              <w:rPr>
                <w:sz w:val="24"/>
              </w:rPr>
              <w:t>berikutnya. Itu sih yang maunya kita. Jadi, anggaran sudah dipersiapkan buat kita,</w:t>
            </w:r>
            <w:r>
              <w:rPr>
                <w:spacing w:val="-17"/>
                <w:sz w:val="24"/>
              </w:rPr>
              <w:t> </w:t>
            </w:r>
            <w:r>
              <w:rPr>
                <w:sz w:val="24"/>
              </w:rPr>
              <w:t>tapi</w:t>
            </w:r>
            <w:r>
              <w:rPr>
                <w:spacing w:val="-22"/>
                <w:sz w:val="24"/>
              </w:rPr>
              <w:t> </w:t>
            </w:r>
            <w:r>
              <w:rPr>
                <w:sz w:val="24"/>
              </w:rPr>
              <w:t>kita</w:t>
            </w:r>
            <w:r>
              <w:rPr>
                <w:spacing w:val="-15"/>
                <w:sz w:val="24"/>
              </w:rPr>
              <w:t> </w:t>
            </w:r>
            <w:r>
              <w:rPr>
                <w:sz w:val="24"/>
              </w:rPr>
              <w:t>nggak</w:t>
            </w:r>
            <w:r>
              <w:rPr>
                <w:spacing w:val="-15"/>
                <w:sz w:val="24"/>
              </w:rPr>
              <w:t> </w:t>
            </w:r>
            <w:r>
              <w:rPr>
                <w:sz w:val="24"/>
              </w:rPr>
              <w:t>bisa</w:t>
            </w:r>
            <w:r>
              <w:rPr>
                <w:spacing w:val="-15"/>
                <w:sz w:val="24"/>
              </w:rPr>
              <w:t> </w:t>
            </w:r>
            <w:r>
              <w:rPr>
                <w:sz w:val="24"/>
              </w:rPr>
              <w:t>melakukan,</w:t>
            </w:r>
            <w:r>
              <w:rPr>
                <w:spacing w:val="-15"/>
                <w:sz w:val="24"/>
              </w:rPr>
              <w:t> </w:t>
            </w:r>
            <w:r>
              <w:rPr>
                <w:sz w:val="24"/>
              </w:rPr>
              <w:t>itu</w:t>
            </w:r>
            <w:r>
              <w:rPr>
                <w:spacing w:val="-15"/>
                <w:sz w:val="24"/>
              </w:rPr>
              <w:t> </w:t>
            </w:r>
            <w:r>
              <w:rPr>
                <w:sz w:val="24"/>
              </w:rPr>
              <w:t>kan</w:t>
            </w:r>
            <w:r>
              <w:rPr>
                <w:spacing w:val="-15"/>
                <w:sz w:val="24"/>
              </w:rPr>
              <w:t> </w:t>
            </w:r>
            <w:r>
              <w:rPr>
                <w:sz w:val="24"/>
              </w:rPr>
              <w:t>sia-sia.</w:t>
            </w:r>
            <w:r>
              <w:rPr>
                <w:spacing w:val="-14"/>
                <w:sz w:val="24"/>
              </w:rPr>
              <w:t> </w:t>
            </w:r>
            <w:r>
              <w:rPr>
                <w:sz w:val="24"/>
              </w:rPr>
              <w:t>Kemudian,</w:t>
            </w:r>
            <w:r>
              <w:rPr>
                <w:spacing w:val="-14"/>
                <w:sz w:val="24"/>
              </w:rPr>
              <w:t> </w:t>
            </w:r>
            <w:r>
              <w:rPr>
                <w:spacing w:val="-4"/>
                <w:sz w:val="24"/>
              </w:rPr>
              <w:t>kita</w:t>
            </w:r>
          </w:p>
          <w:p>
            <w:pPr>
              <w:pStyle w:val="TableParagraph"/>
              <w:spacing w:line="261" w:lineRule="exact"/>
              <w:jc w:val="both"/>
              <w:rPr>
                <w:sz w:val="24"/>
              </w:rPr>
            </w:pPr>
            <w:r>
              <w:rPr>
                <w:sz w:val="24"/>
              </w:rPr>
              <w:t>kurang</w:t>
            </w:r>
            <w:r>
              <w:rPr>
                <w:spacing w:val="-3"/>
                <w:sz w:val="24"/>
              </w:rPr>
              <w:t> </w:t>
            </w:r>
            <w:r>
              <w:rPr>
                <w:spacing w:val="-2"/>
                <w:sz w:val="24"/>
              </w:rPr>
              <w:t>tercapai.</w:t>
            </w:r>
          </w:p>
        </w:tc>
      </w:tr>
    </w:tbl>
    <w:p>
      <w:pPr>
        <w:pStyle w:val="BodyText"/>
        <w:rPr>
          <w:b/>
        </w:rPr>
      </w:pPr>
    </w:p>
    <w:p>
      <w:pPr>
        <w:pStyle w:val="BodyText"/>
        <w:spacing w:before="2"/>
        <w:rPr>
          <w:b/>
        </w:rPr>
      </w:pPr>
    </w:p>
    <w:p>
      <w:pPr>
        <w:spacing w:before="0"/>
        <w:ind w:left="566" w:right="0" w:firstLine="0"/>
        <w:jc w:val="left"/>
        <w:rPr>
          <w:b/>
          <w:sz w:val="24"/>
        </w:rPr>
      </w:pPr>
      <w:r>
        <w:rPr>
          <w:b/>
          <w:sz w:val="24"/>
        </w:rPr>
        <w:t>Kode</w:t>
      </w:r>
      <w:r>
        <w:rPr>
          <w:b/>
          <w:spacing w:val="-9"/>
          <w:sz w:val="24"/>
        </w:rPr>
        <w:t> </w:t>
      </w:r>
      <w:r>
        <w:rPr>
          <w:b/>
          <w:sz w:val="24"/>
        </w:rPr>
        <w:t>Informan:</w:t>
      </w:r>
      <w:r>
        <w:rPr>
          <w:b/>
          <w:spacing w:val="-2"/>
          <w:sz w:val="24"/>
        </w:rPr>
        <w:t> </w:t>
      </w:r>
      <w:r>
        <w:rPr>
          <w:b/>
          <w:sz w:val="24"/>
        </w:rPr>
        <w:t>IP-</w:t>
      </w:r>
      <w:r>
        <w:rPr>
          <w:b/>
          <w:spacing w:val="-10"/>
          <w:sz w:val="24"/>
        </w:rPr>
        <w:t>4</w:t>
      </w:r>
    </w:p>
    <w:p>
      <w:pPr>
        <w:pStyle w:val="BodyText"/>
        <w:rPr>
          <w:b/>
        </w:rPr>
      </w:pPr>
    </w:p>
    <w:p>
      <w:pPr>
        <w:spacing w:before="0"/>
        <w:ind w:left="566" w:right="0" w:firstLine="0"/>
        <w:jc w:val="left"/>
        <w:rPr>
          <w:b/>
          <w:sz w:val="24"/>
        </w:rPr>
      </w:pPr>
      <w:r>
        <w:rPr>
          <w:b/>
          <w:sz w:val="24"/>
        </w:rPr>
        <w:t>Peran</w:t>
      </w:r>
      <w:r>
        <w:rPr>
          <w:b/>
          <w:spacing w:val="-5"/>
          <w:sz w:val="24"/>
        </w:rPr>
        <w:t> </w:t>
      </w:r>
      <w:r>
        <w:rPr>
          <w:b/>
          <w:sz w:val="24"/>
        </w:rPr>
        <w:t>Informan:</w:t>
      </w:r>
      <w:r>
        <w:rPr>
          <w:b/>
          <w:spacing w:val="-3"/>
          <w:sz w:val="24"/>
        </w:rPr>
        <w:t> </w:t>
      </w:r>
      <w:r>
        <w:rPr>
          <w:b/>
          <w:sz w:val="24"/>
        </w:rPr>
        <w:t>Perencana/Operator</w:t>
      </w:r>
      <w:r>
        <w:rPr>
          <w:b/>
          <w:spacing w:val="-5"/>
          <w:sz w:val="24"/>
        </w:rPr>
        <w:t> HOA</w:t>
      </w:r>
    </w:p>
    <w:p>
      <w:pPr>
        <w:pStyle w:val="BodyText"/>
        <w:spacing w:before="44" w:after="1"/>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474" w:hRule="atLeast"/>
        </w:trPr>
        <w:tc>
          <w:tcPr>
            <w:tcW w:w="1325" w:type="dxa"/>
          </w:tcPr>
          <w:p>
            <w:pPr>
              <w:pStyle w:val="TableParagraph"/>
              <w:spacing w:line="268" w:lineRule="exact"/>
              <w:ind w:left="19" w:right="11"/>
              <w:jc w:val="center"/>
              <w:rPr>
                <w:sz w:val="24"/>
              </w:rPr>
            </w:pPr>
            <w:r>
              <w:rPr>
                <w:spacing w:val="-2"/>
                <w:sz w:val="24"/>
              </w:rPr>
              <w:t>Percakapan</w:t>
            </w:r>
          </w:p>
        </w:tc>
        <w:tc>
          <w:tcPr>
            <w:tcW w:w="6607" w:type="dxa"/>
          </w:tcPr>
          <w:p>
            <w:pPr>
              <w:pStyle w:val="TableParagraph"/>
              <w:spacing w:line="268" w:lineRule="exact"/>
              <w:ind w:left="12"/>
              <w:jc w:val="center"/>
              <w:rPr>
                <w:sz w:val="24"/>
              </w:rPr>
            </w:pPr>
            <w:r>
              <w:rPr>
                <w:sz w:val="24"/>
              </w:rPr>
              <w:t>Pertanyaan</w:t>
            </w:r>
            <w:r>
              <w:rPr>
                <w:spacing w:val="-4"/>
                <w:sz w:val="24"/>
              </w:rPr>
              <w:t> </w:t>
            </w:r>
            <w:r>
              <w:rPr>
                <w:sz w:val="24"/>
              </w:rPr>
              <w:t>dan</w:t>
            </w:r>
            <w:r>
              <w:rPr>
                <w:spacing w:val="-3"/>
                <w:sz w:val="24"/>
              </w:rPr>
              <w:t> </w:t>
            </w:r>
            <w:r>
              <w:rPr>
                <w:spacing w:val="-2"/>
                <w:sz w:val="24"/>
              </w:rPr>
              <w:t>Jawaban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Mbak</w:t>
            </w:r>
            <w:r>
              <w:rPr>
                <w:spacing w:val="-13"/>
                <w:sz w:val="24"/>
              </w:rPr>
              <w:t> </w:t>
            </w:r>
            <w:r>
              <w:rPr>
                <w:sz w:val="24"/>
              </w:rPr>
              <w:t>sebagai</w:t>
            </w:r>
            <w:r>
              <w:rPr>
                <w:spacing w:val="-17"/>
                <w:sz w:val="24"/>
              </w:rPr>
              <w:t> </w:t>
            </w:r>
            <w:r>
              <w:rPr>
                <w:sz w:val="24"/>
              </w:rPr>
              <w:t>perencana</w:t>
            </w:r>
            <w:r>
              <w:rPr>
                <w:spacing w:val="-7"/>
                <w:sz w:val="24"/>
              </w:rPr>
              <w:t> </w:t>
            </w:r>
            <w:r>
              <w:rPr>
                <w:sz w:val="24"/>
              </w:rPr>
              <w:t>HOA</w:t>
            </w:r>
            <w:r>
              <w:rPr>
                <w:spacing w:val="-9"/>
                <w:sz w:val="24"/>
              </w:rPr>
              <w:t> </w:t>
            </w:r>
            <w:r>
              <w:rPr>
                <w:sz w:val="24"/>
              </w:rPr>
              <w:t>boleh</w:t>
            </w:r>
            <w:r>
              <w:rPr>
                <w:spacing w:val="-14"/>
                <w:sz w:val="24"/>
              </w:rPr>
              <w:t> </w:t>
            </w:r>
            <w:r>
              <w:rPr>
                <w:sz w:val="24"/>
              </w:rPr>
              <w:t>tau</w:t>
            </w:r>
            <w:r>
              <w:rPr>
                <w:spacing w:val="-9"/>
                <w:sz w:val="24"/>
              </w:rPr>
              <w:t> </w:t>
            </w:r>
            <w:r>
              <w:rPr>
                <w:sz w:val="24"/>
              </w:rPr>
              <w:t>tidak</w:t>
            </w:r>
            <w:r>
              <w:rPr>
                <w:spacing w:val="-9"/>
                <w:sz w:val="24"/>
              </w:rPr>
              <w:t> </w:t>
            </w:r>
            <w:r>
              <w:rPr>
                <w:sz w:val="24"/>
              </w:rPr>
              <w:t>tugasnya</w:t>
            </w:r>
            <w:r>
              <w:rPr>
                <w:spacing w:val="-5"/>
                <w:sz w:val="24"/>
              </w:rPr>
              <w:t> </w:t>
            </w:r>
            <w:r>
              <w:rPr>
                <w:spacing w:val="-2"/>
                <w:sz w:val="24"/>
              </w:rPr>
              <w:t>bagaimana</w:t>
            </w:r>
          </w:p>
          <w:p>
            <w:pPr>
              <w:pStyle w:val="TableParagraph"/>
              <w:spacing w:line="265" w:lineRule="exact"/>
              <w:rPr>
                <w:sz w:val="24"/>
              </w:rPr>
            </w:pPr>
            <w:r>
              <w:rPr>
                <w:sz w:val="24"/>
              </w:rPr>
              <w:t>yah mbak dalam</w:t>
            </w:r>
            <w:r>
              <w:rPr>
                <w:spacing w:val="-8"/>
                <w:sz w:val="24"/>
              </w:rPr>
              <w:t> </w:t>
            </w:r>
            <w:r>
              <w:rPr>
                <w:sz w:val="24"/>
              </w:rPr>
              <w:t>pengelolaan</w:t>
            </w:r>
            <w:r>
              <w:rPr>
                <w:spacing w:val="-4"/>
                <w:sz w:val="24"/>
              </w:rPr>
              <w:t> </w:t>
            </w:r>
            <w:r>
              <w:rPr>
                <w:sz w:val="24"/>
              </w:rPr>
              <w:t>dana</w:t>
            </w:r>
            <w:r>
              <w:rPr>
                <w:spacing w:val="4"/>
                <w:sz w:val="24"/>
              </w:rPr>
              <w:t> </w:t>
            </w:r>
            <w:r>
              <w:rPr>
                <w:sz w:val="24"/>
              </w:rPr>
              <w:t>HOA</w:t>
            </w:r>
            <w:r>
              <w:rPr>
                <w:spacing w:val="1"/>
                <w:sz w:val="24"/>
              </w:rPr>
              <w:t> </w:t>
            </w:r>
            <w:r>
              <w:rPr>
                <w:spacing w:val="-4"/>
                <w:sz w:val="24"/>
              </w:rPr>
              <w:t>ini?</w:t>
            </w:r>
          </w:p>
        </w:tc>
      </w:tr>
      <w:tr>
        <w:trPr>
          <w:trHeight w:val="825"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spacing w:line="237" w:lineRule="auto"/>
              <w:rPr>
                <w:sz w:val="24"/>
              </w:rPr>
            </w:pPr>
            <w:r>
              <w:rPr>
                <w:sz w:val="24"/>
              </w:rPr>
              <w:t>Saya</w:t>
            </w:r>
            <w:r>
              <w:rPr>
                <w:spacing w:val="-11"/>
                <w:sz w:val="24"/>
              </w:rPr>
              <w:t> </w:t>
            </w:r>
            <w:r>
              <w:rPr>
                <w:sz w:val="24"/>
              </w:rPr>
              <w:t>tanggung</w:t>
            </w:r>
            <w:r>
              <w:rPr>
                <w:spacing w:val="-6"/>
                <w:sz w:val="24"/>
              </w:rPr>
              <w:t> </w:t>
            </w:r>
            <w:r>
              <w:rPr>
                <w:sz w:val="24"/>
              </w:rPr>
              <w:t>jawab</w:t>
            </w:r>
            <w:r>
              <w:rPr>
                <w:spacing w:val="-15"/>
                <w:sz w:val="24"/>
              </w:rPr>
              <w:t> </w:t>
            </w:r>
            <w:r>
              <w:rPr>
                <w:sz w:val="24"/>
              </w:rPr>
              <w:t>nya</w:t>
            </w:r>
            <w:r>
              <w:rPr>
                <w:spacing w:val="-11"/>
                <w:sz w:val="24"/>
              </w:rPr>
              <w:t> </w:t>
            </w:r>
            <w:r>
              <w:rPr>
                <w:sz w:val="24"/>
              </w:rPr>
              <w:t>sih</w:t>
            </w:r>
            <w:r>
              <w:rPr>
                <w:spacing w:val="-6"/>
                <w:sz w:val="24"/>
              </w:rPr>
              <w:t> </w:t>
            </w:r>
            <w:r>
              <w:rPr>
                <w:sz w:val="24"/>
              </w:rPr>
              <w:t>biasanya</w:t>
            </w:r>
            <w:r>
              <w:rPr>
                <w:spacing w:val="-7"/>
                <w:sz w:val="24"/>
              </w:rPr>
              <w:t> </w:t>
            </w:r>
            <w:r>
              <w:rPr>
                <w:sz w:val="24"/>
              </w:rPr>
              <w:t>menyusun</w:t>
            </w:r>
            <w:r>
              <w:rPr>
                <w:spacing w:val="-15"/>
                <w:sz w:val="24"/>
              </w:rPr>
              <w:t> </w:t>
            </w:r>
            <w:r>
              <w:rPr>
                <w:sz w:val="24"/>
              </w:rPr>
              <w:t>rencana</w:t>
            </w:r>
            <w:r>
              <w:rPr>
                <w:spacing w:val="-11"/>
                <w:sz w:val="24"/>
              </w:rPr>
              <w:t> </w:t>
            </w:r>
            <w:r>
              <w:rPr>
                <w:sz w:val="24"/>
              </w:rPr>
              <w:t>kegiatan sesuai</w:t>
            </w:r>
            <w:r>
              <w:rPr>
                <w:spacing w:val="57"/>
                <w:sz w:val="24"/>
              </w:rPr>
              <w:t> </w:t>
            </w:r>
            <w:r>
              <w:rPr>
                <w:sz w:val="24"/>
              </w:rPr>
              <w:t>prioritas</w:t>
            </w:r>
            <w:r>
              <w:rPr>
                <w:spacing w:val="61"/>
                <w:sz w:val="24"/>
              </w:rPr>
              <w:t> </w:t>
            </w:r>
            <w:r>
              <w:rPr>
                <w:sz w:val="24"/>
              </w:rPr>
              <w:t>program</w:t>
            </w:r>
            <w:r>
              <w:rPr>
                <w:spacing w:val="54"/>
                <w:sz w:val="24"/>
              </w:rPr>
              <w:t> </w:t>
            </w:r>
            <w:r>
              <w:rPr>
                <w:sz w:val="24"/>
              </w:rPr>
              <w:t>sama</w:t>
            </w:r>
            <w:r>
              <w:rPr>
                <w:spacing w:val="61"/>
                <w:sz w:val="24"/>
              </w:rPr>
              <w:t> </w:t>
            </w:r>
            <w:r>
              <w:rPr>
                <w:sz w:val="24"/>
              </w:rPr>
              <w:t>pagu</w:t>
            </w:r>
            <w:r>
              <w:rPr>
                <w:spacing w:val="63"/>
                <w:sz w:val="24"/>
              </w:rPr>
              <w:t> </w:t>
            </w:r>
            <w:r>
              <w:rPr>
                <w:sz w:val="24"/>
              </w:rPr>
              <w:t>anggaran</w:t>
            </w:r>
            <w:r>
              <w:rPr>
                <w:spacing w:val="58"/>
                <w:sz w:val="24"/>
              </w:rPr>
              <w:t> </w:t>
            </w:r>
            <w:r>
              <w:rPr>
                <w:sz w:val="24"/>
              </w:rPr>
              <w:t>terus</w:t>
            </w:r>
            <w:r>
              <w:rPr>
                <w:spacing w:val="66"/>
                <w:sz w:val="24"/>
              </w:rPr>
              <w:t> </w:t>
            </w:r>
            <w:r>
              <w:rPr>
                <w:spacing w:val="-2"/>
                <w:sz w:val="24"/>
              </w:rPr>
              <w:t>menginput</w:t>
            </w:r>
          </w:p>
          <w:p>
            <w:pPr>
              <w:pStyle w:val="TableParagraph"/>
              <w:spacing w:line="261" w:lineRule="exact"/>
              <w:rPr>
                <w:sz w:val="24"/>
              </w:rPr>
            </w:pPr>
            <w:r>
              <w:rPr>
                <w:sz w:val="24"/>
              </w:rPr>
              <w:t>memperbarui</w:t>
            </w:r>
            <w:r>
              <w:rPr>
                <w:spacing w:val="-11"/>
                <w:sz w:val="24"/>
              </w:rPr>
              <w:t> </w:t>
            </w:r>
            <w:r>
              <w:rPr>
                <w:sz w:val="24"/>
              </w:rPr>
              <w:t>data</w:t>
            </w:r>
            <w:r>
              <w:rPr>
                <w:spacing w:val="3"/>
                <w:sz w:val="24"/>
              </w:rPr>
              <w:t> </w:t>
            </w:r>
            <w:r>
              <w:rPr>
                <w:sz w:val="24"/>
              </w:rPr>
              <w:t>langsung</w:t>
            </w:r>
            <w:r>
              <w:rPr>
                <w:spacing w:val="4"/>
                <w:sz w:val="24"/>
              </w:rPr>
              <w:t> </w:t>
            </w:r>
            <w:r>
              <w:rPr>
                <w:sz w:val="24"/>
              </w:rPr>
              <w:t>melalui</w:t>
            </w:r>
            <w:r>
              <w:rPr>
                <w:spacing w:val="-9"/>
                <w:sz w:val="24"/>
              </w:rPr>
              <w:t> </w:t>
            </w:r>
            <w:r>
              <w:rPr>
                <w:sz w:val="24"/>
              </w:rPr>
              <w:t>aplikasi</w:t>
            </w:r>
            <w:r>
              <w:rPr>
                <w:spacing w:val="-3"/>
                <w:sz w:val="24"/>
              </w:rPr>
              <w:t> </w:t>
            </w:r>
            <w:r>
              <w:rPr>
                <w:sz w:val="24"/>
              </w:rPr>
              <w:t>HOA </w:t>
            </w:r>
            <w:r>
              <w:rPr>
                <w:spacing w:val="-2"/>
                <w:sz w:val="24"/>
              </w:rPr>
              <w:t>Salur.</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3"/>
                <w:sz w:val="24"/>
              </w:rPr>
              <w:t> </w:t>
            </w:r>
            <w:r>
              <w:rPr>
                <w:sz w:val="24"/>
              </w:rPr>
              <w:t>iya</w:t>
            </w:r>
            <w:r>
              <w:rPr>
                <w:spacing w:val="1"/>
                <w:sz w:val="24"/>
              </w:rPr>
              <w:t> </w:t>
            </w:r>
            <w:r>
              <w:rPr>
                <w:sz w:val="24"/>
              </w:rPr>
              <w:t>mba</w:t>
            </w:r>
            <w:r>
              <w:rPr>
                <w:spacing w:val="-4"/>
                <w:sz w:val="24"/>
              </w:rPr>
              <w:t> </w:t>
            </w:r>
            <w:r>
              <w:rPr>
                <w:sz w:val="24"/>
              </w:rPr>
              <w:t>bisa</w:t>
            </w:r>
            <w:r>
              <w:rPr>
                <w:spacing w:val="-4"/>
                <w:sz w:val="24"/>
              </w:rPr>
              <w:t> </w:t>
            </w:r>
            <w:r>
              <w:rPr>
                <w:sz w:val="24"/>
              </w:rPr>
              <w:t>diceritakan</w:t>
            </w:r>
            <w:r>
              <w:rPr>
                <w:spacing w:val="-8"/>
                <w:sz w:val="24"/>
              </w:rPr>
              <w:t> </w:t>
            </w:r>
            <w:r>
              <w:rPr>
                <w:sz w:val="24"/>
              </w:rPr>
              <w:t>teknis</w:t>
            </w:r>
            <w:r>
              <w:rPr>
                <w:spacing w:val="-4"/>
                <w:sz w:val="24"/>
              </w:rPr>
              <w:t> </w:t>
            </w:r>
            <w:r>
              <w:rPr>
                <w:spacing w:val="-2"/>
                <w:sz w:val="24"/>
              </w:rPr>
              <w:t>pengelolaannya?</w:t>
            </w:r>
          </w:p>
        </w:tc>
      </w:tr>
      <w:tr>
        <w:trPr>
          <w:trHeight w:val="2760"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ind w:right="96"/>
              <w:jc w:val="both"/>
              <w:rPr>
                <w:sz w:val="24"/>
              </w:rPr>
            </w:pPr>
            <w:r>
              <w:rPr>
                <w:sz w:val="24"/>
              </w:rPr>
              <w:t>Sebelum</w:t>
            </w:r>
            <w:r>
              <w:rPr>
                <w:spacing w:val="-12"/>
                <w:sz w:val="24"/>
              </w:rPr>
              <w:t> </w:t>
            </w:r>
            <w:r>
              <w:rPr>
                <w:sz w:val="24"/>
              </w:rPr>
              <w:t>kita</w:t>
            </w:r>
            <w:r>
              <w:rPr>
                <w:spacing w:val="-5"/>
                <w:sz w:val="24"/>
              </w:rPr>
              <w:t> </w:t>
            </w:r>
            <w:r>
              <w:rPr>
                <w:sz w:val="24"/>
              </w:rPr>
              <w:t>melakukan</w:t>
            </w:r>
            <w:r>
              <w:rPr>
                <w:spacing w:val="-13"/>
                <w:sz w:val="24"/>
              </w:rPr>
              <w:t> </w:t>
            </w:r>
            <w:r>
              <w:rPr>
                <w:sz w:val="24"/>
              </w:rPr>
              <w:t>kegiatan,</w:t>
            </w:r>
            <w:r>
              <w:rPr>
                <w:spacing w:val="-7"/>
                <w:sz w:val="24"/>
              </w:rPr>
              <w:t> </w:t>
            </w:r>
            <w:r>
              <w:rPr>
                <w:sz w:val="24"/>
              </w:rPr>
              <w:t>petugas</w:t>
            </w:r>
            <w:r>
              <w:rPr>
                <w:spacing w:val="-10"/>
                <w:sz w:val="24"/>
              </w:rPr>
              <w:t> </w:t>
            </w:r>
            <w:r>
              <w:rPr>
                <w:sz w:val="24"/>
              </w:rPr>
              <w:t>wajib</w:t>
            </w:r>
            <w:r>
              <w:rPr>
                <w:spacing w:val="-4"/>
                <w:sz w:val="24"/>
              </w:rPr>
              <w:t> </w:t>
            </w:r>
            <w:r>
              <w:rPr>
                <w:sz w:val="24"/>
              </w:rPr>
              <w:t>mengetahui</w:t>
            </w:r>
            <w:r>
              <w:rPr>
                <w:spacing w:val="-12"/>
                <w:sz w:val="24"/>
              </w:rPr>
              <w:t> </w:t>
            </w:r>
            <w:r>
              <w:rPr>
                <w:sz w:val="24"/>
              </w:rPr>
              <w:t>RKT masing-masing sesuai dengan programnya. Jadi jika melakukan kegiatan,</w:t>
            </w:r>
            <w:r>
              <w:rPr>
                <w:spacing w:val="-2"/>
                <w:sz w:val="24"/>
              </w:rPr>
              <w:t> </w:t>
            </w:r>
            <w:r>
              <w:rPr>
                <w:sz w:val="24"/>
              </w:rPr>
              <w:t>mereka</w:t>
            </w:r>
            <w:r>
              <w:rPr>
                <w:spacing w:val="-4"/>
                <w:sz w:val="24"/>
              </w:rPr>
              <w:t> </w:t>
            </w:r>
            <w:r>
              <w:rPr>
                <w:sz w:val="24"/>
              </w:rPr>
              <w:t>melihat</w:t>
            </w:r>
            <w:r>
              <w:rPr>
                <w:spacing w:val="-3"/>
                <w:sz w:val="24"/>
              </w:rPr>
              <w:t> </w:t>
            </w:r>
            <w:r>
              <w:rPr>
                <w:sz w:val="24"/>
              </w:rPr>
              <w:t>anggaran</w:t>
            </w:r>
            <w:r>
              <w:rPr>
                <w:spacing w:val="-8"/>
                <w:sz w:val="24"/>
              </w:rPr>
              <w:t> </w:t>
            </w:r>
            <w:r>
              <w:rPr>
                <w:sz w:val="24"/>
              </w:rPr>
              <w:t>yang</w:t>
            </w:r>
            <w:r>
              <w:rPr>
                <w:spacing w:val="-8"/>
                <w:sz w:val="24"/>
              </w:rPr>
              <w:t> </w:t>
            </w:r>
            <w:r>
              <w:rPr>
                <w:sz w:val="24"/>
              </w:rPr>
              <w:t>sudah</w:t>
            </w:r>
            <w:r>
              <w:rPr>
                <w:spacing w:val="-12"/>
                <w:sz w:val="24"/>
              </w:rPr>
              <w:t> </w:t>
            </w:r>
            <w:r>
              <w:rPr>
                <w:sz w:val="24"/>
              </w:rPr>
              <w:t>ditetapkan</w:t>
            </w:r>
            <w:r>
              <w:rPr>
                <w:spacing w:val="-12"/>
                <w:sz w:val="24"/>
              </w:rPr>
              <w:t> </w:t>
            </w:r>
            <w:r>
              <w:rPr>
                <w:sz w:val="24"/>
              </w:rPr>
              <w:t>di</w:t>
            </w:r>
            <w:r>
              <w:rPr>
                <w:spacing w:val="-15"/>
                <w:sz w:val="24"/>
              </w:rPr>
              <w:t> </w:t>
            </w:r>
            <w:r>
              <w:rPr>
                <w:sz w:val="24"/>
              </w:rPr>
              <w:t>RKT. Di dalam RKT sudah jelas berapa kali kegiatan dilaksanakan. Misalnya kegiatan posyandu, ditetapkan dua orang petugas yang turun</w:t>
            </w:r>
            <w:r>
              <w:rPr>
                <w:spacing w:val="-7"/>
                <w:sz w:val="24"/>
              </w:rPr>
              <w:t> </w:t>
            </w:r>
            <w:r>
              <w:rPr>
                <w:sz w:val="24"/>
              </w:rPr>
              <w:t>dan</w:t>
            </w:r>
            <w:r>
              <w:rPr>
                <w:spacing w:val="-7"/>
                <w:sz w:val="24"/>
              </w:rPr>
              <w:t> </w:t>
            </w:r>
            <w:r>
              <w:rPr>
                <w:sz w:val="24"/>
              </w:rPr>
              <w:t>dilaksanakan</w:t>
            </w:r>
            <w:r>
              <w:rPr>
                <w:spacing w:val="-7"/>
                <w:sz w:val="24"/>
              </w:rPr>
              <w:t> </w:t>
            </w:r>
            <w:r>
              <w:rPr>
                <w:sz w:val="24"/>
              </w:rPr>
              <w:t>12</w:t>
            </w:r>
            <w:r>
              <w:rPr>
                <w:spacing w:val="-3"/>
                <w:sz w:val="24"/>
              </w:rPr>
              <w:t> </w:t>
            </w:r>
            <w:r>
              <w:rPr>
                <w:sz w:val="24"/>
              </w:rPr>
              <w:t>kali</w:t>
            </w:r>
            <w:r>
              <w:rPr>
                <w:spacing w:val="-11"/>
                <w:sz w:val="24"/>
              </w:rPr>
              <w:t> </w:t>
            </w:r>
            <w:r>
              <w:rPr>
                <w:sz w:val="24"/>
              </w:rPr>
              <w:t>dalam</w:t>
            </w:r>
            <w:r>
              <w:rPr>
                <w:spacing w:val="-7"/>
                <w:sz w:val="24"/>
              </w:rPr>
              <w:t> </w:t>
            </w:r>
            <w:r>
              <w:rPr>
                <w:sz w:val="24"/>
              </w:rPr>
              <w:t>setahun,</w:t>
            </w:r>
            <w:r>
              <w:rPr>
                <w:spacing w:val="-1"/>
                <w:sz w:val="24"/>
              </w:rPr>
              <w:t> </w:t>
            </w:r>
            <w:r>
              <w:rPr>
                <w:sz w:val="24"/>
              </w:rPr>
              <w:t>berarti</w:t>
            </w:r>
            <w:r>
              <w:rPr>
                <w:spacing w:val="-11"/>
                <w:sz w:val="24"/>
              </w:rPr>
              <w:t> </w:t>
            </w:r>
            <w:r>
              <w:rPr>
                <w:sz w:val="24"/>
              </w:rPr>
              <w:t>setiap</w:t>
            </w:r>
            <w:r>
              <w:rPr>
                <w:spacing w:val="-3"/>
                <w:sz w:val="24"/>
              </w:rPr>
              <w:t> </w:t>
            </w:r>
            <w:r>
              <w:rPr>
                <w:sz w:val="24"/>
              </w:rPr>
              <w:t>bulan. Jumlahnya juga menyesuaikan dengan banyaknya posyandu di masing-masing desa. Kalau BIAS ke sekolah, itu satu kali dalam satu</w:t>
            </w:r>
            <w:r>
              <w:rPr>
                <w:spacing w:val="35"/>
                <w:sz w:val="24"/>
              </w:rPr>
              <w:t> </w:t>
            </w:r>
            <w:r>
              <w:rPr>
                <w:sz w:val="24"/>
              </w:rPr>
              <w:t>tahun</w:t>
            </w:r>
            <w:r>
              <w:rPr>
                <w:spacing w:val="38"/>
                <w:sz w:val="24"/>
              </w:rPr>
              <w:t> </w:t>
            </w:r>
            <w:r>
              <w:rPr>
                <w:sz w:val="24"/>
              </w:rPr>
              <w:t>dan</w:t>
            </w:r>
            <w:r>
              <w:rPr>
                <w:spacing w:val="38"/>
                <w:sz w:val="24"/>
              </w:rPr>
              <w:t> </w:t>
            </w:r>
            <w:r>
              <w:rPr>
                <w:sz w:val="24"/>
              </w:rPr>
              <w:t>disesuaikan</w:t>
            </w:r>
            <w:r>
              <w:rPr>
                <w:spacing w:val="38"/>
                <w:sz w:val="24"/>
              </w:rPr>
              <w:t> </w:t>
            </w:r>
            <w:r>
              <w:rPr>
                <w:sz w:val="24"/>
              </w:rPr>
              <w:t>dengan</w:t>
            </w:r>
            <w:r>
              <w:rPr>
                <w:spacing w:val="43"/>
                <w:sz w:val="24"/>
              </w:rPr>
              <w:t> </w:t>
            </w:r>
            <w:r>
              <w:rPr>
                <w:sz w:val="24"/>
              </w:rPr>
              <w:t>jumlah</w:t>
            </w:r>
            <w:r>
              <w:rPr>
                <w:spacing w:val="38"/>
                <w:sz w:val="24"/>
              </w:rPr>
              <w:t> </w:t>
            </w:r>
            <w:r>
              <w:rPr>
                <w:sz w:val="24"/>
              </w:rPr>
              <w:t>sekolah</w:t>
            </w:r>
            <w:r>
              <w:rPr>
                <w:spacing w:val="43"/>
                <w:sz w:val="24"/>
              </w:rPr>
              <w:t> </w:t>
            </w:r>
            <w:r>
              <w:rPr>
                <w:sz w:val="24"/>
              </w:rPr>
              <w:t>yang</w:t>
            </w:r>
            <w:r>
              <w:rPr>
                <w:spacing w:val="43"/>
                <w:sz w:val="24"/>
              </w:rPr>
              <w:t> </w:t>
            </w:r>
            <w:r>
              <w:rPr>
                <w:sz w:val="24"/>
              </w:rPr>
              <w:t>ada</w:t>
            </w:r>
            <w:r>
              <w:rPr>
                <w:spacing w:val="42"/>
                <w:sz w:val="24"/>
              </w:rPr>
              <w:t> </w:t>
            </w:r>
            <w:r>
              <w:rPr>
                <w:spacing w:val="-5"/>
                <w:sz w:val="24"/>
              </w:rPr>
              <w:t>di</w:t>
            </w:r>
          </w:p>
          <w:p>
            <w:pPr>
              <w:pStyle w:val="TableParagraph"/>
              <w:spacing w:line="264" w:lineRule="exact"/>
              <w:rPr>
                <w:sz w:val="24"/>
              </w:rPr>
            </w:pPr>
            <w:r>
              <w:rPr>
                <w:spacing w:val="-2"/>
                <w:sz w:val="24"/>
              </w:rPr>
              <w:t>desa.</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Berarti</w:t>
            </w:r>
            <w:r>
              <w:rPr>
                <w:spacing w:val="-11"/>
                <w:sz w:val="24"/>
              </w:rPr>
              <w:t> </w:t>
            </w:r>
            <w:r>
              <w:rPr>
                <w:sz w:val="24"/>
              </w:rPr>
              <w:t>ada</w:t>
            </w:r>
            <w:r>
              <w:rPr>
                <w:spacing w:val="-4"/>
                <w:sz w:val="24"/>
              </w:rPr>
              <w:t> </w:t>
            </w:r>
            <w:r>
              <w:rPr>
                <w:sz w:val="24"/>
              </w:rPr>
              <w:t>penanggungjawabnya</w:t>
            </w:r>
            <w:r>
              <w:rPr>
                <w:spacing w:val="5"/>
                <w:sz w:val="24"/>
              </w:rPr>
              <w:t> </w:t>
            </w:r>
            <w:r>
              <w:rPr>
                <w:sz w:val="24"/>
              </w:rPr>
              <w:t>masing-masing</w:t>
            </w:r>
            <w:r>
              <w:rPr>
                <w:spacing w:val="1"/>
                <w:sz w:val="24"/>
              </w:rPr>
              <w:t> </w:t>
            </w:r>
            <w:r>
              <w:rPr>
                <w:sz w:val="24"/>
              </w:rPr>
              <w:t>ya</w:t>
            </w:r>
            <w:r>
              <w:rPr>
                <w:spacing w:val="2"/>
                <w:sz w:val="24"/>
              </w:rPr>
              <w:t> </w:t>
            </w:r>
            <w:r>
              <w:rPr>
                <w:spacing w:val="-4"/>
                <w:sz w:val="24"/>
              </w:rPr>
              <w:t>mba?</w:t>
            </w:r>
          </w:p>
        </w:tc>
      </w:tr>
      <w:tr>
        <w:trPr>
          <w:trHeight w:val="1108" w:hRule="atLeast"/>
        </w:trPr>
        <w:tc>
          <w:tcPr>
            <w:tcW w:w="1325" w:type="dxa"/>
          </w:tcPr>
          <w:p>
            <w:pPr>
              <w:pStyle w:val="TableParagraph"/>
              <w:spacing w:line="273" w:lineRule="exact"/>
              <w:ind w:left="19" w:right="5"/>
              <w:jc w:val="center"/>
              <w:rPr>
                <w:sz w:val="24"/>
              </w:rPr>
            </w:pPr>
            <w:r>
              <w:rPr>
                <w:sz w:val="24"/>
              </w:rPr>
              <w:t>IP-</w:t>
            </w:r>
            <w:r>
              <w:rPr>
                <w:spacing w:val="-10"/>
                <w:sz w:val="24"/>
              </w:rPr>
              <w:t>4</w:t>
            </w:r>
          </w:p>
        </w:tc>
        <w:tc>
          <w:tcPr>
            <w:tcW w:w="6607" w:type="dxa"/>
          </w:tcPr>
          <w:p>
            <w:pPr>
              <w:pStyle w:val="TableParagraph"/>
              <w:spacing w:line="237" w:lineRule="auto"/>
              <w:rPr>
                <w:sz w:val="24"/>
              </w:rPr>
            </w:pPr>
            <w:r>
              <w:rPr>
                <w:sz w:val="24"/>
              </w:rPr>
              <w:t>Punya ketuanya. Mereka punya jadwal gitu. Jadwal kegiatannya. Kayak</w:t>
            </w:r>
            <w:r>
              <w:rPr>
                <w:spacing w:val="31"/>
                <w:sz w:val="24"/>
              </w:rPr>
              <w:t> </w:t>
            </w:r>
            <w:r>
              <w:rPr>
                <w:sz w:val="24"/>
              </w:rPr>
              <w:t>misalnya</w:t>
            </w:r>
            <w:r>
              <w:rPr>
                <w:spacing w:val="26"/>
                <w:sz w:val="24"/>
              </w:rPr>
              <w:t> </w:t>
            </w:r>
            <w:r>
              <w:rPr>
                <w:sz w:val="24"/>
              </w:rPr>
              <w:t>posyandu</w:t>
            </w:r>
            <w:r>
              <w:rPr>
                <w:spacing w:val="31"/>
                <w:sz w:val="24"/>
              </w:rPr>
              <w:t> </w:t>
            </w:r>
            <w:r>
              <w:rPr>
                <w:sz w:val="24"/>
              </w:rPr>
              <w:t>imunisasi,</w:t>
            </w:r>
            <w:r>
              <w:rPr>
                <w:spacing w:val="29"/>
                <w:sz w:val="24"/>
              </w:rPr>
              <w:t> </w:t>
            </w:r>
            <w:r>
              <w:rPr>
                <w:sz w:val="24"/>
              </w:rPr>
              <w:t>dari</w:t>
            </w:r>
            <w:r>
              <w:rPr>
                <w:spacing w:val="18"/>
                <w:sz w:val="24"/>
              </w:rPr>
              <w:t> </w:t>
            </w:r>
            <w:r>
              <w:rPr>
                <w:sz w:val="24"/>
              </w:rPr>
              <w:t>program</w:t>
            </w:r>
            <w:r>
              <w:rPr>
                <w:spacing w:val="27"/>
                <w:sz w:val="24"/>
              </w:rPr>
              <w:t> </w:t>
            </w:r>
            <w:r>
              <w:rPr>
                <w:sz w:val="24"/>
              </w:rPr>
              <w:t>imunisasi</w:t>
            </w:r>
            <w:r>
              <w:rPr>
                <w:spacing w:val="23"/>
                <w:sz w:val="24"/>
              </w:rPr>
              <w:t> </w:t>
            </w:r>
            <w:r>
              <w:rPr>
                <w:spacing w:val="-5"/>
                <w:sz w:val="24"/>
              </w:rPr>
              <w:t>ini</w:t>
            </w:r>
          </w:p>
          <w:p>
            <w:pPr>
              <w:pStyle w:val="TableParagraph"/>
              <w:spacing w:line="274" w:lineRule="exact"/>
              <w:rPr>
                <w:sz w:val="24"/>
              </w:rPr>
            </w:pPr>
            <w:r>
              <w:rPr>
                <w:sz w:val="24"/>
              </w:rPr>
              <w:t>yang</w:t>
            </w:r>
            <w:r>
              <w:rPr>
                <w:spacing w:val="80"/>
                <w:sz w:val="24"/>
              </w:rPr>
              <w:t> </w:t>
            </w:r>
            <w:r>
              <w:rPr>
                <w:sz w:val="24"/>
              </w:rPr>
              <w:t>membuat</w:t>
            </w:r>
            <w:r>
              <w:rPr>
                <w:spacing w:val="80"/>
                <w:sz w:val="24"/>
              </w:rPr>
              <w:t> </w:t>
            </w:r>
            <w:r>
              <w:rPr>
                <w:sz w:val="24"/>
              </w:rPr>
              <w:t>jadwal</w:t>
            </w:r>
            <w:r>
              <w:rPr>
                <w:spacing w:val="40"/>
                <w:sz w:val="24"/>
              </w:rPr>
              <w:t> </w:t>
            </w:r>
            <w:r>
              <w:rPr>
                <w:sz w:val="24"/>
              </w:rPr>
              <w:t>selama</w:t>
            </w:r>
            <w:r>
              <w:rPr>
                <w:spacing w:val="78"/>
                <w:sz w:val="24"/>
              </w:rPr>
              <w:t> </w:t>
            </w:r>
            <w:r>
              <w:rPr>
                <w:sz w:val="24"/>
              </w:rPr>
              <w:t>12</w:t>
            </w:r>
            <w:r>
              <w:rPr>
                <w:spacing w:val="79"/>
                <w:sz w:val="24"/>
              </w:rPr>
              <w:t> </w:t>
            </w:r>
            <w:r>
              <w:rPr>
                <w:sz w:val="24"/>
              </w:rPr>
              <w:t>bulan</w:t>
            </w:r>
            <w:r>
              <w:rPr>
                <w:spacing w:val="79"/>
                <w:sz w:val="24"/>
              </w:rPr>
              <w:t> </w:t>
            </w:r>
            <w:r>
              <w:rPr>
                <w:sz w:val="24"/>
              </w:rPr>
              <w:t>itu</w:t>
            </w:r>
            <w:r>
              <w:rPr>
                <w:spacing w:val="79"/>
                <w:sz w:val="24"/>
              </w:rPr>
              <w:t> </w:t>
            </w:r>
            <w:r>
              <w:rPr>
                <w:sz w:val="24"/>
              </w:rPr>
              <w:t>siapa-siapa</w:t>
            </w:r>
            <w:r>
              <w:rPr>
                <w:spacing w:val="80"/>
                <w:sz w:val="24"/>
              </w:rPr>
              <w:t> </w:t>
            </w:r>
            <w:r>
              <w:rPr>
                <w:sz w:val="24"/>
              </w:rPr>
              <w:t>yang berangkat</w:t>
            </w:r>
            <w:r>
              <w:rPr>
                <w:spacing w:val="-9"/>
                <w:sz w:val="24"/>
              </w:rPr>
              <w:t> </w:t>
            </w:r>
            <w:r>
              <w:rPr>
                <w:sz w:val="24"/>
              </w:rPr>
              <w:t>di</w:t>
            </w:r>
            <w:r>
              <w:rPr>
                <w:spacing w:val="-17"/>
                <w:sz w:val="24"/>
              </w:rPr>
              <w:t> </w:t>
            </w:r>
            <w:r>
              <w:rPr>
                <w:sz w:val="24"/>
              </w:rPr>
              <w:t>setiap</w:t>
            </w:r>
            <w:r>
              <w:rPr>
                <w:spacing w:val="-7"/>
                <w:sz w:val="24"/>
              </w:rPr>
              <w:t> </w:t>
            </w:r>
            <w:r>
              <w:rPr>
                <w:sz w:val="24"/>
              </w:rPr>
              <w:t>posyandu.</w:t>
            </w:r>
            <w:r>
              <w:rPr>
                <w:spacing w:val="-10"/>
                <w:sz w:val="24"/>
              </w:rPr>
              <w:t> </w:t>
            </w:r>
            <w:r>
              <w:rPr>
                <w:sz w:val="24"/>
              </w:rPr>
              <w:t>Penanggung</w:t>
            </w:r>
            <w:r>
              <w:rPr>
                <w:spacing w:val="-3"/>
                <w:sz w:val="24"/>
              </w:rPr>
              <w:t> </w:t>
            </w:r>
            <w:r>
              <w:rPr>
                <w:sz w:val="24"/>
              </w:rPr>
              <w:t>jawab</w:t>
            </w:r>
            <w:r>
              <w:rPr>
                <w:spacing w:val="-10"/>
                <w:sz w:val="24"/>
              </w:rPr>
              <w:t> </w:t>
            </w:r>
            <w:r>
              <w:rPr>
                <w:sz w:val="24"/>
              </w:rPr>
              <w:t>program</w:t>
            </w:r>
            <w:r>
              <w:rPr>
                <w:spacing w:val="-15"/>
                <w:sz w:val="24"/>
              </w:rPr>
              <w:t> </w:t>
            </w:r>
            <w:r>
              <w:rPr>
                <w:spacing w:val="-2"/>
                <w:sz w:val="24"/>
              </w:rPr>
              <w:t>masing-</w:t>
            </w:r>
          </w:p>
        </w:tc>
      </w:tr>
    </w:tbl>
    <w:p>
      <w:pPr>
        <w:pStyle w:val="TableParagraph"/>
        <w:spacing w:after="0" w:line="274" w:lineRule="exact"/>
        <w:rPr>
          <w:sz w:val="24"/>
        </w:rPr>
        <w:sectPr>
          <w:headerReference w:type="default" r:id="rId48"/>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1108" w:hRule="atLeast"/>
        </w:trPr>
        <w:tc>
          <w:tcPr>
            <w:tcW w:w="1325" w:type="dxa"/>
          </w:tcPr>
          <w:p>
            <w:pPr>
              <w:pStyle w:val="TableParagraph"/>
              <w:ind w:left="0"/>
              <w:rPr>
                <w:sz w:val="24"/>
              </w:rPr>
            </w:pPr>
          </w:p>
        </w:tc>
        <w:tc>
          <w:tcPr>
            <w:tcW w:w="6607" w:type="dxa"/>
          </w:tcPr>
          <w:p>
            <w:pPr>
              <w:pStyle w:val="TableParagraph"/>
              <w:ind w:right="101"/>
              <w:jc w:val="both"/>
              <w:rPr>
                <w:sz w:val="24"/>
              </w:rPr>
            </w:pPr>
            <w:r>
              <w:rPr>
                <w:sz w:val="24"/>
              </w:rPr>
              <w:t>masing yang mengatur.</w:t>
            </w:r>
            <w:r>
              <w:rPr>
                <w:spacing w:val="-2"/>
                <w:sz w:val="24"/>
              </w:rPr>
              <w:t> </w:t>
            </w:r>
            <w:r>
              <w:rPr>
                <w:sz w:val="24"/>
              </w:rPr>
              <w:t>Jelas</w:t>
            </w:r>
            <w:r>
              <w:rPr>
                <w:spacing w:val="-2"/>
                <w:sz w:val="24"/>
              </w:rPr>
              <w:t> </w:t>
            </w:r>
            <w:r>
              <w:rPr>
                <w:sz w:val="24"/>
              </w:rPr>
              <w:t>dari</w:t>
            </w:r>
            <w:r>
              <w:rPr>
                <w:spacing w:val="-8"/>
                <w:sz w:val="24"/>
              </w:rPr>
              <w:t> </w:t>
            </w:r>
            <w:r>
              <w:rPr>
                <w:sz w:val="24"/>
              </w:rPr>
              <w:t>penanggung jawab</w:t>
            </w:r>
            <w:r>
              <w:rPr>
                <w:spacing w:val="-4"/>
                <w:sz w:val="24"/>
              </w:rPr>
              <w:t> </w:t>
            </w:r>
            <w:r>
              <w:rPr>
                <w:sz w:val="24"/>
              </w:rPr>
              <w:t>program</w:t>
            </w:r>
            <w:r>
              <w:rPr>
                <w:spacing w:val="-8"/>
                <w:sz w:val="24"/>
              </w:rPr>
              <w:t> </w:t>
            </w:r>
            <w:r>
              <w:rPr>
                <w:sz w:val="24"/>
              </w:rPr>
              <w:t>kan mengajul SPJ-nya kan mereka tahu posyandu imunisasi itu hanya anggarannya</w:t>
            </w:r>
            <w:r>
              <w:rPr>
                <w:spacing w:val="65"/>
                <w:w w:val="150"/>
                <w:sz w:val="24"/>
              </w:rPr>
              <w:t> </w:t>
            </w:r>
            <w:r>
              <w:rPr>
                <w:sz w:val="24"/>
              </w:rPr>
              <w:t>cuma</w:t>
            </w:r>
            <w:r>
              <w:rPr>
                <w:spacing w:val="68"/>
                <w:w w:val="150"/>
                <w:sz w:val="24"/>
              </w:rPr>
              <w:t> </w:t>
            </w:r>
            <w:r>
              <w:rPr>
                <w:sz w:val="24"/>
              </w:rPr>
              <w:t>sekian</w:t>
            </w:r>
            <w:r>
              <w:rPr>
                <w:spacing w:val="65"/>
                <w:w w:val="150"/>
                <w:sz w:val="24"/>
              </w:rPr>
              <w:t> </w:t>
            </w:r>
            <w:r>
              <w:rPr>
                <w:sz w:val="24"/>
              </w:rPr>
              <w:t>gitu</w:t>
            </w:r>
            <w:r>
              <w:rPr>
                <w:spacing w:val="68"/>
                <w:w w:val="150"/>
                <w:sz w:val="24"/>
              </w:rPr>
              <w:t> </w:t>
            </w:r>
            <w:r>
              <w:rPr>
                <w:sz w:val="24"/>
              </w:rPr>
              <w:t>kan.</w:t>
            </w:r>
            <w:r>
              <w:rPr>
                <w:spacing w:val="70"/>
                <w:w w:val="150"/>
                <w:sz w:val="24"/>
              </w:rPr>
              <w:t> </w:t>
            </w:r>
            <w:r>
              <w:rPr>
                <w:sz w:val="24"/>
              </w:rPr>
              <w:t>Berarti</w:t>
            </w:r>
            <w:r>
              <w:rPr>
                <w:spacing w:val="60"/>
                <w:w w:val="150"/>
                <w:sz w:val="24"/>
              </w:rPr>
              <w:t> </w:t>
            </w:r>
            <w:r>
              <w:rPr>
                <w:sz w:val="24"/>
              </w:rPr>
              <w:t>dia</w:t>
            </w:r>
            <w:r>
              <w:rPr>
                <w:spacing w:val="68"/>
                <w:w w:val="150"/>
                <w:sz w:val="24"/>
              </w:rPr>
              <w:t> </w:t>
            </w:r>
            <w:r>
              <w:rPr>
                <w:sz w:val="24"/>
              </w:rPr>
              <w:t>tidak</w:t>
            </w:r>
            <w:r>
              <w:rPr>
                <w:spacing w:val="73"/>
                <w:w w:val="150"/>
                <w:sz w:val="24"/>
              </w:rPr>
              <w:t> </w:t>
            </w:r>
            <w:r>
              <w:rPr>
                <w:spacing w:val="-2"/>
                <w:sz w:val="24"/>
              </w:rPr>
              <w:t>boleh</w:t>
            </w:r>
          </w:p>
          <w:p>
            <w:pPr>
              <w:pStyle w:val="TableParagraph"/>
              <w:spacing w:line="264" w:lineRule="exact"/>
              <w:jc w:val="both"/>
              <w:rPr>
                <w:sz w:val="24"/>
              </w:rPr>
            </w:pPr>
            <w:r>
              <w:rPr>
                <w:sz w:val="24"/>
              </w:rPr>
              <w:t>melewati</w:t>
            </w:r>
            <w:r>
              <w:rPr>
                <w:spacing w:val="-9"/>
                <w:sz w:val="24"/>
              </w:rPr>
              <w:t> </w:t>
            </w:r>
            <w:r>
              <w:rPr>
                <w:sz w:val="24"/>
              </w:rPr>
              <w:t>anggaran</w:t>
            </w:r>
            <w:r>
              <w:rPr>
                <w:spacing w:val="2"/>
                <w:sz w:val="24"/>
              </w:rPr>
              <w:t> </w:t>
            </w:r>
            <w:r>
              <w:rPr>
                <w:spacing w:val="-4"/>
                <w:sz w:val="24"/>
              </w:rPr>
              <w:t>itu.</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ind w:left="172"/>
              <w:rPr>
                <w:sz w:val="24"/>
              </w:rPr>
            </w:pPr>
            <w:r>
              <w:rPr>
                <w:sz w:val="24"/>
              </w:rPr>
              <w:t>Oh</w:t>
            </w:r>
            <w:r>
              <w:rPr>
                <w:spacing w:val="-15"/>
                <w:sz w:val="24"/>
              </w:rPr>
              <w:t> </w:t>
            </w:r>
            <w:r>
              <w:rPr>
                <w:sz w:val="24"/>
              </w:rPr>
              <w:t>iya</w:t>
            </w:r>
            <w:r>
              <w:rPr>
                <w:spacing w:val="-15"/>
                <w:sz w:val="24"/>
              </w:rPr>
              <w:t> </w:t>
            </w:r>
            <w:r>
              <w:rPr>
                <w:sz w:val="24"/>
              </w:rPr>
              <w:t>berarti</w:t>
            </w:r>
            <w:r>
              <w:rPr>
                <w:spacing w:val="-17"/>
                <w:sz w:val="24"/>
              </w:rPr>
              <w:t> </w:t>
            </w:r>
            <w:r>
              <w:rPr>
                <w:sz w:val="24"/>
              </w:rPr>
              <w:t>dari</w:t>
            </w:r>
            <w:r>
              <w:rPr>
                <w:spacing w:val="-17"/>
                <w:sz w:val="24"/>
              </w:rPr>
              <w:t> </w:t>
            </w:r>
            <w:r>
              <w:rPr>
                <w:sz w:val="24"/>
              </w:rPr>
              <w:t>segi</w:t>
            </w:r>
            <w:r>
              <w:rPr>
                <w:spacing w:val="-17"/>
                <w:sz w:val="24"/>
              </w:rPr>
              <w:t> </w:t>
            </w:r>
            <w:r>
              <w:rPr>
                <w:sz w:val="24"/>
              </w:rPr>
              <w:t>kejelasan</w:t>
            </w:r>
            <w:r>
              <w:rPr>
                <w:spacing w:val="-17"/>
                <w:sz w:val="24"/>
              </w:rPr>
              <w:t> </w:t>
            </w:r>
            <w:r>
              <w:rPr>
                <w:sz w:val="24"/>
              </w:rPr>
              <w:t>tujuan</w:t>
            </w:r>
            <w:r>
              <w:rPr>
                <w:spacing w:val="-14"/>
                <w:sz w:val="24"/>
              </w:rPr>
              <w:t> </w:t>
            </w:r>
            <w:r>
              <w:rPr>
                <w:sz w:val="24"/>
              </w:rPr>
              <w:t>sudah</w:t>
            </w:r>
            <w:r>
              <w:rPr>
                <w:spacing w:val="-14"/>
                <w:sz w:val="24"/>
              </w:rPr>
              <w:t> </w:t>
            </w:r>
            <w:r>
              <w:rPr>
                <w:sz w:val="24"/>
              </w:rPr>
              <w:t>cukup</w:t>
            </w:r>
            <w:r>
              <w:rPr>
                <w:spacing w:val="-11"/>
                <w:sz w:val="24"/>
              </w:rPr>
              <w:t> </w:t>
            </w:r>
            <w:r>
              <w:rPr>
                <w:sz w:val="24"/>
              </w:rPr>
              <w:t>jelas</w:t>
            </w:r>
            <w:r>
              <w:rPr>
                <w:spacing w:val="-7"/>
                <w:sz w:val="24"/>
              </w:rPr>
              <w:t> </w:t>
            </w:r>
            <w:r>
              <w:rPr>
                <w:sz w:val="24"/>
              </w:rPr>
              <w:t>ya</w:t>
            </w:r>
            <w:r>
              <w:rPr>
                <w:spacing w:val="-6"/>
                <w:sz w:val="24"/>
              </w:rPr>
              <w:t> </w:t>
            </w:r>
            <w:r>
              <w:rPr>
                <w:spacing w:val="-4"/>
                <w:sz w:val="24"/>
              </w:rPr>
              <w:t>mba?</w:t>
            </w:r>
          </w:p>
        </w:tc>
      </w:tr>
      <w:tr>
        <w:trPr>
          <w:trHeight w:val="1655"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ind w:right="93"/>
              <w:jc w:val="both"/>
              <w:rPr>
                <w:sz w:val="24"/>
              </w:rPr>
            </w:pPr>
            <w:r>
              <w:rPr>
                <w:sz w:val="24"/>
              </w:rPr>
              <w:t>Iya. Ada dokumen resmi. Kalau petugasnya posyandu teman tuh sudah tahu imunisasi itu begitu RKT keluar. Dari</w:t>
            </w:r>
            <w:r>
              <w:rPr>
                <w:spacing w:val="-3"/>
                <w:sz w:val="24"/>
              </w:rPr>
              <w:t> </w:t>
            </w:r>
            <w:r>
              <w:rPr>
                <w:sz w:val="24"/>
              </w:rPr>
              <w:t>kalau HOA kan dia keluar pagu bisa sudah melaksanakan kegiatan. Jadi</w:t>
            </w:r>
            <w:r>
              <w:rPr>
                <w:spacing w:val="-3"/>
                <w:sz w:val="24"/>
              </w:rPr>
              <w:t> </w:t>
            </w:r>
            <w:r>
              <w:rPr>
                <w:sz w:val="24"/>
              </w:rPr>
              <w:t>dari</w:t>
            </w:r>
            <w:r>
              <w:rPr>
                <w:spacing w:val="-3"/>
                <w:sz w:val="24"/>
              </w:rPr>
              <w:t> </w:t>
            </w:r>
            <w:r>
              <w:rPr>
                <w:sz w:val="24"/>
              </w:rPr>
              <w:t>RKT itu</w:t>
            </w:r>
            <w:r>
              <w:rPr>
                <w:spacing w:val="33"/>
                <w:sz w:val="24"/>
              </w:rPr>
              <w:t> </w:t>
            </w:r>
            <w:r>
              <w:rPr>
                <w:sz w:val="24"/>
              </w:rPr>
              <w:t>keluar,</w:t>
            </w:r>
            <w:r>
              <w:rPr>
                <w:spacing w:val="38"/>
                <w:sz w:val="24"/>
              </w:rPr>
              <w:t> </w:t>
            </w:r>
            <w:r>
              <w:rPr>
                <w:sz w:val="24"/>
              </w:rPr>
              <w:t>dari</w:t>
            </w:r>
            <w:r>
              <w:rPr>
                <w:spacing w:val="32"/>
                <w:sz w:val="24"/>
              </w:rPr>
              <w:t> </w:t>
            </w:r>
            <w:r>
              <w:rPr>
                <w:sz w:val="24"/>
              </w:rPr>
              <w:t>situ</w:t>
            </w:r>
            <w:r>
              <w:rPr>
                <w:spacing w:val="41"/>
                <w:sz w:val="24"/>
              </w:rPr>
              <w:t> </w:t>
            </w:r>
            <w:r>
              <w:rPr>
                <w:sz w:val="24"/>
              </w:rPr>
              <w:t>mereka,</w:t>
            </w:r>
            <w:r>
              <w:rPr>
                <w:spacing w:val="38"/>
                <w:sz w:val="24"/>
              </w:rPr>
              <w:t> </w:t>
            </w:r>
            <w:r>
              <w:rPr>
                <w:sz w:val="24"/>
              </w:rPr>
              <w:t>apa</w:t>
            </w:r>
            <w:r>
              <w:rPr>
                <w:spacing w:val="40"/>
                <w:sz w:val="24"/>
              </w:rPr>
              <w:t> </w:t>
            </w:r>
            <w:r>
              <w:rPr>
                <w:sz w:val="24"/>
              </w:rPr>
              <w:t>namanya,</w:t>
            </w:r>
            <w:r>
              <w:rPr>
                <w:spacing w:val="38"/>
                <w:sz w:val="24"/>
              </w:rPr>
              <w:t> </w:t>
            </w:r>
            <w:r>
              <w:rPr>
                <w:sz w:val="24"/>
              </w:rPr>
              <w:t>pedomannya</w:t>
            </w:r>
            <w:r>
              <w:rPr>
                <w:spacing w:val="40"/>
                <w:sz w:val="24"/>
              </w:rPr>
              <w:t> </w:t>
            </w:r>
            <w:r>
              <w:rPr>
                <w:spacing w:val="-2"/>
                <w:sz w:val="24"/>
              </w:rPr>
              <w:t>mereka</w:t>
            </w:r>
          </w:p>
          <w:p>
            <w:pPr>
              <w:pStyle w:val="TableParagraph"/>
              <w:spacing w:line="278" w:lineRule="exact"/>
              <w:ind w:right="103"/>
              <w:jc w:val="both"/>
              <w:rPr>
                <w:sz w:val="24"/>
              </w:rPr>
            </w:pPr>
            <w:r>
              <w:rPr>
                <w:sz w:val="24"/>
              </w:rPr>
              <w:t>untuk melakukan kegiatan itu. Jadi sebelum RKT ini dikeluarkan mereka tidak bisa melakukan kegiatan.</w:t>
            </w:r>
          </w:p>
        </w:tc>
      </w:tr>
      <w:tr>
        <w:trPr>
          <w:trHeight w:val="548" w:hRule="atLeast"/>
        </w:trPr>
        <w:tc>
          <w:tcPr>
            <w:tcW w:w="1325" w:type="dxa"/>
          </w:tcPr>
          <w:p>
            <w:pPr>
              <w:pStyle w:val="TableParagraph"/>
              <w:spacing w:line="264" w:lineRule="exact"/>
              <w:ind w:left="19" w:right="11"/>
              <w:jc w:val="center"/>
              <w:rPr>
                <w:sz w:val="24"/>
              </w:rPr>
            </w:pPr>
            <w:r>
              <w:rPr>
                <w:spacing w:val="-5"/>
                <w:sz w:val="24"/>
              </w:rPr>
              <w:t>DNS</w:t>
            </w:r>
          </w:p>
        </w:tc>
        <w:tc>
          <w:tcPr>
            <w:tcW w:w="6607" w:type="dxa"/>
          </w:tcPr>
          <w:p>
            <w:pPr>
              <w:pStyle w:val="TableParagraph"/>
              <w:spacing w:line="264" w:lineRule="exact"/>
              <w:rPr>
                <w:sz w:val="24"/>
              </w:rPr>
            </w:pPr>
            <w:r>
              <w:rPr>
                <w:sz w:val="24"/>
              </w:rPr>
              <w:t>Kalau</w:t>
            </w:r>
            <w:r>
              <w:rPr>
                <w:spacing w:val="-2"/>
                <w:sz w:val="24"/>
              </w:rPr>
              <w:t> </w:t>
            </w:r>
            <w:r>
              <w:rPr>
                <w:sz w:val="24"/>
              </w:rPr>
              <w:t>untuk</w:t>
            </w:r>
            <w:r>
              <w:rPr>
                <w:spacing w:val="-1"/>
                <w:sz w:val="24"/>
              </w:rPr>
              <w:t> </w:t>
            </w:r>
            <w:r>
              <w:rPr>
                <w:sz w:val="24"/>
              </w:rPr>
              <w:t>capaian</w:t>
            </w:r>
            <w:r>
              <w:rPr>
                <w:spacing w:val="-6"/>
                <w:sz w:val="24"/>
              </w:rPr>
              <w:t> </w:t>
            </w:r>
            <w:r>
              <w:rPr>
                <w:sz w:val="24"/>
              </w:rPr>
              <w:t>kegiatan</w:t>
            </w:r>
            <w:r>
              <w:rPr>
                <w:spacing w:val="-6"/>
                <w:sz w:val="24"/>
              </w:rPr>
              <w:t> </w:t>
            </w:r>
            <w:r>
              <w:rPr>
                <w:sz w:val="24"/>
              </w:rPr>
              <w:t>bagaimana</w:t>
            </w:r>
            <w:r>
              <w:rPr>
                <w:spacing w:val="3"/>
                <w:sz w:val="24"/>
              </w:rPr>
              <w:t> </w:t>
            </w:r>
            <w:r>
              <w:rPr>
                <w:spacing w:val="-4"/>
                <w:sz w:val="24"/>
              </w:rPr>
              <w:t>mba?</w:t>
            </w:r>
          </w:p>
        </w:tc>
      </w:tr>
      <w:tr>
        <w:trPr>
          <w:trHeight w:val="1381"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ind w:right="101"/>
              <w:jc w:val="both"/>
              <w:rPr>
                <w:sz w:val="24"/>
              </w:rPr>
            </w:pPr>
            <w:r>
              <w:rPr>
                <w:sz w:val="24"/>
              </w:rPr>
              <w:t>Kami diwajibkan untuk melaporkan target secara kuantitatif. Indikator keberhasilannya juga sudah ditetapkan dengan jelas, misalnya</w:t>
            </w:r>
            <w:r>
              <w:rPr>
                <w:spacing w:val="1"/>
                <w:sz w:val="24"/>
              </w:rPr>
              <w:t> </w:t>
            </w:r>
            <w:r>
              <w:rPr>
                <w:sz w:val="24"/>
              </w:rPr>
              <w:t>capaian</w:t>
            </w:r>
            <w:r>
              <w:rPr>
                <w:spacing w:val="-2"/>
                <w:sz w:val="24"/>
              </w:rPr>
              <w:t> </w:t>
            </w:r>
            <w:r>
              <w:rPr>
                <w:sz w:val="24"/>
              </w:rPr>
              <w:t>kunjungan</w:t>
            </w:r>
            <w:r>
              <w:rPr>
                <w:spacing w:val="1"/>
                <w:sz w:val="24"/>
              </w:rPr>
              <w:t> </w:t>
            </w:r>
            <w:r>
              <w:rPr>
                <w:sz w:val="24"/>
              </w:rPr>
              <w:t>ibu</w:t>
            </w:r>
            <w:r>
              <w:rPr>
                <w:spacing w:val="6"/>
                <w:sz w:val="24"/>
              </w:rPr>
              <w:t> </w:t>
            </w:r>
            <w:r>
              <w:rPr>
                <w:sz w:val="24"/>
              </w:rPr>
              <w:t>hamil</w:t>
            </w:r>
            <w:r>
              <w:rPr>
                <w:spacing w:val="-2"/>
                <w:sz w:val="24"/>
              </w:rPr>
              <w:t> </w:t>
            </w:r>
            <w:r>
              <w:rPr>
                <w:sz w:val="24"/>
              </w:rPr>
              <w:t>yang</w:t>
            </w:r>
            <w:r>
              <w:rPr>
                <w:spacing w:val="6"/>
                <w:sz w:val="24"/>
              </w:rPr>
              <w:t> </w:t>
            </w:r>
            <w:r>
              <w:rPr>
                <w:sz w:val="24"/>
              </w:rPr>
              <w:t>harus</w:t>
            </w:r>
            <w:r>
              <w:rPr>
                <w:spacing w:val="4"/>
                <w:sz w:val="24"/>
              </w:rPr>
              <w:t> </w:t>
            </w:r>
            <w:r>
              <w:rPr>
                <w:sz w:val="24"/>
              </w:rPr>
              <w:t>mencapai</w:t>
            </w:r>
            <w:r>
              <w:rPr>
                <w:spacing w:val="-6"/>
                <w:sz w:val="24"/>
              </w:rPr>
              <w:t> </w:t>
            </w:r>
            <w:r>
              <w:rPr>
                <w:spacing w:val="-4"/>
                <w:sz w:val="24"/>
              </w:rPr>
              <w:t>90%.</w:t>
            </w:r>
          </w:p>
          <w:p>
            <w:pPr>
              <w:pStyle w:val="TableParagraph"/>
              <w:spacing w:line="274" w:lineRule="exact"/>
              <w:ind w:right="101"/>
              <w:jc w:val="both"/>
              <w:rPr>
                <w:sz w:val="24"/>
              </w:rPr>
            </w:pPr>
            <w:r>
              <w:rPr>
                <w:sz w:val="24"/>
              </w:rPr>
              <w:t>Dengan demikian, dari sisi keterukuran tujuan, ukuran pencapaiannya sudah tersedia dalam bentuk angka.</w:t>
            </w:r>
          </w:p>
        </w:tc>
      </w:tr>
      <w:tr>
        <w:trPr>
          <w:trHeight w:val="273" w:hRule="atLeast"/>
        </w:trPr>
        <w:tc>
          <w:tcPr>
            <w:tcW w:w="1325" w:type="dxa"/>
          </w:tcPr>
          <w:p>
            <w:pPr>
              <w:pStyle w:val="TableParagraph"/>
              <w:spacing w:line="254" w:lineRule="exact"/>
              <w:ind w:left="19" w:right="11"/>
              <w:jc w:val="center"/>
              <w:rPr>
                <w:sz w:val="24"/>
              </w:rPr>
            </w:pPr>
            <w:r>
              <w:rPr>
                <w:spacing w:val="-5"/>
                <w:sz w:val="24"/>
              </w:rPr>
              <w:t>DNS</w:t>
            </w:r>
          </w:p>
        </w:tc>
        <w:tc>
          <w:tcPr>
            <w:tcW w:w="6607" w:type="dxa"/>
          </w:tcPr>
          <w:p>
            <w:pPr>
              <w:pStyle w:val="TableParagraph"/>
              <w:spacing w:line="254" w:lineRule="exact"/>
              <w:rPr>
                <w:sz w:val="24"/>
              </w:rPr>
            </w:pPr>
            <w:r>
              <w:rPr>
                <w:sz w:val="24"/>
              </w:rPr>
              <w:t>Untuk</w:t>
            </w:r>
            <w:r>
              <w:rPr>
                <w:spacing w:val="-9"/>
                <w:sz w:val="24"/>
              </w:rPr>
              <w:t> </w:t>
            </w:r>
            <w:r>
              <w:rPr>
                <w:sz w:val="24"/>
              </w:rPr>
              <w:t>tingkat</w:t>
            </w:r>
            <w:r>
              <w:rPr>
                <w:spacing w:val="1"/>
                <w:sz w:val="24"/>
              </w:rPr>
              <w:t> </w:t>
            </w:r>
            <w:r>
              <w:rPr>
                <w:sz w:val="24"/>
              </w:rPr>
              <w:t>kesulitan</w:t>
            </w:r>
            <w:r>
              <w:rPr>
                <w:spacing w:val="-1"/>
                <w:sz w:val="24"/>
              </w:rPr>
              <w:t> </w:t>
            </w:r>
            <w:r>
              <w:rPr>
                <w:sz w:val="24"/>
              </w:rPr>
              <w:t>bagaimana</w:t>
            </w:r>
            <w:r>
              <w:rPr>
                <w:spacing w:val="1"/>
                <w:sz w:val="24"/>
              </w:rPr>
              <w:t> </w:t>
            </w:r>
            <w:r>
              <w:rPr>
                <w:spacing w:val="-4"/>
                <w:sz w:val="24"/>
              </w:rPr>
              <w:t>mba?</w:t>
            </w:r>
          </w:p>
        </w:tc>
      </w:tr>
      <w:tr>
        <w:trPr>
          <w:trHeight w:val="2207"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ind w:right="93"/>
              <w:jc w:val="both"/>
              <w:rPr>
                <w:sz w:val="24"/>
              </w:rPr>
            </w:pPr>
            <w:r>
              <w:rPr>
                <w:sz w:val="24"/>
              </w:rPr>
              <w:t>Kami sudah ingatkan terus, Apabila penyusunan SPJ mengalami keterlambatan, maka pencairan dana pada tahap berikutnya juga akan terhambat. Namun, para pelaksana cenderung tidak menunjukkan rasa urgensi yang tinggi, dan pimpinan pun belum memberikan dorongan atau penekanan yang lebih kuat terkait keharusan mencapai</w:t>
            </w:r>
            <w:r>
              <w:rPr>
                <w:spacing w:val="-7"/>
                <w:sz w:val="24"/>
              </w:rPr>
              <w:t> </w:t>
            </w:r>
            <w:r>
              <w:rPr>
                <w:sz w:val="24"/>
              </w:rPr>
              <w:t>target pada</w:t>
            </w:r>
            <w:r>
              <w:rPr>
                <w:spacing w:val="-4"/>
                <w:sz w:val="24"/>
              </w:rPr>
              <w:t> </w:t>
            </w:r>
            <w:r>
              <w:rPr>
                <w:sz w:val="24"/>
              </w:rPr>
              <w:t>tahap tertentu.</w:t>
            </w:r>
            <w:r>
              <w:rPr>
                <w:spacing w:val="-1"/>
                <w:sz w:val="24"/>
              </w:rPr>
              <w:t> </w:t>
            </w:r>
            <w:r>
              <w:rPr>
                <w:sz w:val="24"/>
              </w:rPr>
              <w:t>Masalahnya, sikap ini</w:t>
            </w:r>
            <w:r>
              <w:rPr>
                <w:spacing w:val="-5"/>
                <w:sz w:val="24"/>
              </w:rPr>
              <w:t> </w:t>
            </w:r>
            <w:r>
              <w:rPr>
                <w:sz w:val="24"/>
              </w:rPr>
              <w:t>membuat</w:t>
            </w:r>
            <w:r>
              <w:rPr>
                <w:spacing w:val="8"/>
                <w:sz w:val="24"/>
              </w:rPr>
              <w:t> </w:t>
            </w:r>
            <w:r>
              <w:rPr>
                <w:sz w:val="24"/>
              </w:rPr>
              <w:t>dana</w:t>
            </w:r>
            <w:r>
              <w:rPr>
                <w:spacing w:val="1"/>
                <w:sz w:val="24"/>
              </w:rPr>
              <w:t> </w:t>
            </w:r>
            <w:r>
              <w:rPr>
                <w:sz w:val="24"/>
              </w:rPr>
              <w:t>tidak</w:t>
            </w:r>
            <w:r>
              <w:rPr>
                <w:spacing w:val="2"/>
                <w:sz w:val="24"/>
              </w:rPr>
              <w:t> </w:t>
            </w:r>
            <w:r>
              <w:rPr>
                <w:sz w:val="24"/>
              </w:rPr>
              <w:t>terserap</w:t>
            </w:r>
            <w:r>
              <w:rPr>
                <w:spacing w:val="-2"/>
                <w:sz w:val="24"/>
              </w:rPr>
              <w:t> </w:t>
            </w:r>
            <w:r>
              <w:rPr>
                <w:sz w:val="24"/>
              </w:rPr>
              <w:t>optimal,</w:t>
            </w:r>
            <w:r>
              <w:rPr>
                <w:spacing w:val="4"/>
                <w:sz w:val="24"/>
              </w:rPr>
              <w:t> </w:t>
            </w:r>
            <w:r>
              <w:rPr>
                <w:sz w:val="24"/>
              </w:rPr>
              <w:t>padahal</w:t>
            </w:r>
            <w:r>
              <w:rPr>
                <w:spacing w:val="3"/>
                <w:sz w:val="24"/>
              </w:rPr>
              <w:t> </w:t>
            </w:r>
            <w:r>
              <w:rPr>
                <w:sz w:val="24"/>
              </w:rPr>
              <w:t>dana</w:t>
            </w:r>
            <w:r>
              <w:rPr>
                <w:spacing w:val="5"/>
                <w:sz w:val="24"/>
              </w:rPr>
              <w:t> </w:t>
            </w:r>
            <w:r>
              <w:rPr>
                <w:sz w:val="24"/>
              </w:rPr>
              <w:t>itu</w:t>
            </w:r>
            <w:r>
              <w:rPr>
                <w:spacing w:val="2"/>
                <w:sz w:val="24"/>
              </w:rPr>
              <w:t> </w:t>
            </w:r>
            <w:r>
              <w:rPr>
                <w:spacing w:val="-2"/>
                <w:sz w:val="24"/>
              </w:rPr>
              <w:t>penting</w:t>
            </w:r>
          </w:p>
          <w:p>
            <w:pPr>
              <w:pStyle w:val="TableParagraph"/>
              <w:spacing w:line="261" w:lineRule="exact"/>
              <w:jc w:val="both"/>
              <w:rPr>
                <w:sz w:val="24"/>
              </w:rPr>
            </w:pPr>
            <w:r>
              <w:rPr>
                <w:sz w:val="24"/>
              </w:rPr>
              <w:t>untuk</w:t>
            </w:r>
            <w:r>
              <w:rPr>
                <w:spacing w:val="-4"/>
                <w:sz w:val="24"/>
              </w:rPr>
              <w:t> </w:t>
            </w:r>
            <w:r>
              <w:rPr>
                <w:sz w:val="24"/>
              </w:rPr>
              <w:t>kegiatan</w:t>
            </w:r>
            <w:r>
              <w:rPr>
                <w:spacing w:val="-3"/>
                <w:sz w:val="24"/>
              </w:rPr>
              <w:t> </w:t>
            </w:r>
            <w:r>
              <w:rPr>
                <w:sz w:val="24"/>
              </w:rPr>
              <w:t>masyarakat</w:t>
            </w:r>
            <w:r>
              <w:rPr>
                <w:spacing w:val="1"/>
                <w:sz w:val="24"/>
              </w:rPr>
              <w:t> </w:t>
            </w:r>
            <w:r>
              <w:rPr>
                <w:sz w:val="24"/>
              </w:rPr>
              <w:t>yang</w:t>
            </w:r>
            <w:r>
              <w:rPr>
                <w:spacing w:val="1"/>
                <w:sz w:val="24"/>
              </w:rPr>
              <w:t> </w:t>
            </w:r>
            <w:r>
              <w:rPr>
                <w:spacing w:val="-4"/>
                <w:sz w:val="24"/>
              </w:rPr>
              <w:t>lain.</w:t>
            </w:r>
          </w:p>
        </w:tc>
      </w:tr>
      <w:tr>
        <w:trPr>
          <w:trHeight w:val="556"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Oh</w:t>
            </w:r>
            <w:r>
              <w:rPr>
                <w:spacing w:val="33"/>
                <w:sz w:val="24"/>
              </w:rPr>
              <w:t> </w:t>
            </w:r>
            <w:r>
              <w:rPr>
                <w:sz w:val="24"/>
              </w:rPr>
              <w:t>berarti ada</w:t>
            </w:r>
            <w:r>
              <w:rPr>
                <w:spacing w:val="32"/>
                <w:sz w:val="24"/>
              </w:rPr>
              <w:t> </w:t>
            </w:r>
            <w:r>
              <w:rPr>
                <w:sz w:val="24"/>
              </w:rPr>
              <w:t>keterbatasan SDM</w:t>
            </w:r>
            <w:r>
              <w:rPr>
                <w:spacing w:val="34"/>
                <w:sz w:val="24"/>
              </w:rPr>
              <w:t> </w:t>
            </w:r>
            <w:r>
              <w:rPr>
                <w:sz w:val="24"/>
              </w:rPr>
              <w:t>ya</w:t>
            </w:r>
            <w:r>
              <w:rPr>
                <w:spacing w:val="36"/>
                <w:sz w:val="24"/>
              </w:rPr>
              <w:t> </w:t>
            </w:r>
            <w:r>
              <w:rPr>
                <w:sz w:val="24"/>
              </w:rPr>
              <w:t>mba</w:t>
            </w:r>
            <w:r>
              <w:rPr>
                <w:spacing w:val="32"/>
                <w:sz w:val="24"/>
              </w:rPr>
              <w:t> </w:t>
            </w:r>
            <w:r>
              <w:rPr>
                <w:sz w:val="24"/>
              </w:rPr>
              <w:t>padahal semua</w:t>
            </w:r>
            <w:r>
              <w:rPr>
                <w:spacing w:val="32"/>
                <w:sz w:val="24"/>
              </w:rPr>
              <w:t> </w:t>
            </w:r>
            <w:r>
              <w:rPr>
                <w:sz w:val="24"/>
              </w:rPr>
              <w:t>sudah jelas begitu ya?</w:t>
            </w:r>
          </w:p>
        </w:tc>
      </w:tr>
      <w:tr>
        <w:trPr>
          <w:trHeight w:val="3586"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ind w:right="94"/>
              <w:jc w:val="both"/>
              <w:rPr>
                <w:sz w:val="24"/>
              </w:rPr>
            </w:pPr>
            <w:r>
              <w:rPr>
                <w:sz w:val="24"/>
              </w:rPr>
              <w:t>Sudah jelas kan, SDM sudah ada, jenis kegiatan juga ada. Jadi patokan kegiatan itu sudah jelas cuman eh tenaga yang untuk melaksanakan</w:t>
            </w:r>
            <w:r>
              <w:rPr>
                <w:spacing w:val="-4"/>
                <w:sz w:val="24"/>
              </w:rPr>
              <w:t> </w:t>
            </w:r>
            <w:r>
              <w:rPr>
                <w:sz w:val="24"/>
              </w:rPr>
              <w:t>itu yang</w:t>
            </w:r>
            <w:r>
              <w:rPr>
                <w:spacing w:val="-4"/>
                <w:sz w:val="24"/>
              </w:rPr>
              <w:t> </w:t>
            </w:r>
            <w:r>
              <w:rPr>
                <w:sz w:val="24"/>
              </w:rPr>
              <w:t>harus</w:t>
            </w:r>
            <w:r>
              <w:rPr>
                <w:spacing w:val="-5"/>
                <w:sz w:val="24"/>
              </w:rPr>
              <w:t> </w:t>
            </w:r>
            <w:r>
              <w:rPr>
                <w:sz w:val="24"/>
              </w:rPr>
              <w:t>terbagi.</w:t>
            </w:r>
            <w:r>
              <w:rPr>
                <w:spacing w:val="-2"/>
                <w:sz w:val="24"/>
              </w:rPr>
              <w:t> </w:t>
            </w:r>
            <w:r>
              <w:rPr>
                <w:sz w:val="24"/>
              </w:rPr>
              <w:t>Belum</w:t>
            </w:r>
            <w:r>
              <w:rPr>
                <w:spacing w:val="-8"/>
                <w:sz w:val="24"/>
              </w:rPr>
              <w:t> </w:t>
            </w:r>
            <w:r>
              <w:rPr>
                <w:sz w:val="24"/>
              </w:rPr>
              <w:t>lagi</w:t>
            </w:r>
            <w:r>
              <w:rPr>
                <w:spacing w:val="-12"/>
                <w:sz w:val="24"/>
              </w:rPr>
              <w:t> </w:t>
            </w:r>
            <w:r>
              <w:rPr>
                <w:sz w:val="24"/>
              </w:rPr>
              <w:t>dengan</w:t>
            </w:r>
            <w:r>
              <w:rPr>
                <w:spacing w:val="-8"/>
                <w:sz w:val="24"/>
              </w:rPr>
              <w:t> </w:t>
            </w:r>
            <w:r>
              <w:rPr>
                <w:sz w:val="24"/>
              </w:rPr>
              <w:t>kegiatan- kegiatan</w:t>
            </w:r>
            <w:r>
              <w:rPr>
                <w:spacing w:val="-4"/>
                <w:sz w:val="24"/>
              </w:rPr>
              <w:t> </w:t>
            </w:r>
            <w:r>
              <w:rPr>
                <w:sz w:val="24"/>
              </w:rPr>
              <w:t>lain</w:t>
            </w:r>
            <w:r>
              <w:rPr>
                <w:spacing w:val="-4"/>
                <w:sz w:val="24"/>
              </w:rPr>
              <w:t> </w:t>
            </w:r>
            <w:r>
              <w:rPr>
                <w:sz w:val="24"/>
              </w:rPr>
              <w:t>kan.</w:t>
            </w:r>
            <w:r>
              <w:rPr>
                <w:spacing w:val="-2"/>
                <w:sz w:val="24"/>
              </w:rPr>
              <w:t> </w:t>
            </w:r>
            <w:r>
              <w:rPr>
                <w:sz w:val="24"/>
              </w:rPr>
              <w:t>Dan</w:t>
            </w:r>
            <w:r>
              <w:rPr>
                <w:spacing w:val="-4"/>
                <w:sz w:val="24"/>
              </w:rPr>
              <w:t> </w:t>
            </w:r>
            <w:r>
              <w:rPr>
                <w:sz w:val="24"/>
              </w:rPr>
              <w:t>menurut saya itu</w:t>
            </w:r>
            <w:r>
              <w:rPr>
                <w:spacing w:val="-4"/>
                <w:sz w:val="24"/>
              </w:rPr>
              <w:t> </w:t>
            </w:r>
            <w:r>
              <w:rPr>
                <w:sz w:val="24"/>
              </w:rPr>
              <w:t>tidak hanya</w:t>
            </w:r>
            <w:r>
              <w:rPr>
                <w:spacing w:val="-5"/>
                <w:sz w:val="24"/>
              </w:rPr>
              <w:t> </w:t>
            </w:r>
            <w:r>
              <w:rPr>
                <w:sz w:val="24"/>
              </w:rPr>
              <w:t>terputus</w:t>
            </w:r>
            <w:r>
              <w:rPr>
                <w:spacing w:val="-6"/>
                <w:sz w:val="24"/>
              </w:rPr>
              <w:t> </w:t>
            </w:r>
            <w:r>
              <w:rPr>
                <w:sz w:val="24"/>
              </w:rPr>
              <w:t>sama HOA</w:t>
            </w:r>
            <w:r>
              <w:rPr>
                <w:spacing w:val="-15"/>
                <w:sz w:val="24"/>
              </w:rPr>
              <w:t> </w:t>
            </w:r>
            <w:r>
              <w:rPr>
                <w:sz w:val="24"/>
              </w:rPr>
              <w:t>kan,</w:t>
            </w:r>
            <w:r>
              <w:rPr>
                <w:spacing w:val="-15"/>
                <w:sz w:val="24"/>
              </w:rPr>
              <w:t> </w:t>
            </w:r>
            <w:r>
              <w:rPr>
                <w:sz w:val="24"/>
              </w:rPr>
              <w:t>masih</w:t>
            </w:r>
            <w:r>
              <w:rPr>
                <w:spacing w:val="-15"/>
                <w:sz w:val="24"/>
              </w:rPr>
              <w:t> </w:t>
            </w:r>
            <w:r>
              <w:rPr>
                <w:sz w:val="24"/>
              </w:rPr>
              <w:t>ada</w:t>
            </w:r>
            <w:r>
              <w:rPr>
                <w:spacing w:val="-15"/>
                <w:sz w:val="24"/>
              </w:rPr>
              <w:t> </w:t>
            </w:r>
            <w:r>
              <w:rPr>
                <w:sz w:val="24"/>
              </w:rPr>
              <w:t>kegiatan</w:t>
            </w:r>
            <w:r>
              <w:rPr>
                <w:spacing w:val="-15"/>
                <w:sz w:val="24"/>
              </w:rPr>
              <w:t> </w:t>
            </w:r>
            <w:r>
              <w:rPr>
                <w:sz w:val="24"/>
              </w:rPr>
              <w:t>lain.</w:t>
            </w:r>
            <w:r>
              <w:rPr>
                <w:spacing w:val="-15"/>
                <w:sz w:val="24"/>
              </w:rPr>
              <w:t> </w:t>
            </w:r>
            <w:r>
              <w:rPr>
                <w:sz w:val="24"/>
              </w:rPr>
              <w:t>Mungkin</w:t>
            </w:r>
            <w:r>
              <w:rPr>
                <w:spacing w:val="-14"/>
                <w:sz w:val="24"/>
              </w:rPr>
              <w:t> </w:t>
            </w:r>
            <w:r>
              <w:rPr>
                <w:sz w:val="24"/>
              </w:rPr>
              <w:t>masih</w:t>
            </w:r>
            <w:r>
              <w:rPr>
                <w:spacing w:val="-14"/>
                <w:sz w:val="24"/>
              </w:rPr>
              <w:t> </w:t>
            </w:r>
            <w:r>
              <w:rPr>
                <w:sz w:val="24"/>
              </w:rPr>
              <w:t>ada</w:t>
            </w:r>
            <w:r>
              <w:rPr>
                <w:spacing w:val="-15"/>
                <w:sz w:val="24"/>
              </w:rPr>
              <w:t> </w:t>
            </w:r>
            <w:r>
              <w:rPr>
                <w:sz w:val="24"/>
              </w:rPr>
              <w:t>pertemuan- pertemuan</w:t>
            </w:r>
            <w:r>
              <w:rPr>
                <w:spacing w:val="-15"/>
                <w:sz w:val="24"/>
              </w:rPr>
              <w:t> </w:t>
            </w:r>
            <w:r>
              <w:rPr>
                <w:sz w:val="24"/>
              </w:rPr>
              <w:t>yang</w:t>
            </w:r>
            <w:r>
              <w:rPr>
                <w:spacing w:val="-15"/>
                <w:sz w:val="24"/>
              </w:rPr>
              <w:t> </w:t>
            </w:r>
            <w:r>
              <w:rPr>
                <w:sz w:val="24"/>
              </w:rPr>
              <w:t>di</w:t>
            </w:r>
            <w:r>
              <w:rPr>
                <w:spacing w:val="-15"/>
                <w:sz w:val="24"/>
              </w:rPr>
              <w:t> </w:t>
            </w:r>
            <w:r>
              <w:rPr>
                <w:sz w:val="24"/>
              </w:rPr>
              <w:t>luar</w:t>
            </w:r>
            <w:r>
              <w:rPr>
                <w:spacing w:val="-15"/>
                <w:sz w:val="24"/>
              </w:rPr>
              <w:t> </w:t>
            </w:r>
            <w:r>
              <w:rPr>
                <w:sz w:val="24"/>
              </w:rPr>
              <w:t>dari</w:t>
            </w:r>
            <w:r>
              <w:rPr>
                <w:spacing w:val="-15"/>
                <w:sz w:val="24"/>
              </w:rPr>
              <w:t> </w:t>
            </w:r>
            <w:r>
              <w:rPr>
                <w:sz w:val="24"/>
              </w:rPr>
              <w:t>kegiatan-kegiatan.</w:t>
            </w:r>
            <w:r>
              <w:rPr>
                <w:spacing w:val="-15"/>
                <w:sz w:val="24"/>
              </w:rPr>
              <w:t> </w:t>
            </w:r>
            <w:r>
              <w:rPr>
                <w:sz w:val="24"/>
              </w:rPr>
              <w:t>Karena</w:t>
            </w:r>
            <w:r>
              <w:rPr>
                <w:spacing w:val="-15"/>
                <w:sz w:val="24"/>
              </w:rPr>
              <w:t> </w:t>
            </w:r>
            <w:r>
              <w:rPr>
                <w:sz w:val="24"/>
              </w:rPr>
              <w:t>kan</w:t>
            </w:r>
            <w:r>
              <w:rPr>
                <w:spacing w:val="-15"/>
                <w:sz w:val="24"/>
              </w:rPr>
              <w:t> </w:t>
            </w:r>
            <w:r>
              <w:rPr>
                <w:sz w:val="24"/>
              </w:rPr>
              <w:t>di</w:t>
            </w:r>
            <w:r>
              <w:rPr>
                <w:spacing w:val="-15"/>
                <w:sz w:val="24"/>
              </w:rPr>
              <w:t> </w:t>
            </w:r>
            <w:r>
              <w:rPr>
                <w:sz w:val="24"/>
              </w:rPr>
              <w:t>setiap SDM</w:t>
            </w:r>
            <w:r>
              <w:rPr>
                <w:spacing w:val="-1"/>
                <w:sz w:val="24"/>
              </w:rPr>
              <w:t> </w:t>
            </w:r>
            <w:r>
              <w:rPr>
                <w:sz w:val="24"/>
              </w:rPr>
              <w:t>itu,</w:t>
            </w:r>
            <w:r>
              <w:rPr>
                <w:spacing w:val="-1"/>
                <w:sz w:val="24"/>
              </w:rPr>
              <w:t> </w:t>
            </w:r>
            <w:r>
              <w:rPr>
                <w:sz w:val="24"/>
              </w:rPr>
              <w:t>mereka</w:t>
            </w:r>
            <w:r>
              <w:rPr>
                <w:spacing w:val="-4"/>
                <w:sz w:val="24"/>
              </w:rPr>
              <w:t> </w:t>
            </w:r>
            <w:r>
              <w:rPr>
                <w:sz w:val="24"/>
              </w:rPr>
              <w:t>rata-rata</w:t>
            </w:r>
            <w:r>
              <w:rPr>
                <w:spacing w:val="-4"/>
                <w:sz w:val="24"/>
              </w:rPr>
              <w:t> </w:t>
            </w:r>
            <w:r>
              <w:rPr>
                <w:sz w:val="24"/>
              </w:rPr>
              <w:t>bertanggung jawab</w:t>
            </w:r>
            <w:r>
              <w:rPr>
                <w:spacing w:val="-3"/>
                <w:sz w:val="24"/>
              </w:rPr>
              <w:t> </w:t>
            </w:r>
            <w:r>
              <w:rPr>
                <w:sz w:val="24"/>
              </w:rPr>
              <w:t>lebih</w:t>
            </w:r>
            <w:r>
              <w:rPr>
                <w:spacing w:val="-8"/>
                <w:sz w:val="24"/>
              </w:rPr>
              <w:t> </w:t>
            </w:r>
            <w:r>
              <w:rPr>
                <w:sz w:val="24"/>
              </w:rPr>
              <w:t>dari</w:t>
            </w:r>
            <w:r>
              <w:rPr>
                <w:spacing w:val="-8"/>
                <w:sz w:val="24"/>
              </w:rPr>
              <w:t> </w:t>
            </w:r>
            <w:r>
              <w:rPr>
                <w:sz w:val="24"/>
              </w:rPr>
              <w:t>satu.</w:t>
            </w:r>
            <w:r>
              <w:rPr>
                <w:spacing w:val="-1"/>
                <w:sz w:val="24"/>
              </w:rPr>
              <w:t> </w:t>
            </w:r>
            <w:r>
              <w:rPr>
                <w:sz w:val="24"/>
              </w:rPr>
              <w:t>Dari satu kegiatan di luar dari HOA. Belum yang di manajemennya, nanti dia bergabung kayak yang pegang posyandu tadi ya, yang pegang posyandu itu, pejabat teknis di BLUD. Jadi otomatis dia juga banyak kegiatan manajemen. Terus yang melaksanakan juga punya</w:t>
            </w:r>
            <w:r>
              <w:rPr>
                <w:spacing w:val="50"/>
                <w:w w:val="150"/>
                <w:sz w:val="24"/>
              </w:rPr>
              <w:t> </w:t>
            </w:r>
            <w:r>
              <w:rPr>
                <w:sz w:val="24"/>
              </w:rPr>
              <w:t>program</w:t>
            </w:r>
            <w:r>
              <w:rPr>
                <w:spacing w:val="77"/>
                <w:sz w:val="24"/>
              </w:rPr>
              <w:t> </w:t>
            </w:r>
            <w:r>
              <w:rPr>
                <w:sz w:val="24"/>
              </w:rPr>
              <w:t>masing-masing.</w:t>
            </w:r>
            <w:r>
              <w:rPr>
                <w:spacing w:val="56"/>
                <w:w w:val="150"/>
                <w:sz w:val="24"/>
              </w:rPr>
              <w:t> </w:t>
            </w:r>
            <w:r>
              <w:rPr>
                <w:sz w:val="24"/>
              </w:rPr>
              <w:t>Jadi</w:t>
            </w:r>
            <w:r>
              <w:rPr>
                <w:spacing w:val="75"/>
                <w:sz w:val="24"/>
              </w:rPr>
              <w:t> </w:t>
            </w:r>
            <w:r>
              <w:rPr>
                <w:sz w:val="24"/>
              </w:rPr>
              <w:t>begitu</w:t>
            </w:r>
            <w:r>
              <w:rPr>
                <w:spacing w:val="58"/>
                <w:w w:val="150"/>
                <w:sz w:val="24"/>
              </w:rPr>
              <w:t> </w:t>
            </w:r>
            <w:r>
              <w:rPr>
                <w:sz w:val="24"/>
              </w:rPr>
              <w:t>fokus</w:t>
            </w:r>
            <w:r>
              <w:rPr>
                <w:spacing w:val="52"/>
                <w:w w:val="150"/>
                <w:sz w:val="24"/>
              </w:rPr>
              <w:t> </w:t>
            </w:r>
            <w:r>
              <w:rPr>
                <w:sz w:val="24"/>
              </w:rPr>
              <w:t>mereka</w:t>
            </w:r>
            <w:r>
              <w:rPr>
                <w:spacing w:val="53"/>
                <w:w w:val="150"/>
                <w:sz w:val="24"/>
              </w:rPr>
              <w:t> </w:t>
            </w:r>
            <w:r>
              <w:rPr>
                <w:spacing w:val="-5"/>
                <w:sz w:val="24"/>
              </w:rPr>
              <w:t>ke</w:t>
            </w:r>
          </w:p>
          <w:p>
            <w:pPr>
              <w:pStyle w:val="TableParagraph"/>
              <w:spacing w:line="261" w:lineRule="exact"/>
              <w:jc w:val="both"/>
              <w:rPr>
                <w:sz w:val="24"/>
              </w:rPr>
            </w:pPr>
            <w:r>
              <w:rPr>
                <w:sz w:val="24"/>
              </w:rPr>
              <w:t>masing-masing</w:t>
            </w:r>
            <w:r>
              <w:rPr>
                <w:spacing w:val="-3"/>
                <w:sz w:val="24"/>
              </w:rPr>
              <w:t> </w:t>
            </w:r>
            <w:r>
              <w:rPr>
                <w:sz w:val="24"/>
              </w:rPr>
              <w:t>programnya,</w:t>
            </w:r>
            <w:r>
              <w:rPr>
                <w:spacing w:val="5"/>
                <w:sz w:val="24"/>
              </w:rPr>
              <w:t> </w:t>
            </w:r>
            <w:r>
              <w:rPr>
                <w:sz w:val="24"/>
              </w:rPr>
              <w:t>jadi</w:t>
            </w:r>
            <w:r>
              <w:rPr>
                <w:spacing w:val="-7"/>
                <w:sz w:val="24"/>
              </w:rPr>
              <w:t> </w:t>
            </w:r>
            <w:r>
              <w:rPr>
                <w:sz w:val="24"/>
              </w:rPr>
              <w:t>ngga</w:t>
            </w:r>
            <w:r>
              <w:rPr>
                <w:spacing w:val="-3"/>
                <w:sz w:val="24"/>
              </w:rPr>
              <w:t> </w:t>
            </w:r>
            <w:r>
              <w:rPr>
                <w:sz w:val="24"/>
              </w:rPr>
              <w:t>tercapai</w:t>
            </w:r>
            <w:r>
              <w:rPr>
                <w:spacing w:val="-10"/>
                <w:sz w:val="24"/>
              </w:rPr>
              <w:t> </w:t>
            </w:r>
            <w:r>
              <w:rPr>
                <w:spacing w:val="-2"/>
                <w:sz w:val="24"/>
              </w:rPr>
              <w:t>semua.</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6"/>
                <w:sz w:val="24"/>
              </w:rPr>
              <w:t> </w:t>
            </w:r>
            <w:r>
              <w:rPr>
                <w:sz w:val="24"/>
              </w:rPr>
              <w:t>bisa</w:t>
            </w:r>
            <w:r>
              <w:rPr>
                <w:spacing w:val="-4"/>
                <w:sz w:val="24"/>
              </w:rPr>
              <w:t> </w:t>
            </w:r>
            <w:r>
              <w:rPr>
                <w:sz w:val="24"/>
              </w:rPr>
              <w:t>gitu</w:t>
            </w:r>
            <w:r>
              <w:rPr>
                <w:spacing w:val="1"/>
                <w:sz w:val="24"/>
              </w:rPr>
              <w:t> </w:t>
            </w:r>
            <w:r>
              <w:rPr>
                <w:sz w:val="24"/>
              </w:rPr>
              <w:t>ya</w:t>
            </w:r>
            <w:r>
              <w:rPr>
                <w:spacing w:val="2"/>
                <w:sz w:val="24"/>
              </w:rPr>
              <w:t> </w:t>
            </w:r>
            <w:r>
              <w:rPr>
                <w:spacing w:val="-4"/>
                <w:sz w:val="24"/>
              </w:rPr>
              <w:t>mba?</w:t>
            </w:r>
          </w:p>
        </w:tc>
      </w:tr>
      <w:tr>
        <w:trPr>
          <w:trHeight w:val="825"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spacing w:line="237" w:lineRule="auto"/>
              <w:rPr>
                <w:sz w:val="24"/>
              </w:rPr>
            </w:pPr>
            <w:r>
              <w:rPr>
                <w:sz w:val="24"/>
              </w:rPr>
              <w:t>Iya jadi</w:t>
            </w:r>
            <w:r>
              <w:rPr>
                <w:spacing w:val="-9"/>
                <w:sz w:val="24"/>
              </w:rPr>
              <w:t> </w:t>
            </w:r>
            <w:r>
              <w:rPr>
                <w:sz w:val="24"/>
              </w:rPr>
              <w:t>terburu-buru gitu. Dalam</w:t>
            </w:r>
            <w:r>
              <w:rPr>
                <w:spacing w:val="-9"/>
                <w:sz w:val="24"/>
              </w:rPr>
              <w:t> </w:t>
            </w:r>
            <w:r>
              <w:rPr>
                <w:sz w:val="24"/>
              </w:rPr>
              <w:t>pelaksanaannya, terkadang pada hari</w:t>
            </w:r>
            <w:r>
              <w:rPr>
                <w:spacing w:val="-11"/>
                <w:sz w:val="24"/>
              </w:rPr>
              <w:t> </w:t>
            </w:r>
            <w:r>
              <w:rPr>
                <w:sz w:val="24"/>
              </w:rPr>
              <w:t>yang</w:t>
            </w:r>
            <w:r>
              <w:rPr>
                <w:spacing w:val="-6"/>
                <w:sz w:val="24"/>
              </w:rPr>
              <w:t> </w:t>
            </w:r>
            <w:r>
              <w:rPr>
                <w:sz w:val="24"/>
              </w:rPr>
              <w:t>sudah</w:t>
            </w:r>
            <w:r>
              <w:rPr>
                <w:spacing w:val="-11"/>
                <w:sz w:val="24"/>
              </w:rPr>
              <w:t> </w:t>
            </w:r>
            <w:r>
              <w:rPr>
                <w:sz w:val="24"/>
              </w:rPr>
              <w:t>dijadwalkan</w:t>
            </w:r>
            <w:r>
              <w:rPr>
                <w:spacing w:val="-11"/>
                <w:sz w:val="24"/>
              </w:rPr>
              <w:t> </w:t>
            </w:r>
            <w:r>
              <w:rPr>
                <w:sz w:val="24"/>
              </w:rPr>
              <w:t>seharusnya</w:t>
            </w:r>
            <w:r>
              <w:rPr>
                <w:spacing w:val="-7"/>
                <w:sz w:val="24"/>
              </w:rPr>
              <w:t> </w:t>
            </w:r>
            <w:r>
              <w:rPr>
                <w:sz w:val="24"/>
              </w:rPr>
              <w:t>terdapat</w:t>
            </w:r>
            <w:r>
              <w:rPr>
                <w:spacing w:val="-6"/>
                <w:sz w:val="24"/>
              </w:rPr>
              <w:t> </w:t>
            </w:r>
            <w:r>
              <w:rPr>
                <w:sz w:val="24"/>
              </w:rPr>
              <w:t>dua</w:t>
            </w:r>
            <w:r>
              <w:rPr>
                <w:spacing w:val="-7"/>
                <w:sz w:val="24"/>
              </w:rPr>
              <w:t> </w:t>
            </w:r>
            <w:r>
              <w:rPr>
                <w:sz w:val="24"/>
              </w:rPr>
              <w:t>petugas</w:t>
            </w:r>
            <w:r>
              <w:rPr>
                <w:spacing w:val="-8"/>
                <w:sz w:val="24"/>
              </w:rPr>
              <w:t> </w:t>
            </w:r>
            <w:r>
              <w:rPr>
                <w:spacing w:val="-4"/>
                <w:sz w:val="24"/>
              </w:rPr>
              <w:t>yang</w:t>
            </w:r>
          </w:p>
          <w:p>
            <w:pPr>
              <w:pStyle w:val="TableParagraph"/>
              <w:spacing w:line="261" w:lineRule="exact"/>
              <w:rPr>
                <w:sz w:val="24"/>
              </w:rPr>
            </w:pPr>
            <w:r>
              <w:rPr>
                <w:sz w:val="24"/>
              </w:rPr>
              <w:t>bertugas,</w:t>
            </w:r>
            <w:r>
              <w:rPr>
                <w:spacing w:val="36"/>
                <w:sz w:val="24"/>
              </w:rPr>
              <w:t> </w:t>
            </w:r>
            <w:r>
              <w:rPr>
                <w:sz w:val="24"/>
              </w:rPr>
              <w:t>namun</w:t>
            </w:r>
            <w:r>
              <w:rPr>
                <w:spacing w:val="32"/>
                <w:sz w:val="24"/>
              </w:rPr>
              <w:t> </w:t>
            </w:r>
            <w:r>
              <w:rPr>
                <w:sz w:val="24"/>
              </w:rPr>
              <w:t>karena</w:t>
            </w:r>
            <w:r>
              <w:rPr>
                <w:spacing w:val="36"/>
                <w:sz w:val="24"/>
              </w:rPr>
              <w:t> </w:t>
            </w:r>
            <w:r>
              <w:rPr>
                <w:sz w:val="24"/>
              </w:rPr>
              <w:t>adanya</w:t>
            </w:r>
            <w:r>
              <w:rPr>
                <w:spacing w:val="36"/>
                <w:sz w:val="24"/>
              </w:rPr>
              <w:t> </w:t>
            </w:r>
            <w:r>
              <w:rPr>
                <w:sz w:val="24"/>
              </w:rPr>
              <w:t>kegiatan</w:t>
            </w:r>
            <w:r>
              <w:rPr>
                <w:spacing w:val="37"/>
                <w:sz w:val="24"/>
              </w:rPr>
              <w:t> </w:t>
            </w:r>
            <w:r>
              <w:rPr>
                <w:sz w:val="24"/>
              </w:rPr>
              <w:t>lain,</w:t>
            </w:r>
            <w:r>
              <w:rPr>
                <w:spacing w:val="44"/>
                <w:sz w:val="24"/>
              </w:rPr>
              <w:t> </w:t>
            </w:r>
            <w:r>
              <w:rPr>
                <w:sz w:val="24"/>
              </w:rPr>
              <w:t>hanya</w:t>
            </w:r>
            <w:r>
              <w:rPr>
                <w:spacing w:val="41"/>
                <w:sz w:val="24"/>
              </w:rPr>
              <w:t> </w:t>
            </w:r>
            <w:r>
              <w:rPr>
                <w:sz w:val="24"/>
              </w:rPr>
              <w:t>satu</w:t>
            </w:r>
            <w:r>
              <w:rPr>
                <w:spacing w:val="37"/>
                <w:sz w:val="24"/>
              </w:rPr>
              <w:t> </w:t>
            </w:r>
            <w:r>
              <w:rPr>
                <w:spacing w:val="-2"/>
                <w:sz w:val="24"/>
              </w:rPr>
              <w:t>orang</w:t>
            </w:r>
          </w:p>
        </w:tc>
      </w:tr>
    </w:tbl>
    <w:p>
      <w:pPr>
        <w:pStyle w:val="TableParagraph"/>
        <w:spacing w:after="0" w:line="261" w:lineRule="exact"/>
        <w:rPr>
          <w:sz w:val="24"/>
        </w:rPr>
        <w:sectPr>
          <w:headerReference w:type="default" r:id="rId49"/>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1108" w:hRule="atLeast"/>
        </w:trPr>
        <w:tc>
          <w:tcPr>
            <w:tcW w:w="1325" w:type="dxa"/>
          </w:tcPr>
          <w:p>
            <w:pPr>
              <w:pStyle w:val="TableParagraph"/>
              <w:ind w:left="0"/>
              <w:rPr>
                <w:sz w:val="24"/>
              </w:rPr>
            </w:pPr>
          </w:p>
        </w:tc>
        <w:tc>
          <w:tcPr>
            <w:tcW w:w="6607" w:type="dxa"/>
          </w:tcPr>
          <w:p>
            <w:pPr>
              <w:pStyle w:val="TableParagraph"/>
              <w:ind w:right="105"/>
              <w:jc w:val="both"/>
              <w:rPr>
                <w:sz w:val="24"/>
              </w:rPr>
            </w:pPr>
            <w:r>
              <w:rPr>
                <w:sz w:val="24"/>
              </w:rPr>
              <w:t>yang dapat turun ke lapangan. Kondisi ini berdampak pada tidak tercapainya</w:t>
            </w:r>
            <w:r>
              <w:rPr>
                <w:spacing w:val="-15"/>
                <w:sz w:val="24"/>
              </w:rPr>
              <w:t> </w:t>
            </w:r>
            <w:r>
              <w:rPr>
                <w:sz w:val="24"/>
              </w:rPr>
              <w:t>target</w:t>
            </w:r>
            <w:r>
              <w:rPr>
                <w:spacing w:val="-15"/>
                <w:sz w:val="24"/>
              </w:rPr>
              <w:t> </w:t>
            </w:r>
            <w:r>
              <w:rPr>
                <w:sz w:val="24"/>
              </w:rPr>
              <w:t>kegiatan</w:t>
            </w:r>
            <w:r>
              <w:rPr>
                <w:spacing w:val="-15"/>
                <w:sz w:val="24"/>
              </w:rPr>
              <w:t> </w:t>
            </w:r>
            <w:r>
              <w:rPr>
                <w:sz w:val="24"/>
              </w:rPr>
              <w:t>yang</w:t>
            </w:r>
            <w:r>
              <w:rPr>
                <w:spacing w:val="-14"/>
                <w:sz w:val="24"/>
              </w:rPr>
              <w:t> </w:t>
            </w:r>
            <w:r>
              <w:rPr>
                <w:sz w:val="24"/>
              </w:rPr>
              <w:t>telah</w:t>
            </w:r>
            <w:r>
              <w:rPr>
                <w:spacing w:val="-15"/>
                <w:sz w:val="24"/>
              </w:rPr>
              <w:t> </w:t>
            </w:r>
            <w:r>
              <w:rPr>
                <w:sz w:val="24"/>
              </w:rPr>
              <w:t>ditetapkan.</w:t>
            </w:r>
            <w:r>
              <w:rPr>
                <w:spacing w:val="-11"/>
                <w:sz w:val="24"/>
              </w:rPr>
              <w:t> </w:t>
            </w:r>
            <w:r>
              <w:rPr>
                <w:sz w:val="24"/>
              </w:rPr>
              <w:t>Nah</w:t>
            </w:r>
            <w:r>
              <w:rPr>
                <w:spacing w:val="-15"/>
                <w:sz w:val="24"/>
              </w:rPr>
              <w:t> </w:t>
            </w:r>
            <w:r>
              <w:rPr>
                <w:sz w:val="24"/>
              </w:rPr>
              <w:t>terus</w:t>
            </w:r>
            <w:r>
              <w:rPr>
                <w:spacing w:val="-15"/>
                <w:sz w:val="24"/>
              </w:rPr>
              <w:t> </w:t>
            </w:r>
            <w:r>
              <w:rPr>
                <w:sz w:val="24"/>
              </w:rPr>
              <w:t>di</w:t>
            </w:r>
            <w:r>
              <w:rPr>
                <w:spacing w:val="-15"/>
                <w:sz w:val="24"/>
              </w:rPr>
              <w:t> </w:t>
            </w:r>
            <w:r>
              <w:rPr>
                <w:sz w:val="24"/>
              </w:rPr>
              <w:t>SPJ, otomatis</w:t>
            </w:r>
            <w:r>
              <w:rPr>
                <w:spacing w:val="24"/>
                <w:sz w:val="24"/>
              </w:rPr>
              <w:t> </w:t>
            </w:r>
            <w:r>
              <w:rPr>
                <w:sz w:val="24"/>
              </w:rPr>
              <w:t>dia</w:t>
            </w:r>
            <w:r>
              <w:rPr>
                <w:spacing w:val="26"/>
                <w:sz w:val="24"/>
              </w:rPr>
              <w:t> </w:t>
            </w:r>
            <w:r>
              <w:rPr>
                <w:sz w:val="24"/>
              </w:rPr>
              <w:t>berkurang.</w:t>
            </w:r>
            <w:r>
              <w:rPr>
                <w:spacing w:val="30"/>
                <w:sz w:val="24"/>
              </w:rPr>
              <w:t> </w:t>
            </w:r>
            <w:r>
              <w:rPr>
                <w:sz w:val="24"/>
              </w:rPr>
              <w:t>Otomatis</w:t>
            </w:r>
            <w:r>
              <w:rPr>
                <w:spacing w:val="24"/>
                <w:sz w:val="24"/>
              </w:rPr>
              <w:t> </w:t>
            </w:r>
            <w:r>
              <w:rPr>
                <w:sz w:val="24"/>
              </w:rPr>
              <w:t>kan</w:t>
            </w:r>
            <w:r>
              <w:rPr>
                <w:spacing w:val="23"/>
                <w:sz w:val="24"/>
              </w:rPr>
              <w:t> </w:t>
            </w:r>
            <w:r>
              <w:rPr>
                <w:sz w:val="24"/>
              </w:rPr>
              <w:t>di</w:t>
            </w:r>
            <w:r>
              <w:rPr>
                <w:spacing w:val="17"/>
                <w:sz w:val="24"/>
              </w:rPr>
              <w:t> </w:t>
            </w:r>
            <w:r>
              <w:rPr>
                <w:sz w:val="24"/>
              </w:rPr>
              <w:t>SPJ</w:t>
            </w:r>
            <w:r>
              <w:rPr>
                <w:spacing w:val="25"/>
                <w:sz w:val="24"/>
              </w:rPr>
              <w:t> </w:t>
            </w:r>
            <w:r>
              <w:rPr>
                <w:sz w:val="24"/>
              </w:rPr>
              <w:t>kalau</w:t>
            </w:r>
            <w:r>
              <w:rPr>
                <w:spacing w:val="26"/>
                <w:sz w:val="24"/>
              </w:rPr>
              <w:t> </w:t>
            </w:r>
            <w:r>
              <w:rPr>
                <w:sz w:val="24"/>
              </w:rPr>
              <w:t>karena</w:t>
            </w:r>
            <w:r>
              <w:rPr>
                <w:spacing w:val="27"/>
                <w:sz w:val="24"/>
              </w:rPr>
              <w:t> </w:t>
            </w:r>
            <w:r>
              <w:rPr>
                <w:spacing w:val="-4"/>
                <w:sz w:val="24"/>
              </w:rPr>
              <w:t>cuma</w:t>
            </w:r>
          </w:p>
          <w:p>
            <w:pPr>
              <w:pStyle w:val="TableParagraph"/>
              <w:spacing w:line="264" w:lineRule="exact"/>
              <w:jc w:val="both"/>
              <w:rPr>
                <w:sz w:val="24"/>
              </w:rPr>
            </w:pPr>
            <w:r>
              <w:rPr>
                <w:sz w:val="24"/>
              </w:rPr>
              <w:t>satu</w:t>
            </w:r>
            <w:r>
              <w:rPr>
                <w:spacing w:val="-5"/>
                <w:sz w:val="24"/>
              </w:rPr>
              <w:t> </w:t>
            </w:r>
            <w:r>
              <w:rPr>
                <w:sz w:val="24"/>
              </w:rPr>
              <w:t>yang jalannya,</w:t>
            </w:r>
            <w:r>
              <w:rPr>
                <w:spacing w:val="-3"/>
                <w:sz w:val="24"/>
              </w:rPr>
              <w:t> </w:t>
            </w:r>
            <w:r>
              <w:rPr>
                <w:sz w:val="24"/>
              </w:rPr>
              <w:t>satu</w:t>
            </w:r>
            <w:r>
              <w:rPr>
                <w:spacing w:val="-4"/>
                <w:sz w:val="24"/>
              </w:rPr>
              <w:t> </w:t>
            </w:r>
            <w:r>
              <w:rPr>
                <w:sz w:val="24"/>
              </w:rPr>
              <w:t>aja yang</w:t>
            </w:r>
            <w:r>
              <w:rPr>
                <w:spacing w:val="-4"/>
                <w:sz w:val="24"/>
              </w:rPr>
              <w:t> </w:t>
            </w:r>
            <w:r>
              <w:rPr>
                <w:spacing w:val="-2"/>
                <w:sz w:val="24"/>
              </w:rPr>
              <w:t>dibayar.</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Oh</w:t>
            </w:r>
            <w:r>
              <w:rPr>
                <w:spacing w:val="-10"/>
                <w:sz w:val="24"/>
              </w:rPr>
              <w:t> </w:t>
            </w:r>
            <w:r>
              <w:rPr>
                <w:sz w:val="24"/>
              </w:rPr>
              <w:t>gitu</w:t>
            </w:r>
            <w:r>
              <w:rPr>
                <w:spacing w:val="2"/>
                <w:sz w:val="24"/>
              </w:rPr>
              <w:t> </w:t>
            </w:r>
            <w:r>
              <w:rPr>
                <w:sz w:val="24"/>
              </w:rPr>
              <w:t>ya</w:t>
            </w:r>
            <w:r>
              <w:rPr>
                <w:spacing w:val="3"/>
                <w:sz w:val="24"/>
              </w:rPr>
              <w:t> </w:t>
            </w:r>
            <w:r>
              <w:rPr>
                <w:spacing w:val="-4"/>
                <w:sz w:val="24"/>
              </w:rPr>
              <w:t>mba?</w:t>
            </w:r>
          </w:p>
        </w:tc>
      </w:tr>
      <w:tr>
        <w:trPr>
          <w:trHeight w:val="3039"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ind w:right="193"/>
              <w:jc w:val="both"/>
              <w:rPr>
                <w:sz w:val="24"/>
              </w:rPr>
            </w:pPr>
            <w:r>
              <w:rPr>
                <w:sz w:val="24"/>
              </w:rPr>
              <w:t>Iya, jadi dia ini sebelum pergi dia udah punya rencana. Di RKT kan memang sudah ada jadwal, monitoring. Itu kan sudah ada. Terus nanti setelahnya mereka membuat laporan. Di SPJ. Kayak gitu tanggung jawabanya. Jadi laporannya itu kan yang dikirim setiap</w:t>
            </w:r>
            <w:r>
              <w:rPr>
                <w:spacing w:val="-15"/>
                <w:sz w:val="24"/>
              </w:rPr>
              <w:t> </w:t>
            </w:r>
            <w:r>
              <w:rPr>
                <w:sz w:val="24"/>
              </w:rPr>
              <w:t>bulan.</w:t>
            </w:r>
            <w:r>
              <w:rPr>
                <w:spacing w:val="-15"/>
                <w:sz w:val="24"/>
              </w:rPr>
              <w:t> </w:t>
            </w:r>
            <w:r>
              <w:rPr>
                <w:sz w:val="24"/>
              </w:rPr>
              <w:t>Kalau</w:t>
            </w:r>
            <w:r>
              <w:rPr>
                <w:spacing w:val="-15"/>
                <w:sz w:val="24"/>
              </w:rPr>
              <w:t> </w:t>
            </w:r>
            <w:r>
              <w:rPr>
                <w:sz w:val="24"/>
              </w:rPr>
              <w:t>SPJ</w:t>
            </w:r>
            <w:r>
              <w:rPr>
                <w:spacing w:val="-15"/>
                <w:sz w:val="24"/>
              </w:rPr>
              <w:t> </w:t>
            </w:r>
            <w:r>
              <w:rPr>
                <w:sz w:val="24"/>
              </w:rPr>
              <w:t>kan</w:t>
            </w:r>
            <w:r>
              <w:rPr>
                <w:spacing w:val="-15"/>
                <w:sz w:val="24"/>
              </w:rPr>
              <w:t> </w:t>
            </w:r>
            <w:r>
              <w:rPr>
                <w:sz w:val="24"/>
              </w:rPr>
              <w:t>untuk</w:t>
            </w:r>
            <w:r>
              <w:rPr>
                <w:spacing w:val="-15"/>
                <w:sz w:val="24"/>
              </w:rPr>
              <w:t> </w:t>
            </w:r>
            <w:r>
              <w:rPr>
                <w:sz w:val="24"/>
              </w:rPr>
              <w:t>membayar</w:t>
            </w:r>
            <w:r>
              <w:rPr>
                <w:spacing w:val="-15"/>
                <w:sz w:val="24"/>
              </w:rPr>
              <w:t> </w:t>
            </w:r>
            <w:r>
              <w:rPr>
                <w:sz w:val="24"/>
              </w:rPr>
              <w:t>mereka</w:t>
            </w:r>
            <w:r>
              <w:rPr>
                <w:spacing w:val="-15"/>
                <w:sz w:val="24"/>
              </w:rPr>
              <w:t> </w:t>
            </w:r>
            <w:r>
              <w:rPr>
                <w:sz w:val="24"/>
              </w:rPr>
              <w:t>transportnya itu.</w:t>
            </w:r>
            <w:r>
              <w:rPr>
                <w:spacing w:val="-4"/>
                <w:sz w:val="24"/>
              </w:rPr>
              <w:t> </w:t>
            </w:r>
            <w:r>
              <w:rPr>
                <w:sz w:val="24"/>
              </w:rPr>
              <w:t>Jadi, maksudnya</w:t>
            </w:r>
            <w:r>
              <w:rPr>
                <w:spacing w:val="-3"/>
                <w:sz w:val="24"/>
              </w:rPr>
              <w:t> </w:t>
            </w:r>
            <w:r>
              <w:rPr>
                <w:sz w:val="24"/>
              </w:rPr>
              <w:t>itu</w:t>
            </w:r>
            <w:r>
              <w:rPr>
                <w:spacing w:val="-6"/>
                <w:sz w:val="24"/>
              </w:rPr>
              <w:t> </w:t>
            </w:r>
            <w:r>
              <w:rPr>
                <w:sz w:val="24"/>
              </w:rPr>
              <w:t>otomatis</w:t>
            </w:r>
            <w:r>
              <w:rPr>
                <w:spacing w:val="-8"/>
                <w:sz w:val="24"/>
              </w:rPr>
              <w:t> </w:t>
            </w:r>
            <w:r>
              <w:rPr>
                <w:sz w:val="24"/>
              </w:rPr>
              <w:t>kepala</w:t>
            </w:r>
            <w:r>
              <w:rPr>
                <w:spacing w:val="-3"/>
                <w:sz w:val="24"/>
              </w:rPr>
              <w:t> </w:t>
            </w:r>
            <w:r>
              <w:rPr>
                <w:sz w:val="24"/>
              </w:rPr>
              <w:t>yang</w:t>
            </w:r>
            <w:r>
              <w:rPr>
                <w:spacing w:val="-3"/>
                <w:sz w:val="24"/>
              </w:rPr>
              <w:t> </w:t>
            </w:r>
            <w:r>
              <w:rPr>
                <w:sz w:val="24"/>
              </w:rPr>
              <w:t>bertanggung</w:t>
            </w:r>
            <w:r>
              <w:rPr>
                <w:spacing w:val="-3"/>
                <w:sz w:val="24"/>
              </w:rPr>
              <w:t> </w:t>
            </w:r>
            <w:r>
              <w:rPr>
                <w:sz w:val="24"/>
              </w:rPr>
              <w:t>jawab dalam kegiatan itu harusnya itu tanggung jawab pimpinan sama KTU</w:t>
            </w:r>
            <w:r>
              <w:rPr>
                <w:spacing w:val="-2"/>
                <w:sz w:val="24"/>
              </w:rPr>
              <w:t> </w:t>
            </w:r>
            <w:r>
              <w:rPr>
                <w:sz w:val="24"/>
              </w:rPr>
              <w:t>kan</w:t>
            </w:r>
            <w:r>
              <w:rPr>
                <w:spacing w:val="-6"/>
                <w:sz w:val="24"/>
              </w:rPr>
              <w:t> </w:t>
            </w:r>
            <w:r>
              <w:rPr>
                <w:sz w:val="24"/>
              </w:rPr>
              <w:t>target</w:t>
            </w:r>
            <w:r>
              <w:rPr>
                <w:spacing w:val="-1"/>
                <w:sz w:val="24"/>
              </w:rPr>
              <w:t> </w:t>
            </w:r>
            <w:r>
              <w:rPr>
                <w:sz w:val="24"/>
              </w:rPr>
              <w:t>yang</w:t>
            </w:r>
            <w:r>
              <w:rPr>
                <w:spacing w:val="-1"/>
                <w:sz w:val="24"/>
              </w:rPr>
              <w:t> </w:t>
            </w:r>
            <w:r>
              <w:rPr>
                <w:sz w:val="24"/>
              </w:rPr>
              <w:t>apa namanya yang</w:t>
            </w:r>
            <w:r>
              <w:rPr>
                <w:spacing w:val="-1"/>
                <w:sz w:val="24"/>
              </w:rPr>
              <w:t> </w:t>
            </w:r>
            <w:r>
              <w:rPr>
                <w:sz w:val="24"/>
              </w:rPr>
              <w:t>dinilai</w:t>
            </w:r>
            <w:r>
              <w:rPr>
                <w:spacing w:val="-6"/>
                <w:sz w:val="24"/>
              </w:rPr>
              <w:t> </w:t>
            </w:r>
            <w:r>
              <w:rPr>
                <w:sz w:val="24"/>
              </w:rPr>
              <w:t>dari</w:t>
            </w:r>
            <w:r>
              <w:rPr>
                <w:spacing w:val="-10"/>
                <w:sz w:val="24"/>
              </w:rPr>
              <w:t> </w:t>
            </w:r>
            <w:r>
              <w:rPr>
                <w:sz w:val="24"/>
              </w:rPr>
              <w:t>dinas itu</w:t>
            </w:r>
            <w:r>
              <w:rPr>
                <w:spacing w:val="-1"/>
                <w:sz w:val="24"/>
              </w:rPr>
              <w:t> </w:t>
            </w:r>
            <w:r>
              <w:rPr>
                <w:sz w:val="24"/>
              </w:rPr>
              <w:t>kan mereka. Capaian yang didapat dari program itu pimpinan yang dapat penilaian.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13"/>
                <w:sz w:val="24"/>
              </w:rPr>
              <w:t> </w:t>
            </w:r>
            <w:r>
              <w:rPr>
                <w:sz w:val="24"/>
              </w:rPr>
              <w:t>iya</w:t>
            </w:r>
            <w:r>
              <w:rPr>
                <w:spacing w:val="21"/>
                <w:sz w:val="24"/>
              </w:rPr>
              <w:t> </w:t>
            </w:r>
            <w:r>
              <w:rPr>
                <w:sz w:val="24"/>
              </w:rPr>
              <w:t>mba</w:t>
            </w:r>
            <w:r>
              <w:rPr>
                <w:spacing w:val="16"/>
                <w:sz w:val="24"/>
              </w:rPr>
              <w:t> </w:t>
            </w:r>
            <w:r>
              <w:rPr>
                <w:sz w:val="24"/>
              </w:rPr>
              <w:t>sebelumnya</w:t>
            </w:r>
            <w:r>
              <w:rPr>
                <w:spacing w:val="15"/>
                <w:sz w:val="24"/>
              </w:rPr>
              <w:t> </w:t>
            </w:r>
            <w:r>
              <w:rPr>
                <w:sz w:val="24"/>
              </w:rPr>
              <w:t>kalau</w:t>
            </w:r>
            <w:r>
              <w:rPr>
                <w:spacing w:val="17"/>
                <w:sz w:val="24"/>
              </w:rPr>
              <w:t> </w:t>
            </w:r>
            <w:r>
              <w:rPr>
                <w:sz w:val="24"/>
              </w:rPr>
              <w:t>rapat</w:t>
            </w:r>
            <w:r>
              <w:rPr>
                <w:spacing w:val="17"/>
                <w:sz w:val="24"/>
              </w:rPr>
              <w:t> </w:t>
            </w:r>
            <w:r>
              <w:rPr>
                <w:sz w:val="24"/>
              </w:rPr>
              <w:t>sebelum</w:t>
            </w:r>
            <w:r>
              <w:rPr>
                <w:spacing w:val="8"/>
                <w:sz w:val="24"/>
              </w:rPr>
              <w:t> </w:t>
            </w:r>
            <w:r>
              <w:rPr>
                <w:sz w:val="24"/>
              </w:rPr>
              <w:t>kegiatan</w:t>
            </w:r>
            <w:r>
              <w:rPr>
                <w:spacing w:val="12"/>
                <w:sz w:val="24"/>
              </w:rPr>
              <w:t> </w:t>
            </w:r>
            <w:r>
              <w:rPr>
                <w:sz w:val="24"/>
              </w:rPr>
              <w:t>itu</w:t>
            </w:r>
            <w:r>
              <w:rPr>
                <w:spacing w:val="17"/>
                <w:sz w:val="24"/>
              </w:rPr>
              <w:t> </w:t>
            </w:r>
            <w:r>
              <w:rPr>
                <w:spacing w:val="-2"/>
                <w:sz w:val="24"/>
              </w:rPr>
              <w:t>apakah</w:t>
            </w:r>
          </w:p>
          <w:p>
            <w:pPr>
              <w:pStyle w:val="TableParagraph"/>
              <w:spacing w:line="265" w:lineRule="exact"/>
              <w:rPr>
                <w:sz w:val="24"/>
              </w:rPr>
            </w:pPr>
            <w:r>
              <w:rPr>
                <w:sz w:val="24"/>
              </w:rPr>
              <w:t>semua</w:t>
            </w:r>
            <w:r>
              <w:rPr>
                <w:spacing w:val="-6"/>
                <w:sz w:val="24"/>
              </w:rPr>
              <w:t> </w:t>
            </w:r>
            <w:r>
              <w:rPr>
                <w:sz w:val="24"/>
              </w:rPr>
              <w:t>pelaksana</w:t>
            </w:r>
            <w:r>
              <w:rPr>
                <w:spacing w:val="-4"/>
                <w:sz w:val="24"/>
              </w:rPr>
              <w:t> </w:t>
            </w:r>
            <w:r>
              <w:rPr>
                <w:sz w:val="24"/>
              </w:rPr>
              <w:t>diikut</w:t>
            </w:r>
            <w:r>
              <w:rPr>
                <w:spacing w:val="2"/>
                <w:sz w:val="24"/>
              </w:rPr>
              <w:t> </w:t>
            </w:r>
            <w:r>
              <w:rPr>
                <w:sz w:val="24"/>
              </w:rPr>
              <w:t>sertakan</w:t>
            </w:r>
            <w:r>
              <w:rPr>
                <w:spacing w:val="-2"/>
                <w:sz w:val="24"/>
              </w:rPr>
              <w:t> </w:t>
            </w:r>
            <w:r>
              <w:rPr>
                <w:spacing w:val="-4"/>
                <w:sz w:val="24"/>
              </w:rPr>
              <w:t>mba?</w:t>
            </w:r>
          </w:p>
        </w:tc>
      </w:tr>
      <w:tr>
        <w:trPr>
          <w:trHeight w:val="1104"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spacing w:line="237" w:lineRule="auto"/>
              <w:rPr>
                <w:sz w:val="24"/>
              </w:rPr>
            </w:pPr>
            <w:r>
              <w:rPr>
                <w:sz w:val="24"/>
              </w:rPr>
              <w:t>Jadi kayak</w:t>
            </w:r>
            <w:r>
              <w:rPr>
                <w:spacing w:val="30"/>
                <w:sz w:val="24"/>
              </w:rPr>
              <w:t> </w:t>
            </w:r>
            <w:r>
              <w:rPr>
                <w:sz w:val="24"/>
              </w:rPr>
              <w:t>rapat</w:t>
            </w:r>
            <w:r>
              <w:rPr>
                <w:spacing w:val="35"/>
                <w:sz w:val="24"/>
              </w:rPr>
              <w:t> </w:t>
            </w:r>
            <w:r>
              <w:rPr>
                <w:sz w:val="24"/>
              </w:rPr>
              <w:t>peningkatan gitu</w:t>
            </w:r>
            <w:r>
              <w:rPr>
                <w:spacing w:val="35"/>
                <w:sz w:val="24"/>
              </w:rPr>
              <w:t> </w:t>
            </w:r>
            <w:r>
              <w:rPr>
                <w:sz w:val="24"/>
              </w:rPr>
              <w:t>ya.</w:t>
            </w:r>
            <w:r>
              <w:rPr>
                <w:spacing w:val="32"/>
                <w:sz w:val="24"/>
              </w:rPr>
              <w:t> </w:t>
            </w:r>
            <w:r>
              <w:rPr>
                <w:sz w:val="24"/>
              </w:rPr>
              <w:t>Jadi tuh dijelaskan semua bahwa,</w:t>
            </w:r>
            <w:r>
              <w:rPr>
                <w:spacing w:val="27"/>
                <w:sz w:val="24"/>
              </w:rPr>
              <w:t> </w:t>
            </w:r>
            <w:r>
              <w:rPr>
                <w:sz w:val="24"/>
              </w:rPr>
              <w:t>iya</w:t>
            </w:r>
            <w:r>
              <w:rPr>
                <w:spacing w:val="20"/>
                <w:sz w:val="24"/>
              </w:rPr>
              <w:t> </w:t>
            </w:r>
            <w:r>
              <w:rPr>
                <w:sz w:val="24"/>
              </w:rPr>
              <w:t>setiap</w:t>
            </w:r>
            <w:r>
              <w:rPr>
                <w:spacing w:val="21"/>
                <w:sz w:val="24"/>
              </w:rPr>
              <w:t> </w:t>
            </w:r>
            <w:r>
              <w:rPr>
                <w:sz w:val="24"/>
              </w:rPr>
              <w:t>awal</w:t>
            </w:r>
            <w:r>
              <w:rPr>
                <w:spacing w:val="16"/>
                <w:sz w:val="24"/>
              </w:rPr>
              <w:t> </w:t>
            </w:r>
            <w:r>
              <w:rPr>
                <w:sz w:val="24"/>
              </w:rPr>
              <w:t>itu</w:t>
            </w:r>
            <w:r>
              <w:rPr>
                <w:spacing w:val="21"/>
                <w:sz w:val="24"/>
              </w:rPr>
              <w:t> </w:t>
            </w:r>
            <w:r>
              <w:rPr>
                <w:sz w:val="24"/>
              </w:rPr>
              <w:t>diberikan</w:t>
            </w:r>
            <w:r>
              <w:rPr>
                <w:spacing w:val="16"/>
                <w:sz w:val="24"/>
              </w:rPr>
              <w:t> </w:t>
            </w:r>
            <w:r>
              <w:rPr>
                <w:sz w:val="24"/>
              </w:rPr>
              <w:t>RKTU</w:t>
            </w:r>
            <w:r>
              <w:rPr>
                <w:spacing w:val="20"/>
                <w:sz w:val="24"/>
              </w:rPr>
              <w:t> </w:t>
            </w:r>
            <w:r>
              <w:rPr>
                <w:sz w:val="24"/>
              </w:rPr>
              <w:t>semuanya</w:t>
            </w:r>
            <w:r>
              <w:rPr>
                <w:spacing w:val="20"/>
                <w:sz w:val="24"/>
              </w:rPr>
              <w:t> </w:t>
            </w:r>
            <w:r>
              <w:rPr>
                <w:sz w:val="24"/>
              </w:rPr>
              <w:t>rapat,</w:t>
            </w:r>
            <w:r>
              <w:rPr>
                <w:spacing w:val="19"/>
                <w:sz w:val="24"/>
              </w:rPr>
              <w:t> </w:t>
            </w:r>
            <w:r>
              <w:rPr>
                <w:spacing w:val="-5"/>
                <w:sz w:val="24"/>
              </w:rPr>
              <w:t>nah</w:t>
            </w:r>
          </w:p>
          <w:p>
            <w:pPr>
              <w:pStyle w:val="TableParagraph"/>
              <w:spacing w:line="274" w:lineRule="exact"/>
              <w:rPr>
                <w:sz w:val="24"/>
              </w:rPr>
            </w:pPr>
            <w:r>
              <w:rPr>
                <w:sz w:val="24"/>
              </w:rPr>
              <w:t>termasuk yang pelaksana karna kan pelaksana ini kan kadang dia program juga otomatis juga ada disitu.</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Berarti</w:t>
            </w:r>
            <w:r>
              <w:rPr>
                <w:spacing w:val="7"/>
                <w:sz w:val="24"/>
              </w:rPr>
              <w:t> </w:t>
            </w:r>
            <w:r>
              <w:rPr>
                <w:sz w:val="24"/>
              </w:rPr>
              <w:t>para</w:t>
            </w:r>
            <w:r>
              <w:rPr>
                <w:spacing w:val="16"/>
                <w:sz w:val="24"/>
              </w:rPr>
              <w:t> </w:t>
            </w:r>
            <w:r>
              <w:rPr>
                <w:sz w:val="24"/>
              </w:rPr>
              <w:t>pelaksana</w:t>
            </w:r>
            <w:r>
              <w:rPr>
                <w:spacing w:val="22"/>
                <w:sz w:val="24"/>
              </w:rPr>
              <w:t> </w:t>
            </w:r>
            <w:r>
              <w:rPr>
                <w:sz w:val="24"/>
              </w:rPr>
              <w:t>semua</w:t>
            </w:r>
            <w:r>
              <w:rPr>
                <w:spacing w:val="22"/>
                <w:sz w:val="24"/>
              </w:rPr>
              <w:t> </w:t>
            </w:r>
            <w:r>
              <w:rPr>
                <w:sz w:val="24"/>
              </w:rPr>
              <w:t>mendukung</w:t>
            </w:r>
            <w:r>
              <w:rPr>
                <w:spacing w:val="22"/>
                <w:sz w:val="24"/>
              </w:rPr>
              <w:t> </w:t>
            </w:r>
            <w:r>
              <w:rPr>
                <w:sz w:val="24"/>
              </w:rPr>
              <w:t>ya</w:t>
            </w:r>
            <w:r>
              <w:rPr>
                <w:spacing w:val="22"/>
                <w:sz w:val="24"/>
              </w:rPr>
              <w:t> </w:t>
            </w:r>
            <w:r>
              <w:rPr>
                <w:sz w:val="24"/>
              </w:rPr>
              <w:t>mba</w:t>
            </w:r>
            <w:r>
              <w:rPr>
                <w:spacing w:val="21"/>
                <w:sz w:val="24"/>
              </w:rPr>
              <w:t> </w:t>
            </w:r>
            <w:r>
              <w:rPr>
                <w:sz w:val="24"/>
              </w:rPr>
              <w:t>apakah</w:t>
            </w:r>
            <w:r>
              <w:rPr>
                <w:spacing w:val="13"/>
                <w:sz w:val="24"/>
              </w:rPr>
              <w:t> </w:t>
            </w:r>
            <w:r>
              <w:rPr>
                <w:spacing w:val="-2"/>
                <w:sz w:val="24"/>
              </w:rPr>
              <w:t>pernah</w:t>
            </w:r>
          </w:p>
          <w:p>
            <w:pPr>
              <w:pStyle w:val="TableParagraph"/>
              <w:spacing w:line="265" w:lineRule="exact"/>
              <w:rPr>
                <w:sz w:val="24"/>
              </w:rPr>
            </w:pPr>
            <w:r>
              <w:rPr>
                <w:sz w:val="24"/>
              </w:rPr>
              <w:t>ada</w:t>
            </w:r>
            <w:r>
              <w:rPr>
                <w:spacing w:val="-5"/>
                <w:sz w:val="24"/>
              </w:rPr>
              <w:t> </w:t>
            </w:r>
            <w:r>
              <w:rPr>
                <w:sz w:val="24"/>
              </w:rPr>
              <w:t>penolakan</w:t>
            </w:r>
            <w:r>
              <w:rPr>
                <w:spacing w:val="-2"/>
                <w:sz w:val="24"/>
              </w:rPr>
              <w:t> </w:t>
            </w:r>
            <w:r>
              <w:rPr>
                <w:sz w:val="24"/>
              </w:rPr>
              <w:t>ya</w:t>
            </w:r>
            <w:r>
              <w:rPr>
                <w:spacing w:val="3"/>
                <w:sz w:val="24"/>
              </w:rPr>
              <w:t> </w:t>
            </w:r>
            <w:r>
              <w:rPr>
                <w:spacing w:val="-4"/>
                <w:sz w:val="24"/>
              </w:rPr>
              <w:t>mba?</w:t>
            </w:r>
          </w:p>
        </w:tc>
      </w:tr>
      <w:tr>
        <w:trPr>
          <w:trHeight w:val="4690"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ind w:right="95"/>
              <w:jc w:val="both"/>
              <w:rPr>
                <w:sz w:val="24"/>
              </w:rPr>
            </w:pPr>
            <w:r>
              <w:rPr>
                <w:sz w:val="24"/>
              </w:rPr>
              <w:t>Mendukung,</w:t>
            </w:r>
            <w:r>
              <w:rPr>
                <w:spacing w:val="-15"/>
                <w:sz w:val="24"/>
              </w:rPr>
              <w:t> </w:t>
            </w:r>
            <w:r>
              <w:rPr>
                <w:sz w:val="24"/>
              </w:rPr>
              <w:t>terlibat</w:t>
            </w:r>
            <w:r>
              <w:rPr>
                <w:spacing w:val="-15"/>
                <w:sz w:val="24"/>
              </w:rPr>
              <w:t> </w:t>
            </w:r>
            <w:r>
              <w:rPr>
                <w:sz w:val="24"/>
              </w:rPr>
              <w:t>kegiatan</w:t>
            </w:r>
            <w:r>
              <w:rPr>
                <w:spacing w:val="-15"/>
                <w:sz w:val="24"/>
              </w:rPr>
              <w:t> </w:t>
            </w:r>
            <w:r>
              <w:rPr>
                <w:sz w:val="24"/>
              </w:rPr>
              <w:t>tersebut</w:t>
            </w:r>
            <w:r>
              <w:rPr>
                <w:spacing w:val="-13"/>
                <w:sz w:val="24"/>
              </w:rPr>
              <w:t> </w:t>
            </w:r>
            <w:r>
              <w:rPr>
                <w:sz w:val="24"/>
              </w:rPr>
              <w:t>gitu</w:t>
            </w:r>
            <w:r>
              <w:rPr>
                <w:spacing w:val="-14"/>
                <w:sz w:val="24"/>
              </w:rPr>
              <w:t> </w:t>
            </w:r>
            <w:r>
              <w:rPr>
                <w:sz w:val="24"/>
              </w:rPr>
              <w:t>kan.</w:t>
            </w:r>
            <w:r>
              <w:rPr>
                <w:spacing w:val="-13"/>
                <w:sz w:val="24"/>
              </w:rPr>
              <w:t> </w:t>
            </w:r>
            <w:r>
              <w:rPr>
                <w:sz w:val="24"/>
              </w:rPr>
              <w:t>Kalo</w:t>
            </w:r>
            <w:r>
              <w:rPr>
                <w:spacing w:val="-14"/>
                <w:sz w:val="24"/>
              </w:rPr>
              <w:t> </w:t>
            </w:r>
            <w:r>
              <w:rPr>
                <w:sz w:val="24"/>
              </w:rPr>
              <w:t>penolakan</w:t>
            </w:r>
            <w:r>
              <w:rPr>
                <w:spacing w:val="-15"/>
                <w:sz w:val="24"/>
              </w:rPr>
              <w:t> </w:t>
            </w:r>
            <w:r>
              <w:rPr>
                <w:sz w:val="24"/>
              </w:rPr>
              <w:t>sih nggak pernah ada cuman ya itu ketika pelaksanaannya itu ke kalo misalnya dia bertambah kan dengan kegiatannya dia sendiri kan otomatis kan dia nggak mungkin maksudnya merelakan kegiatan yang lain daripada kegiatan dia. Lebih baik aku jalanin kegiatan aku</w:t>
            </w:r>
            <w:r>
              <w:rPr>
                <w:spacing w:val="-15"/>
                <w:sz w:val="24"/>
              </w:rPr>
              <w:t> </w:t>
            </w:r>
            <w:r>
              <w:rPr>
                <w:sz w:val="24"/>
              </w:rPr>
              <w:t>sendiri</w:t>
            </w:r>
            <w:r>
              <w:rPr>
                <w:spacing w:val="-15"/>
                <w:sz w:val="24"/>
              </w:rPr>
              <w:t> </w:t>
            </w:r>
            <w:r>
              <w:rPr>
                <w:sz w:val="24"/>
              </w:rPr>
              <w:t>gitu.</w:t>
            </w:r>
            <w:r>
              <w:rPr>
                <w:spacing w:val="-15"/>
                <w:sz w:val="24"/>
              </w:rPr>
              <w:t> </w:t>
            </w:r>
            <w:r>
              <w:rPr>
                <w:sz w:val="24"/>
              </w:rPr>
              <w:t>Jadi</w:t>
            </w:r>
            <w:r>
              <w:rPr>
                <w:spacing w:val="-15"/>
                <w:sz w:val="24"/>
              </w:rPr>
              <w:t> </w:t>
            </w:r>
            <w:r>
              <w:rPr>
                <w:sz w:val="24"/>
              </w:rPr>
              <w:t>kalo</w:t>
            </w:r>
            <w:r>
              <w:rPr>
                <w:spacing w:val="-15"/>
                <w:sz w:val="24"/>
              </w:rPr>
              <w:t> </w:t>
            </w:r>
            <w:r>
              <w:rPr>
                <w:sz w:val="24"/>
              </w:rPr>
              <w:t>misalnya</w:t>
            </w:r>
            <w:r>
              <w:rPr>
                <w:spacing w:val="-15"/>
                <w:sz w:val="24"/>
              </w:rPr>
              <w:t> </w:t>
            </w:r>
            <w:r>
              <w:rPr>
                <w:sz w:val="24"/>
              </w:rPr>
              <w:t>nanti</w:t>
            </w:r>
            <w:r>
              <w:rPr>
                <w:spacing w:val="-15"/>
                <w:sz w:val="24"/>
              </w:rPr>
              <w:t> </w:t>
            </w:r>
            <w:r>
              <w:rPr>
                <w:sz w:val="24"/>
              </w:rPr>
              <w:t>itu</w:t>
            </w:r>
            <w:r>
              <w:rPr>
                <w:spacing w:val="-15"/>
                <w:sz w:val="24"/>
              </w:rPr>
              <w:t> </w:t>
            </w:r>
            <w:r>
              <w:rPr>
                <w:sz w:val="24"/>
              </w:rPr>
              <w:t>mau</w:t>
            </w:r>
            <w:r>
              <w:rPr>
                <w:spacing w:val="-15"/>
                <w:sz w:val="24"/>
              </w:rPr>
              <w:t> </w:t>
            </w:r>
            <w:r>
              <w:rPr>
                <w:sz w:val="24"/>
              </w:rPr>
              <w:t>tercapai</w:t>
            </w:r>
            <w:r>
              <w:rPr>
                <w:spacing w:val="-15"/>
                <w:sz w:val="24"/>
              </w:rPr>
              <w:t> </w:t>
            </w:r>
            <w:r>
              <w:rPr>
                <w:sz w:val="24"/>
              </w:rPr>
              <w:t>atau</w:t>
            </w:r>
            <w:r>
              <w:rPr>
                <w:spacing w:val="-15"/>
                <w:sz w:val="24"/>
              </w:rPr>
              <w:t> </w:t>
            </w:r>
            <w:r>
              <w:rPr>
                <w:sz w:val="24"/>
              </w:rPr>
              <w:t>tidak targetnya mereka ya kan target yang dijadwalkan sudah namanya ya</w:t>
            </w:r>
            <w:r>
              <w:rPr>
                <w:spacing w:val="-11"/>
                <w:sz w:val="24"/>
              </w:rPr>
              <w:t> </w:t>
            </w:r>
            <w:r>
              <w:rPr>
                <w:sz w:val="24"/>
              </w:rPr>
              <w:t>bukan</w:t>
            </w:r>
            <w:r>
              <w:rPr>
                <w:spacing w:val="-14"/>
                <w:sz w:val="24"/>
              </w:rPr>
              <w:t> </w:t>
            </w:r>
            <w:r>
              <w:rPr>
                <w:sz w:val="24"/>
              </w:rPr>
              <w:t>urusan</w:t>
            </w:r>
            <w:r>
              <w:rPr>
                <w:spacing w:val="-14"/>
                <w:sz w:val="24"/>
              </w:rPr>
              <w:t> </w:t>
            </w:r>
            <w:r>
              <w:rPr>
                <w:sz w:val="24"/>
              </w:rPr>
              <w:t>dia</w:t>
            </w:r>
            <w:r>
              <w:rPr>
                <w:spacing w:val="-11"/>
                <w:sz w:val="24"/>
              </w:rPr>
              <w:t> </w:t>
            </w:r>
            <w:r>
              <w:rPr>
                <w:sz w:val="24"/>
              </w:rPr>
              <w:t>ga</w:t>
            </w:r>
            <w:r>
              <w:rPr>
                <w:spacing w:val="-7"/>
                <w:sz w:val="24"/>
              </w:rPr>
              <w:t> </w:t>
            </w:r>
            <w:r>
              <w:rPr>
                <w:sz w:val="24"/>
              </w:rPr>
              <w:t>ikut</w:t>
            </w:r>
            <w:r>
              <w:rPr>
                <w:spacing w:val="-6"/>
                <w:sz w:val="24"/>
              </w:rPr>
              <w:t> </w:t>
            </w:r>
            <w:r>
              <w:rPr>
                <w:sz w:val="24"/>
              </w:rPr>
              <w:t>maksudnya</w:t>
            </w:r>
            <w:r>
              <w:rPr>
                <w:spacing w:val="-7"/>
                <w:sz w:val="24"/>
              </w:rPr>
              <w:t> </w:t>
            </w:r>
            <w:r>
              <w:rPr>
                <w:sz w:val="24"/>
              </w:rPr>
              <w:t>bukan</w:t>
            </w:r>
            <w:r>
              <w:rPr>
                <w:spacing w:val="-14"/>
                <w:sz w:val="24"/>
              </w:rPr>
              <w:t> </w:t>
            </w:r>
            <w:r>
              <w:rPr>
                <w:sz w:val="24"/>
              </w:rPr>
              <w:t>urusannya</w:t>
            </w:r>
            <w:r>
              <w:rPr>
                <w:spacing w:val="-11"/>
                <w:sz w:val="24"/>
              </w:rPr>
              <w:t> </w:t>
            </w:r>
            <w:r>
              <w:rPr>
                <w:sz w:val="24"/>
              </w:rPr>
              <w:t>gitu</w:t>
            </w:r>
            <w:r>
              <w:rPr>
                <w:spacing w:val="-10"/>
                <w:sz w:val="24"/>
              </w:rPr>
              <w:t> </w:t>
            </w:r>
            <w:r>
              <w:rPr>
                <w:sz w:val="24"/>
              </w:rPr>
              <w:t>yang penting kegiatanku udah jalan juga gitu. Nah tuh misalnya nih kayak Kak F, Kak F bikin jadwal posyandu, nah yang jalan itu misalnya Bu A dengan si N disana. Nah dengan si N nih, Bu A nggak bisa nih karna dia ada pertemuan manajemen</w:t>
            </w:r>
            <w:r>
              <w:rPr>
                <w:spacing w:val="-3"/>
                <w:sz w:val="24"/>
              </w:rPr>
              <w:t> </w:t>
            </w:r>
            <w:r>
              <w:rPr>
                <w:sz w:val="24"/>
              </w:rPr>
              <w:t>karna dia kan PPK,</w:t>
            </w:r>
            <w:r>
              <w:rPr>
                <w:spacing w:val="-2"/>
                <w:sz w:val="24"/>
              </w:rPr>
              <w:t> </w:t>
            </w:r>
            <w:r>
              <w:rPr>
                <w:sz w:val="24"/>
              </w:rPr>
              <w:t>nah</w:t>
            </w:r>
            <w:r>
              <w:rPr>
                <w:spacing w:val="-8"/>
                <w:sz w:val="24"/>
              </w:rPr>
              <w:t> </w:t>
            </w:r>
            <w:r>
              <w:rPr>
                <w:sz w:val="24"/>
              </w:rPr>
              <w:t>otomatis</w:t>
            </w:r>
            <w:r>
              <w:rPr>
                <w:spacing w:val="-6"/>
                <w:sz w:val="24"/>
              </w:rPr>
              <w:t> </w:t>
            </w:r>
            <w:r>
              <w:rPr>
                <w:sz w:val="24"/>
              </w:rPr>
              <w:t>disana</w:t>
            </w:r>
            <w:r>
              <w:rPr>
                <w:spacing w:val="-5"/>
                <w:sz w:val="24"/>
              </w:rPr>
              <w:t> </w:t>
            </w:r>
            <w:r>
              <w:rPr>
                <w:sz w:val="24"/>
              </w:rPr>
              <w:t>cuma</w:t>
            </w:r>
            <w:r>
              <w:rPr>
                <w:spacing w:val="-5"/>
                <w:sz w:val="24"/>
              </w:rPr>
              <w:t> </w:t>
            </w:r>
            <w:r>
              <w:rPr>
                <w:sz w:val="24"/>
              </w:rPr>
              <w:t>satu</w:t>
            </w:r>
            <w:r>
              <w:rPr>
                <w:spacing w:val="-4"/>
                <w:sz w:val="24"/>
              </w:rPr>
              <w:t> </w:t>
            </w:r>
            <w:r>
              <w:rPr>
                <w:sz w:val="24"/>
              </w:rPr>
              <w:t>kan, ya mau</w:t>
            </w:r>
            <w:r>
              <w:rPr>
                <w:spacing w:val="-4"/>
                <w:sz w:val="24"/>
              </w:rPr>
              <w:t> </w:t>
            </w:r>
            <w:r>
              <w:rPr>
                <w:sz w:val="24"/>
              </w:rPr>
              <w:t>tidak mau</w:t>
            </w:r>
            <w:r>
              <w:rPr>
                <w:spacing w:val="-4"/>
                <w:sz w:val="24"/>
              </w:rPr>
              <w:t> </w:t>
            </w:r>
            <w:r>
              <w:rPr>
                <w:sz w:val="24"/>
              </w:rPr>
              <w:t>Kak</w:t>
            </w:r>
            <w:r>
              <w:rPr>
                <w:spacing w:val="-4"/>
                <w:sz w:val="24"/>
              </w:rPr>
              <w:t> </w:t>
            </w:r>
            <w:r>
              <w:rPr>
                <w:sz w:val="24"/>
              </w:rPr>
              <w:t>F sebagai penanggung jawab posyandu dia lah yang turun sendiri untuk memenuhi target tapi kadang kalo misalnya dia juga bertabrakan</w:t>
            </w:r>
            <w:r>
              <w:rPr>
                <w:spacing w:val="17"/>
                <w:sz w:val="24"/>
              </w:rPr>
              <w:t> </w:t>
            </w:r>
            <w:r>
              <w:rPr>
                <w:sz w:val="24"/>
              </w:rPr>
              <w:t>dengan</w:t>
            </w:r>
            <w:r>
              <w:rPr>
                <w:spacing w:val="26"/>
                <w:sz w:val="24"/>
              </w:rPr>
              <w:t> </w:t>
            </w:r>
            <w:r>
              <w:rPr>
                <w:sz w:val="24"/>
              </w:rPr>
              <w:t>manajemen</w:t>
            </w:r>
            <w:r>
              <w:rPr>
                <w:spacing w:val="18"/>
                <w:sz w:val="24"/>
              </w:rPr>
              <w:t> </w:t>
            </w:r>
            <w:r>
              <w:rPr>
                <w:sz w:val="24"/>
              </w:rPr>
              <w:t>otomatis</w:t>
            </w:r>
            <w:r>
              <w:rPr>
                <w:spacing w:val="21"/>
                <w:sz w:val="24"/>
              </w:rPr>
              <w:t> </w:t>
            </w:r>
            <w:r>
              <w:rPr>
                <w:sz w:val="24"/>
              </w:rPr>
              <w:t>cuma</w:t>
            </w:r>
            <w:r>
              <w:rPr>
                <w:spacing w:val="22"/>
                <w:sz w:val="24"/>
              </w:rPr>
              <w:t> </w:t>
            </w:r>
            <w:r>
              <w:rPr>
                <w:sz w:val="24"/>
              </w:rPr>
              <w:t>satu</w:t>
            </w:r>
            <w:r>
              <w:rPr>
                <w:spacing w:val="18"/>
                <w:sz w:val="24"/>
              </w:rPr>
              <w:t> </w:t>
            </w:r>
            <w:r>
              <w:rPr>
                <w:sz w:val="24"/>
              </w:rPr>
              <w:t>di</w:t>
            </w:r>
            <w:r>
              <w:rPr>
                <w:spacing w:val="14"/>
                <w:sz w:val="24"/>
              </w:rPr>
              <w:t> </w:t>
            </w:r>
            <w:r>
              <w:rPr>
                <w:sz w:val="24"/>
              </w:rPr>
              <w:t>sana.</w:t>
            </w:r>
            <w:r>
              <w:rPr>
                <w:spacing w:val="25"/>
                <w:sz w:val="24"/>
              </w:rPr>
              <w:t> </w:t>
            </w:r>
            <w:r>
              <w:rPr>
                <w:spacing w:val="-4"/>
                <w:sz w:val="24"/>
              </w:rPr>
              <w:t>Jadi</w:t>
            </w:r>
          </w:p>
          <w:p>
            <w:pPr>
              <w:pStyle w:val="TableParagraph"/>
              <w:spacing w:line="261" w:lineRule="exact"/>
              <w:jc w:val="both"/>
              <w:rPr>
                <w:sz w:val="24"/>
              </w:rPr>
            </w:pPr>
            <w:r>
              <w:rPr>
                <w:sz w:val="24"/>
              </w:rPr>
              <w:t>nggak </w:t>
            </w:r>
            <w:r>
              <w:rPr>
                <w:spacing w:val="-2"/>
                <w:sz w:val="24"/>
              </w:rPr>
              <w:t>maksimal.</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10"/>
                <w:sz w:val="24"/>
              </w:rPr>
              <w:t> </w:t>
            </w:r>
            <w:r>
              <w:rPr>
                <w:sz w:val="24"/>
              </w:rPr>
              <w:t>gitu</w:t>
            </w:r>
            <w:r>
              <w:rPr>
                <w:spacing w:val="2"/>
                <w:sz w:val="24"/>
              </w:rPr>
              <w:t> </w:t>
            </w:r>
            <w:r>
              <w:rPr>
                <w:sz w:val="24"/>
              </w:rPr>
              <w:t>ya</w:t>
            </w:r>
            <w:r>
              <w:rPr>
                <w:spacing w:val="3"/>
                <w:sz w:val="24"/>
              </w:rPr>
              <w:t> </w:t>
            </w:r>
            <w:r>
              <w:rPr>
                <w:spacing w:val="-4"/>
                <w:sz w:val="24"/>
              </w:rPr>
              <w:t>mba?</w:t>
            </w:r>
          </w:p>
        </w:tc>
      </w:tr>
      <w:tr>
        <w:trPr>
          <w:trHeight w:val="1104"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ind w:right="97"/>
              <w:jc w:val="both"/>
              <w:rPr>
                <w:sz w:val="24"/>
              </w:rPr>
            </w:pPr>
            <w:r>
              <w:rPr>
                <w:sz w:val="24"/>
              </w:rPr>
              <w:t>Iya, jadi nggak maksimal yang harusnya melayani dilayani posyandu dengan</w:t>
            </w:r>
            <w:r>
              <w:rPr>
                <w:spacing w:val="40"/>
                <w:sz w:val="24"/>
              </w:rPr>
              <w:t> </w:t>
            </w:r>
            <w:r>
              <w:rPr>
                <w:sz w:val="24"/>
              </w:rPr>
              <w:t>imunisasi dengan ibu hamil, karna mungkin imunisasinya</w:t>
            </w:r>
            <w:r>
              <w:rPr>
                <w:spacing w:val="-4"/>
                <w:sz w:val="24"/>
              </w:rPr>
              <w:t> </w:t>
            </w:r>
            <w:r>
              <w:rPr>
                <w:sz w:val="24"/>
              </w:rPr>
              <w:t>aja</w:t>
            </w:r>
            <w:r>
              <w:rPr>
                <w:spacing w:val="-4"/>
                <w:sz w:val="24"/>
              </w:rPr>
              <w:t> </w:t>
            </w:r>
            <w:r>
              <w:rPr>
                <w:sz w:val="24"/>
              </w:rPr>
              <w:t>terfokus</w:t>
            </w:r>
            <w:r>
              <w:rPr>
                <w:spacing w:val="-5"/>
                <w:sz w:val="24"/>
              </w:rPr>
              <w:t> </w:t>
            </w:r>
            <w:r>
              <w:rPr>
                <w:sz w:val="24"/>
              </w:rPr>
              <w:t>dia</w:t>
            </w:r>
            <w:r>
              <w:rPr>
                <w:spacing w:val="-4"/>
                <w:sz w:val="24"/>
              </w:rPr>
              <w:t> </w:t>
            </w:r>
            <w:r>
              <w:rPr>
                <w:sz w:val="24"/>
              </w:rPr>
              <w:t>udah,</w:t>
            </w:r>
            <w:r>
              <w:rPr>
                <w:spacing w:val="-1"/>
                <w:sz w:val="24"/>
              </w:rPr>
              <w:t> </w:t>
            </w:r>
            <w:r>
              <w:rPr>
                <w:sz w:val="24"/>
              </w:rPr>
              <w:t>anak-anak</w:t>
            </w:r>
            <w:r>
              <w:rPr>
                <w:spacing w:val="-3"/>
                <w:sz w:val="24"/>
              </w:rPr>
              <w:t> </w:t>
            </w:r>
            <w:r>
              <w:rPr>
                <w:sz w:val="24"/>
              </w:rPr>
              <w:t>udah</w:t>
            </w:r>
            <w:r>
              <w:rPr>
                <w:spacing w:val="-7"/>
                <w:sz w:val="24"/>
              </w:rPr>
              <w:t> </w:t>
            </w:r>
            <w:r>
              <w:rPr>
                <w:sz w:val="24"/>
              </w:rPr>
              <w:t>dia</w:t>
            </w:r>
            <w:r>
              <w:rPr>
                <w:spacing w:val="-3"/>
                <w:sz w:val="24"/>
              </w:rPr>
              <w:t> </w:t>
            </w:r>
            <w:r>
              <w:rPr>
                <w:sz w:val="24"/>
              </w:rPr>
              <w:t>urusin,</w:t>
            </w:r>
            <w:r>
              <w:rPr>
                <w:spacing w:val="4"/>
                <w:sz w:val="24"/>
              </w:rPr>
              <w:t> </w:t>
            </w:r>
            <w:r>
              <w:rPr>
                <w:spacing w:val="-5"/>
                <w:sz w:val="24"/>
              </w:rPr>
              <w:t>ibu</w:t>
            </w:r>
          </w:p>
          <w:p>
            <w:pPr>
              <w:pStyle w:val="TableParagraph"/>
              <w:spacing w:line="261" w:lineRule="exact"/>
              <w:jc w:val="both"/>
              <w:rPr>
                <w:sz w:val="24"/>
              </w:rPr>
            </w:pPr>
            <w:r>
              <w:rPr>
                <w:sz w:val="24"/>
              </w:rPr>
              <w:t>hamilnya</w:t>
            </w:r>
            <w:r>
              <w:rPr>
                <w:spacing w:val="-10"/>
                <w:sz w:val="24"/>
              </w:rPr>
              <w:t> </w:t>
            </w:r>
            <w:r>
              <w:rPr>
                <w:sz w:val="24"/>
              </w:rPr>
              <w:t>jadi</w:t>
            </w:r>
            <w:r>
              <w:rPr>
                <w:spacing w:val="-10"/>
                <w:sz w:val="24"/>
              </w:rPr>
              <w:t> </w:t>
            </w:r>
            <w:r>
              <w:rPr>
                <w:sz w:val="24"/>
              </w:rPr>
              <w:t>menunggu</w:t>
            </w:r>
            <w:r>
              <w:rPr>
                <w:spacing w:val="-6"/>
                <w:sz w:val="24"/>
              </w:rPr>
              <w:t> </w:t>
            </w:r>
            <w:r>
              <w:rPr>
                <w:sz w:val="24"/>
              </w:rPr>
              <w:t>lama,</w:t>
            </w:r>
            <w:r>
              <w:rPr>
                <w:spacing w:val="-9"/>
                <w:sz w:val="24"/>
              </w:rPr>
              <w:t> </w:t>
            </w:r>
            <w:r>
              <w:rPr>
                <w:sz w:val="24"/>
              </w:rPr>
              <w:t>akhirnya</w:t>
            </w:r>
            <w:r>
              <w:rPr>
                <w:spacing w:val="-7"/>
                <w:sz w:val="24"/>
              </w:rPr>
              <w:t> </w:t>
            </w:r>
            <w:r>
              <w:rPr>
                <w:sz w:val="24"/>
              </w:rPr>
              <w:t>ibu</w:t>
            </w:r>
            <w:r>
              <w:rPr>
                <w:spacing w:val="-6"/>
                <w:sz w:val="24"/>
              </w:rPr>
              <w:t> </w:t>
            </w:r>
            <w:r>
              <w:rPr>
                <w:sz w:val="24"/>
              </w:rPr>
              <w:t>hamil</w:t>
            </w:r>
            <w:r>
              <w:rPr>
                <w:spacing w:val="-11"/>
                <w:sz w:val="24"/>
              </w:rPr>
              <w:t> </w:t>
            </w:r>
            <w:r>
              <w:rPr>
                <w:sz w:val="24"/>
              </w:rPr>
              <w:t>nggak</w:t>
            </w:r>
            <w:r>
              <w:rPr>
                <w:spacing w:val="-10"/>
                <w:sz w:val="24"/>
              </w:rPr>
              <w:t> </w:t>
            </w:r>
            <w:r>
              <w:rPr>
                <w:spacing w:val="-2"/>
                <w:sz w:val="24"/>
              </w:rPr>
              <w:t>diperiksa</w:t>
            </w:r>
          </w:p>
        </w:tc>
      </w:tr>
    </w:tbl>
    <w:p>
      <w:pPr>
        <w:pStyle w:val="TableParagraph"/>
        <w:spacing w:after="0" w:line="261" w:lineRule="exact"/>
        <w:jc w:val="both"/>
        <w:rPr>
          <w:sz w:val="24"/>
        </w:rPr>
        <w:sectPr>
          <w:headerReference w:type="default" r:id="rId50"/>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1660" w:hRule="atLeast"/>
        </w:trPr>
        <w:tc>
          <w:tcPr>
            <w:tcW w:w="1325" w:type="dxa"/>
          </w:tcPr>
          <w:p>
            <w:pPr>
              <w:pStyle w:val="TableParagraph"/>
              <w:ind w:left="0"/>
              <w:rPr>
                <w:sz w:val="24"/>
              </w:rPr>
            </w:pPr>
          </w:p>
        </w:tc>
        <w:tc>
          <w:tcPr>
            <w:tcW w:w="6607" w:type="dxa"/>
          </w:tcPr>
          <w:p>
            <w:pPr>
              <w:pStyle w:val="TableParagraph"/>
              <w:ind w:right="99"/>
              <w:jc w:val="both"/>
              <w:rPr>
                <w:sz w:val="24"/>
              </w:rPr>
            </w:pPr>
            <w:r>
              <w:rPr>
                <w:sz w:val="24"/>
              </w:rPr>
              <w:t>kayak</w:t>
            </w:r>
            <w:r>
              <w:rPr>
                <w:spacing w:val="-3"/>
                <w:sz w:val="24"/>
              </w:rPr>
              <w:t> </w:t>
            </w:r>
            <w:r>
              <w:rPr>
                <w:sz w:val="24"/>
              </w:rPr>
              <w:t>gitu.</w:t>
            </w:r>
            <w:r>
              <w:rPr>
                <w:spacing w:val="-2"/>
                <w:sz w:val="24"/>
              </w:rPr>
              <w:t> </w:t>
            </w:r>
            <w:r>
              <w:rPr>
                <w:sz w:val="24"/>
              </w:rPr>
              <w:t>Tapi</w:t>
            </w:r>
            <w:r>
              <w:rPr>
                <w:spacing w:val="-12"/>
                <w:sz w:val="24"/>
              </w:rPr>
              <w:t> </w:t>
            </w:r>
            <w:r>
              <w:rPr>
                <w:sz w:val="24"/>
              </w:rPr>
              <w:t>sebenernya</w:t>
            </w:r>
            <w:r>
              <w:rPr>
                <w:spacing w:val="-4"/>
                <w:sz w:val="24"/>
              </w:rPr>
              <w:t> </w:t>
            </w:r>
            <w:r>
              <w:rPr>
                <w:sz w:val="24"/>
              </w:rPr>
              <w:t>kalo kayak</w:t>
            </w:r>
            <w:r>
              <w:rPr>
                <w:spacing w:val="-3"/>
                <w:sz w:val="24"/>
              </w:rPr>
              <w:t> </w:t>
            </w:r>
            <w:r>
              <w:rPr>
                <w:sz w:val="24"/>
              </w:rPr>
              <w:t>gitu</w:t>
            </w:r>
            <w:r>
              <w:rPr>
                <w:spacing w:val="-3"/>
                <w:sz w:val="24"/>
              </w:rPr>
              <w:t> </w:t>
            </w:r>
            <w:r>
              <w:rPr>
                <w:sz w:val="24"/>
              </w:rPr>
              <w:t>ada juga</w:t>
            </w:r>
            <w:r>
              <w:rPr>
                <w:spacing w:val="-4"/>
                <w:sz w:val="24"/>
              </w:rPr>
              <w:t> </w:t>
            </w:r>
            <w:r>
              <w:rPr>
                <w:sz w:val="24"/>
              </w:rPr>
              <w:t>pusban</w:t>
            </w:r>
            <w:r>
              <w:rPr>
                <w:spacing w:val="-3"/>
                <w:sz w:val="24"/>
              </w:rPr>
              <w:t> </w:t>
            </w:r>
            <w:r>
              <w:rPr>
                <w:sz w:val="24"/>
              </w:rPr>
              <w:t>yang maksudnya berinisiatif ketika hari itu tidak ada kegiatan untuk pemeriksaan ibu hamil</w:t>
            </w:r>
            <w:r>
              <w:rPr>
                <w:spacing w:val="-1"/>
                <w:sz w:val="24"/>
              </w:rPr>
              <w:t> </w:t>
            </w:r>
            <w:r>
              <w:rPr>
                <w:sz w:val="24"/>
              </w:rPr>
              <w:t>dia alihkan di</w:t>
            </w:r>
            <w:r>
              <w:rPr>
                <w:spacing w:val="-1"/>
                <w:sz w:val="24"/>
              </w:rPr>
              <w:t> </w:t>
            </w:r>
            <w:r>
              <w:rPr>
                <w:sz w:val="24"/>
              </w:rPr>
              <w:t>hari lain. Tapi</w:t>
            </w:r>
            <w:r>
              <w:rPr>
                <w:spacing w:val="-1"/>
                <w:sz w:val="24"/>
              </w:rPr>
              <w:t> </w:t>
            </w:r>
            <w:r>
              <w:rPr>
                <w:sz w:val="24"/>
              </w:rPr>
              <w:t>bisa juga aku jalannya ku gantikan</w:t>
            </w:r>
            <w:r>
              <w:rPr>
                <w:spacing w:val="-4"/>
                <w:sz w:val="24"/>
              </w:rPr>
              <w:t> </w:t>
            </w:r>
            <w:r>
              <w:rPr>
                <w:sz w:val="24"/>
              </w:rPr>
              <w:t>di hari</w:t>
            </w:r>
            <w:r>
              <w:rPr>
                <w:spacing w:val="-4"/>
                <w:sz w:val="24"/>
              </w:rPr>
              <w:t> </w:t>
            </w:r>
            <w:r>
              <w:rPr>
                <w:sz w:val="24"/>
              </w:rPr>
              <w:t>lain tapi</w:t>
            </w:r>
            <w:r>
              <w:rPr>
                <w:spacing w:val="-8"/>
                <w:sz w:val="24"/>
              </w:rPr>
              <w:t> </w:t>
            </w:r>
            <w:r>
              <w:rPr>
                <w:sz w:val="24"/>
              </w:rPr>
              <w:t>tetap</w:t>
            </w:r>
            <w:r>
              <w:rPr>
                <w:spacing w:val="-4"/>
                <w:sz w:val="24"/>
              </w:rPr>
              <w:t> </w:t>
            </w:r>
            <w:r>
              <w:rPr>
                <w:sz w:val="24"/>
              </w:rPr>
              <w:t>secara spj</w:t>
            </w:r>
            <w:r>
              <w:rPr>
                <w:spacing w:val="-4"/>
                <w:sz w:val="24"/>
              </w:rPr>
              <w:t> </w:t>
            </w:r>
            <w:r>
              <w:rPr>
                <w:sz w:val="24"/>
              </w:rPr>
              <w:t>nih</w:t>
            </w:r>
            <w:r>
              <w:rPr>
                <w:spacing w:val="-4"/>
                <w:sz w:val="24"/>
              </w:rPr>
              <w:t> </w:t>
            </w:r>
            <w:r>
              <w:rPr>
                <w:sz w:val="24"/>
              </w:rPr>
              <w:t>tetap hari senin</w:t>
            </w:r>
            <w:r>
              <w:rPr>
                <w:spacing w:val="1"/>
                <w:sz w:val="24"/>
              </w:rPr>
              <w:t> </w:t>
            </w:r>
            <w:r>
              <w:rPr>
                <w:sz w:val="24"/>
              </w:rPr>
              <w:t>ini,</w:t>
            </w:r>
            <w:r>
              <w:rPr>
                <w:spacing w:val="8"/>
                <w:sz w:val="24"/>
              </w:rPr>
              <w:t> </w:t>
            </w:r>
            <w:r>
              <w:rPr>
                <w:sz w:val="24"/>
              </w:rPr>
              <w:t>Laporannya</w:t>
            </w:r>
            <w:r>
              <w:rPr>
                <w:spacing w:val="3"/>
                <w:sz w:val="24"/>
              </w:rPr>
              <w:t> </w:t>
            </w:r>
            <w:r>
              <w:rPr>
                <w:sz w:val="24"/>
              </w:rPr>
              <w:t>tetep</w:t>
            </w:r>
            <w:r>
              <w:rPr>
                <w:spacing w:val="4"/>
                <w:sz w:val="24"/>
              </w:rPr>
              <w:t> </w:t>
            </w:r>
            <w:r>
              <w:rPr>
                <w:sz w:val="24"/>
              </w:rPr>
              <w:t>masuk</w:t>
            </w:r>
            <w:r>
              <w:rPr>
                <w:spacing w:val="3"/>
                <w:sz w:val="24"/>
              </w:rPr>
              <w:t> </w:t>
            </w:r>
            <w:r>
              <w:rPr>
                <w:sz w:val="24"/>
              </w:rPr>
              <w:t>di</w:t>
            </w:r>
            <w:r>
              <w:rPr>
                <w:spacing w:val="4"/>
                <w:sz w:val="24"/>
              </w:rPr>
              <w:t> </w:t>
            </w:r>
            <w:r>
              <w:rPr>
                <w:sz w:val="24"/>
              </w:rPr>
              <w:t>hari senin,</w:t>
            </w:r>
            <w:r>
              <w:rPr>
                <w:spacing w:val="10"/>
                <w:sz w:val="24"/>
              </w:rPr>
              <w:t> </w:t>
            </w:r>
            <w:r>
              <w:rPr>
                <w:sz w:val="24"/>
              </w:rPr>
              <w:t>meskipun </w:t>
            </w:r>
            <w:r>
              <w:rPr>
                <w:spacing w:val="-2"/>
                <w:sz w:val="24"/>
              </w:rPr>
              <w:t>setelah</w:t>
            </w:r>
          </w:p>
          <w:p>
            <w:pPr>
              <w:pStyle w:val="TableParagraph"/>
              <w:spacing w:line="264" w:lineRule="exact"/>
              <w:jc w:val="both"/>
              <w:rPr>
                <w:sz w:val="24"/>
              </w:rPr>
            </w:pPr>
            <w:r>
              <w:rPr>
                <w:sz w:val="24"/>
              </w:rPr>
              <w:t>hari</w:t>
            </w:r>
            <w:r>
              <w:rPr>
                <w:spacing w:val="-7"/>
                <w:sz w:val="24"/>
              </w:rPr>
              <w:t> </w:t>
            </w:r>
            <w:r>
              <w:rPr>
                <w:sz w:val="24"/>
              </w:rPr>
              <w:t>senin</w:t>
            </w:r>
            <w:r>
              <w:rPr>
                <w:spacing w:val="-1"/>
                <w:sz w:val="24"/>
              </w:rPr>
              <w:t> </w:t>
            </w:r>
            <w:r>
              <w:rPr>
                <w:sz w:val="24"/>
              </w:rPr>
              <w:t>baru</w:t>
            </w:r>
            <w:r>
              <w:rPr>
                <w:spacing w:val="-1"/>
                <w:sz w:val="24"/>
              </w:rPr>
              <w:t> </w:t>
            </w:r>
            <w:r>
              <w:rPr>
                <w:spacing w:val="-2"/>
                <w:sz w:val="24"/>
              </w:rPr>
              <w:t>dikerjain.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11"/>
                <w:sz w:val="24"/>
              </w:rPr>
              <w:t> </w:t>
            </w:r>
            <w:r>
              <w:rPr>
                <w:sz w:val="24"/>
              </w:rPr>
              <w:t>iya</w:t>
            </w:r>
            <w:r>
              <w:rPr>
                <w:spacing w:val="-5"/>
                <w:sz w:val="24"/>
              </w:rPr>
              <w:t> </w:t>
            </w:r>
            <w:r>
              <w:rPr>
                <w:sz w:val="24"/>
              </w:rPr>
              <w:t>mba</w:t>
            </w:r>
            <w:r>
              <w:rPr>
                <w:spacing w:val="-4"/>
                <w:sz w:val="24"/>
              </w:rPr>
              <w:t> </w:t>
            </w:r>
            <w:r>
              <w:rPr>
                <w:sz w:val="24"/>
              </w:rPr>
              <w:t>jadi</w:t>
            </w:r>
            <w:r>
              <w:rPr>
                <w:spacing w:val="-12"/>
                <w:sz w:val="24"/>
              </w:rPr>
              <w:t> </w:t>
            </w:r>
            <w:r>
              <w:rPr>
                <w:sz w:val="24"/>
              </w:rPr>
              <w:t>menurut</w:t>
            </w:r>
            <w:r>
              <w:rPr>
                <w:spacing w:val="-3"/>
                <w:sz w:val="24"/>
              </w:rPr>
              <w:t> </w:t>
            </w:r>
            <w:r>
              <w:rPr>
                <w:sz w:val="24"/>
              </w:rPr>
              <w:t>mba</w:t>
            </w:r>
            <w:r>
              <w:rPr>
                <w:spacing w:val="-9"/>
                <w:sz w:val="24"/>
              </w:rPr>
              <w:t> </w:t>
            </w:r>
            <w:r>
              <w:rPr>
                <w:sz w:val="24"/>
              </w:rPr>
              <w:t>kira-kira</w:t>
            </w:r>
            <w:r>
              <w:rPr>
                <w:spacing w:val="-9"/>
                <w:sz w:val="24"/>
              </w:rPr>
              <w:t> </w:t>
            </w:r>
            <w:r>
              <w:rPr>
                <w:sz w:val="24"/>
              </w:rPr>
              <w:t>kendala</w:t>
            </w:r>
            <w:r>
              <w:rPr>
                <w:spacing w:val="-9"/>
                <w:sz w:val="24"/>
              </w:rPr>
              <w:t> </w:t>
            </w:r>
            <w:r>
              <w:rPr>
                <w:sz w:val="24"/>
              </w:rPr>
              <w:t>apa</w:t>
            </w:r>
            <w:r>
              <w:rPr>
                <w:spacing w:val="-4"/>
                <w:sz w:val="24"/>
              </w:rPr>
              <w:t> </w:t>
            </w:r>
            <w:r>
              <w:rPr>
                <w:sz w:val="24"/>
              </w:rPr>
              <w:t>yang</w:t>
            </w:r>
            <w:r>
              <w:rPr>
                <w:spacing w:val="-3"/>
                <w:sz w:val="24"/>
              </w:rPr>
              <w:t> </w:t>
            </w:r>
            <w:r>
              <w:rPr>
                <w:spacing w:val="-2"/>
                <w:sz w:val="24"/>
              </w:rPr>
              <w:t>membuat</w:t>
            </w:r>
          </w:p>
          <w:p>
            <w:pPr>
              <w:pStyle w:val="TableParagraph"/>
              <w:spacing w:line="265" w:lineRule="exact"/>
              <w:rPr>
                <w:sz w:val="24"/>
              </w:rPr>
            </w:pPr>
            <w:r>
              <w:rPr>
                <w:sz w:val="24"/>
              </w:rPr>
              <w:t>adanya</w:t>
            </w:r>
            <w:r>
              <w:rPr>
                <w:spacing w:val="-1"/>
                <w:sz w:val="24"/>
              </w:rPr>
              <w:t> </w:t>
            </w:r>
            <w:r>
              <w:rPr>
                <w:sz w:val="24"/>
              </w:rPr>
              <w:t>kurangnya</w:t>
            </w:r>
            <w:r>
              <w:rPr>
                <w:spacing w:val="-2"/>
                <w:sz w:val="24"/>
              </w:rPr>
              <w:t> </w:t>
            </w:r>
            <w:r>
              <w:rPr>
                <w:sz w:val="24"/>
              </w:rPr>
              <w:t>serapan</w:t>
            </w:r>
            <w:r>
              <w:rPr>
                <w:spacing w:val="-5"/>
                <w:sz w:val="24"/>
              </w:rPr>
              <w:t> </w:t>
            </w:r>
            <w:r>
              <w:rPr>
                <w:sz w:val="24"/>
              </w:rPr>
              <w:t>dana HOA</w:t>
            </w:r>
            <w:r>
              <w:rPr>
                <w:spacing w:val="-1"/>
                <w:sz w:val="24"/>
              </w:rPr>
              <w:t> </w:t>
            </w:r>
            <w:r>
              <w:rPr>
                <w:sz w:val="24"/>
              </w:rPr>
              <w:t>ini</w:t>
            </w:r>
            <w:r>
              <w:rPr>
                <w:spacing w:val="-1"/>
                <w:sz w:val="24"/>
              </w:rPr>
              <w:t> </w:t>
            </w:r>
            <w:r>
              <w:rPr>
                <w:sz w:val="24"/>
              </w:rPr>
              <w:t>ya</w:t>
            </w:r>
            <w:r>
              <w:rPr>
                <w:spacing w:val="4"/>
                <w:sz w:val="24"/>
              </w:rPr>
              <w:t> </w:t>
            </w:r>
            <w:r>
              <w:rPr>
                <w:spacing w:val="-4"/>
                <w:sz w:val="24"/>
              </w:rPr>
              <w:t>mba?</w:t>
            </w:r>
          </w:p>
        </w:tc>
      </w:tr>
      <w:tr>
        <w:trPr>
          <w:trHeight w:val="3312"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ind w:right="96"/>
              <w:jc w:val="both"/>
              <w:rPr>
                <w:sz w:val="24"/>
              </w:rPr>
            </w:pPr>
            <w:r>
              <w:rPr>
                <w:spacing w:val="-2"/>
                <w:sz w:val="24"/>
              </w:rPr>
              <w:t>Itu</w:t>
            </w:r>
            <w:r>
              <w:rPr>
                <w:spacing w:val="-13"/>
                <w:sz w:val="24"/>
              </w:rPr>
              <w:t> </w:t>
            </w:r>
            <w:r>
              <w:rPr>
                <w:spacing w:val="-2"/>
                <w:sz w:val="24"/>
              </w:rPr>
              <w:t>tadi</w:t>
            </w:r>
            <w:r>
              <w:rPr>
                <w:spacing w:val="-13"/>
                <w:sz w:val="24"/>
              </w:rPr>
              <w:t> </w:t>
            </w:r>
            <w:r>
              <w:rPr>
                <w:spacing w:val="-2"/>
                <w:sz w:val="24"/>
              </w:rPr>
              <w:t>karna</w:t>
            </w:r>
            <w:r>
              <w:rPr>
                <w:spacing w:val="-11"/>
                <w:sz w:val="24"/>
              </w:rPr>
              <w:t> </w:t>
            </w:r>
            <w:r>
              <w:rPr>
                <w:spacing w:val="-2"/>
                <w:sz w:val="24"/>
              </w:rPr>
              <w:t>kalo spj</w:t>
            </w:r>
            <w:r>
              <w:rPr>
                <w:spacing w:val="-10"/>
                <w:sz w:val="24"/>
              </w:rPr>
              <w:t> </w:t>
            </w:r>
            <w:r>
              <w:rPr>
                <w:spacing w:val="-2"/>
                <w:sz w:val="24"/>
              </w:rPr>
              <w:t>yang</w:t>
            </w:r>
            <w:r>
              <w:rPr>
                <w:spacing w:val="-4"/>
                <w:sz w:val="24"/>
              </w:rPr>
              <w:t> </w:t>
            </w:r>
            <w:r>
              <w:rPr>
                <w:spacing w:val="-2"/>
                <w:sz w:val="24"/>
              </w:rPr>
              <w:t>nggak</w:t>
            </w:r>
            <w:r>
              <w:rPr>
                <w:spacing w:val="-4"/>
                <w:sz w:val="24"/>
              </w:rPr>
              <w:t> </w:t>
            </w:r>
            <w:r>
              <w:rPr>
                <w:spacing w:val="-2"/>
                <w:sz w:val="24"/>
              </w:rPr>
              <w:t>dikerjakan</w:t>
            </w:r>
            <w:r>
              <w:rPr>
                <w:spacing w:val="-4"/>
                <w:sz w:val="24"/>
              </w:rPr>
              <w:t> </w:t>
            </w:r>
            <w:r>
              <w:rPr>
                <w:spacing w:val="-2"/>
                <w:sz w:val="24"/>
              </w:rPr>
              <w:t>itu</w:t>
            </w:r>
            <w:r>
              <w:rPr>
                <w:spacing w:val="-4"/>
                <w:sz w:val="24"/>
              </w:rPr>
              <w:t> </w:t>
            </w:r>
            <w:r>
              <w:rPr>
                <w:spacing w:val="-2"/>
                <w:sz w:val="24"/>
              </w:rPr>
              <w:t>sebenernya</w:t>
            </w:r>
            <w:r>
              <w:rPr>
                <w:spacing w:val="-6"/>
                <w:sz w:val="24"/>
              </w:rPr>
              <w:t> </w:t>
            </w:r>
            <w:r>
              <w:rPr>
                <w:spacing w:val="-2"/>
                <w:sz w:val="24"/>
              </w:rPr>
              <w:t>sampai </w:t>
            </w:r>
            <w:r>
              <w:rPr>
                <w:sz w:val="24"/>
              </w:rPr>
              <w:t>60% kalo gitu kan mereka pada nggak jalan. Jadi karna keterlambatan spj e apa lambatnya monitor apa pembuatan monitoring. Iya, akhirnya kan mereka banyak menunggu di akhir tahun. Mungkin ini Januari, Januari, Februari, Maret tuh mereka harusnya</w:t>
            </w:r>
            <w:r>
              <w:rPr>
                <w:spacing w:val="-15"/>
                <w:sz w:val="24"/>
              </w:rPr>
              <w:t> </w:t>
            </w:r>
            <w:r>
              <w:rPr>
                <w:sz w:val="24"/>
              </w:rPr>
              <w:t>di</w:t>
            </w:r>
            <w:r>
              <w:rPr>
                <w:spacing w:val="-15"/>
                <w:sz w:val="24"/>
              </w:rPr>
              <w:t> </w:t>
            </w:r>
            <w:r>
              <w:rPr>
                <w:sz w:val="24"/>
              </w:rPr>
              <w:t>Januari</w:t>
            </w:r>
            <w:r>
              <w:rPr>
                <w:spacing w:val="-15"/>
                <w:sz w:val="24"/>
              </w:rPr>
              <w:t> </w:t>
            </w:r>
            <w:r>
              <w:rPr>
                <w:sz w:val="24"/>
              </w:rPr>
              <w:t>udah</w:t>
            </w:r>
            <w:r>
              <w:rPr>
                <w:spacing w:val="-14"/>
                <w:sz w:val="24"/>
              </w:rPr>
              <w:t> </w:t>
            </w:r>
            <w:r>
              <w:rPr>
                <w:sz w:val="24"/>
              </w:rPr>
              <w:t>ya,</w:t>
            </w:r>
            <w:r>
              <w:rPr>
                <w:spacing w:val="-10"/>
                <w:sz w:val="24"/>
              </w:rPr>
              <w:t> </w:t>
            </w:r>
            <w:r>
              <w:rPr>
                <w:sz w:val="24"/>
              </w:rPr>
              <w:t>udah</w:t>
            </w:r>
            <w:r>
              <w:rPr>
                <w:spacing w:val="-12"/>
                <w:sz w:val="24"/>
              </w:rPr>
              <w:t> </w:t>
            </w:r>
            <w:r>
              <w:rPr>
                <w:sz w:val="24"/>
              </w:rPr>
              <w:t>jalan.</w:t>
            </w:r>
            <w:r>
              <w:rPr>
                <w:spacing w:val="-10"/>
                <w:sz w:val="24"/>
              </w:rPr>
              <w:t> </w:t>
            </w:r>
            <w:r>
              <w:rPr>
                <w:sz w:val="24"/>
              </w:rPr>
              <w:t>Heeh,</w:t>
            </w:r>
            <w:r>
              <w:rPr>
                <w:spacing w:val="-10"/>
                <w:sz w:val="24"/>
              </w:rPr>
              <w:t> </w:t>
            </w:r>
            <w:r>
              <w:rPr>
                <w:sz w:val="24"/>
              </w:rPr>
              <w:t>nah</w:t>
            </w:r>
            <w:r>
              <w:rPr>
                <w:spacing w:val="-15"/>
                <w:sz w:val="24"/>
              </w:rPr>
              <w:t> </w:t>
            </w:r>
            <w:r>
              <w:rPr>
                <w:sz w:val="24"/>
              </w:rPr>
              <w:t>harusnya</w:t>
            </w:r>
            <w:r>
              <w:rPr>
                <w:spacing w:val="-8"/>
                <w:sz w:val="24"/>
              </w:rPr>
              <w:t> </w:t>
            </w:r>
            <w:r>
              <w:rPr>
                <w:sz w:val="24"/>
              </w:rPr>
              <w:t>begitu tapi karna dengan benturan kayak akreditasi atau kegiatan manajemen lain kayak gitu. Akhirnya itu mundur nih pengisian spjnya</w:t>
            </w:r>
            <w:r>
              <w:rPr>
                <w:spacing w:val="-1"/>
                <w:sz w:val="24"/>
              </w:rPr>
              <w:t> </w:t>
            </w:r>
            <w:r>
              <w:rPr>
                <w:sz w:val="24"/>
              </w:rPr>
              <w:t>lambat.</w:t>
            </w:r>
            <w:r>
              <w:rPr>
                <w:spacing w:val="-7"/>
                <w:sz w:val="24"/>
              </w:rPr>
              <w:t> </w:t>
            </w:r>
            <w:r>
              <w:rPr>
                <w:sz w:val="24"/>
              </w:rPr>
              <w:t>Kecuali</w:t>
            </w:r>
            <w:r>
              <w:rPr>
                <w:spacing w:val="-13"/>
                <w:sz w:val="24"/>
              </w:rPr>
              <w:t> </w:t>
            </w:r>
            <w:r>
              <w:rPr>
                <w:sz w:val="24"/>
              </w:rPr>
              <w:t>kita</w:t>
            </w:r>
            <w:r>
              <w:rPr>
                <w:spacing w:val="-5"/>
                <w:sz w:val="24"/>
              </w:rPr>
              <w:t> </w:t>
            </w:r>
            <w:r>
              <w:rPr>
                <w:sz w:val="24"/>
              </w:rPr>
              <w:t>punya</w:t>
            </w:r>
            <w:r>
              <w:rPr>
                <w:spacing w:val="-5"/>
                <w:sz w:val="24"/>
              </w:rPr>
              <w:t> </w:t>
            </w:r>
            <w:r>
              <w:rPr>
                <w:sz w:val="24"/>
              </w:rPr>
              <w:t>tim</w:t>
            </w:r>
            <w:r>
              <w:rPr>
                <w:spacing w:val="-13"/>
                <w:sz w:val="24"/>
              </w:rPr>
              <w:t> </w:t>
            </w:r>
            <w:r>
              <w:rPr>
                <w:sz w:val="24"/>
              </w:rPr>
              <w:t>sendiri,</w:t>
            </w:r>
            <w:r>
              <w:rPr>
                <w:spacing w:val="-3"/>
                <w:sz w:val="24"/>
              </w:rPr>
              <w:t> </w:t>
            </w:r>
            <w:r>
              <w:rPr>
                <w:sz w:val="24"/>
              </w:rPr>
              <w:t>kita</w:t>
            </w:r>
            <w:r>
              <w:rPr>
                <w:spacing w:val="-10"/>
                <w:sz w:val="24"/>
              </w:rPr>
              <w:t> </w:t>
            </w:r>
            <w:r>
              <w:rPr>
                <w:sz w:val="24"/>
              </w:rPr>
              <w:t>yang</w:t>
            </w:r>
            <w:r>
              <w:rPr>
                <w:spacing w:val="-1"/>
                <w:sz w:val="24"/>
              </w:rPr>
              <w:t> </w:t>
            </w:r>
            <w:r>
              <w:rPr>
                <w:sz w:val="24"/>
              </w:rPr>
              <w:t>jalan</w:t>
            </w:r>
            <w:r>
              <w:rPr>
                <w:spacing w:val="-9"/>
                <w:sz w:val="24"/>
              </w:rPr>
              <w:t> </w:t>
            </w:r>
            <w:r>
              <w:rPr>
                <w:sz w:val="24"/>
              </w:rPr>
              <w:t>beda yang buat spj beda, mungkin bisa begitu insiatifnya harusnya. Terus</w:t>
            </w:r>
            <w:r>
              <w:rPr>
                <w:spacing w:val="25"/>
                <w:sz w:val="24"/>
              </w:rPr>
              <w:t> </w:t>
            </w:r>
            <w:r>
              <w:rPr>
                <w:sz w:val="24"/>
              </w:rPr>
              <w:t>karna</w:t>
            </w:r>
            <w:r>
              <w:rPr>
                <w:spacing w:val="27"/>
                <w:sz w:val="24"/>
              </w:rPr>
              <w:t> </w:t>
            </w:r>
            <w:r>
              <w:rPr>
                <w:sz w:val="24"/>
              </w:rPr>
              <w:t>ketat</w:t>
            </w:r>
            <w:r>
              <w:rPr>
                <w:spacing w:val="28"/>
                <w:sz w:val="24"/>
              </w:rPr>
              <w:t> </w:t>
            </w:r>
            <w:r>
              <w:rPr>
                <w:sz w:val="24"/>
              </w:rPr>
              <w:t>spj</w:t>
            </w:r>
            <w:r>
              <w:rPr>
                <w:spacing w:val="18"/>
                <w:sz w:val="24"/>
              </w:rPr>
              <w:t> </w:t>
            </w:r>
            <w:r>
              <w:rPr>
                <w:sz w:val="24"/>
              </w:rPr>
              <w:t>terus</w:t>
            </w:r>
            <w:r>
              <w:rPr>
                <w:spacing w:val="25"/>
                <w:sz w:val="24"/>
              </w:rPr>
              <w:t> </w:t>
            </w:r>
            <w:r>
              <w:rPr>
                <w:sz w:val="24"/>
              </w:rPr>
              <w:t>dia</w:t>
            </w:r>
            <w:r>
              <w:rPr>
                <w:spacing w:val="27"/>
                <w:sz w:val="24"/>
              </w:rPr>
              <w:t> </w:t>
            </w:r>
            <w:r>
              <w:rPr>
                <w:sz w:val="24"/>
              </w:rPr>
              <w:t>nggak</w:t>
            </w:r>
            <w:r>
              <w:rPr>
                <w:spacing w:val="27"/>
                <w:sz w:val="24"/>
              </w:rPr>
              <w:t> </w:t>
            </w:r>
            <w:r>
              <w:rPr>
                <w:sz w:val="24"/>
              </w:rPr>
              <w:t>disiplin</w:t>
            </w:r>
            <w:r>
              <w:rPr>
                <w:spacing w:val="24"/>
                <w:sz w:val="24"/>
              </w:rPr>
              <w:t> </w:t>
            </w:r>
            <w:r>
              <w:rPr>
                <w:sz w:val="24"/>
              </w:rPr>
              <w:t>dimonitoring.</w:t>
            </w:r>
            <w:r>
              <w:rPr>
                <w:spacing w:val="30"/>
                <w:sz w:val="24"/>
              </w:rPr>
              <w:t> </w:t>
            </w:r>
            <w:r>
              <w:rPr>
                <w:spacing w:val="-4"/>
                <w:sz w:val="24"/>
              </w:rPr>
              <w:t>Jadi</w:t>
            </w:r>
          </w:p>
          <w:p>
            <w:pPr>
              <w:pStyle w:val="TableParagraph"/>
              <w:spacing w:line="265" w:lineRule="exact"/>
              <w:jc w:val="both"/>
              <w:rPr>
                <w:sz w:val="24"/>
              </w:rPr>
            </w:pPr>
            <w:r>
              <w:rPr>
                <w:sz w:val="24"/>
              </w:rPr>
              <w:t>sudah</w:t>
            </w:r>
            <w:r>
              <w:rPr>
                <w:spacing w:val="-2"/>
                <w:sz w:val="24"/>
              </w:rPr>
              <w:t> </w:t>
            </w:r>
            <w:r>
              <w:rPr>
                <w:sz w:val="24"/>
              </w:rPr>
              <w:t>dibikin</w:t>
            </w:r>
            <w:r>
              <w:rPr>
                <w:spacing w:val="3"/>
                <w:sz w:val="24"/>
              </w:rPr>
              <w:t> </w:t>
            </w:r>
            <w:r>
              <w:rPr>
                <w:sz w:val="24"/>
              </w:rPr>
              <w:t>jadwal</w:t>
            </w:r>
            <w:r>
              <w:rPr>
                <w:spacing w:val="-6"/>
                <w:sz w:val="24"/>
              </w:rPr>
              <w:t> </w:t>
            </w:r>
            <w:r>
              <w:rPr>
                <w:sz w:val="24"/>
              </w:rPr>
              <w:t>tapi</w:t>
            </w:r>
            <w:r>
              <w:rPr>
                <w:spacing w:val="-7"/>
                <w:sz w:val="24"/>
              </w:rPr>
              <w:t> </w:t>
            </w:r>
            <w:r>
              <w:rPr>
                <w:sz w:val="24"/>
              </w:rPr>
              <w:t>tetap</w:t>
            </w:r>
            <w:r>
              <w:rPr>
                <w:spacing w:val="-1"/>
                <w:sz w:val="24"/>
              </w:rPr>
              <w:t> </w:t>
            </w:r>
            <w:r>
              <w:rPr>
                <w:spacing w:val="-2"/>
                <w:sz w:val="24"/>
              </w:rPr>
              <w:t>terlewat.</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Berarti</w:t>
            </w:r>
            <w:r>
              <w:rPr>
                <w:spacing w:val="29"/>
                <w:sz w:val="24"/>
              </w:rPr>
              <w:t> </w:t>
            </w:r>
            <w:r>
              <w:rPr>
                <w:sz w:val="24"/>
              </w:rPr>
              <w:t>ada</w:t>
            </w:r>
            <w:r>
              <w:rPr>
                <w:spacing w:val="44"/>
                <w:sz w:val="24"/>
              </w:rPr>
              <w:t> </w:t>
            </w:r>
            <w:r>
              <w:rPr>
                <w:sz w:val="24"/>
              </w:rPr>
              <w:t>faktor</w:t>
            </w:r>
            <w:r>
              <w:rPr>
                <w:spacing w:val="42"/>
                <w:sz w:val="24"/>
              </w:rPr>
              <w:t> </w:t>
            </w:r>
            <w:r>
              <w:rPr>
                <w:sz w:val="24"/>
              </w:rPr>
              <w:t>dari</w:t>
            </w:r>
            <w:r>
              <w:rPr>
                <w:spacing w:val="36"/>
                <w:sz w:val="24"/>
              </w:rPr>
              <w:t> </w:t>
            </w:r>
            <w:r>
              <w:rPr>
                <w:sz w:val="24"/>
              </w:rPr>
              <w:t>monitoring</w:t>
            </w:r>
            <w:r>
              <w:rPr>
                <w:spacing w:val="45"/>
                <w:sz w:val="24"/>
              </w:rPr>
              <w:t> </w:t>
            </w:r>
            <w:r>
              <w:rPr>
                <w:sz w:val="24"/>
              </w:rPr>
              <w:t>juga</w:t>
            </w:r>
            <w:r>
              <w:rPr>
                <w:spacing w:val="44"/>
                <w:sz w:val="24"/>
              </w:rPr>
              <w:t> </w:t>
            </w:r>
            <w:r>
              <w:rPr>
                <w:sz w:val="24"/>
              </w:rPr>
              <w:t>ya</w:t>
            </w:r>
            <w:r>
              <w:rPr>
                <w:spacing w:val="45"/>
                <w:sz w:val="24"/>
              </w:rPr>
              <w:t> </w:t>
            </w:r>
            <w:r>
              <w:rPr>
                <w:sz w:val="24"/>
              </w:rPr>
              <w:t>mba?</w:t>
            </w:r>
            <w:r>
              <w:rPr>
                <w:spacing w:val="43"/>
                <w:sz w:val="24"/>
              </w:rPr>
              <w:t> </w:t>
            </w:r>
            <w:r>
              <w:rPr>
                <w:sz w:val="24"/>
              </w:rPr>
              <w:t>Berarti</w:t>
            </w:r>
            <w:r>
              <w:rPr>
                <w:spacing w:val="32"/>
                <w:sz w:val="24"/>
              </w:rPr>
              <w:t> </w:t>
            </w:r>
            <w:r>
              <w:rPr>
                <w:spacing w:val="-2"/>
                <w:sz w:val="24"/>
              </w:rPr>
              <w:t>usulan</w:t>
            </w:r>
          </w:p>
          <w:p>
            <w:pPr>
              <w:pStyle w:val="TableParagraph"/>
              <w:spacing w:line="265" w:lineRule="exact"/>
              <w:rPr>
                <w:sz w:val="24"/>
              </w:rPr>
            </w:pPr>
            <w:r>
              <w:rPr>
                <w:sz w:val="24"/>
              </w:rPr>
              <w:t>perbaikan</w:t>
            </w:r>
            <w:r>
              <w:rPr>
                <w:spacing w:val="-8"/>
                <w:sz w:val="24"/>
              </w:rPr>
              <w:t> </w:t>
            </w:r>
            <w:r>
              <w:rPr>
                <w:sz w:val="24"/>
              </w:rPr>
              <w:t>dari</w:t>
            </w:r>
            <w:r>
              <w:rPr>
                <w:spacing w:val="-10"/>
                <w:sz w:val="24"/>
              </w:rPr>
              <w:t> </w:t>
            </w:r>
            <w:r>
              <w:rPr>
                <w:sz w:val="24"/>
              </w:rPr>
              <w:t>sisi</w:t>
            </w:r>
            <w:r>
              <w:rPr>
                <w:spacing w:val="-1"/>
                <w:sz w:val="24"/>
              </w:rPr>
              <w:t> </w:t>
            </w:r>
            <w:r>
              <w:rPr>
                <w:sz w:val="24"/>
              </w:rPr>
              <w:t>itu</w:t>
            </w:r>
            <w:r>
              <w:rPr>
                <w:spacing w:val="3"/>
                <w:sz w:val="24"/>
              </w:rPr>
              <w:t> </w:t>
            </w:r>
            <w:r>
              <w:rPr>
                <w:sz w:val="24"/>
              </w:rPr>
              <w:t>ya</w:t>
            </w:r>
            <w:r>
              <w:rPr>
                <w:spacing w:val="3"/>
                <w:sz w:val="24"/>
              </w:rPr>
              <w:t> </w:t>
            </w:r>
            <w:r>
              <w:rPr>
                <w:spacing w:val="-4"/>
                <w:sz w:val="24"/>
              </w:rPr>
              <w:t>mba?</w:t>
            </w:r>
          </w:p>
        </w:tc>
      </w:tr>
      <w:tr>
        <w:trPr>
          <w:trHeight w:val="1929" w:hRule="atLeast"/>
        </w:trPr>
        <w:tc>
          <w:tcPr>
            <w:tcW w:w="1325" w:type="dxa"/>
          </w:tcPr>
          <w:p>
            <w:pPr>
              <w:pStyle w:val="TableParagraph"/>
              <w:spacing w:line="268" w:lineRule="exact"/>
              <w:ind w:left="19" w:right="5"/>
              <w:jc w:val="center"/>
              <w:rPr>
                <w:sz w:val="24"/>
              </w:rPr>
            </w:pPr>
            <w:r>
              <w:rPr>
                <w:sz w:val="24"/>
              </w:rPr>
              <w:t>IP-</w:t>
            </w:r>
            <w:r>
              <w:rPr>
                <w:spacing w:val="-10"/>
                <w:sz w:val="24"/>
              </w:rPr>
              <w:t>4</w:t>
            </w:r>
          </w:p>
        </w:tc>
        <w:tc>
          <w:tcPr>
            <w:tcW w:w="6607" w:type="dxa"/>
          </w:tcPr>
          <w:p>
            <w:pPr>
              <w:pStyle w:val="TableParagraph"/>
              <w:ind w:right="98"/>
              <w:jc w:val="both"/>
              <w:rPr>
                <w:sz w:val="24"/>
              </w:rPr>
            </w:pPr>
            <w:r>
              <w:rPr>
                <w:sz w:val="24"/>
              </w:rPr>
              <w:t>Ini kan memang kita kejar di 2022 begitu karna pergeseran pimpinan tadi kan di bulan Juni akhirnya sudah Juni ke Juli udah nggak</w:t>
            </w:r>
            <w:r>
              <w:rPr>
                <w:spacing w:val="-2"/>
                <w:sz w:val="24"/>
              </w:rPr>
              <w:t> </w:t>
            </w:r>
            <w:r>
              <w:rPr>
                <w:sz w:val="24"/>
              </w:rPr>
              <w:t>ini</w:t>
            </w:r>
            <w:r>
              <w:rPr>
                <w:spacing w:val="-11"/>
                <w:sz w:val="24"/>
              </w:rPr>
              <w:t> </w:t>
            </w:r>
            <w:r>
              <w:rPr>
                <w:sz w:val="24"/>
              </w:rPr>
              <w:t>kurang</w:t>
            </w:r>
            <w:r>
              <w:rPr>
                <w:spacing w:val="-7"/>
                <w:sz w:val="24"/>
              </w:rPr>
              <w:t> </w:t>
            </w:r>
            <w:r>
              <w:rPr>
                <w:sz w:val="24"/>
              </w:rPr>
              <w:t>disiplin.</w:t>
            </w:r>
            <w:r>
              <w:rPr>
                <w:spacing w:val="-5"/>
                <w:sz w:val="24"/>
              </w:rPr>
              <w:t> </w:t>
            </w:r>
            <w:r>
              <w:rPr>
                <w:sz w:val="24"/>
              </w:rPr>
              <w:t>Jadi</w:t>
            </w:r>
            <w:r>
              <w:rPr>
                <w:spacing w:val="-11"/>
                <w:sz w:val="24"/>
              </w:rPr>
              <w:t> </w:t>
            </w:r>
            <w:r>
              <w:rPr>
                <w:sz w:val="24"/>
              </w:rPr>
              <w:t>nggak</w:t>
            </w:r>
            <w:r>
              <w:rPr>
                <w:spacing w:val="-7"/>
                <w:sz w:val="24"/>
              </w:rPr>
              <w:t> </w:t>
            </w:r>
            <w:r>
              <w:rPr>
                <w:sz w:val="24"/>
              </w:rPr>
              <w:t>nggak</w:t>
            </w:r>
            <w:r>
              <w:rPr>
                <w:spacing w:val="-7"/>
                <w:sz w:val="24"/>
              </w:rPr>
              <w:t> </w:t>
            </w:r>
            <w:r>
              <w:rPr>
                <w:sz w:val="24"/>
              </w:rPr>
              <w:t>sampe.</w:t>
            </w:r>
            <w:r>
              <w:rPr>
                <w:spacing w:val="-5"/>
                <w:sz w:val="24"/>
              </w:rPr>
              <w:t> </w:t>
            </w:r>
            <w:r>
              <w:rPr>
                <w:sz w:val="24"/>
              </w:rPr>
              <w:t>Ya</w:t>
            </w:r>
            <w:r>
              <w:rPr>
                <w:spacing w:val="-8"/>
                <w:sz w:val="24"/>
              </w:rPr>
              <w:t> </w:t>
            </w:r>
            <w:r>
              <w:rPr>
                <w:sz w:val="24"/>
              </w:rPr>
              <w:t>kita</w:t>
            </w:r>
            <w:r>
              <w:rPr>
                <w:spacing w:val="-8"/>
                <w:sz w:val="24"/>
              </w:rPr>
              <w:t> </w:t>
            </w:r>
            <w:r>
              <w:rPr>
                <w:sz w:val="24"/>
              </w:rPr>
              <w:t>itu</w:t>
            </w:r>
            <w:r>
              <w:rPr>
                <w:spacing w:val="-7"/>
                <w:sz w:val="24"/>
              </w:rPr>
              <w:t> </w:t>
            </w:r>
            <w:r>
              <w:rPr>
                <w:sz w:val="24"/>
              </w:rPr>
              <w:t>kan ngikutin bagaimana pimpinan ini kan. Harus adanya itu apa namanya denda atau apa kah. Jadi pelaksana kurang kurang maksimal.</w:t>
            </w:r>
            <w:r>
              <w:rPr>
                <w:spacing w:val="4"/>
                <w:sz w:val="24"/>
              </w:rPr>
              <w:t> </w:t>
            </w:r>
            <w:r>
              <w:rPr>
                <w:sz w:val="24"/>
              </w:rPr>
              <w:t>Jadi</w:t>
            </w:r>
            <w:r>
              <w:rPr>
                <w:spacing w:val="4"/>
                <w:sz w:val="24"/>
              </w:rPr>
              <w:t> </w:t>
            </w:r>
            <w:r>
              <w:rPr>
                <w:sz w:val="24"/>
              </w:rPr>
              <w:t>nggak</w:t>
            </w:r>
            <w:r>
              <w:rPr>
                <w:spacing w:val="3"/>
                <w:sz w:val="24"/>
              </w:rPr>
              <w:t> </w:t>
            </w:r>
            <w:r>
              <w:rPr>
                <w:sz w:val="24"/>
              </w:rPr>
              <w:t>sesuai dengan</w:t>
            </w:r>
            <w:r>
              <w:rPr>
                <w:spacing w:val="3"/>
                <w:sz w:val="24"/>
              </w:rPr>
              <w:t> </w:t>
            </w:r>
            <w:r>
              <w:rPr>
                <w:sz w:val="24"/>
              </w:rPr>
              <w:t>jadwal,</w:t>
            </w:r>
            <w:r>
              <w:rPr>
                <w:spacing w:val="10"/>
                <w:sz w:val="24"/>
              </w:rPr>
              <w:t> </w:t>
            </w:r>
            <w:r>
              <w:rPr>
                <w:sz w:val="24"/>
              </w:rPr>
              <w:t>ya</w:t>
            </w:r>
            <w:r>
              <w:rPr>
                <w:spacing w:val="7"/>
                <w:sz w:val="24"/>
              </w:rPr>
              <w:t> </w:t>
            </w:r>
            <w:r>
              <w:rPr>
                <w:sz w:val="24"/>
              </w:rPr>
              <w:t>lepas</w:t>
            </w:r>
            <w:r>
              <w:rPr>
                <w:spacing w:val="2"/>
                <w:sz w:val="24"/>
              </w:rPr>
              <w:t> </w:t>
            </w:r>
            <w:r>
              <w:rPr>
                <w:sz w:val="24"/>
              </w:rPr>
              <w:t>dari</w:t>
            </w:r>
            <w:r>
              <w:rPr>
                <w:spacing w:val="-5"/>
                <w:sz w:val="24"/>
              </w:rPr>
              <w:t> </w:t>
            </w:r>
            <w:r>
              <w:rPr>
                <w:spacing w:val="-2"/>
                <w:sz w:val="24"/>
              </w:rPr>
              <w:t>rencana</w:t>
            </w:r>
          </w:p>
          <w:p>
            <w:pPr>
              <w:pStyle w:val="TableParagraph"/>
              <w:spacing w:line="261" w:lineRule="exact"/>
              <w:rPr>
                <w:sz w:val="24"/>
              </w:rPr>
            </w:pPr>
            <w:r>
              <w:rPr>
                <w:spacing w:val="-2"/>
                <w:sz w:val="24"/>
              </w:rPr>
              <w:t>awal.</w:t>
            </w:r>
          </w:p>
        </w:tc>
      </w:tr>
    </w:tbl>
    <w:p>
      <w:pPr>
        <w:pStyle w:val="BodyText"/>
        <w:rPr>
          <w:b/>
        </w:rPr>
      </w:pPr>
    </w:p>
    <w:p>
      <w:pPr>
        <w:pStyle w:val="BodyText"/>
        <w:spacing w:before="5"/>
        <w:rPr>
          <w:b/>
        </w:rPr>
      </w:pPr>
    </w:p>
    <w:p>
      <w:pPr>
        <w:spacing w:before="0"/>
        <w:ind w:left="566" w:right="0" w:firstLine="0"/>
        <w:jc w:val="left"/>
        <w:rPr>
          <w:b/>
          <w:sz w:val="24"/>
        </w:rPr>
      </w:pPr>
      <w:r>
        <w:rPr>
          <w:b/>
          <w:sz w:val="24"/>
        </w:rPr>
        <w:t>Kode</w:t>
      </w:r>
      <w:r>
        <w:rPr>
          <w:b/>
          <w:spacing w:val="-9"/>
          <w:sz w:val="24"/>
        </w:rPr>
        <w:t> </w:t>
      </w:r>
      <w:r>
        <w:rPr>
          <w:b/>
          <w:sz w:val="24"/>
        </w:rPr>
        <w:t>Informan:</w:t>
      </w:r>
      <w:r>
        <w:rPr>
          <w:b/>
          <w:spacing w:val="-2"/>
          <w:sz w:val="24"/>
        </w:rPr>
        <w:t> </w:t>
      </w:r>
      <w:r>
        <w:rPr>
          <w:b/>
          <w:sz w:val="24"/>
        </w:rPr>
        <w:t>IP-</w:t>
      </w:r>
      <w:r>
        <w:rPr>
          <w:b/>
          <w:spacing w:val="-10"/>
          <w:sz w:val="24"/>
        </w:rPr>
        <w:t>5</w:t>
      </w:r>
    </w:p>
    <w:p>
      <w:pPr>
        <w:pStyle w:val="BodyText"/>
        <w:rPr>
          <w:b/>
        </w:rPr>
      </w:pPr>
    </w:p>
    <w:p>
      <w:pPr>
        <w:spacing w:before="0"/>
        <w:ind w:left="566" w:right="0" w:firstLine="0"/>
        <w:jc w:val="left"/>
        <w:rPr>
          <w:b/>
          <w:sz w:val="24"/>
        </w:rPr>
      </w:pPr>
      <w:r>
        <w:rPr>
          <w:b/>
          <w:sz w:val="24"/>
        </w:rPr>
        <w:t>Peran</w:t>
      </w:r>
      <w:r>
        <w:rPr>
          <w:b/>
          <w:spacing w:val="-6"/>
          <w:sz w:val="24"/>
        </w:rPr>
        <w:t> </w:t>
      </w:r>
      <w:r>
        <w:rPr>
          <w:b/>
          <w:sz w:val="24"/>
        </w:rPr>
        <w:t>Informan:</w:t>
      </w:r>
      <w:r>
        <w:rPr>
          <w:b/>
          <w:spacing w:val="-3"/>
          <w:sz w:val="24"/>
        </w:rPr>
        <w:t> </w:t>
      </w:r>
      <w:r>
        <w:rPr>
          <w:b/>
          <w:sz w:val="24"/>
        </w:rPr>
        <w:t>Ibu</w:t>
      </w:r>
      <w:r>
        <w:rPr>
          <w:b/>
          <w:spacing w:val="-4"/>
          <w:sz w:val="24"/>
        </w:rPr>
        <w:t> </w:t>
      </w:r>
      <w:r>
        <w:rPr>
          <w:b/>
          <w:sz w:val="24"/>
        </w:rPr>
        <w:t>Peserta</w:t>
      </w:r>
      <w:r>
        <w:rPr>
          <w:b/>
          <w:spacing w:val="-4"/>
          <w:sz w:val="24"/>
        </w:rPr>
        <w:t> </w:t>
      </w:r>
      <w:r>
        <w:rPr>
          <w:b/>
          <w:sz w:val="24"/>
        </w:rPr>
        <w:t>Posyandu</w:t>
      </w:r>
      <w:r>
        <w:rPr>
          <w:b/>
          <w:spacing w:val="-4"/>
          <w:sz w:val="24"/>
        </w:rPr>
        <w:t> </w:t>
      </w:r>
      <w:r>
        <w:rPr>
          <w:b/>
          <w:sz w:val="24"/>
        </w:rPr>
        <w:t>Reguler</w:t>
      </w:r>
      <w:r>
        <w:rPr>
          <w:b/>
          <w:spacing w:val="-5"/>
          <w:sz w:val="24"/>
        </w:rPr>
        <w:t> </w:t>
      </w:r>
      <w:r>
        <w:rPr>
          <w:b/>
          <w:sz w:val="24"/>
        </w:rPr>
        <w:t>Desa</w:t>
      </w:r>
      <w:r>
        <w:rPr>
          <w:b/>
          <w:spacing w:val="-3"/>
          <w:sz w:val="24"/>
        </w:rPr>
        <w:t> </w:t>
      </w:r>
      <w:r>
        <w:rPr>
          <w:b/>
          <w:spacing w:val="-4"/>
          <w:sz w:val="24"/>
        </w:rPr>
        <w:t>Jauh</w:t>
      </w:r>
    </w:p>
    <w:p>
      <w:pPr>
        <w:pStyle w:val="BodyText"/>
        <w:spacing w:before="45"/>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474" w:hRule="atLeast"/>
        </w:trPr>
        <w:tc>
          <w:tcPr>
            <w:tcW w:w="1325" w:type="dxa"/>
          </w:tcPr>
          <w:p>
            <w:pPr>
              <w:pStyle w:val="TableParagraph"/>
              <w:spacing w:line="268" w:lineRule="exact"/>
              <w:ind w:left="19" w:right="11"/>
              <w:jc w:val="center"/>
              <w:rPr>
                <w:sz w:val="24"/>
              </w:rPr>
            </w:pPr>
            <w:r>
              <w:rPr>
                <w:spacing w:val="-2"/>
                <w:sz w:val="24"/>
              </w:rPr>
              <w:t>Percakapan</w:t>
            </w:r>
          </w:p>
        </w:tc>
        <w:tc>
          <w:tcPr>
            <w:tcW w:w="6607" w:type="dxa"/>
          </w:tcPr>
          <w:p>
            <w:pPr>
              <w:pStyle w:val="TableParagraph"/>
              <w:spacing w:line="268" w:lineRule="exact"/>
              <w:ind w:left="12"/>
              <w:jc w:val="center"/>
              <w:rPr>
                <w:sz w:val="24"/>
              </w:rPr>
            </w:pPr>
            <w:r>
              <w:rPr>
                <w:sz w:val="24"/>
              </w:rPr>
              <w:t>Pertanyaan</w:t>
            </w:r>
            <w:r>
              <w:rPr>
                <w:spacing w:val="-4"/>
                <w:sz w:val="24"/>
              </w:rPr>
              <w:t> </w:t>
            </w:r>
            <w:r>
              <w:rPr>
                <w:sz w:val="24"/>
              </w:rPr>
              <w:t>dan</w:t>
            </w:r>
            <w:r>
              <w:rPr>
                <w:spacing w:val="-3"/>
                <w:sz w:val="24"/>
              </w:rPr>
              <w:t> </w:t>
            </w:r>
            <w:r>
              <w:rPr>
                <w:spacing w:val="-2"/>
                <w:sz w:val="24"/>
              </w:rPr>
              <w:t>Jawaban</w:t>
            </w:r>
          </w:p>
        </w:tc>
      </w:tr>
      <w:tr>
        <w:trPr>
          <w:trHeight w:val="1104"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ind w:right="92"/>
              <w:jc w:val="both"/>
              <w:rPr>
                <w:sz w:val="24"/>
              </w:rPr>
            </w:pPr>
            <w:r>
              <w:rPr>
                <w:sz w:val="24"/>
              </w:rPr>
              <w:t>Terkait pemahaman dan informasi terkait posyandu, sebelumnya kan ibu baru melahirkan ya bu. Berarti sebelumnya ibu tau disini ada</w:t>
            </w:r>
            <w:r>
              <w:rPr>
                <w:spacing w:val="28"/>
                <w:sz w:val="24"/>
              </w:rPr>
              <w:t> </w:t>
            </w:r>
            <w:r>
              <w:rPr>
                <w:sz w:val="24"/>
              </w:rPr>
              <w:t>kegiatan</w:t>
            </w:r>
            <w:r>
              <w:rPr>
                <w:spacing w:val="27"/>
                <w:sz w:val="24"/>
              </w:rPr>
              <w:t> </w:t>
            </w:r>
            <w:r>
              <w:rPr>
                <w:sz w:val="24"/>
              </w:rPr>
              <w:t>posyandu</w:t>
            </w:r>
            <w:r>
              <w:rPr>
                <w:spacing w:val="32"/>
                <w:sz w:val="24"/>
              </w:rPr>
              <w:t> </w:t>
            </w:r>
            <w:r>
              <w:rPr>
                <w:sz w:val="24"/>
              </w:rPr>
              <w:t>setiap</w:t>
            </w:r>
            <w:r>
              <w:rPr>
                <w:spacing w:val="37"/>
                <w:sz w:val="24"/>
              </w:rPr>
              <w:t> </w:t>
            </w:r>
            <w:r>
              <w:rPr>
                <w:sz w:val="24"/>
              </w:rPr>
              <w:t>bulannya</w:t>
            </w:r>
            <w:r>
              <w:rPr>
                <w:spacing w:val="36"/>
                <w:sz w:val="24"/>
              </w:rPr>
              <w:t> </w:t>
            </w:r>
            <w:r>
              <w:rPr>
                <w:sz w:val="24"/>
              </w:rPr>
              <w:t>yah</w:t>
            </w:r>
            <w:r>
              <w:rPr>
                <w:spacing w:val="27"/>
                <w:sz w:val="24"/>
              </w:rPr>
              <w:t> </w:t>
            </w:r>
            <w:r>
              <w:rPr>
                <w:sz w:val="24"/>
              </w:rPr>
              <w:t>bu</w:t>
            </w:r>
            <w:r>
              <w:rPr>
                <w:spacing w:val="32"/>
                <w:sz w:val="24"/>
              </w:rPr>
              <w:t> </w:t>
            </w:r>
            <w:r>
              <w:rPr>
                <w:sz w:val="24"/>
              </w:rPr>
              <w:t>di</w:t>
            </w:r>
            <w:r>
              <w:rPr>
                <w:spacing w:val="28"/>
                <w:sz w:val="24"/>
              </w:rPr>
              <w:t> </w:t>
            </w:r>
            <w:r>
              <w:rPr>
                <w:sz w:val="24"/>
              </w:rPr>
              <w:t>setiap</w:t>
            </w:r>
            <w:r>
              <w:rPr>
                <w:spacing w:val="32"/>
                <w:sz w:val="24"/>
              </w:rPr>
              <w:t> </w:t>
            </w:r>
            <w:r>
              <w:rPr>
                <w:spacing w:val="-2"/>
                <w:sz w:val="24"/>
              </w:rPr>
              <w:t>tanggal</w:t>
            </w:r>
          </w:p>
          <w:p>
            <w:pPr>
              <w:pStyle w:val="TableParagraph"/>
              <w:spacing w:line="264" w:lineRule="exact"/>
              <w:jc w:val="both"/>
              <w:rPr>
                <w:sz w:val="24"/>
              </w:rPr>
            </w:pPr>
            <w:r>
              <w:rPr>
                <w:sz w:val="24"/>
              </w:rPr>
              <w:t>berapa</w:t>
            </w:r>
            <w:r>
              <w:rPr>
                <w:spacing w:val="-2"/>
                <w:sz w:val="24"/>
              </w:rPr>
              <w:t> </w:t>
            </w:r>
            <w:r>
              <w:rPr>
                <w:spacing w:val="-4"/>
                <w:sz w:val="24"/>
              </w:rPr>
              <w:t>bu?.</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5</w:t>
            </w:r>
          </w:p>
        </w:tc>
        <w:tc>
          <w:tcPr>
            <w:tcW w:w="6607" w:type="dxa"/>
          </w:tcPr>
          <w:p>
            <w:pPr>
              <w:pStyle w:val="TableParagraph"/>
              <w:spacing w:line="253" w:lineRule="exact"/>
              <w:rPr>
                <w:sz w:val="24"/>
              </w:rPr>
            </w:pPr>
            <w:r>
              <w:rPr>
                <w:sz w:val="24"/>
              </w:rPr>
              <w:t>Grogi</w:t>
            </w:r>
            <w:r>
              <w:rPr>
                <w:spacing w:val="-6"/>
                <w:sz w:val="24"/>
              </w:rPr>
              <w:t> </w:t>
            </w:r>
            <w:r>
              <w:rPr>
                <w:sz w:val="24"/>
              </w:rPr>
              <w:t>aku.</w:t>
            </w:r>
            <w:r>
              <w:rPr>
                <w:spacing w:val="6"/>
                <w:sz w:val="24"/>
              </w:rPr>
              <w:t> </w:t>
            </w:r>
            <w:r>
              <w:rPr>
                <w:spacing w:val="-5"/>
                <w:sz w:val="24"/>
              </w:rPr>
              <w:t>20</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20</w:t>
            </w:r>
            <w:r>
              <w:rPr>
                <w:spacing w:val="62"/>
                <w:sz w:val="24"/>
              </w:rPr>
              <w:t> </w:t>
            </w:r>
            <w:r>
              <w:rPr>
                <w:sz w:val="24"/>
              </w:rPr>
              <w:t>ya.</w:t>
            </w:r>
            <w:r>
              <w:rPr>
                <w:spacing w:val="66"/>
                <w:sz w:val="24"/>
              </w:rPr>
              <w:t> </w:t>
            </w:r>
            <w:r>
              <w:rPr>
                <w:sz w:val="24"/>
              </w:rPr>
              <w:t>Nah</w:t>
            </w:r>
            <w:r>
              <w:rPr>
                <w:spacing w:val="59"/>
                <w:sz w:val="24"/>
              </w:rPr>
              <w:t> </w:t>
            </w:r>
            <w:r>
              <w:rPr>
                <w:sz w:val="24"/>
              </w:rPr>
              <w:t>biasanya</w:t>
            </w:r>
            <w:r>
              <w:rPr>
                <w:spacing w:val="63"/>
                <w:sz w:val="24"/>
              </w:rPr>
              <w:t> </w:t>
            </w:r>
            <w:r>
              <w:rPr>
                <w:sz w:val="24"/>
              </w:rPr>
              <w:t>kalo</w:t>
            </w:r>
            <w:r>
              <w:rPr>
                <w:spacing w:val="73"/>
                <w:sz w:val="24"/>
              </w:rPr>
              <w:t> </w:t>
            </w:r>
            <w:r>
              <w:rPr>
                <w:sz w:val="24"/>
              </w:rPr>
              <w:t>informasi</w:t>
            </w:r>
            <w:r>
              <w:rPr>
                <w:spacing w:val="60"/>
                <w:sz w:val="24"/>
              </w:rPr>
              <w:t> </w:t>
            </w:r>
            <w:r>
              <w:rPr>
                <w:sz w:val="24"/>
              </w:rPr>
              <w:t>seperti</w:t>
            </w:r>
            <w:r>
              <w:rPr>
                <w:spacing w:val="60"/>
                <w:sz w:val="24"/>
              </w:rPr>
              <w:t> </w:t>
            </w:r>
            <w:r>
              <w:rPr>
                <w:sz w:val="24"/>
              </w:rPr>
              <w:t>itu</w:t>
            </w:r>
            <w:r>
              <w:rPr>
                <w:spacing w:val="68"/>
                <w:sz w:val="24"/>
              </w:rPr>
              <w:t> </w:t>
            </w:r>
            <w:r>
              <w:rPr>
                <w:sz w:val="24"/>
              </w:rPr>
              <w:t>bu,</w:t>
            </w:r>
            <w:r>
              <w:rPr>
                <w:spacing w:val="66"/>
                <w:sz w:val="24"/>
              </w:rPr>
              <w:t> </w:t>
            </w:r>
            <w:r>
              <w:rPr>
                <w:sz w:val="24"/>
              </w:rPr>
              <w:t>ibu</w:t>
            </w:r>
            <w:r>
              <w:rPr>
                <w:spacing w:val="65"/>
                <w:sz w:val="24"/>
              </w:rPr>
              <w:t> </w:t>
            </w:r>
            <w:r>
              <w:rPr>
                <w:spacing w:val="-2"/>
                <w:sz w:val="24"/>
              </w:rPr>
              <w:t>dapat</w:t>
            </w:r>
          </w:p>
          <w:p>
            <w:pPr>
              <w:pStyle w:val="TableParagraph"/>
              <w:spacing w:line="261" w:lineRule="exact" w:before="3"/>
              <w:rPr>
                <w:sz w:val="24"/>
              </w:rPr>
            </w:pPr>
            <w:r>
              <w:rPr>
                <w:sz w:val="24"/>
              </w:rPr>
              <w:t>darimana</w:t>
            </w:r>
            <w:r>
              <w:rPr>
                <w:spacing w:val="-1"/>
                <w:sz w:val="24"/>
              </w:rPr>
              <w:t> </w:t>
            </w:r>
            <w:r>
              <w:rPr>
                <w:spacing w:val="-2"/>
                <w:sz w:val="24"/>
              </w:rPr>
              <w:t>informasinya?</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Iya?</w:t>
            </w:r>
            <w:r>
              <w:rPr>
                <w:spacing w:val="-6"/>
                <w:sz w:val="24"/>
              </w:rPr>
              <w:t> </w:t>
            </w:r>
            <w:r>
              <w:rPr>
                <w:sz w:val="24"/>
              </w:rPr>
              <w:t>Chat</w:t>
            </w:r>
            <w:r>
              <w:rPr>
                <w:spacing w:val="6"/>
                <w:sz w:val="24"/>
              </w:rPr>
              <w:t> </w:t>
            </w:r>
            <w:r>
              <w:rPr>
                <w:sz w:val="24"/>
              </w:rPr>
              <w:t>grup</w:t>
            </w:r>
            <w:r>
              <w:rPr>
                <w:spacing w:val="1"/>
                <w:sz w:val="24"/>
              </w:rPr>
              <w:t> </w:t>
            </w:r>
            <w:r>
              <w:rPr>
                <w:spacing w:val="-2"/>
                <w:sz w:val="24"/>
              </w:rPr>
              <w:t>biasanya</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ind w:left="172"/>
              <w:rPr>
                <w:sz w:val="24"/>
              </w:rPr>
            </w:pPr>
            <w:r>
              <w:rPr>
                <w:sz w:val="24"/>
              </w:rPr>
              <w:t>Iya</w:t>
            </w:r>
            <w:r>
              <w:rPr>
                <w:spacing w:val="-4"/>
                <w:sz w:val="24"/>
              </w:rPr>
              <w:t> </w:t>
            </w:r>
            <w:r>
              <w:rPr>
                <w:sz w:val="24"/>
              </w:rPr>
              <w:t>kalau</w:t>
            </w:r>
            <w:r>
              <w:rPr>
                <w:spacing w:val="1"/>
                <w:sz w:val="24"/>
              </w:rPr>
              <w:t> </w:t>
            </w:r>
            <w:r>
              <w:rPr>
                <w:sz w:val="24"/>
              </w:rPr>
              <w:t>media</w:t>
            </w:r>
            <w:r>
              <w:rPr>
                <w:spacing w:val="1"/>
                <w:sz w:val="24"/>
              </w:rPr>
              <w:t> </w:t>
            </w:r>
            <w:r>
              <w:rPr>
                <w:sz w:val="24"/>
              </w:rPr>
              <w:t>lain</w:t>
            </w:r>
            <w:r>
              <w:rPr>
                <w:spacing w:val="1"/>
                <w:sz w:val="24"/>
              </w:rPr>
              <w:t> </w:t>
            </w:r>
            <w:r>
              <w:rPr>
                <w:sz w:val="24"/>
              </w:rPr>
              <w:t>berarti</w:t>
            </w:r>
            <w:r>
              <w:rPr>
                <w:spacing w:val="-11"/>
                <w:sz w:val="24"/>
              </w:rPr>
              <w:t> </w:t>
            </w:r>
            <w:r>
              <w:rPr>
                <w:sz w:val="24"/>
              </w:rPr>
              <w:t>dari</w:t>
            </w:r>
            <w:r>
              <w:rPr>
                <w:spacing w:val="-7"/>
                <w:sz w:val="24"/>
              </w:rPr>
              <w:t> </w:t>
            </w:r>
            <w:r>
              <w:rPr>
                <w:sz w:val="24"/>
              </w:rPr>
              <w:t>media</w:t>
            </w:r>
            <w:r>
              <w:rPr>
                <w:spacing w:val="-4"/>
                <w:sz w:val="24"/>
              </w:rPr>
              <w:t> </w:t>
            </w:r>
            <w:r>
              <w:rPr>
                <w:sz w:val="24"/>
              </w:rPr>
              <w:t>sosial</w:t>
            </w:r>
            <w:r>
              <w:rPr>
                <w:spacing w:val="-3"/>
                <w:sz w:val="24"/>
              </w:rPr>
              <w:t> </w:t>
            </w:r>
            <w:r>
              <w:rPr>
                <w:sz w:val="24"/>
              </w:rPr>
              <w:t>juga</w:t>
            </w:r>
            <w:r>
              <w:rPr>
                <w:spacing w:val="1"/>
                <w:sz w:val="24"/>
              </w:rPr>
              <w:t> </w:t>
            </w:r>
            <w:r>
              <w:rPr>
                <w:spacing w:val="-4"/>
                <w:sz w:val="24"/>
              </w:rPr>
              <w:t>yah?</w:t>
            </w:r>
          </w:p>
        </w:tc>
      </w:tr>
    </w:tbl>
    <w:p>
      <w:pPr>
        <w:pStyle w:val="TableParagraph"/>
        <w:spacing w:after="0" w:line="258" w:lineRule="exact"/>
        <w:rPr>
          <w:sz w:val="24"/>
        </w:rPr>
        <w:sectPr>
          <w:headerReference w:type="default" r:id="rId51"/>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278" w:hRule="atLeast"/>
        </w:trPr>
        <w:tc>
          <w:tcPr>
            <w:tcW w:w="1325" w:type="dxa"/>
          </w:tcPr>
          <w:p>
            <w:pPr>
              <w:pStyle w:val="TableParagraph"/>
              <w:spacing w:line="259" w:lineRule="exact"/>
              <w:ind w:left="19" w:right="5"/>
              <w:jc w:val="center"/>
              <w:rPr>
                <w:sz w:val="24"/>
              </w:rPr>
            </w:pPr>
            <w:r>
              <w:rPr>
                <w:sz w:val="24"/>
              </w:rPr>
              <w:t>IP-</w:t>
            </w:r>
            <w:r>
              <w:rPr>
                <w:spacing w:val="-10"/>
                <w:sz w:val="24"/>
              </w:rPr>
              <w:t>5</w:t>
            </w:r>
          </w:p>
        </w:tc>
        <w:tc>
          <w:tcPr>
            <w:tcW w:w="6607" w:type="dxa"/>
          </w:tcPr>
          <w:p>
            <w:pPr>
              <w:pStyle w:val="TableParagraph"/>
              <w:spacing w:line="259" w:lineRule="exact"/>
              <w:rPr>
                <w:sz w:val="24"/>
              </w:rPr>
            </w:pPr>
            <w:r>
              <w:rPr>
                <w:spacing w:val="-4"/>
                <w:sz w:val="24"/>
              </w:rPr>
              <w:t>Heeh</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Berarti</w:t>
            </w:r>
            <w:r>
              <w:rPr>
                <w:spacing w:val="-6"/>
                <w:sz w:val="24"/>
              </w:rPr>
              <w:t> </w:t>
            </w:r>
            <w:r>
              <w:rPr>
                <w:sz w:val="24"/>
              </w:rPr>
              <w:t>informasi</w:t>
            </w:r>
            <w:r>
              <w:rPr>
                <w:spacing w:val="-6"/>
                <w:sz w:val="24"/>
              </w:rPr>
              <w:t> </w:t>
            </w:r>
            <w:r>
              <w:rPr>
                <w:sz w:val="24"/>
              </w:rPr>
              <w:t>yang</w:t>
            </w:r>
            <w:r>
              <w:rPr>
                <w:spacing w:val="-1"/>
                <w:sz w:val="24"/>
              </w:rPr>
              <w:t> </w:t>
            </w:r>
            <w:r>
              <w:rPr>
                <w:sz w:val="24"/>
              </w:rPr>
              <w:t>diberikan</w:t>
            </w:r>
            <w:r>
              <w:rPr>
                <w:spacing w:val="-1"/>
                <w:sz w:val="24"/>
              </w:rPr>
              <w:t> </w:t>
            </w:r>
            <w:r>
              <w:rPr>
                <w:sz w:val="24"/>
              </w:rPr>
              <w:t>jelas</w:t>
            </w:r>
            <w:r>
              <w:rPr>
                <w:spacing w:val="-3"/>
                <w:sz w:val="24"/>
              </w:rPr>
              <w:t> </w:t>
            </w:r>
            <w:r>
              <w:rPr>
                <w:sz w:val="24"/>
              </w:rPr>
              <w:t>bu</w:t>
            </w:r>
            <w:r>
              <w:rPr>
                <w:spacing w:val="2"/>
                <w:sz w:val="24"/>
              </w:rPr>
              <w:t> </w:t>
            </w:r>
            <w:r>
              <w:rPr>
                <w:sz w:val="24"/>
              </w:rPr>
              <w:t>ya?</w:t>
            </w:r>
            <w:r>
              <w:rPr>
                <w:spacing w:val="-7"/>
                <w:sz w:val="24"/>
              </w:rPr>
              <w:t> </w:t>
            </w:r>
            <w:r>
              <w:rPr>
                <w:sz w:val="24"/>
              </w:rPr>
              <w:t>Setiap</w:t>
            </w:r>
            <w:r>
              <w:rPr>
                <w:spacing w:val="-1"/>
                <w:sz w:val="24"/>
              </w:rPr>
              <w:t> </w:t>
            </w:r>
            <w:r>
              <w:rPr>
                <w:sz w:val="24"/>
              </w:rPr>
              <w:t>bulan</w:t>
            </w:r>
            <w:r>
              <w:rPr>
                <w:spacing w:val="-5"/>
                <w:sz w:val="24"/>
              </w:rPr>
              <w:t> ada</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Iya,</w:t>
            </w:r>
            <w:r>
              <w:rPr>
                <w:spacing w:val="-3"/>
                <w:sz w:val="24"/>
              </w:rPr>
              <w:t> </w:t>
            </w:r>
            <w:r>
              <w:rPr>
                <w:spacing w:val="-2"/>
                <w:sz w:val="24"/>
              </w:rPr>
              <w:t>heeh.</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Berarti</w:t>
            </w:r>
            <w:r>
              <w:rPr>
                <w:spacing w:val="-24"/>
                <w:sz w:val="24"/>
              </w:rPr>
              <w:t> </w:t>
            </w:r>
            <w:r>
              <w:rPr>
                <w:sz w:val="24"/>
              </w:rPr>
              <w:t>kalau</w:t>
            </w:r>
            <w:r>
              <w:rPr>
                <w:spacing w:val="-15"/>
                <w:sz w:val="24"/>
              </w:rPr>
              <w:t> </w:t>
            </w:r>
            <w:r>
              <w:rPr>
                <w:sz w:val="24"/>
              </w:rPr>
              <w:t>ibu</w:t>
            </w:r>
            <w:r>
              <w:rPr>
                <w:spacing w:val="-14"/>
                <w:sz w:val="24"/>
              </w:rPr>
              <w:t> </w:t>
            </w:r>
            <w:r>
              <w:rPr>
                <w:sz w:val="24"/>
              </w:rPr>
              <w:t>seberapa</w:t>
            </w:r>
            <w:r>
              <w:rPr>
                <w:spacing w:val="-14"/>
                <w:sz w:val="24"/>
              </w:rPr>
              <w:t> </w:t>
            </w:r>
            <w:r>
              <w:rPr>
                <w:sz w:val="24"/>
              </w:rPr>
              <w:t>sering</w:t>
            </w:r>
            <w:r>
              <w:rPr>
                <w:spacing w:val="-14"/>
                <w:sz w:val="24"/>
              </w:rPr>
              <w:t> </w:t>
            </w:r>
            <w:r>
              <w:rPr>
                <w:sz w:val="24"/>
              </w:rPr>
              <w:t>ke</w:t>
            </w:r>
            <w:r>
              <w:rPr>
                <w:spacing w:val="-15"/>
                <w:sz w:val="24"/>
              </w:rPr>
              <w:t> </w:t>
            </w:r>
            <w:r>
              <w:rPr>
                <w:sz w:val="24"/>
              </w:rPr>
              <w:t>posyandu?</w:t>
            </w:r>
            <w:r>
              <w:rPr>
                <w:spacing w:val="-18"/>
                <w:sz w:val="24"/>
              </w:rPr>
              <w:t> </w:t>
            </w:r>
            <w:r>
              <w:rPr>
                <w:sz w:val="24"/>
              </w:rPr>
              <w:t>atau</w:t>
            </w:r>
            <w:r>
              <w:rPr>
                <w:spacing w:val="-14"/>
                <w:sz w:val="24"/>
              </w:rPr>
              <w:t> </w:t>
            </w:r>
            <w:r>
              <w:rPr>
                <w:sz w:val="24"/>
              </w:rPr>
              <w:t>tiap</w:t>
            </w:r>
            <w:r>
              <w:rPr>
                <w:spacing w:val="-9"/>
                <w:sz w:val="24"/>
              </w:rPr>
              <w:t> </w:t>
            </w:r>
            <w:r>
              <w:rPr>
                <w:sz w:val="24"/>
              </w:rPr>
              <w:t>bulan</w:t>
            </w:r>
            <w:r>
              <w:rPr>
                <w:spacing w:val="-17"/>
                <w:sz w:val="24"/>
              </w:rPr>
              <w:t> </w:t>
            </w:r>
            <w:r>
              <w:rPr>
                <w:spacing w:val="-2"/>
                <w:sz w:val="24"/>
              </w:rPr>
              <w:t>pasti</w:t>
            </w:r>
          </w:p>
          <w:p>
            <w:pPr>
              <w:pStyle w:val="TableParagraph"/>
              <w:spacing w:line="265" w:lineRule="exact"/>
              <w:rPr>
                <w:sz w:val="24"/>
              </w:rPr>
            </w:pPr>
            <w:r>
              <w:rPr>
                <w:spacing w:val="-2"/>
                <w:sz w:val="24"/>
              </w:rPr>
              <w:t>datang?</w:t>
            </w:r>
          </w:p>
        </w:tc>
      </w:tr>
      <w:tr>
        <w:trPr>
          <w:trHeight w:val="273" w:hRule="atLeast"/>
        </w:trPr>
        <w:tc>
          <w:tcPr>
            <w:tcW w:w="1325" w:type="dxa"/>
          </w:tcPr>
          <w:p>
            <w:pPr>
              <w:pStyle w:val="TableParagraph"/>
              <w:spacing w:line="254" w:lineRule="exact"/>
              <w:ind w:left="19" w:right="5"/>
              <w:jc w:val="center"/>
              <w:rPr>
                <w:sz w:val="24"/>
              </w:rPr>
            </w:pPr>
            <w:r>
              <w:rPr>
                <w:sz w:val="24"/>
              </w:rPr>
              <w:t>IP-</w:t>
            </w:r>
            <w:r>
              <w:rPr>
                <w:spacing w:val="-10"/>
                <w:sz w:val="24"/>
              </w:rPr>
              <w:t>5</w:t>
            </w:r>
          </w:p>
        </w:tc>
        <w:tc>
          <w:tcPr>
            <w:tcW w:w="6607" w:type="dxa"/>
          </w:tcPr>
          <w:p>
            <w:pPr>
              <w:pStyle w:val="TableParagraph"/>
              <w:spacing w:line="254" w:lineRule="exact"/>
              <w:rPr>
                <w:sz w:val="24"/>
              </w:rPr>
            </w:pPr>
            <w:r>
              <w:rPr>
                <w:spacing w:val="-5"/>
                <w:sz w:val="24"/>
              </w:rPr>
              <w:t>Iya</w:t>
            </w:r>
          </w:p>
        </w:tc>
      </w:tr>
      <w:tr>
        <w:trPr>
          <w:trHeight w:val="83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Tiap</w:t>
            </w:r>
            <w:r>
              <w:rPr>
                <w:spacing w:val="-3"/>
                <w:sz w:val="24"/>
              </w:rPr>
              <w:t> </w:t>
            </w:r>
            <w:r>
              <w:rPr>
                <w:sz w:val="24"/>
              </w:rPr>
              <w:t>bulan</w:t>
            </w:r>
            <w:r>
              <w:rPr>
                <w:spacing w:val="-8"/>
                <w:sz w:val="24"/>
              </w:rPr>
              <w:t> </w:t>
            </w:r>
            <w:r>
              <w:rPr>
                <w:sz w:val="24"/>
              </w:rPr>
              <w:t>selalu</w:t>
            </w:r>
            <w:r>
              <w:rPr>
                <w:spacing w:val="-2"/>
                <w:sz w:val="24"/>
              </w:rPr>
              <w:t> </w:t>
            </w:r>
            <w:r>
              <w:rPr>
                <w:sz w:val="24"/>
              </w:rPr>
              <w:t>datang</w:t>
            </w:r>
            <w:r>
              <w:rPr>
                <w:spacing w:val="-3"/>
                <w:sz w:val="24"/>
              </w:rPr>
              <w:t> </w:t>
            </w:r>
            <w:r>
              <w:rPr>
                <w:sz w:val="24"/>
              </w:rPr>
              <w:t>ya.</w:t>
            </w:r>
            <w:r>
              <w:rPr>
                <w:spacing w:val="-1"/>
                <w:sz w:val="24"/>
              </w:rPr>
              <w:t> </w:t>
            </w:r>
            <w:r>
              <w:rPr>
                <w:sz w:val="24"/>
              </w:rPr>
              <w:t>Berarti</w:t>
            </w:r>
            <w:r>
              <w:rPr>
                <w:spacing w:val="-11"/>
                <w:sz w:val="24"/>
              </w:rPr>
              <w:t> </w:t>
            </w:r>
            <w:r>
              <w:rPr>
                <w:sz w:val="24"/>
              </w:rPr>
              <w:t>kalo</w:t>
            </w:r>
            <w:r>
              <w:rPr>
                <w:spacing w:val="1"/>
                <w:sz w:val="24"/>
              </w:rPr>
              <w:t> </w:t>
            </w:r>
            <w:r>
              <w:rPr>
                <w:sz w:val="24"/>
              </w:rPr>
              <w:t>dari</w:t>
            </w:r>
            <w:r>
              <w:rPr>
                <w:spacing w:val="-7"/>
                <w:sz w:val="24"/>
              </w:rPr>
              <w:t> </w:t>
            </w:r>
            <w:r>
              <w:rPr>
                <w:sz w:val="24"/>
              </w:rPr>
              <w:t>jarak</w:t>
            </w:r>
            <w:r>
              <w:rPr>
                <w:spacing w:val="-3"/>
                <w:sz w:val="24"/>
              </w:rPr>
              <w:t> </w:t>
            </w:r>
            <w:r>
              <w:rPr>
                <w:sz w:val="24"/>
              </w:rPr>
              <w:t>kan</w:t>
            </w:r>
            <w:r>
              <w:rPr>
                <w:spacing w:val="-3"/>
                <w:sz w:val="24"/>
              </w:rPr>
              <w:t> </w:t>
            </w:r>
            <w:r>
              <w:rPr>
                <w:sz w:val="24"/>
              </w:rPr>
              <w:t>ibu</w:t>
            </w:r>
            <w:r>
              <w:rPr>
                <w:spacing w:val="1"/>
                <w:sz w:val="24"/>
              </w:rPr>
              <w:t> </w:t>
            </w:r>
            <w:r>
              <w:rPr>
                <w:sz w:val="24"/>
              </w:rPr>
              <w:t>jauh</w:t>
            </w:r>
            <w:r>
              <w:rPr>
                <w:spacing w:val="-2"/>
                <w:sz w:val="24"/>
              </w:rPr>
              <w:t> </w:t>
            </w:r>
            <w:r>
              <w:rPr>
                <w:spacing w:val="-5"/>
                <w:sz w:val="24"/>
              </w:rPr>
              <w:t>ya</w:t>
            </w:r>
          </w:p>
          <w:p>
            <w:pPr>
              <w:pStyle w:val="TableParagraph"/>
              <w:spacing w:line="274" w:lineRule="exact"/>
              <w:rPr>
                <w:sz w:val="24"/>
              </w:rPr>
            </w:pPr>
            <w:r>
              <w:rPr>
                <w:sz w:val="24"/>
              </w:rPr>
              <w:t>dari Kampung Makassar itu, apakah kadang kadang jaraknya itu membuat sulit datang atau bagaimana?</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Iya,</w:t>
            </w:r>
            <w:r>
              <w:rPr>
                <w:spacing w:val="-5"/>
                <w:sz w:val="24"/>
              </w:rPr>
              <w:t> </w:t>
            </w:r>
            <w:r>
              <w:rPr>
                <w:sz w:val="24"/>
              </w:rPr>
              <w:t>kadang</w:t>
            </w:r>
            <w:r>
              <w:rPr>
                <w:spacing w:val="-6"/>
                <w:sz w:val="24"/>
              </w:rPr>
              <w:t> </w:t>
            </w:r>
            <w:r>
              <w:rPr>
                <w:sz w:val="24"/>
              </w:rPr>
              <w:t>sulit</w:t>
            </w:r>
            <w:r>
              <w:rPr>
                <w:spacing w:val="3"/>
                <w:sz w:val="24"/>
              </w:rPr>
              <w:t> </w:t>
            </w:r>
            <w:r>
              <w:rPr>
                <w:sz w:val="24"/>
              </w:rPr>
              <w:t>juga</w:t>
            </w:r>
            <w:r>
              <w:rPr>
                <w:spacing w:val="-7"/>
                <w:sz w:val="24"/>
              </w:rPr>
              <w:t> </w:t>
            </w:r>
            <w:r>
              <w:rPr>
                <w:sz w:val="24"/>
              </w:rPr>
              <w:t>kalo</w:t>
            </w:r>
            <w:r>
              <w:rPr>
                <w:spacing w:val="2"/>
                <w:sz w:val="24"/>
              </w:rPr>
              <w:t> </w:t>
            </w:r>
            <w:r>
              <w:rPr>
                <w:sz w:val="24"/>
              </w:rPr>
              <w:t>jalannya</w:t>
            </w:r>
            <w:r>
              <w:rPr>
                <w:spacing w:val="-2"/>
                <w:sz w:val="24"/>
              </w:rPr>
              <w:t> </w:t>
            </w:r>
            <w:r>
              <w:rPr>
                <w:sz w:val="24"/>
              </w:rPr>
              <w:t>licin</w:t>
            </w:r>
            <w:r>
              <w:rPr>
                <w:spacing w:val="-3"/>
                <w:sz w:val="24"/>
              </w:rPr>
              <w:t> </w:t>
            </w:r>
            <w:r>
              <w:rPr>
                <w:sz w:val="24"/>
              </w:rPr>
              <w:t>jalannya</w:t>
            </w:r>
            <w:r>
              <w:rPr>
                <w:spacing w:val="-6"/>
                <w:sz w:val="24"/>
              </w:rPr>
              <w:t> </w:t>
            </w:r>
            <w:r>
              <w:rPr>
                <w:spacing w:val="-2"/>
                <w:sz w:val="24"/>
              </w:rPr>
              <w:t>heeh.</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Iya, kalo</w:t>
            </w:r>
            <w:r>
              <w:rPr>
                <w:spacing w:val="2"/>
                <w:sz w:val="24"/>
              </w:rPr>
              <w:t> </w:t>
            </w:r>
            <w:r>
              <w:rPr>
                <w:sz w:val="24"/>
              </w:rPr>
              <w:t>hujan</w:t>
            </w:r>
            <w:r>
              <w:rPr>
                <w:spacing w:val="-2"/>
                <w:sz w:val="24"/>
              </w:rPr>
              <w:t> </w:t>
            </w:r>
            <w:r>
              <w:rPr>
                <w:sz w:val="24"/>
              </w:rPr>
              <w:t>ya?</w:t>
            </w:r>
            <w:r>
              <w:rPr>
                <w:spacing w:val="-8"/>
                <w:sz w:val="24"/>
              </w:rPr>
              <w:t> </w:t>
            </w:r>
            <w:r>
              <w:rPr>
                <w:sz w:val="24"/>
              </w:rPr>
              <w:t>Berarti</w:t>
            </w:r>
            <w:r>
              <w:rPr>
                <w:spacing w:val="-10"/>
                <w:sz w:val="24"/>
              </w:rPr>
              <w:t> </w:t>
            </w:r>
            <w:r>
              <w:rPr>
                <w:sz w:val="24"/>
              </w:rPr>
              <w:t>kalau</w:t>
            </w:r>
            <w:r>
              <w:rPr>
                <w:spacing w:val="2"/>
                <w:sz w:val="24"/>
              </w:rPr>
              <w:t> </w:t>
            </w:r>
            <w:r>
              <w:rPr>
                <w:sz w:val="24"/>
              </w:rPr>
              <w:t>hujan</w:t>
            </w:r>
            <w:r>
              <w:rPr>
                <w:spacing w:val="-7"/>
                <w:sz w:val="24"/>
              </w:rPr>
              <w:t> </w:t>
            </w:r>
            <w:r>
              <w:rPr>
                <w:sz w:val="24"/>
              </w:rPr>
              <w:t>Ibu</w:t>
            </w:r>
            <w:r>
              <w:rPr>
                <w:spacing w:val="2"/>
                <w:sz w:val="24"/>
              </w:rPr>
              <w:t> </w:t>
            </w:r>
            <w:r>
              <w:rPr>
                <w:sz w:val="24"/>
              </w:rPr>
              <w:t>nggak</w:t>
            </w:r>
            <w:r>
              <w:rPr>
                <w:spacing w:val="-1"/>
                <w:sz w:val="24"/>
              </w:rPr>
              <w:t> </w:t>
            </w:r>
            <w:r>
              <w:rPr>
                <w:sz w:val="24"/>
              </w:rPr>
              <w:t>datang</w:t>
            </w:r>
            <w:r>
              <w:rPr>
                <w:spacing w:val="2"/>
                <w:sz w:val="24"/>
              </w:rPr>
              <w:t> </w:t>
            </w:r>
            <w:r>
              <w:rPr>
                <w:spacing w:val="-5"/>
                <w:sz w:val="24"/>
              </w:rPr>
              <w:t>ya?</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5</w:t>
            </w:r>
          </w:p>
        </w:tc>
        <w:tc>
          <w:tcPr>
            <w:tcW w:w="6607" w:type="dxa"/>
          </w:tcPr>
          <w:p>
            <w:pPr>
              <w:pStyle w:val="TableParagraph"/>
              <w:spacing w:line="267" w:lineRule="exact"/>
              <w:rPr>
                <w:sz w:val="24"/>
              </w:rPr>
            </w:pPr>
            <w:r>
              <w:rPr>
                <w:sz w:val="24"/>
              </w:rPr>
              <w:t>Ya,</w:t>
            </w:r>
            <w:r>
              <w:rPr>
                <w:spacing w:val="16"/>
                <w:sz w:val="24"/>
              </w:rPr>
              <w:t> </w:t>
            </w:r>
            <w:r>
              <w:rPr>
                <w:sz w:val="24"/>
              </w:rPr>
              <w:t>kadang</w:t>
            </w:r>
            <w:r>
              <w:rPr>
                <w:spacing w:val="16"/>
                <w:sz w:val="24"/>
              </w:rPr>
              <w:t> </w:t>
            </w:r>
            <w:r>
              <w:rPr>
                <w:sz w:val="24"/>
              </w:rPr>
              <w:t>sini</w:t>
            </w:r>
            <w:r>
              <w:rPr>
                <w:spacing w:val="7"/>
                <w:sz w:val="24"/>
              </w:rPr>
              <w:t> </w:t>
            </w:r>
            <w:r>
              <w:rPr>
                <w:sz w:val="24"/>
              </w:rPr>
              <w:t>sih</w:t>
            </w:r>
            <w:r>
              <w:rPr>
                <w:spacing w:val="21"/>
                <w:sz w:val="24"/>
              </w:rPr>
              <w:t> </w:t>
            </w:r>
            <w:r>
              <w:rPr>
                <w:sz w:val="24"/>
              </w:rPr>
              <w:t>misalnya</w:t>
            </w:r>
            <w:r>
              <w:rPr>
                <w:spacing w:val="15"/>
                <w:sz w:val="24"/>
              </w:rPr>
              <w:t> </w:t>
            </w:r>
            <w:r>
              <w:rPr>
                <w:sz w:val="24"/>
              </w:rPr>
              <w:t>besok</w:t>
            </w:r>
            <w:r>
              <w:rPr>
                <w:spacing w:val="17"/>
                <w:sz w:val="24"/>
              </w:rPr>
              <w:t> </w:t>
            </w:r>
            <w:r>
              <w:rPr>
                <w:sz w:val="24"/>
              </w:rPr>
              <w:t>posyandu</w:t>
            </w:r>
            <w:r>
              <w:rPr>
                <w:spacing w:val="16"/>
                <w:sz w:val="24"/>
              </w:rPr>
              <w:t> </w:t>
            </w:r>
            <w:r>
              <w:rPr>
                <w:sz w:val="24"/>
              </w:rPr>
              <w:t>bermalam</w:t>
            </w:r>
            <w:r>
              <w:rPr>
                <w:spacing w:val="8"/>
                <w:sz w:val="24"/>
              </w:rPr>
              <w:t> </w:t>
            </w:r>
            <w:r>
              <w:rPr>
                <w:spacing w:val="-2"/>
                <w:sz w:val="24"/>
              </w:rPr>
              <w:t>dirumah</w:t>
            </w:r>
          </w:p>
          <w:p>
            <w:pPr>
              <w:pStyle w:val="TableParagraph"/>
              <w:spacing w:line="265" w:lineRule="exact"/>
              <w:rPr>
                <w:sz w:val="24"/>
              </w:rPr>
            </w:pPr>
            <w:r>
              <w:rPr>
                <w:sz w:val="24"/>
              </w:rPr>
              <w:t>keluarga</w:t>
            </w:r>
            <w:r>
              <w:rPr>
                <w:spacing w:val="-2"/>
                <w:sz w:val="24"/>
              </w:rPr>
              <w:t> </w:t>
            </w:r>
            <w:r>
              <w:rPr>
                <w:sz w:val="24"/>
              </w:rPr>
              <w:t>yang</w:t>
            </w:r>
            <w:r>
              <w:rPr>
                <w:spacing w:val="-3"/>
                <w:sz w:val="24"/>
              </w:rPr>
              <w:t> </w:t>
            </w:r>
            <w:r>
              <w:rPr>
                <w:sz w:val="24"/>
              </w:rPr>
              <w:t>dekat</w:t>
            </w:r>
            <w:r>
              <w:rPr>
                <w:spacing w:val="2"/>
                <w:sz w:val="24"/>
              </w:rPr>
              <w:t> </w:t>
            </w:r>
            <w:r>
              <w:rPr>
                <w:spacing w:val="-4"/>
                <w:sz w:val="24"/>
              </w:rPr>
              <w:t>sini.</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22"/>
                <w:sz w:val="24"/>
              </w:rPr>
              <w:t> </w:t>
            </w:r>
            <w:r>
              <w:rPr>
                <w:sz w:val="24"/>
              </w:rPr>
              <w:t>jadi</w:t>
            </w:r>
            <w:r>
              <w:rPr>
                <w:spacing w:val="15"/>
                <w:sz w:val="24"/>
              </w:rPr>
              <w:t> </w:t>
            </w:r>
            <w:r>
              <w:rPr>
                <w:sz w:val="24"/>
              </w:rPr>
              <w:t>sudah</w:t>
            </w:r>
            <w:r>
              <w:rPr>
                <w:spacing w:val="19"/>
                <w:sz w:val="24"/>
              </w:rPr>
              <w:t> </w:t>
            </w:r>
            <w:r>
              <w:rPr>
                <w:sz w:val="24"/>
              </w:rPr>
              <w:t>antisipasi.</w:t>
            </w:r>
            <w:r>
              <w:rPr>
                <w:spacing w:val="26"/>
                <w:sz w:val="24"/>
              </w:rPr>
              <w:t> </w:t>
            </w:r>
            <w:r>
              <w:rPr>
                <w:sz w:val="24"/>
              </w:rPr>
              <w:t>Nah</w:t>
            </w:r>
            <w:r>
              <w:rPr>
                <w:spacing w:val="18"/>
                <w:sz w:val="24"/>
              </w:rPr>
              <w:t> </w:t>
            </w:r>
            <w:r>
              <w:rPr>
                <w:sz w:val="24"/>
              </w:rPr>
              <w:t>kalau</w:t>
            </w:r>
            <w:r>
              <w:rPr>
                <w:spacing w:val="24"/>
                <w:sz w:val="24"/>
              </w:rPr>
              <w:t> </w:t>
            </w:r>
            <w:r>
              <w:rPr>
                <w:sz w:val="24"/>
              </w:rPr>
              <w:t>pernah</w:t>
            </w:r>
            <w:r>
              <w:rPr>
                <w:spacing w:val="24"/>
                <w:sz w:val="24"/>
              </w:rPr>
              <w:t> </w:t>
            </w:r>
            <w:r>
              <w:rPr>
                <w:sz w:val="24"/>
              </w:rPr>
              <w:t>nggak</w:t>
            </w:r>
            <w:r>
              <w:rPr>
                <w:spacing w:val="23"/>
                <w:sz w:val="24"/>
              </w:rPr>
              <w:t> </w:t>
            </w:r>
            <w:r>
              <w:rPr>
                <w:sz w:val="24"/>
              </w:rPr>
              <w:t>bu</w:t>
            </w:r>
            <w:r>
              <w:rPr>
                <w:spacing w:val="24"/>
                <w:sz w:val="24"/>
              </w:rPr>
              <w:t> </w:t>
            </w:r>
            <w:r>
              <w:rPr>
                <w:sz w:val="24"/>
              </w:rPr>
              <w:t>ada</w:t>
            </w:r>
            <w:r>
              <w:rPr>
                <w:spacing w:val="28"/>
                <w:sz w:val="24"/>
              </w:rPr>
              <w:t> </w:t>
            </w:r>
            <w:r>
              <w:rPr>
                <w:spacing w:val="-2"/>
                <w:sz w:val="24"/>
              </w:rPr>
              <w:t>jadwal</w:t>
            </w:r>
          </w:p>
          <w:p>
            <w:pPr>
              <w:pStyle w:val="TableParagraph"/>
              <w:spacing w:line="265" w:lineRule="exact"/>
              <w:rPr>
                <w:sz w:val="24"/>
              </w:rPr>
            </w:pPr>
            <w:r>
              <w:rPr>
                <w:sz w:val="24"/>
              </w:rPr>
              <w:t>yang</w:t>
            </w:r>
            <w:r>
              <w:rPr>
                <w:spacing w:val="1"/>
                <w:sz w:val="24"/>
              </w:rPr>
              <w:t> </w:t>
            </w:r>
            <w:r>
              <w:rPr>
                <w:sz w:val="24"/>
              </w:rPr>
              <w:t>nggak</w:t>
            </w:r>
            <w:r>
              <w:rPr>
                <w:spacing w:val="-3"/>
                <w:sz w:val="24"/>
              </w:rPr>
              <w:t> </w:t>
            </w:r>
            <w:r>
              <w:rPr>
                <w:sz w:val="24"/>
              </w:rPr>
              <w:t>sesuai</w:t>
            </w:r>
            <w:r>
              <w:rPr>
                <w:spacing w:val="-10"/>
                <w:sz w:val="24"/>
              </w:rPr>
              <w:t> </w:t>
            </w:r>
            <w:r>
              <w:rPr>
                <w:spacing w:val="-2"/>
                <w:sz w:val="24"/>
              </w:rPr>
              <w:t>tanggal?</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5</w:t>
            </w:r>
          </w:p>
        </w:tc>
        <w:tc>
          <w:tcPr>
            <w:tcW w:w="6607" w:type="dxa"/>
          </w:tcPr>
          <w:p>
            <w:pPr>
              <w:pStyle w:val="TableParagraph"/>
              <w:spacing w:line="253" w:lineRule="exact"/>
              <w:rPr>
                <w:sz w:val="24"/>
              </w:rPr>
            </w:pPr>
            <w:r>
              <w:rPr>
                <w:spacing w:val="-2"/>
                <w:sz w:val="24"/>
              </w:rPr>
              <w:t>Pernah</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Iya</w:t>
            </w:r>
            <w:r>
              <w:rPr>
                <w:spacing w:val="-1"/>
                <w:sz w:val="24"/>
              </w:rPr>
              <w:t> </w:t>
            </w:r>
            <w:r>
              <w:rPr>
                <w:sz w:val="24"/>
              </w:rPr>
              <w:t>itu</w:t>
            </w:r>
            <w:r>
              <w:rPr>
                <w:spacing w:val="-5"/>
                <w:sz w:val="24"/>
              </w:rPr>
              <w:t> </w:t>
            </w:r>
            <w:r>
              <w:rPr>
                <w:sz w:val="24"/>
              </w:rPr>
              <w:t>bagaimana</w:t>
            </w:r>
            <w:r>
              <w:rPr>
                <w:spacing w:val="-6"/>
                <w:sz w:val="24"/>
              </w:rPr>
              <w:t> </w:t>
            </w:r>
            <w:r>
              <w:rPr>
                <w:sz w:val="24"/>
              </w:rPr>
              <w:t>Ibu menanggapinya</w:t>
            </w:r>
            <w:r>
              <w:rPr>
                <w:spacing w:val="-1"/>
                <w:sz w:val="24"/>
              </w:rPr>
              <w:t> </w:t>
            </w:r>
            <w:r>
              <w:rPr>
                <w:spacing w:val="-5"/>
                <w:sz w:val="24"/>
              </w:rPr>
              <w:t>ya?</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5</w:t>
            </w:r>
          </w:p>
        </w:tc>
        <w:tc>
          <w:tcPr>
            <w:tcW w:w="6607" w:type="dxa"/>
          </w:tcPr>
          <w:p>
            <w:pPr>
              <w:pStyle w:val="TableParagraph"/>
              <w:spacing w:line="253" w:lineRule="exact"/>
              <w:rPr>
                <w:sz w:val="24"/>
              </w:rPr>
            </w:pPr>
            <w:r>
              <w:rPr>
                <w:sz w:val="24"/>
              </w:rPr>
              <w:t>Ah</w:t>
            </w:r>
            <w:r>
              <w:rPr>
                <w:spacing w:val="-5"/>
                <w:sz w:val="24"/>
              </w:rPr>
              <w:t> </w:t>
            </w:r>
            <w:r>
              <w:rPr>
                <w:sz w:val="24"/>
              </w:rPr>
              <w:t>bingung</w:t>
            </w:r>
            <w:r>
              <w:rPr>
                <w:spacing w:val="-3"/>
                <w:sz w:val="24"/>
              </w:rPr>
              <w:t> </w:t>
            </w:r>
            <w:r>
              <w:rPr>
                <w:spacing w:val="-5"/>
                <w:sz w:val="24"/>
              </w:rPr>
              <w:t>aku</w:t>
            </w:r>
          </w:p>
        </w:tc>
      </w:tr>
      <w:tr>
        <w:trPr>
          <w:trHeight w:val="556"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Kadang-kadang</w:t>
            </w:r>
            <w:r>
              <w:rPr>
                <w:spacing w:val="80"/>
                <w:sz w:val="24"/>
              </w:rPr>
              <w:t> </w:t>
            </w:r>
            <w:r>
              <w:rPr>
                <w:sz w:val="24"/>
              </w:rPr>
              <w:t>kalau</w:t>
            </w:r>
            <w:r>
              <w:rPr>
                <w:spacing w:val="80"/>
                <w:sz w:val="24"/>
              </w:rPr>
              <w:t> </w:t>
            </w:r>
            <w:r>
              <w:rPr>
                <w:sz w:val="24"/>
              </w:rPr>
              <w:t>ditunda</w:t>
            </w:r>
            <w:r>
              <w:rPr>
                <w:spacing w:val="80"/>
                <w:sz w:val="24"/>
              </w:rPr>
              <w:t> </w:t>
            </w:r>
            <w:r>
              <w:rPr>
                <w:sz w:val="24"/>
              </w:rPr>
              <w:t>gitu</w:t>
            </w:r>
            <w:r>
              <w:rPr>
                <w:spacing w:val="80"/>
                <w:sz w:val="24"/>
              </w:rPr>
              <w:t> </w:t>
            </w:r>
            <w:r>
              <w:rPr>
                <w:sz w:val="24"/>
              </w:rPr>
              <w:t>pernah</w:t>
            </w:r>
            <w:r>
              <w:rPr>
                <w:spacing w:val="80"/>
                <w:sz w:val="24"/>
              </w:rPr>
              <w:t> </w:t>
            </w:r>
            <w:r>
              <w:rPr>
                <w:sz w:val="24"/>
              </w:rPr>
              <w:t>nggak</w:t>
            </w:r>
            <w:r>
              <w:rPr>
                <w:spacing w:val="80"/>
                <w:sz w:val="24"/>
              </w:rPr>
              <w:t> </w:t>
            </w:r>
            <w:r>
              <w:rPr>
                <w:sz w:val="24"/>
              </w:rPr>
              <w:t>disini</w:t>
            </w:r>
            <w:r>
              <w:rPr>
                <w:spacing w:val="80"/>
                <w:sz w:val="24"/>
              </w:rPr>
              <w:t> </w:t>
            </w:r>
            <w:r>
              <w:rPr>
                <w:sz w:val="24"/>
              </w:rPr>
              <w:t>ada penundaan posyandu?</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5</w:t>
            </w:r>
          </w:p>
        </w:tc>
        <w:tc>
          <w:tcPr>
            <w:tcW w:w="6607" w:type="dxa"/>
          </w:tcPr>
          <w:p>
            <w:pPr>
              <w:pStyle w:val="TableParagraph"/>
              <w:spacing w:line="253" w:lineRule="exact"/>
              <w:rPr>
                <w:sz w:val="24"/>
              </w:rPr>
            </w:pPr>
            <w:r>
              <w:rPr>
                <w:spacing w:val="-2"/>
                <w:sz w:val="24"/>
              </w:rPr>
              <w:t>Sering</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Ya,</w:t>
            </w:r>
            <w:r>
              <w:rPr>
                <w:spacing w:val="1"/>
                <w:sz w:val="24"/>
              </w:rPr>
              <w:t> </w:t>
            </w:r>
            <w:r>
              <w:rPr>
                <w:sz w:val="24"/>
              </w:rPr>
              <w:t>jadinya</w:t>
            </w:r>
            <w:r>
              <w:rPr>
                <w:spacing w:val="-2"/>
                <w:sz w:val="24"/>
              </w:rPr>
              <w:t> </w:t>
            </w:r>
            <w:r>
              <w:rPr>
                <w:sz w:val="24"/>
              </w:rPr>
              <w:t>kalau</w:t>
            </w:r>
            <w:r>
              <w:rPr>
                <w:spacing w:val="-1"/>
                <w:sz w:val="24"/>
              </w:rPr>
              <w:t> </w:t>
            </w:r>
            <w:r>
              <w:rPr>
                <w:sz w:val="24"/>
              </w:rPr>
              <w:t>dari</w:t>
            </w:r>
            <w:r>
              <w:rPr>
                <w:spacing w:val="-10"/>
                <w:sz w:val="24"/>
              </w:rPr>
              <w:t> </w:t>
            </w:r>
            <w:r>
              <w:rPr>
                <w:sz w:val="24"/>
              </w:rPr>
              <w:t>Ibu</w:t>
            </w:r>
            <w:r>
              <w:rPr>
                <w:spacing w:val="-1"/>
                <w:sz w:val="24"/>
              </w:rPr>
              <w:t> </w:t>
            </w:r>
            <w:r>
              <w:rPr>
                <w:sz w:val="24"/>
              </w:rPr>
              <w:t>sendiri </w:t>
            </w:r>
            <w:r>
              <w:rPr>
                <w:spacing w:val="-2"/>
                <w:sz w:val="24"/>
              </w:rPr>
              <w:t>bagaimana?</w:t>
            </w:r>
          </w:p>
        </w:tc>
      </w:tr>
      <w:tr>
        <w:trPr>
          <w:trHeight w:val="273" w:hRule="atLeast"/>
        </w:trPr>
        <w:tc>
          <w:tcPr>
            <w:tcW w:w="1325" w:type="dxa"/>
          </w:tcPr>
          <w:p>
            <w:pPr>
              <w:pStyle w:val="TableParagraph"/>
              <w:spacing w:line="254" w:lineRule="exact"/>
              <w:ind w:left="19" w:right="5"/>
              <w:jc w:val="center"/>
              <w:rPr>
                <w:sz w:val="24"/>
              </w:rPr>
            </w:pPr>
            <w:r>
              <w:rPr>
                <w:sz w:val="24"/>
              </w:rPr>
              <w:t>IP-</w:t>
            </w:r>
            <w:r>
              <w:rPr>
                <w:spacing w:val="-10"/>
                <w:sz w:val="24"/>
              </w:rPr>
              <w:t>5</w:t>
            </w:r>
          </w:p>
        </w:tc>
        <w:tc>
          <w:tcPr>
            <w:tcW w:w="6607" w:type="dxa"/>
          </w:tcPr>
          <w:p>
            <w:pPr>
              <w:pStyle w:val="TableParagraph"/>
              <w:spacing w:line="254" w:lineRule="exact"/>
              <w:rPr>
                <w:sz w:val="24"/>
              </w:rPr>
            </w:pPr>
            <w:r>
              <w:rPr>
                <w:sz w:val="24"/>
              </w:rPr>
              <w:t>Nggak</w:t>
            </w:r>
            <w:r>
              <w:rPr>
                <w:spacing w:val="-5"/>
                <w:sz w:val="24"/>
              </w:rPr>
              <w:t> </w:t>
            </w:r>
            <w:r>
              <w:rPr>
                <w:sz w:val="24"/>
              </w:rPr>
              <w:t>ada,</w:t>
            </w:r>
            <w:r>
              <w:rPr>
                <w:spacing w:val="-1"/>
                <w:sz w:val="24"/>
              </w:rPr>
              <w:t> </w:t>
            </w:r>
            <w:r>
              <w:rPr>
                <w:sz w:val="24"/>
              </w:rPr>
              <w:t>bulan</w:t>
            </w:r>
            <w:r>
              <w:rPr>
                <w:spacing w:val="-7"/>
                <w:sz w:val="24"/>
              </w:rPr>
              <w:t> </w:t>
            </w:r>
            <w:r>
              <w:rPr>
                <w:sz w:val="24"/>
              </w:rPr>
              <w:t>depan,</w:t>
            </w:r>
            <w:r>
              <w:rPr>
                <w:spacing w:val="-1"/>
                <w:sz w:val="24"/>
              </w:rPr>
              <w:t> </w:t>
            </w:r>
            <w:r>
              <w:rPr>
                <w:sz w:val="24"/>
              </w:rPr>
              <w:t>bulan</w:t>
            </w:r>
            <w:r>
              <w:rPr>
                <w:spacing w:val="-3"/>
                <w:sz w:val="24"/>
              </w:rPr>
              <w:t> </w:t>
            </w:r>
            <w:r>
              <w:rPr>
                <w:sz w:val="24"/>
              </w:rPr>
              <w:t>nantinya</w:t>
            </w:r>
            <w:r>
              <w:rPr>
                <w:spacing w:val="1"/>
                <w:sz w:val="24"/>
              </w:rPr>
              <w:t> </w:t>
            </w:r>
            <w:r>
              <w:rPr>
                <w:sz w:val="24"/>
              </w:rPr>
              <w:t>lagi</w:t>
            </w:r>
            <w:r>
              <w:rPr>
                <w:spacing w:val="-3"/>
                <w:sz w:val="24"/>
              </w:rPr>
              <w:t> </w:t>
            </w:r>
            <w:r>
              <w:rPr>
                <w:sz w:val="24"/>
              </w:rPr>
              <w:t>baru</w:t>
            </w:r>
            <w:r>
              <w:rPr>
                <w:spacing w:val="-2"/>
                <w:sz w:val="24"/>
              </w:rPr>
              <w:t> datang</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Jadi</w:t>
            </w:r>
            <w:r>
              <w:rPr>
                <w:spacing w:val="8"/>
                <w:sz w:val="24"/>
              </w:rPr>
              <w:t> </w:t>
            </w:r>
            <w:r>
              <w:rPr>
                <w:sz w:val="24"/>
              </w:rPr>
              <w:t>terpaksa</w:t>
            </w:r>
            <w:r>
              <w:rPr>
                <w:spacing w:val="16"/>
                <w:sz w:val="24"/>
              </w:rPr>
              <w:t> </w:t>
            </w:r>
            <w:r>
              <w:rPr>
                <w:sz w:val="24"/>
              </w:rPr>
              <w:t>nggak</w:t>
            </w:r>
            <w:r>
              <w:rPr>
                <w:spacing w:val="22"/>
                <w:sz w:val="24"/>
              </w:rPr>
              <w:t> </w:t>
            </w:r>
            <w:r>
              <w:rPr>
                <w:sz w:val="24"/>
              </w:rPr>
              <w:t>ikut</w:t>
            </w:r>
            <w:r>
              <w:rPr>
                <w:spacing w:val="22"/>
                <w:sz w:val="24"/>
              </w:rPr>
              <w:t> </w:t>
            </w:r>
            <w:r>
              <w:rPr>
                <w:sz w:val="24"/>
              </w:rPr>
              <w:t>ya</w:t>
            </w:r>
            <w:r>
              <w:rPr>
                <w:spacing w:val="16"/>
                <w:sz w:val="24"/>
              </w:rPr>
              <w:t> </w:t>
            </w:r>
            <w:r>
              <w:rPr>
                <w:sz w:val="24"/>
              </w:rPr>
              <w:t>bu?</w:t>
            </w:r>
            <w:r>
              <w:rPr>
                <w:spacing w:val="11"/>
                <w:sz w:val="24"/>
              </w:rPr>
              <w:t> </w:t>
            </w:r>
            <w:r>
              <w:rPr>
                <w:sz w:val="24"/>
              </w:rPr>
              <w:t>Terpaksa</w:t>
            </w:r>
            <w:r>
              <w:rPr>
                <w:spacing w:val="16"/>
                <w:sz w:val="24"/>
              </w:rPr>
              <w:t> </w:t>
            </w:r>
            <w:r>
              <w:rPr>
                <w:sz w:val="24"/>
              </w:rPr>
              <w:t>nggak</w:t>
            </w:r>
            <w:r>
              <w:rPr>
                <w:spacing w:val="22"/>
                <w:sz w:val="24"/>
              </w:rPr>
              <w:t> </w:t>
            </w:r>
            <w:r>
              <w:rPr>
                <w:sz w:val="24"/>
              </w:rPr>
              <w:t>ikut</w:t>
            </w:r>
            <w:r>
              <w:rPr>
                <w:spacing w:val="17"/>
                <w:sz w:val="24"/>
              </w:rPr>
              <w:t> </w:t>
            </w:r>
            <w:r>
              <w:rPr>
                <w:sz w:val="24"/>
              </w:rPr>
              <w:t>di</w:t>
            </w:r>
            <w:r>
              <w:rPr>
                <w:spacing w:val="9"/>
                <w:sz w:val="24"/>
              </w:rPr>
              <w:t> </w:t>
            </w:r>
            <w:r>
              <w:rPr>
                <w:sz w:val="24"/>
              </w:rPr>
              <w:t>bulan</w:t>
            </w:r>
            <w:r>
              <w:rPr>
                <w:spacing w:val="25"/>
                <w:sz w:val="24"/>
              </w:rPr>
              <w:t> </w:t>
            </w:r>
            <w:r>
              <w:rPr>
                <w:spacing w:val="-5"/>
                <w:sz w:val="24"/>
              </w:rPr>
              <w:t>itu</w:t>
            </w:r>
          </w:p>
          <w:p>
            <w:pPr>
              <w:pStyle w:val="TableParagraph"/>
              <w:spacing w:line="261" w:lineRule="exact" w:before="2"/>
              <w:rPr>
                <w:sz w:val="24"/>
              </w:rPr>
            </w:pPr>
            <w:r>
              <w:rPr>
                <w:sz w:val="24"/>
              </w:rPr>
              <w:t>maksudnya</w:t>
            </w:r>
            <w:r>
              <w:rPr>
                <w:spacing w:val="-6"/>
                <w:sz w:val="24"/>
              </w:rPr>
              <w:t> </w:t>
            </w:r>
            <w:r>
              <w:rPr>
                <w:sz w:val="24"/>
              </w:rPr>
              <w:t>nggak</w:t>
            </w:r>
            <w:r>
              <w:rPr>
                <w:spacing w:val="1"/>
                <w:sz w:val="24"/>
              </w:rPr>
              <w:t> </w:t>
            </w:r>
            <w:r>
              <w:rPr>
                <w:sz w:val="24"/>
              </w:rPr>
              <w:t>jadi</w:t>
            </w:r>
            <w:r>
              <w:rPr>
                <w:spacing w:val="-8"/>
                <w:sz w:val="24"/>
              </w:rPr>
              <w:t> </w:t>
            </w:r>
            <w:r>
              <w:rPr>
                <w:sz w:val="24"/>
              </w:rPr>
              <w:t>ikut</w:t>
            </w:r>
            <w:r>
              <w:rPr>
                <w:spacing w:val="2"/>
                <w:sz w:val="24"/>
              </w:rPr>
              <w:t> </w:t>
            </w:r>
            <w:r>
              <w:rPr>
                <w:sz w:val="24"/>
              </w:rPr>
              <w:t>bulan</w:t>
            </w:r>
            <w:r>
              <w:rPr>
                <w:spacing w:val="-3"/>
                <w:sz w:val="24"/>
              </w:rPr>
              <w:t> </w:t>
            </w:r>
            <w:r>
              <w:rPr>
                <w:sz w:val="24"/>
              </w:rPr>
              <w:t>itu.</w:t>
            </w:r>
            <w:r>
              <w:rPr>
                <w:spacing w:val="-1"/>
                <w:sz w:val="24"/>
              </w:rPr>
              <w:t> </w:t>
            </w:r>
            <w:r>
              <w:rPr>
                <w:sz w:val="24"/>
              </w:rPr>
              <w:t>Bulan</w:t>
            </w:r>
            <w:r>
              <w:rPr>
                <w:spacing w:val="-7"/>
                <w:sz w:val="24"/>
              </w:rPr>
              <w:t> </w:t>
            </w:r>
            <w:r>
              <w:rPr>
                <w:sz w:val="24"/>
              </w:rPr>
              <w:t>depannya</w:t>
            </w:r>
            <w:r>
              <w:rPr>
                <w:spacing w:val="1"/>
                <w:sz w:val="24"/>
              </w:rPr>
              <w:t> </w:t>
            </w:r>
            <w:r>
              <w:rPr>
                <w:spacing w:val="-2"/>
                <w:sz w:val="24"/>
              </w:rPr>
              <w:t>lagi.</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Iya,</w:t>
            </w:r>
            <w:r>
              <w:rPr>
                <w:spacing w:val="3"/>
                <w:sz w:val="24"/>
              </w:rPr>
              <w:t> </w:t>
            </w:r>
            <w:r>
              <w:rPr>
                <w:sz w:val="24"/>
              </w:rPr>
              <w:t>iya</w:t>
            </w:r>
            <w:r>
              <w:rPr>
                <w:spacing w:val="-4"/>
                <w:sz w:val="24"/>
              </w:rPr>
              <w:t> </w:t>
            </w:r>
            <w:r>
              <w:rPr>
                <w:sz w:val="24"/>
              </w:rPr>
              <w:t>bulan</w:t>
            </w:r>
            <w:r>
              <w:rPr>
                <w:spacing w:val="-8"/>
                <w:sz w:val="24"/>
              </w:rPr>
              <w:t> </w:t>
            </w:r>
            <w:r>
              <w:rPr>
                <w:sz w:val="24"/>
              </w:rPr>
              <w:t>depannya</w:t>
            </w:r>
            <w:r>
              <w:rPr>
                <w:spacing w:val="1"/>
                <w:sz w:val="24"/>
              </w:rPr>
              <w:t> </w:t>
            </w:r>
            <w:r>
              <w:rPr>
                <w:spacing w:val="-4"/>
                <w:sz w:val="24"/>
              </w:rPr>
              <w:t>lagi</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Berarti</w:t>
            </w:r>
            <w:r>
              <w:rPr>
                <w:spacing w:val="-11"/>
                <w:sz w:val="24"/>
              </w:rPr>
              <w:t> </w:t>
            </w:r>
            <w:r>
              <w:rPr>
                <w:sz w:val="24"/>
              </w:rPr>
              <w:t>kadang-kadang</w:t>
            </w:r>
            <w:r>
              <w:rPr>
                <w:spacing w:val="2"/>
                <w:sz w:val="24"/>
              </w:rPr>
              <w:t> </w:t>
            </w:r>
            <w:r>
              <w:rPr>
                <w:sz w:val="24"/>
              </w:rPr>
              <w:t>menjadi</w:t>
            </w:r>
            <w:r>
              <w:rPr>
                <w:spacing w:val="-7"/>
                <w:sz w:val="24"/>
              </w:rPr>
              <w:t> </w:t>
            </w:r>
            <w:r>
              <w:rPr>
                <w:sz w:val="24"/>
              </w:rPr>
              <w:t>kendala</w:t>
            </w:r>
            <w:r>
              <w:rPr>
                <w:spacing w:val="2"/>
                <w:sz w:val="24"/>
              </w:rPr>
              <w:t> </w:t>
            </w:r>
            <w:r>
              <w:rPr>
                <w:sz w:val="24"/>
              </w:rPr>
              <w:t>juga</w:t>
            </w:r>
            <w:r>
              <w:rPr>
                <w:spacing w:val="2"/>
                <w:sz w:val="24"/>
              </w:rPr>
              <w:t> </w:t>
            </w:r>
            <w:r>
              <w:rPr>
                <w:sz w:val="24"/>
              </w:rPr>
              <w:t>ya</w:t>
            </w:r>
            <w:r>
              <w:rPr>
                <w:spacing w:val="-3"/>
                <w:sz w:val="24"/>
              </w:rPr>
              <w:t> </w:t>
            </w:r>
            <w:r>
              <w:rPr>
                <w:sz w:val="24"/>
              </w:rPr>
              <w:t>kalau</w:t>
            </w:r>
            <w:r>
              <w:rPr>
                <w:spacing w:val="-2"/>
                <w:sz w:val="24"/>
              </w:rPr>
              <w:t> </w:t>
            </w:r>
            <w:r>
              <w:rPr>
                <w:sz w:val="24"/>
              </w:rPr>
              <w:t>tiba</w:t>
            </w:r>
            <w:r>
              <w:rPr>
                <w:spacing w:val="-2"/>
                <w:sz w:val="24"/>
              </w:rPr>
              <w:t> tiba.</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5</w:t>
            </w:r>
          </w:p>
        </w:tc>
        <w:tc>
          <w:tcPr>
            <w:tcW w:w="6607" w:type="dxa"/>
          </w:tcPr>
          <w:p>
            <w:pPr>
              <w:pStyle w:val="TableParagraph"/>
              <w:spacing w:line="253" w:lineRule="exact"/>
              <w:rPr>
                <w:sz w:val="24"/>
              </w:rPr>
            </w:pPr>
            <w:r>
              <w:rPr>
                <w:sz w:val="24"/>
              </w:rPr>
              <w:t>Iya,</w:t>
            </w:r>
            <w:r>
              <w:rPr>
                <w:spacing w:val="-5"/>
                <w:sz w:val="24"/>
              </w:rPr>
              <w:t> </w:t>
            </w:r>
            <w:r>
              <w:rPr>
                <w:sz w:val="24"/>
              </w:rPr>
              <w:t>hujan,</w:t>
            </w:r>
            <w:r>
              <w:rPr>
                <w:spacing w:val="-4"/>
                <w:sz w:val="24"/>
              </w:rPr>
              <w:t> </w:t>
            </w:r>
            <w:r>
              <w:rPr>
                <w:sz w:val="24"/>
              </w:rPr>
              <w:t>banjir</w:t>
            </w:r>
            <w:r>
              <w:rPr>
                <w:spacing w:val="-4"/>
                <w:sz w:val="24"/>
              </w:rPr>
              <w:t> kan.</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Iya,</w:t>
            </w:r>
            <w:r>
              <w:rPr>
                <w:spacing w:val="13"/>
                <w:sz w:val="24"/>
              </w:rPr>
              <w:t> </w:t>
            </w:r>
            <w:r>
              <w:rPr>
                <w:sz w:val="24"/>
              </w:rPr>
              <w:t>lanjut</w:t>
            </w:r>
            <w:r>
              <w:rPr>
                <w:spacing w:val="11"/>
                <w:sz w:val="24"/>
              </w:rPr>
              <w:t> </w:t>
            </w:r>
            <w:r>
              <w:rPr>
                <w:sz w:val="24"/>
              </w:rPr>
              <w:t>ya</w:t>
            </w:r>
            <w:r>
              <w:rPr>
                <w:spacing w:val="5"/>
                <w:sz w:val="24"/>
              </w:rPr>
              <w:t> </w:t>
            </w:r>
            <w:r>
              <w:rPr>
                <w:sz w:val="24"/>
              </w:rPr>
              <w:t>bu</w:t>
            </w:r>
            <w:r>
              <w:rPr>
                <w:spacing w:val="11"/>
                <w:sz w:val="24"/>
              </w:rPr>
              <w:t> </w:t>
            </w:r>
            <w:r>
              <w:rPr>
                <w:sz w:val="24"/>
              </w:rPr>
              <w:t>ya.</w:t>
            </w:r>
            <w:r>
              <w:rPr>
                <w:spacing w:val="9"/>
                <w:sz w:val="24"/>
              </w:rPr>
              <w:t> </w:t>
            </w:r>
            <w:r>
              <w:rPr>
                <w:sz w:val="24"/>
              </w:rPr>
              <w:t>Kalo</w:t>
            </w:r>
            <w:r>
              <w:rPr>
                <w:spacing w:val="15"/>
                <w:sz w:val="24"/>
              </w:rPr>
              <w:t> </w:t>
            </w:r>
            <w:r>
              <w:rPr>
                <w:sz w:val="24"/>
              </w:rPr>
              <w:t>ibu</w:t>
            </w:r>
            <w:r>
              <w:rPr>
                <w:spacing w:val="12"/>
                <w:sz w:val="24"/>
              </w:rPr>
              <w:t> </w:t>
            </w:r>
            <w:r>
              <w:rPr>
                <w:sz w:val="24"/>
              </w:rPr>
              <w:t>berarti</w:t>
            </w:r>
            <w:r>
              <w:rPr>
                <w:spacing w:val="-2"/>
                <w:sz w:val="24"/>
              </w:rPr>
              <w:t> </w:t>
            </w:r>
            <w:r>
              <w:rPr>
                <w:sz w:val="24"/>
              </w:rPr>
              <w:t>kalau</w:t>
            </w:r>
            <w:r>
              <w:rPr>
                <w:spacing w:val="11"/>
                <w:sz w:val="24"/>
              </w:rPr>
              <w:t> </w:t>
            </w:r>
            <w:r>
              <w:rPr>
                <w:sz w:val="24"/>
              </w:rPr>
              <w:t>boleh</w:t>
            </w:r>
            <w:r>
              <w:rPr>
                <w:spacing w:val="2"/>
                <w:sz w:val="24"/>
              </w:rPr>
              <w:t> </w:t>
            </w:r>
            <w:r>
              <w:rPr>
                <w:sz w:val="24"/>
              </w:rPr>
              <w:t>tau</w:t>
            </w:r>
            <w:r>
              <w:rPr>
                <w:spacing w:val="6"/>
                <w:sz w:val="24"/>
              </w:rPr>
              <w:t> </w:t>
            </w:r>
            <w:r>
              <w:rPr>
                <w:sz w:val="24"/>
              </w:rPr>
              <w:t>anaknya</w:t>
            </w:r>
            <w:r>
              <w:rPr>
                <w:spacing w:val="6"/>
                <w:sz w:val="24"/>
              </w:rPr>
              <w:t> </w:t>
            </w:r>
            <w:r>
              <w:rPr>
                <w:spacing w:val="-5"/>
                <w:sz w:val="24"/>
              </w:rPr>
              <w:t>ada</w:t>
            </w:r>
          </w:p>
          <w:p>
            <w:pPr>
              <w:pStyle w:val="TableParagraph"/>
              <w:spacing w:line="261" w:lineRule="exact" w:before="2"/>
              <w:rPr>
                <w:sz w:val="24"/>
              </w:rPr>
            </w:pPr>
            <w:r>
              <w:rPr>
                <w:sz w:val="24"/>
              </w:rPr>
              <w:t>berapa </w:t>
            </w:r>
            <w:r>
              <w:rPr>
                <w:spacing w:val="-5"/>
                <w:sz w:val="24"/>
              </w:rPr>
              <w:t>bu?</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pacing w:val="-2"/>
                <w:sz w:val="24"/>
              </w:rPr>
              <w:t>Empat.</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Nah</w:t>
            </w:r>
            <w:r>
              <w:rPr>
                <w:spacing w:val="-15"/>
                <w:sz w:val="24"/>
              </w:rPr>
              <w:t> </w:t>
            </w:r>
            <w:r>
              <w:rPr>
                <w:sz w:val="24"/>
              </w:rPr>
              <w:t>pengalamannya</w:t>
            </w:r>
            <w:r>
              <w:rPr>
                <w:spacing w:val="-4"/>
                <w:sz w:val="24"/>
              </w:rPr>
              <w:t> </w:t>
            </w:r>
            <w:r>
              <w:rPr>
                <w:sz w:val="24"/>
              </w:rPr>
              <w:t>ibu</w:t>
            </w:r>
            <w:r>
              <w:rPr>
                <w:spacing w:val="-8"/>
                <w:sz w:val="24"/>
              </w:rPr>
              <w:t> </w:t>
            </w:r>
            <w:r>
              <w:rPr>
                <w:sz w:val="24"/>
              </w:rPr>
              <w:t>selama</w:t>
            </w:r>
            <w:r>
              <w:rPr>
                <w:spacing w:val="-9"/>
                <w:sz w:val="24"/>
              </w:rPr>
              <w:t> </w:t>
            </w:r>
            <w:r>
              <w:rPr>
                <w:sz w:val="24"/>
              </w:rPr>
              <w:t>posyandu</w:t>
            </w:r>
            <w:r>
              <w:rPr>
                <w:spacing w:val="-3"/>
                <w:sz w:val="24"/>
              </w:rPr>
              <w:t> </w:t>
            </w:r>
            <w:r>
              <w:rPr>
                <w:sz w:val="24"/>
              </w:rPr>
              <w:t>ini</w:t>
            </w:r>
            <w:r>
              <w:rPr>
                <w:spacing w:val="-11"/>
                <w:sz w:val="24"/>
              </w:rPr>
              <w:t> </w:t>
            </w:r>
            <w:r>
              <w:rPr>
                <w:sz w:val="24"/>
              </w:rPr>
              <w:t>bagaimana</w:t>
            </w:r>
            <w:r>
              <w:rPr>
                <w:spacing w:val="-5"/>
                <w:sz w:val="24"/>
              </w:rPr>
              <w:t> </w:t>
            </w:r>
            <w:r>
              <w:rPr>
                <w:sz w:val="24"/>
              </w:rPr>
              <w:t>ibu</w:t>
            </w:r>
            <w:r>
              <w:rPr>
                <w:spacing w:val="-7"/>
                <w:sz w:val="24"/>
              </w:rPr>
              <w:t> </w:t>
            </w:r>
            <w:r>
              <w:rPr>
                <w:spacing w:val="-2"/>
                <w:sz w:val="24"/>
              </w:rPr>
              <w:t>untuk</w:t>
            </w:r>
          </w:p>
          <w:p>
            <w:pPr>
              <w:pStyle w:val="TableParagraph"/>
              <w:spacing w:line="265" w:lineRule="exact"/>
              <w:rPr>
                <w:sz w:val="24"/>
              </w:rPr>
            </w:pPr>
            <w:r>
              <w:rPr>
                <w:sz w:val="24"/>
              </w:rPr>
              <w:t>program</w:t>
            </w:r>
            <w:r>
              <w:rPr>
                <w:spacing w:val="-5"/>
                <w:sz w:val="24"/>
              </w:rPr>
              <w:t> </w:t>
            </w:r>
            <w:r>
              <w:rPr>
                <w:sz w:val="24"/>
              </w:rPr>
              <w:t>ini</w:t>
            </w:r>
            <w:r>
              <w:rPr>
                <w:spacing w:val="-8"/>
                <w:sz w:val="24"/>
              </w:rPr>
              <w:t> </w:t>
            </w:r>
            <w:r>
              <w:rPr>
                <w:sz w:val="24"/>
              </w:rPr>
              <w:t>tahu tidak</w:t>
            </w:r>
            <w:r>
              <w:rPr>
                <w:spacing w:val="1"/>
                <w:sz w:val="24"/>
              </w:rPr>
              <w:t> </w:t>
            </w:r>
            <w:r>
              <w:rPr>
                <w:sz w:val="24"/>
              </w:rPr>
              <w:t>Ibu tujuan</w:t>
            </w:r>
            <w:r>
              <w:rPr>
                <w:spacing w:val="-4"/>
                <w:sz w:val="24"/>
              </w:rPr>
              <w:t> </w:t>
            </w:r>
            <w:r>
              <w:rPr>
                <w:sz w:val="24"/>
              </w:rPr>
              <w:t>dan</w:t>
            </w:r>
            <w:r>
              <w:rPr>
                <w:spacing w:val="-5"/>
                <w:sz w:val="24"/>
              </w:rPr>
              <w:t> </w:t>
            </w:r>
            <w:r>
              <w:rPr>
                <w:sz w:val="24"/>
              </w:rPr>
              <w:t>sumber</w:t>
            </w:r>
            <w:r>
              <w:rPr>
                <w:spacing w:val="2"/>
                <w:sz w:val="24"/>
              </w:rPr>
              <w:t> </w:t>
            </w:r>
            <w:r>
              <w:rPr>
                <w:spacing w:val="-2"/>
                <w:sz w:val="24"/>
              </w:rPr>
              <w:t>dananya?</w:t>
            </w:r>
          </w:p>
        </w:tc>
      </w:tr>
      <w:tr>
        <w:trPr>
          <w:trHeight w:val="1929" w:hRule="atLeast"/>
        </w:trPr>
        <w:tc>
          <w:tcPr>
            <w:tcW w:w="1325" w:type="dxa"/>
          </w:tcPr>
          <w:p>
            <w:pPr>
              <w:pStyle w:val="TableParagraph"/>
              <w:spacing w:line="268" w:lineRule="exact"/>
              <w:ind w:left="19" w:right="5"/>
              <w:jc w:val="center"/>
              <w:rPr>
                <w:sz w:val="24"/>
              </w:rPr>
            </w:pPr>
            <w:r>
              <w:rPr>
                <w:sz w:val="24"/>
              </w:rPr>
              <w:t>IP-</w:t>
            </w:r>
            <w:r>
              <w:rPr>
                <w:spacing w:val="-10"/>
                <w:sz w:val="24"/>
              </w:rPr>
              <w:t>5</w:t>
            </w:r>
          </w:p>
        </w:tc>
        <w:tc>
          <w:tcPr>
            <w:tcW w:w="6607" w:type="dxa"/>
          </w:tcPr>
          <w:p>
            <w:pPr>
              <w:pStyle w:val="TableParagraph"/>
              <w:ind w:right="94"/>
              <w:jc w:val="both"/>
              <w:rPr>
                <w:sz w:val="24"/>
              </w:rPr>
            </w:pPr>
            <w:r>
              <w:rPr>
                <w:sz w:val="24"/>
              </w:rPr>
              <w:t>Kami memahami pentingnya menghadiri kegiatan posyandu agar anak dapat ditimbang dan dipantau pertumbuhannya. Kegiatan posyandu ini juga rutin dilaksanakan setiap bulan, terutama sejak saya melahirkan dan memiliki beberapa anak. Namun, apabila ditanyakan mengenai alasan program ini diselenggarakan atau sumber</w:t>
            </w:r>
            <w:r>
              <w:rPr>
                <w:spacing w:val="19"/>
                <w:sz w:val="24"/>
              </w:rPr>
              <w:t> </w:t>
            </w:r>
            <w:r>
              <w:rPr>
                <w:sz w:val="24"/>
              </w:rPr>
              <w:t>pembiayaannya,</w:t>
            </w:r>
            <w:r>
              <w:rPr>
                <w:spacing w:val="23"/>
                <w:sz w:val="24"/>
              </w:rPr>
              <w:t> </w:t>
            </w:r>
            <w:r>
              <w:rPr>
                <w:sz w:val="24"/>
              </w:rPr>
              <w:t>kami</w:t>
            </w:r>
            <w:r>
              <w:rPr>
                <w:spacing w:val="20"/>
                <w:sz w:val="24"/>
              </w:rPr>
              <w:t> </w:t>
            </w:r>
            <w:r>
              <w:rPr>
                <w:sz w:val="24"/>
              </w:rPr>
              <w:t>hanya</w:t>
            </w:r>
            <w:r>
              <w:rPr>
                <w:spacing w:val="25"/>
                <w:sz w:val="24"/>
              </w:rPr>
              <w:t> </w:t>
            </w:r>
            <w:r>
              <w:rPr>
                <w:sz w:val="24"/>
              </w:rPr>
              <w:t>mengetahui</w:t>
            </w:r>
            <w:r>
              <w:rPr>
                <w:spacing w:val="16"/>
                <w:sz w:val="24"/>
              </w:rPr>
              <w:t> </w:t>
            </w:r>
            <w:r>
              <w:rPr>
                <w:sz w:val="24"/>
              </w:rPr>
              <w:t>bahwa</w:t>
            </w:r>
            <w:r>
              <w:rPr>
                <w:spacing w:val="19"/>
                <w:sz w:val="24"/>
              </w:rPr>
              <w:t> </w:t>
            </w:r>
            <w:r>
              <w:rPr>
                <w:spacing w:val="-2"/>
                <w:sz w:val="24"/>
              </w:rPr>
              <w:t>kegiatan</w:t>
            </w:r>
          </w:p>
          <w:p>
            <w:pPr>
              <w:pStyle w:val="TableParagraph"/>
              <w:spacing w:line="261" w:lineRule="exact"/>
              <w:jc w:val="both"/>
              <w:rPr>
                <w:sz w:val="24"/>
              </w:rPr>
            </w:pPr>
            <w:r>
              <w:rPr>
                <w:sz w:val="24"/>
              </w:rPr>
              <w:t>tersebut</w:t>
            </w:r>
            <w:r>
              <w:rPr>
                <w:spacing w:val="6"/>
                <w:sz w:val="24"/>
              </w:rPr>
              <w:t> </w:t>
            </w:r>
            <w:r>
              <w:rPr>
                <w:sz w:val="24"/>
              </w:rPr>
              <w:t>merupakan</w:t>
            </w:r>
            <w:r>
              <w:rPr>
                <w:spacing w:val="-4"/>
                <w:sz w:val="24"/>
              </w:rPr>
              <w:t> </w:t>
            </w:r>
            <w:r>
              <w:rPr>
                <w:sz w:val="24"/>
              </w:rPr>
              <w:t>program</w:t>
            </w:r>
            <w:r>
              <w:rPr>
                <w:spacing w:val="-7"/>
                <w:sz w:val="24"/>
              </w:rPr>
              <w:t> </w:t>
            </w:r>
            <w:r>
              <w:rPr>
                <w:sz w:val="24"/>
              </w:rPr>
              <w:t>dari</w:t>
            </w:r>
            <w:r>
              <w:rPr>
                <w:spacing w:val="-7"/>
                <w:sz w:val="24"/>
              </w:rPr>
              <w:t> </w:t>
            </w:r>
            <w:r>
              <w:rPr>
                <w:spacing w:val="-2"/>
                <w:sz w:val="24"/>
              </w:rPr>
              <w:t>Puskesmas</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Iya,</w:t>
            </w:r>
            <w:r>
              <w:rPr>
                <w:spacing w:val="74"/>
                <w:sz w:val="24"/>
              </w:rPr>
              <w:t> </w:t>
            </w:r>
            <w:r>
              <w:rPr>
                <w:sz w:val="24"/>
              </w:rPr>
              <w:t>yang</w:t>
            </w:r>
            <w:r>
              <w:rPr>
                <w:spacing w:val="70"/>
                <w:sz w:val="24"/>
              </w:rPr>
              <w:t> </w:t>
            </w:r>
            <w:r>
              <w:rPr>
                <w:sz w:val="24"/>
              </w:rPr>
              <w:t>dirasakan</w:t>
            </w:r>
            <w:r>
              <w:rPr>
                <w:spacing w:val="64"/>
                <w:sz w:val="24"/>
              </w:rPr>
              <w:t> </w:t>
            </w:r>
            <w:r>
              <w:rPr>
                <w:sz w:val="24"/>
              </w:rPr>
              <w:t>semisal</w:t>
            </w:r>
            <w:r>
              <w:rPr>
                <w:spacing w:val="61"/>
                <w:sz w:val="24"/>
              </w:rPr>
              <w:t> </w:t>
            </w:r>
            <w:r>
              <w:rPr>
                <w:sz w:val="24"/>
              </w:rPr>
              <w:t>pertumbuhan</w:t>
            </w:r>
            <w:r>
              <w:rPr>
                <w:spacing w:val="65"/>
                <w:sz w:val="24"/>
              </w:rPr>
              <w:t> </w:t>
            </w:r>
            <w:r>
              <w:rPr>
                <w:sz w:val="24"/>
              </w:rPr>
              <w:t>anak</w:t>
            </w:r>
            <w:r>
              <w:rPr>
                <w:spacing w:val="74"/>
                <w:sz w:val="24"/>
              </w:rPr>
              <w:t> </w:t>
            </w:r>
            <w:r>
              <w:rPr>
                <w:sz w:val="24"/>
              </w:rPr>
              <w:t>sesuai</w:t>
            </w:r>
            <w:r>
              <w:rPr>
                <w:spacing w:val="61"/>
                <w:sz w:val="24"/>
              </w:rPr>
              <w:t> </w:t>
            </w:r>
            <w:r>
              <w:rPr>
                <w:spacing w:val="-2"/>
                <w:sz w:val="24"/>
              </w:rPr>
              <w:t>dengan</w:t>
            </w:r>
          </w:p>
          <w:p>
            <w:pPr>
              <w:pStyle w:val="TableParagraph"/>
              <w:spacing w:line="261" w:lineRule="exact" w:before="2"/>
              <w:rPr>
                <w:sz w:val="24"/>
              </w:rPr>
            </w:pPr>
            <w:r>
              <w:rPr>
                <w:sz w:val="24"/>
              </w:rPr>
              <w:t>targetnya</w:t>
            </w:r>
            <w:r>
              <w:rPr>
                <w:spacing w:val="-1"/>
                <w:sz w:val="24"/>
              </w:rPr>
              <w:t> </w:t>
            </w:r>
            <w:r>
              <w:rPr>
                <w:sz w:val="24"/>
              </w:rPr>
              <w:t>dan</w:t>
            </w:r>
            <w:r>
              <w:rPr>
                <w:spacing w:val="1"/>
                <w:sz w:val="24"/>
              </w:rPr>
              <w:t> </w:t>
            </w:r>
            <w:r>
              <w:rPr>
                <w:spacing w:val="-2"/>
                <w:sz w:val="24"/>
              </w:rPr>
              <w:t>lainnya</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Ehh,</w:t>
            </w:r>
            <w:r>
              <w:rPr>
                <w:spacing w:val="-1"/>
                <w:sz w:val="24"/>
              </w:rPr>
              <w:t> </w:t>
            </w:r>
            <w:r>
              <w:rPr>
                <w:sz w:val="24"/>
              </w:rPr>
              <w:t>masih</w:t>
            </w:r>
            <w:r>
              <w:rPr>
                <w:spacing w:val="-3"/>
                <w:sz w:val="24"/>
              </w:rPr>
              <w:t> </w:t>
            </w:r>
            <w:r>
              <w:rPr>
                <w:sz w:val="24"/>
              </w:rPr>
              <w:t>bagus</w:t>
            </w:r>
            <w:r>
              <w:rPr>
                <w:spacing w:val="-4"/>
                <w:sz w:val="24"/>
              </w:rPr>
              <w:t> </w:t>
            </w:r>
            <w:r>
              <w:rPr>
                <w:spacing w:val="-5"/>
                <w:sz w:val="24"/>
              </w:rPr>
              <w:t>aja</w:t>
            </w:r>
          </w:p>
        </w:tc>
      </w:tr>
    </w:tbl>
    <w:p>
      <w:pPr>
        <w:pStyle w:val="TableParagraph"/>
        <w:spacing w:after="0" w:line="258" w:lineRule="exact"/>
        <w:rPr>
          <w:sz w:val="24"/>
        </w:rPr>
        <w:sectPr>
          <w:headerReference w:type="default" r:id="rId52"/>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830"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Iya</w:t>
            </w:r>
            <w:r>
              <w:rPr>
                <w:spacing w:val="80"/>
                <w:sz w:val="24"/>
              </w:rPr>
              <w:t> </w:t>
            </w:r>
            <w:r>
              <w:rPr>
                <w:sz w:val="24"/>
              </w:rPr>
              <w:t>bagus</w:t>
            </w:r>
            <w:r>
              <w:rPr>
                <w:spacing w:val="80"/>
                <w:sz w:val="24"/>
              </w:rPr>
              <w:t> </w:t>
            </w:r>
            <w:r>
              <w:rPr>
                <w:sz w:val="24"/>
              </w:rPr>
              <w:t>aja</w:t>
            </w:r>
            <w:r>
              <w:rPr>
                <w:spacing w:val="80"/>
                <w:sz w:val="24"/>
              </w:rPr>
              <w:t> </w:t>
            </w:r>
            <w:r>
              <w:rPr>
                <w:sz w:val="24"/>
              </w:rPr>
              <w:t>ya</w:t>
            </w:r>
            <w:r>
              <w:rPr>
                <w:spacing w:val="80"/>
                <w:sz w:val="24"/>
              </w:rPr>
              <w:t> </w:t>
            </w:r>
            <w:r>
              <w:rPr>
                <w:sz w:val="24"/>
              </w:rPr>
              <w:t>semenjak</w:t>
            </w:r>
            <w:r>
              <w:rPr>
                <w:spacing w:val="80"/>
                <w:sz w:val="24"/>
              </w:rPr>
              <w:t> </w:t>
            </w:r>
            <w:r>
              <w:rPr>
                <w:sz w:val="24"/>
              </w:rPr>
              <w:t>ikut</w:t>
            </w:r>
            <w:r>
              <w:rPr>
                <w:spacing w:val="80"/>
                <w:sz w:val="24"/>
              </w:rPr>
              <w:t> </w:t>
            </w:r>
            <w:r>
              <w:rPr>
                <w:sz w:val="24"/>
              </w:rPr>
              <w:t>posyandu.</w:t>
            </w:r>
            <w:r>
              <w:rPr>
                <w:spacing w:val="80"/>
                <w:sz w:val="24"/>
              </w:rPr>
              <w:t> </w:t>
            </w:r>
            <w:r>
              <w:rPr>
                <w:sz w:val="24"/>
              </w:rPr>
              <w:t>Paling</w:t>
            </w:r>
            <w:r>
              <w:rPr>
                <w:spacing w:val="80"/>
                <w:sz w:val="24"/>
              </w:rPr>
              <w:t> </w:t>
            </w:r>
            <w:r>
              <w:rPr>
                <w:sz w:val="24"/>
              </w:rPr>
              <w:t>dirasakan contohnya</w:t>
            </w:r>
            <w:r>
              <w:rPr>
                <w:spacing w:val="5"/>
                <w:sz w:val="24"/>
              </w:rPr>
              <w:t> </w:t>
            </w:r>
            <w:r>
              <w:rPr>
                <w:sz w:val="24"/>
              </w:rPr>
              <w:t>kayak</w:t>
            </w:r>
            <w:r>
              <w:rPr>
                <w:spacing w:val="12"/>
                <w:sz w:val="24"/>
              </w:rPr>
              <w:t> </w:t>
            </w:r>
            <w:r>
              <w:rPr>
                <w:sz w:val="24"/>
              </w:rPr>
              <w:t>imunisasi,</w:t>
            </w:r>
            <w:r>
              <w:rPr>
                <w:spacing w:val="9"/>
                <w:sz w:val="24"/>
              </w:rPr>
              <w:t> </w:t>
            </w:r>
            <w:r>
              <w:rPr>
                <w:sz w:val="24"/>
              </w:rPr>
              <w:t>vitamin,</w:t>
            </w:r>
            <w:r>
              <w:rPr>
                <w:spacing w:val="9"/>
                <w:sz w:val="24"/>
              </w:rPr>
              <w:t> </w:t>
            </w:r>
            <w:r>
              <w:rPr>
                <w:sz w:val="24"/>
              </w:rPr>
              <w:t>gizi</w:t>
            </w:r>
            <w:r>
              <w:rPr>
                <w:spacing w:val="7"/>
                <w:sz w:val="24"/>
              </w:rPr>
              <w:t> </w:t>
            </w:r>
            <w:r>
              <w:rPr>
                <w:sz w:val="24"/>
              </w:rPr>
              <w:t>itu</w:t>
            </w:r>
            <w:r>
              <w:rPr>
                <w:spacing w:val="7"/>
                <w:sz w:val="24"/>
              </w:rPr>
              <w:t> </w:t>
            </w:r>
            <w:r>
              <w:rPr>
                <w:sz w:val="24"/>
              </w:rPr>
              <w:t>selalu</w:t>
            </w:r>
            <w:r>
              <w:rPr>
                <w:spacing w:val="8"/>
                <w:sz w:val="24"/>
              </w:rPr>
              <w:t> </w:t>
            </w:r>
            <w:r>
              <w:rPr>
                <w:sz w:val="24"/>
              </w:rPr>
              <w:t>dapat</w:t>
            </w:r>
            <w:r>
              <w:rPr>
                <w:spacing w:val="8"/>
                <w:sz w:val="24"/>
              </w:rPr>
              <w:t> </w:t>
            </w:r>
            <w:r>
              <w:rPr>
                <w:sz w:val="24"/>
              </w:rPr>
              <w:t>dari</w:t>
            </w:r>
            <w:r>
              <w:rPr>
                <w:spacing w:val="-1"/>
                <w:sz w:val="24"/>
              </w:rPr>
              <w:t> </w:t>
            </w:r>
            <w:r>
              <w:rPr>
                <w:spacing w:val="-4"/>
                <w:sz w:val="24"/>
              </w:rPr>
              <w:t>sini</w:t>
            </w:r>
          </w:p>
          <w:p>
            <w:pPr>
              <w:pStyle w:val="TableParagraph"/>
              <w:spacing w:line="261" w:lineRule="exact" w:before="2"/>
              <w:rPr>
                <w:sz w:val="24"/>
              </w:rPr>
            </w:pPr>
            <w:r>
              <w:rPr>
                <w:sz w:val="24"/>
              </w:rPr>
              <w:t>ya</w:t>
            </w:r>
            <w:r>
              <w:rPr>
                <w:spacing w:val="1"/>
                <w:sz w:val="24"/>
              </w:rPr>
              <w:t> </w:t>
            </w:r>
            <w:r>
              <w:rPr>
                <w:spacing w:val="-5"/>
                <w:sz w:val="24"/>
              </w:rPr>
              <w:t>bu?</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Iya,</w:t>
            </w:r>
            <w:r>
              <w:rPr>
                <w:spacing w:val="4"/>
                <w:sz w:val="24"/>
              </w:rPr>
              <w:t> </w:t>
            </w:r>
            <w:r>
              <w:rPr>
                <w:spacing w:val="-5"/>
                <w:sz w:val="24"/>
              </w:rPr>
              <w:t>iya</w:t>
            </w:r>
          </w:p>
        </w:tc>
      </w:tr>
      <w:tr>
        <w:trPr>
          <w:trHeight w:val="1104"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ind w:right="98"/>
              <w:jc w:val="both"/>
              <w:rPr>
                <w:sz w:val="24"/>
              </w:rPr>
            </w:pPr>
            <w:r>
              <w:rPr>
                <w:sz w:val="24"/>
              </w:rPr>
              <w:t>Iya berarti mendukung perkembangan dan tumbuh kembang anak ya?</w:t>
            </w:r>
            <w:r>
              <w:rPr>
                <w:spacing w:val="-14"/>
                <w:sz w:val="24"/>
              </w:rPr>
              <w:t> </w:t>
            </w:r>
            <w:r>
              <w:rPr>
                <w:sz w:val="24"/>
              </w:rPr>
              <w:t>Nah</w:t>
            </w:r>
            <w:r>
              <w:rPr>
                <w:spacing w:val="-8"/>
                <w:sz w:val="24"/>
              </w:rPr>
              <w:t> </w:t>
            </w:r>
            <w:r>
              <w:rPr>
                <w:sz w:val="24"/>
              </w:rPr>
              <w:t>menurut</w:t>
            </w:r>
            <w:r>
              <w:rPr>
                <w:spacing w:val="-3"/>
                <w:sz w:val="24"/>
              </w:rPr>
              <w:t> </w:t>
            </w:r>
            <w:r>
              <w:rPr>
                <w:sz w:val="24"/>
              </w:rPr>
              <w:t>ibu</w:t>
            </w:r>
            <w:r>
              <w:rPr>
                <w:spacing w:val="-8"/>
                <w:sz w:val="24"/>
              </w:rPr>
              <w:t> </w:t>
            </w:r>
            <w:r>
              <w:rPr>
                <w:sz w:val="24"/>
              </w:rPr>
              <w:t>kalau</w:t>
            </w:r>
            <w:r>
              <w:rPr>
                <w:spacing w:val="-8"/>
                <w:sz w:val="24"/>
              </w:rPr>
              <w:t> </w:t>
            </w:r>
            <w:r>
              <w:rPr>
                <w:sz w:val="24"/>
              </w:rPr>
              <w:t>warga</w:t>
            </w:r>
            <w:r>
              <w:rPr>
                <w:spacing w:val="-4"/>
                <w:sz w:val="24"/>
              </w:rPr>
              <w:t> </w:t>
            </w:r>
            <w:r>
              <w:rPr>
                <w:sz w:val="24"/>
              </w:rPr>
              <w:t>yang</w:t>
            </w:r>
            <w:r>
              <w:rPr>
                <w:spacing w:val="-8"/>
                <w:sz w:val="24"/>
              </w:rPr>
              <w:t> </w:t>
            </w:r>
            <w:r>
              <w:rPr>
                <w:sz w:val="24"/>
              </w:rPr>
              <w:t>di</w:t>
            </w:r>
            <w:r>
              <w:rPr>
                <w:spacing w:val="-15"/>
                <w:sz w:val="24"/>
              </w:rPr>
              <w:t> </w:t>
            </w:r>
            <w:r>
              <w:rPr>
                <w:sz w:val="24"/>
              </w:rPr>
              <w:t>dalam</w:t>
            </w:r>
            <w:r>
              <w:rPr>
                <w:spacing w:val="-12"/>
                <w:sz w:val="24"/>
              </w:rPr>
              <w:t> </w:t>
            </w:r>
            <w:r>
              <w:rPr>
                <w:sz w:val="24"/>
              </w:rPr>
              <w:t>itu,</w:t>
            </w:r>
            <w:r>
              <w:rPr>
                <w:spacing w:val="-6"/>
                <w:sz w:val="24"/>
              </w:rPr>
              <w:t> </w:t>
            </w:r>
            <w:r>
              <w:rPr>
                <w:sz w:val="24"/>
              </w:rPr>
              <w:t>kira</w:t>
            </w:r>
            <w:r>
              <w:rPr>
                <w:spacing w:val="-9"/>
                <w:sz w:val="24"/>
              </w:rPr>
              <w:t> </w:t>
            </w:r>
            <w:r>
              <w:rPr>
                <w:sz w:val="24"/>
              </w:rPr>
              <w:t>kira</w:t>
            </w:r>
            <w:r>
              <w:rPr>
                <w:spacing w:val="-4"/>
                <w:sz w:val="24"/>
              </w:rPr>
              <w:t> </w:t>
            </w:r>
            <w:r>
              <w:rPr>
                <w:sz w:val="24"/>
              </w:rPr>
              <w:t>lebih sulit</w:t>
            </w:r>
            <w:r>
              <w:rPr>
                <w:spacing w:val="57"/>
                <w:sz w:val="24"/>
              </w:rPr>
              <w:t> </w:t>
            </w:r>
            <w:r>
              <w:rPr>
                <w:sz w:val="24"/>
              </w:rPr>
              <w:t>memanfaatkan</w:t>
            </w:r>
            <w:r>
              <w:rPr>
                <w:spacing w:val="49"/>
                <w:sz w:val="24"/>
              </w:rPr>
              <w:t> </w:t>
            </w:r>
            <w:r>
              <w:rPr>
                <w:sz w:val="24"/>
              </w:rPr>
              <w:t>layanan</w:t>
            </w:r>
            <w:r>
              <w:rPr>
                <w:spacing w:val="49"/>
                <w:sz w:val="24"/>
              </w:rPr>
              <w:t> </w:t>
            </w:r>
            <w:r>
              <w:rPr>
                <w:sz w:val="24"/>
              </w:rPr>
              <w:t>ini</w:t>
            </w:r>
            <w:r>
              <w:rPr>
                <w:spacing w:val="41"/>
                <w:sz w:val="24"/>
              </w:rPr>
              <w:t> </w:t>
            </w:r>
            <w:r>
              <w:rPr>
                <w:sz w:val="24"/>
              </w:rPr>
              <w:t>dibanding</w:t>
            </w:r>
            <w:r>
              <w:rPr>
                <w:spacing w:val="50"/>
                <w:sz w:val="24"/>
              </w:rPr>
              <w:t> </w:t>
            </w:r>
            <w:r>
              <w:rPr>
                <w:sz w:val="24"/>
              </w:rPr>
              <w:t>sama</w:t>
            </w:r>
            <w:r>
              <w:rPr>
                <w:spacing w:val="53"/>
                <w:sz w:val="24"/>
              </w:rPr>
              <w:t> </w:t>
            </w:r>
            <w:r>
              <w:rPr>
                <w:sz w:val="24"/>
              </w:rPr>
              <w:t>desa</w:t>
            </w:r>
            <w:r>
              <w:rPr>
                <w:spacing w:val="49"/>
                <w:sz w:val="24"/>
              </w:rPr>
              <w:t> </w:t>
            </w:r>
            <w:r>
              <w:rPr>
                <w:sz w:val="24"/>
              </w:rPr>
              <w:t>dekat</w:t>
            </w:r>
            <w:r>
              <w:rPr>
                <w:spacing w:val="56"/>
                <w:sz w:val="24"/>
              </w:rPr>
              <w:t> </w:t>
            </w:r>
            <w:r>
              <w:rPr>
                <w:spacing w:val="-5"/>
                <w:sz w:val="24"/>
              </w:rPr>
              <w:t>ini</w:t>
            </w:r>
          </w:p>
          <w:p>
            <w:pPr>
              <w:pStyle w:val="TableParagraph"/>
              <w:spacing w:line="264" w:lineRule="exact"/>
              <w:rPr>
                <w:sz w:val="24"/>
              </w:rPr>
            </w:pPr>
            <w:r>
              <w:rPr>
                <w:spacing w:val="-2"/>
                <w:sz w:val="24"/>
              </w:rPr>
              <w:t>tidak?</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5</w:t>
            </w:r>
          </w:p>
        </w:tc>
        <w:tc>
          <w:tcPr>
            <w:tcW w:w="6607" w:type="dxa"/>
          </w:tcPr>
          <w:p>
            <w:pPr>
              <w:pStyle w:val="TableParagraph"/>
              <w:spacing w:line="253" w:lineRule="exact"/>
              <w:rPr>
                <w:sz w:val="24"/>
              </w:rPr>
            </w:pPr>
            <w:r>
              <w:rPr>
                <w:sz w:val="24"/>
              </w:rPr>
              <w:t>Karena ya</w:t>
            </w:r>
            <w:r>
              <w:rPr>
                <w:spacing w:val="2"/>
                <w:sz w:val="24"/>
              </w:rPr>
              <w:t> </w:t>
            </w:r>
            <w:r>
              <w:rPr>
                <w:sz w:val="24"/>
              </w:rPr>
              <w:t>itu</w:t>
            </w:r>
            <w:r>
              <w:rPr>
                <w:spacing w:val="-1"/>
                <w:sz w:val="24"/>
              </w:rPr>
              <w:t> </w:t>
            </w:r>
            <w:r>
              <w:rPr>
                <w:sz w:val="24"/>
              </w:rPr>
              <w:t>tadi</w:t>
            </w:r>
            <w:r>
              <w:rPr>
                <w:spacing w:val="-6"/>
                <w:sz w:val="24"/>
              </w:rPr>
              <w:t> </w:t>
            </w:r>
            <w:r>
              <w:rPr>
                <w:spacing w:val="-5"/>
                <w:sz w:val="24"/>
              </w:rPr>
              <w:t>ya</w:t>
            </w:r>
          </w:p>
        </w:tc>
      </w:tr>
      <w:tr>
        <w:trPr>
          <w:trHeight w:val="83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Lanjut</w:t>
            </w:r>
            <w:r>
              <w:rPr>
                <w:spacing w:val="-5"/>
                <w:sz w:val="24"/>
              </w:rPr>
              <w:t> </w:t>
            </w:r>
            <w:r>
              <w:rPr>
                <w:sz w:val="24"/>
              </w:rPr>
              <w:t>kalau</w:t>
            </w:r>
            <w:r>
              <w:rPr>
                <w:spacing w:val="-2"/>
                <w:sz w:val="24"/>
              </w:rPr>
              <w:t> </w:t>
            </w:r>
            <w:r>
              <w:rPr>
                <w:sz w:val="24"/>
              </w:rPr>
              <w:t>berarti</w:t>
            </w:r>
            <w:r>
              <w:rPr>
                <w:spacing w:val="-15"/>
                <w:sz w:val="24"/>
              </w:rPr>
              <w:t> </w:t>
            </w:r>
            <w:r>
              <w:rPr>
                <w:sz w:val="24"/>
              </w:rPr>
              <w:t>Ibu</w:t>
            </w:r>
            <w:r>
              <w:rPr>
                <w:spacing w:val="-6"/>
                <w:sz w:val="24"/>
              </w:rPr>
              <w:t> </w:t>
            </w:r>
            <w:r>
              <w:rPr>
                <w:sz w:val="24"/>
              </w:rPr>
              <w:t>sudah</w:t>
            </w:r>
            <w:r>
              <w:rPr>
                <w:spacing w:val="-7"/>
                <w:sz w:val="24"/>
              </w:rPr>
              <w:t> </w:t>
            </w:r>
            <w:r>
              <w:rPr>
                <w:sz w:val="24"/>
              </w:rPr>
              <w:t>lama</w:t>
            </w:r>
            <w:r>
              <w:rPr>
                <w:spacing w:val="-3"/>
                <w:sz w:val="24"/>
              </w:rPr>
              <w:t> </w:t>
            </w:r>
            <w:r>
              <w:rPr>
                <w:sz w:val="24"/>
              </w:rPr>
              <w:t>mengikuti</w:t>
            </w:r>
            <w:r>
              <w:rPr>
                <w:spacing w:val="-15"/>
                <w:sz w:val="24"/>
              </w:rPr>
              <w:t> </w:t>
            </w:r>
            <w:r>
              <w:rPr>
                <w:sz w:val="24"/>
              </w:rPr>
              <w:t>posyandu,</w:t>
            </w:r>
            <w:r>
              <w:rPr>
                <w:spacing w:val="-4"/>
                <w:sz w:val="24"/>
              </w:rPr>
              <w:t> </w:t>
            </w:r>
            <w:r>
              <w:rPr>
                <w:spacing w:val="-2"/>
                <w:sz w:val="24"/>
              </w:rPr>
              <w:t>beberapa</w:t>
            </w:r>
          </w:p>
          <w:p>
            <w:pPr>
              <w:pStyle w:val="TableParagraph"/>
              <w:spacing w:line="274" w:lineRule="exact"/>
              <w:ind w:right="89"/>
              <w:rPr>
                <w:sz w:val="24"/>
              </w:rPr>
            </w:pPr>
            <w:r>
              <w:rPr>
                <w:sz w:val="24"/>
              </w:rPr>
              <w:t>tahun</w:t>
            </w:r>
            <w:r>
              <w:rPr>
                <w:spacing w:val="-17"/>
                <w:sz w:val="24"/>
              </w:rPr>
              <w:t> </w:t>
            </w:r>
            <w:r>
              <w:rPr>
                <w:sz w:val="24"/>
              </w:rPr>
              <w:t>terakhir</w:t>
            </w:r>
            <w:r>
              <w:rPr>
                <w:spacing w:val="-15"/>
                <w:sz w:val="24"/>
              </w:rPr>
              <w:t> </w:t>
            </w:r>
            <w:r>
              <w:rPr>
                <w:sz w:val="24"/>
              </w:rPr>
              <w:t>itu</w:t>
            </w:r>
            <w:r>
              <w:rPr>
                <w:spacing w:val="-15"/>
                <w:sz w:val="24"/>
              </w:rPr>
              <w:t> </w:t>
            </w:r>
            <w:r>
              <w:rPr>
                <w:sz w:val="24"/>
              </w:rPr>
              <w:t>menurut</w:t>
            </w:r>
            <w:r>
              <w:rPr>
                <w:spacing w:val="-15"/>
                <w:sz w:val="24"/>
              </w:rPr>
              <w:t> </w:t>
            </w:r>
            <w:r>
              <w:rPr>
                <w:sz w:val="24"/>
              </w:rPr>
              <w:t>Ibu</w:t>
            </w:r>
            <w:r>
              <w:rPr>
                <w:spacing w:val="-15"/>
                <w:sz w:val="24"/>
              </w:rPr>
              <w:t> </w:t>
            </w:r>
            <w:r>
              <w:rPr>
                <w:sz w:val="24"/>
              </w:rPr>
              <w:t>ada</w:t>
            </w:r>
            <w:r>
              <w:rPr>
                <w:spacing w:val="-15"/>
                <w:sz w:val="24"/>
              </w:rPr>
              <w:t> </w:t>
            </w:r>
            <w:r>
              <w:rPr>
                <w:sz w:val="24"/>
              </w:rPr>
              <w:t>yang</w:t>
            </w:r>
            <w:r>
              <w:rPr>
                <w:spacing w:val="-15"/>
                <w:sz w:val="24"/>
              </w:rPr>
              <w:t> </w:t>
            </w:r>
            <w:r>
              <w:rPr>
                <w:sz w:val="24"/>
              </w:rPr>
              <w:t>berbeda</w:t>
            </w:r>
            <w:r>
              <w:rPr>
                <w:spacing w:val="-15"/>
                <w:sz w:val="24"/>
              </w:rPr>
              <w:t> </w:t>
            </w:r>
            <w:r>
              <w:rPr>
                <w:sz w:val="24"/>
              </w:rPr>
              <w:t>nggak</w:t>
            </w:r>
            <w:r>
              <w:rPr>
                <w:spacing w:val="-15"/>
                <w:sz w:val="24"/>
              </w:rPr>
              <w:t> </w:t>
            </w:r>
            <w:r>
              <w:rPr>
                <w:sz w:val="24"/>
              </w:rPr>
              <w:t>bu</w:t>
            </w:r>
            <w:r>
              <w:rPr>
                <w:spacing w:val="-15"/>
                <w:sz w:val="24"/>
              </w:rPr>
              <w:t> </w:t>
            </w:r>
            <w:r>
              <w:rPr>
                <w:sz w:val="24"/>
              </w:rPr>
              <w:t>dari</w:t>
            </w:r>
            <w:r>
              <w:rPr>
                <w:spacing w:val="-22"/>
                <w:sz w:val="24"/>
              </w:rPr>
              <w:t> </w:t>
            </w:r>
            <w:r>
              <w:rPr>
                <w:sz w:val="24"/>
              </w:rPr>
              <w:t>2022 sampai 2024 ada perubahan nggak yang dirasakan?</w:t>
            </w:r>
          </w:p>
        </w:tc>
      </w:tr>
      <w:tr>
        <w:trPr>
          <w:trHeight w:val="273" w:hRule="atLeast"/>
        </w:trPr>
        <w:tc>
          <w:tcPr>
            <w:tcW w:w="1325" w:type="dxa"/>
          </w:tcPr>
          <w:p>
            <w:pPr>
              <w:pStyle w:val="TableParagraph"/>
              <w:spacing w:line="254" w:lineRule="exact"/>
              <w:ind w:left="19" w:right="5"/>
              <w:jc w:val="center"/>
              <w:rPr>
                <w:sz w:val="24"/>
              </w:rPr>
            </w:pPr>
            <w:r>
              <w:rPr>
                <w:sz w:val="24"/>
              </w:rPr>
              <w:t>IP-</w:t>
            </w:r>
            <w:r>
              <w:rPr>
                <w:spacing w:val="-10"/>
                <w:sz w:val="24"/>
              </w:rPr>
              <w:t>5</w:t>
            </w:r>
          </w:p>
        </w:tc>
        <w:tc>
          <w:tcPr>
            <w:tcW w:w="6607" w:type="dxa"/>
          </w:tcPr>
          <w:p>
            <w:pPr>
              <w:pStyle w:val="TableParagraph"/>
              <w:spacing w:line="254" w:lineRule="exact"/>
              <w:rPr>
                <w:sz w:val="24"/>
              </w:rPr>
            </w:pPr>
            <w:r>
              <w:rPr>
                <w:sz w:val="24"/>
              </w:rPr>
              <w:t>Hm..</w:t>
            </w:r>
            <w:r>
              <w:rPr>
                <w:spacing w:val="-1"/>
                <w:sz w:val="24"/>
              </w:rPr>
              <w:t> </w:t>
            </w:r>
            <w:r>
              <w:rPr>
                <w:sz w:val="24"/>
              </w:rPr>
              <w:t>nggak</w:t>
            </w:r>
            <w:r>
              <w:rPr>
                <w:spacing w:val="-2"/>
                <w:sz w:val="24"/>
              </w:rPr>
              <w:t> </w:t>
            </w:r>
            <w:r>
              <w:rPr>
                <w:sz w:val="24"/>
              </w:rPr>
              <w:t>ada</w:t>
            </w:r>
            <w:r>
              <w:rPr>
                <w:spacing w:val="-4"/>
                <w:sz w:val="24"/>
              </w:rPr>
              <w:t> </w:t>
            </w:r>
            <w:r>
              <w:rPr>
                <w:sz w:val="24"/>
              </w:rPr>
              <w:t>aja</w:t>
            </w:r>
            <w:r>
              <w:rPr>
                <w:spacing w:val="2"/>
                <w:sz w:val="24"/>
              </w:rPr>
              <w:t> </w:t>
            </w:r>
            <w:r>
              <w:rPr>
                <w:spacing w:val="-5"/>
                <w:sz w:val="24"/>
              </w:rPr>
              <w:t>lah</w:t>
            </w:r>
          </w:p>
        </w:tc>
      </w:tr>
      <w:tr>
        <w:trPr>
          <w:trHeight w:val="556"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Tetap</w:t>
            </w:r>
            <w:r>
              <w:rPr>
                <w:spacing w:val="80"/>
                <w:sz w:val="24"/>
              </w:rPr>
              <w:t> </w:t>
            </w:r>
            <w:r>
              <w:rPr>
                <w:sz w:val="24"/>
              </w:rPr>
              <w:t>maksudnya</w:t>
            </w:r>
            <w:r>
              <w:rPr>
                <w:spacing w:val="80"/>
                <w:sz w:val="24"/>
              </w:rPr>
              <w:t> </w:t>
            </w:r>
            <w:r>
              <w:rPr>
                <w:sz w:val="24"/>
              </w:rPr>
              <w:t>ya</w:t>
            </w:r>
            <w:r>
              <w:rPr>
                <w:spacing w:val="80"/>
                <w:sz w:val="24"/>
              </w:rPr>
              <w:t> </w:t>
            </w:r>
            <w:r>
              <w:rPr>
                <w:sz w:val="24"/>
              </w:rPr>
              <w:t>pelayanan</w:t>
            </w:r>
            <w:r>
              <w:rPr>
                <w:spacing w:val="80"/>
                <w:sz w:val="24"/>
              </w:rPr>
              <w:t> </w:t>
            </w:r>
            <w:r>
              <w:rPr>
                <w:sz w:val="24"/>
              </w:rPr>
              <w:t>tetap</w:t>
            </w:r>
            <w:r>
              <w:rPr>
                <w:spacing w:val="80"/>
                <w:sz w:val="24"/>
              </w:rPr>
              <w:t> </w:t>
            </w:r>
            <w:r>
              <w:rPr>
                <w:sz w:val="24"/>
              </w:rPr>
              <w:t>sama</w:t>
            </w:r>
            <w:r>
              <w:rPr>
                <w:spacing w:val="80"/>
                <w:sz w:val="24"/>
              </w:rPr>
              <w:t> </w:t>
            </w:r>
            <w:r>
              <w:rPr>
                <w:sz w:val="24"/>
              </w:rPr>
              <w:t>nggak</w:t>
            </w:r>
            <w:r>
              <w:rPr>
                <w:spacing w:val="80"/>
                <w:sz w:val="24"/>
              </w:rPr>
              <w:t> </w:t>
            </w:r>
            <w:r>
              <w:rPr>
                <w:sz w:val="24"/>
              </w:rPr>
              <w:t>ada</w:t>
            </w:r>
            <w:r>
              <w:rPr>
                <w:spacing w:val="80"/>
                <w:sz w:val="24"/>
              </w:rPr>
              <w:t> </w:t>
            </w:r>
            <w:r>
              <w:rPr>
                <w:sz w:val="24"/>
              </w:rPr>
              <w:t>yang berubah? Contohnya lebih sering, teratur atau gimana?</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5</w:t>
            </w:r>
          </w:p>
        </w:tc>
        <w:tc>
          <w:tcPr>
            <w:tcW w:w="6607" w:type="dxa"/>
          </w:tcPr>
          <w:p>
            <w:pPr>
              <w:pStyle w:val="TableParagraph"/>
              <w:spacing w:line="253" w:lineRule="exact"/>
              <w:rPr>
                <w:sz w:val="24"/>
              </w:rPr>
            </w:pPr>
            <w:r>
              <w:rPr>
                <w:sz w:val="24"/>
              </w:rPr>
              <w:t>Heeh.. iya,</w:t>
            </w:r>
            <w:r>
              <w:rPr>
                <w:spacing w:val="-4"/>
                <w:sz w:val="24"/>
              </w:rPr>
              <w:t> </w:t>
            </w:r>
            <w:r>
              <w:rPr>
                <w:spacing w:val="-2"/>
                <w:sz w:val="24"/>
              </w:rPr>
              <w:t>bagus.</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Berarti</w:t>
            </w:r>
            <w:r>
              <w:rPr>
                <w:spacing w:val="-15"/>
                <w:sz w:val="24"/>
              </w:rPr>
              <w:t> </w:t>
            </w:r>
            <w:r>
              <w:rPr>
                <w:sz w:val="24"/>
              </w:rPr>
              <w:t>tetap</w:t>
            </w:r>
            <w:r>
              <w:rPr>
                <w:spacing w:val="-6"/>
                <w:sz w:val="24"/>
              </w:rPr>
              <w:t> </w:t>
            </w:r>
            <w:r>
              <w:rPr>
                <w:sz w:val="24"/>
              </w:rPr>
              <w:t>sama</w:t>
            </w:r>
            <w:r>
              <w:rPr>
                <w:spacing w:val="-6"/>
                <w:sz w:val="24"/>
              </w:rPr>
              <w:t> </w:t>
            </w:r>
            <w:r>
              <w:rPr>
                <w:sz w:val="24"/>
              </w:rPr>
              <w:t>aja</w:t>
            </w:r>
            <w:r>
              <w:rPr>
                <w:spacing w:val="-2"/>
                <w:sz w:val="24"/>
              </w:rPr>
              <w:t> </w:t>
            </w:r>
            <w:r>
              <w:rPr>
                <w:sz w:val="24"/>
              </w:rPr>
              <w:t>ya</w:t>
            </w:r>
            <w:r>
              <w:rPr>
                <w:spacing w:val="-7"/>
                <w:sz w:val="24"/>
              </w:rPr>
              <w:t> </w:t>
            </w:r>
            <w:r>
              <w:rPr>
                <w:sz w:val="24"/>
              </w:rPr>
              <w:t>bu?</w:t>
            </w:r>
            <w:r>
              <w:rPr>
                <w:spacing w:val="-12"/>
                <w:sz w:val="24"/>
              </w:rPr>
              <w:t> </w:t>
            </w:r>
            <w:r>
              <w:rPr>
                <w:sz w:val="24"/>
              </w:rPr>
              <w:t>Nah</w:t>
            </w:r>
            <w:r>
              <w:rPr>
                <w:spacing w:val="-10"/>
                <w:sz w:val="24"/>
              </w:rPr>
              <w:t> </w:t>
            </w:r>
            <w:r>
              <w:rPr>
                <w:sz w:val="24"/>
              </w:rPr>
              <w:t>selanjutnya</w:t>
            </w:r>
            <w:r>
              <w:rPr>
                <w:spacing w:val="-7"/>
                <w:sz w:val="24"/>
              </w:rPr>
              <w:t> </w:t>
            </w:r>
            <w:r>
              <w:rPr>
                <w:sz w:val="24"/>
              </w:rPr>
              <w:t>kalau</w:t>
            </w:r>
            <w:r>
              <w:rPr>
                <w:spacing w:val="-6"/>
                <w:sz w:val="24"/>
              </w:rPr>
              <w:t> </w:t>
            </w:r>
            <w:r>
              <w:rPr>
                <w:sz w:val="24"/>
              </w:rPr>
              <w:t>pelayanan</w:t>
            </w:r>
            <w:r>
              <w:rPr>
                <w:spacing w:val="-10"/>
                <w:sz w:val="24"/>
              </w:rPr>
              <w:t> </w:t>
            </w:r>
            <w:r>
              <w:rPr>
                <w:spacing w:val="-4"/>
                <w:sz w:val="24"/>
              </w:rPr>
              <w:t>dari</w:t>
            </w:r>
          </w:p>
          <w:p>
            <w:pPr>
              <w:pStyle w:val="TableParagraph"/>
              <w:spacing w:line="261" w:lineRule="exact" w:before="2"/>
              <w:rPr>
                <w:sz w:val="24"/>
              </w:rPr>
            </w:pPr>
            <w:r>
              <w:rPr>
                <w:sz w:val="24"/>
              </w:rPr>
              <w:t>petugas</w:t>
            </w:r>
            <w:r>
              <w:rPr>
                <w:spacing w:val="-6"/>
                <w:sz w:val="24"/>
              </w:rPr>
              <w:t> </w:t>
            </w:r>
            <w:r>
              <w:rPr>
                <w:sz w:val="24"/>
              </w:rPr>
              <w:t>puskesmas</w:t>
            </w:r>
            <w:r>
              <w:rPr>
                <w:spacing w:val="-3"/>
                <w:sz w:val="24"/>
              </w:rPr>
              <w:t> </w:t>
            </w:r>
            <w:r>
              <w:rPr>
                <w:sz w:val="24"/>
              </w:rPr>
              <w:t>kira</w:t>
            </w:r>
            <w:r>
              <w:rPr>
                <w:spacing w:val="-2"/>
                <w:sz w:val="24"/>
              </w:rPr>
              <w:t> </w:t>
            </w:r>
            <w:r>
              <w:rPr>
                <w:sz w:val="24"/>
              </w:rPr>
              <w:t>kira</w:t>
            </w:r>
            <w:r>
              <w:rPr>
                <w:spacing w:val="-2"/>
                <w:sz w:val="24"/>
              </w:rPr>
              <w:t> </w:t>
            </w:r>
            <w:r>
              <w:rPr>
                <w:sz w:val="24"/>
              </w:rPr>
              <w:t>sudah</w:t>
            </w:r>
            <w:r>
              <w:rPr>
                <w:spacing w:val="-6"/>
                <w:sz w:val="24"/>
              </w:rPr>
              <w:t> </w:t>
            </w:r>
            <w:r>
              <w:rPr>
                <w:sz w:val="24"/>
              </w:rPr>
              <w:t>cukup</w:t>
            </w:r>
            <w:r>
              <w:rPr>
                <w:spacing w:val="3"/>
                <w:sz w:val="24"/>
              </w:rPr>
              <w:t> </w:t>
            </w:r>
            <w:r>
              <w:rPr>
                <w:sz w:val="24"/>
              </w:rPr>
              <w:t>baik</w:t>
            </w:r>
            <w:r>
              <w:rPr>
                <w:spacing w:val="-1"/>
                <w:sz w:val="24"/>
              </w:rPr>
              <w:t> </w:t>
            </w:r>
            <w:r>
              <w:rPr>
                <w:sz w:val="24"/>
              </w:rPr>
              <w:t>dan</w:t>
            </w:r>
            <w:r>
              <w:rPr>
                <w:spacing w:val="-1"/>
                <w:sz w:val="24"/>
              </w:rPr>
              <w:t> </w:t>
            </w:r>
            <w:r>
              <w:rPr>
                <w:spacing w:val="-2"/>
                <w:sz w:val="24"/>
              </w:rPr>
              <w:t>membantu?</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Bagus,</w:t>
            </w:r>
            <w:r>
              <w:rPr>
                <w:spacing w:val="-2"/>
                <w:sz w:val="24"/>
              </w:rPr>
              <w:t> baik.</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Baik</w:t>
            </w:r>
            <w:r>
              <w:rPr>
                <w:spacing w:val="63"/>
                <w:w w:val="150"/>
                <w:sz w:val="24"/>
              </w:rPr>
              <w:t> </w:t>
            </w:r>
            <w:r>
              <w:rPr>
                <w:sz w:val="24"/>
              </w:rPr>
              <w:t>baik</w:t>
            </w:r>
            <w:r>
              <w:rPr>
                <w:spacing w:val="59"/>
                <w:w w:val="150"/>
                <w:sz w:val="24"/>
              </w:rPr>
              <w:t> </w:t>
            </w:r>
            <w:r>
              <w:rPr>
                <w:sz w:val="24"/>
              </w:rPr>
              <w:t>aja.</w:t>
            </w:r>
            <w:r>
              <w:rPr>
                <w:spacing w:val="66"/>
                <w:w w:val="150"/>
                <w:sz w:val="24"/>
              </w:rPr>
              <w:t> </w:t>
            </w:r>
            <w:r>
              <w:rPr>
                <w:sz w:val="24"/>
              </w:rPr>
              <w:t>Kalau</w:t>
            </w:r>
            <w:r>
              <w:rPr>
                <w:spacing w:val="64"/>
                <w:w w:val="150"/>
                <w:sz w:val="24"/>
              </w:rPr>
              <w:t> </w:t>
            </w:r>
            <w:r>
              <w:rPr>
                <w:sz w:val="24"/>
              </w:rPr>
              <w:t>jumlah</w:t>
            </w:r>
            <w:r>
              <w:rPr>
                <w:spacing w:val="54"/>
                <w:w w:val="150"/>
                <w:sz w:val="24"/>
              </w:rPr>
              <w:t> </w:t>
            </w:r>
            <w:r>
              <w:rPr>
                <w:sz w:val="24"/>
              </w:rPr>
              <w:t>petugas</w:t>
            </w:r>
            <w:r>
              <w:rPr>
                <w:spacing w:val="57"/>
                <w:w w:val="150"/>
                <w:sz w:val="24"/>
              </w:rPr>
              <w:t> </w:t>
            </w:r>
            <w:r>
              <w:rPr>
                <w:sz w:val="24"/>
              </w:rPr>
              <w:t>dan</w:t>
            </w:r>
            <w:r>
              <w:rPr>
                <w:spacing w:val="58"/>
                <w:w w:val="150"/>
                <w:sz w:val="24"/>
              </w:rPr>
              <w:t> </w:t>
            </w:r>
            <w:r>
              <w:rPr>
                <w:sz w:val="24"/>
              </w:rPr>
              <w:t>fasilitasnya?</w:t>
            </w:r>
            <w:r>
              <w:rPr>
                <w:spacing w:val="54"/>
                <w:w w:val="150"/>
                <w:sz w:val="24"/>
              </w:rPr>
              <w:t> </w:t>
            </w:r>
            <w:r>
              <w:rPr>
                <w:spacing w:val="-4"/>
                <w:sz w:val="24"/>
              </w:rPr>
              <w:t>Tiap</w:t>
            </w:r>
          </w:p>
          <w:p>
            <w:pPr>
              <w:pStyle w:val="TableParagraph"/>
              <w:spacing w:line="265" w:lineRule="exact"/>
              <w:rPr>
                <w:sz w:val="24"/>
              </w:rPr>
            </w:pPr>
            <w:r>
              <w:rPr>
                <w:sz w:val="24"/>
              </w:rPr>
              <w:t>posyandu</w:t>
            </w:r>
            <w:r>
              <w:rPr>
                <w:spacing w:val="-3"/>
                <w:sz w:val="24"/>
              </w:rPr>
              <w:t> </w:t>
            </w:r>
            <w:r>
              <w:rPr>
                <w:sz w:val="24"/>
              </w:rPr>
              <w:t>apakah</w:t>
            </w:r>
            <w:r>
              <w:rPr>
                <w:spacing w:val="-6"/>
                <w:sz w:val="24"/>
              </w:rPr>
              <w:t> </w:t>
            </w:r>
            <w:r>
              <w:rPr>
                <w:sz w:val="24"/>
              </w:rPr>
              <w:t>selalu</w:t>
            </w:r>
            <w:r>
              <w:rPr>
                <w:spacing w:val="-2"/>
                <w:sz w:val="24"/>
              </w:rPr>
              <w:t> </w:t>
            </w:r>
            <w:r>
              <w:rPr>
                <w:spacing w:val="-4"/>
                <w:sz w:val="24"/>
              </w:rPr>
              <w:t>sama?</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5</w:t>
            </w:r>
          </w:p>
        </w:tc>
        <w:tc>
          <w:tcPr>
            <w:tcW w:w="6607" w:type="dxa"/>
          </w:tcPr>
          <w:p>
            <w:pPr>
              <w:pStyle w:val="TableParagraph"/>
              <w:spacing w:line="253" w:lineRule="exact"/>
              <w:rPr>
                <w:sz w:val="24"/>
              </w:rPr>
            </w:pPr>
            <w:r>
              <w:rPr>
                <w:sz w:val="24"/>
              </w:rPr>
              <w:t>Disini?</w:t>
            </w:r>
            <w:r>
              <w:rPr>
                <w:spacing w:val="-5"/>
                <w:sz w:val="24"/>
              </w:rPr>
              <w:t> </w:t>
            </w:r>
            <w:r>
              <w:rPr>
                <w:sz w:val="24"/>
              </w:rPr>
              <w:t>Sama</w:t>
            </w:r>
            <w:r>
              <w:rPr>
                <w:spacing w:val="-5"/>
                <w:sz w:val="24"/>
              </w:rPr>
              <w:t> aja</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Berarti</w:t>
            </w:r>
            <w:r>
              <w:rPr>
                <w:spacing w:val="-11"/>
                <w:sz w:val="24"/>
              </w:rPr>
              <w:t> </w:t>
            </w:r>
            <w:r>
              <w:rPr>
                <w:sz w:val="24"/>
              </w:rPr>
              <w:t>kalau</w:t>
            </w:r>
            <w:r>
              <w:rPr>
                <w:spacing w:val="-1"/>
                <w:sz w:val="24"/>
              </w:rPr>
              <w:t> </w:t>
            </w:r>
            <w:r>
              <w:rPr>
                <w:sz w:val="24"/>
              </w:rPr>
              <w:t>posyandu dari</w:t>
            </w:r>
            <w:r>
              <w:rPr>
                <w:spacing w:val="-9"/>
                <w:sz w:val="24"/>
              </w:rPr>
              <w:t> </w:t>
            </w:r>
            <w:r>
              <w:rPr>
                <w:sz w:val="24"/>
              </w:rPr>
              <w:t>puskesmas</w:t>
            </w:r>
            <w:r>
              <w:rPr>
                <w:spacing w:val="2"/>
                <w:sz w:val="24"/>
              </w:rPr>
              <w:t> </w:t>
            </w:r>
            <w:r>
              <w:rPr>
                <w:sz w:val="24"/>
              </w:rPr>
              <w:t>itu ada</w:t>
            </w:r>
            <w:r>
              <w:rPr>
                <w:spacing w:val="-1"/>
                <w:sz w:val="24"/>
              </w:rPr>
              <w:t> </w:t>
            </w:r>
            <w:r>
              <w:rPr>
                <w:sz w:val="24"/>
              </w:rPr>
              <w:t>berapa</w:t>
            </w:r>
            <w:r>
              <w:rPr>
                <w:spacing w:val="-1"/>
                <w:sz w:val="24"/>
              </w:rPr>
              <w:t> </w:t>
            </w:r>
            <w:r>
              <w:rPr>
                <w:spacing w:val="-2"/>
                <w:sz w:val="24"/>
              </w:rPr>
              <w:t>orang?</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Nggak</w:t>
            </w:r>
            <w:r>
              <w:rPr>
                <w:spacing w:val="-2"/>
                <w:sz w:val="24"/>
              </w:rPr>
              <w:t> </w:t>
            </w:r>
            <w:r>
              <w:rPr>
                <w:sz w:val="24"/>
              </w:rPr>
              <w:t>tau</w:t>
            </w:r>
            <w:r>
              <w:rPr>
                <w:spacing w:val="-5"/>
                <w:sz w:val="24"/>
              </w:rPr>
              <w:t> </w:t>
            </w:r>
            <w:r>
              <w:rPr>
                <w:sz w:val="24"/>
              </w:rPr>
              <w:t>hehe,</w:t>
            </w:r>
            <w:r>
              <w:rPr>
                <w:spacing w:val="1"/>
                <w:sz w:val="24"/>
              </w:rPr>
              <w:t> </w:t>
            </w:r>
            <w:r>
              <w:rPr>
                <w:sz w:val="24"/>
              </w:rPr>
              <w:t>dua</w:t>
            </w:r>
            <w:r>
              <w:rPr>
                <w:spacing w:val="-2"/>
                <w:sz w:val="24"/>
              </w:rPr>
              <w:t> </w:t>
            </w:r>
            <w:r>
              <w:rPr>
                <w:sz w:val="24"/>
              </w:rPr>
              <w:t>kayaknya</w:t>
            </w:r>
            <w:r>
              <w:rPr>
                <w:spacing w:val="-2"/>
                <w:sz w:val="24"/>
              </w:rPr>
              <w:t> </w:t>
            </w:r>
            <w:r>
              <w:rPr>
                <w:spacing w:val="-5"/>
                <w:sz w:val="24"/>
              </w:rPr>
              <w:t>dua</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Berarti</w:t>
            </w:r>
            <w:r>
              <w:rPr>
                <w:spacing w:val="80"/>
                <w:w w:val="150"/>
                <w:sz w:val="24"/>
              </w:rPr>
              <w:t> </w:t>
            </w:r>
            <w:r>
              <w:rPr>
                <w:sz w:val="24"/>
              </w:rPr>
              <w:t>sudah</w:t>
            </w:r>
            <w:r>
              <w:rPr>
                <w:spacing w:val="80"/>
                <w:w w:val="150"/>
                <w:sz w:val="24"/>
              </w:rPr>
              <w:t> </w:t>
            </w:r>
            <w:r>
              <w:rPr>
                <w:sz w:val="24"/>
              </w:rPr>
              <w:t>cukup</w:t>
            </w:r>
            <w:r>
              <w:rPr>
                <w:spacing w:val="80"/>
                <w:w w:val="150"/>
                <w:sz w:val="24"/>
              </w:rPr>
              <w:t> </w:t>
            </w:r>
            <w:r>
              <w:rPr>
                <w:sz w:val="24"/>
              </w:rPr>
              <w:t>itu</w:t>
            </w:r>
            <w:r>
              <w:rPr>
                <w:spacing w:val="80"/>
                <w:w w:val="150"/>
                <w:sz w:val="24"/>
              </w:rPr>
              <w:t> </w:t>
            </w:r>
            <w:r>
              <w:rPr>
                <w:sz w:val="24"/>
              </w:rPr>
              <w:t>ya</w:t>
            </w:r>
            <w:r>
              <w:rPr>
                <w:spacing w:val="80"/>
                <w:w w:val="150"/>
                <w:sz w:val="24"/>
              </w:rPr>
              <w:t> </w:t>
            </w:r>
            <w:r>
              <w:rPr>
                <w:sz w:val="24"/>
              </w:rPr>
              <w:t>nggak</w:t>
            </w:r>
            <w:r>
              <w:rPr>
                <w:spacing w:val="80"/>
                <w:w w:val="150"/>
                <w:sz w:val="24"/>
              </w:rPr>
              <w:t> </w:t>
            </w:r>
            <w:r>
              <w:rPr>
                <w:sz w:val="24"/>
              </w:rPr>
              <w:t>perlu</w:t>
            </w:r>
            <w:r>
              <w:rPr>
                <w:spacing w:val="80"/>
                <w:w w:val="150"/>
                <w:sz w:val="24"/>
              </w:rPr>
              <w:t> </w:t>
            </w:r>
            <w:r>
              <w:rPr>
                <w:sz w:val="24"/>
              </w:rPr>
              <w:t>ditambahin</w:t>
            </w:r>
            <w:r>
              <w:rPr>
                <w:spacing w:val="80"/>
                <w:w w:val="150"/>
                <w:sz w:val="24"/>
              </w:rPr>
              <w:t> </w:t>
            </w:r>
            <w:r>
              <w:rPr>
                <w:sz w:val="24"/>
              </w:rPr>
              <w:t>atau dikurangin?</w:t>
            </w:r>
            <w:r>
              <w:rPr>
                <w:spacing w:val="52"/>
                <w:sz w:val="24"/>
              </w:rPr>
              <w:t> </w:t>
            </w:r>
            <w:r>
              <w:rPr>
                <w:sz w:val="24"/>
              </w:rPr>
              <w:t>Berarti</w:t>
            </w:r>
            <w:r>
              <w:rPr>
                <w:spacing w:val="52"/>
                <w:sz w:val="24"/>
              </w:rPr>
              <w:t> </w:t>
            </w:r>
            <w:r>
              <w:rPr>
                <w:sz w:val="24"/>
              </w:rPr>
              <w:t>kalo</w:t>
            </w:r>
            <w:r>
              <w:rPr>
                <w:spacing w:val="65"/>
                <w:sz w:val="24"/>
              </w:rPr>
              <w:t> </w:t>
            </w:r>
            <w:r>
              <w:rPr>
                <w:sz w:val="24"/>
              </w:rPr>
              <w:t>posyandu</w:t>
            </w:r>
            <w:r>
              <w:rPr>
                <w:spacing w:val="61"/>
                <w:sz w:val="24"/>
              </w:rPr>
              <w:t> </w:t>
            </w:r>
            <w:r>
              <w:rPr>
                <w:sz w:val="24"/>
              </w:rPr>
              <w:t>ini</w:t>
            </w:r>
            <w:r>
              <w:rPr>
                <w:spacing w:val="56"/>
                <w:sz w:val="24"/>
              </w:rPr>
              <w:t> </w:t>
            </w:r>
            <w:r>
              <w:rPr>
                <w:sz w:val="24"/>
              </w:rPr>
              <w:t>sudah</w:t>
            </w:r>
            <w:r>
              <w:rPr>
                <w:spacing w:val="56"/>
                <w:sz w:val="24"/>
              </w:rPr>
              <w:t> </w:t>
            </w:r>
            <w:r>
              <w:rPr>
                <w:sz w:val="24"/>
              </w:rPr>
              <w:t>sesuai</w:t>
            </w:r>
            <w:r>
              <w:rPr>
                <w:spacing w:val="52"/>
                <w:sz w:val="24"/>
              </w:rPr>
              <w:t> </w:t>
            </w:r>
            <w:r>
              <w:rPr>
                <w:spacing w:val="-2"/>
                <w:sz w:val="24"/>
              </w:rPr>
              <w:t>kebutuhan</w:t>
            </w:r>
          </w:p>
          <w:p>
            <w:pPr>
              <w:pStyle w:val="TableParagraph"/>
              <w:spacing w:line="261" w:lineRule="exact"/>
              <w:rPr>
                <w:sz w:val="24"/>
              </w:rPr>
            </w:pPr>
            <w:r>
              <w:rPr>
                <w:sz w:val="24"/>
              </w:rPr>
              <w:t>masyarakat </w:t>
            </w:r>
            <w:r>
              <w:rPr>
                <w:spacing w:val="-5"/>
                <w:sz w:val="24"/>
              </w:rPr>
              <w:t>bu?</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Iya,</w:t>
            </w:r>
            <w:r>
              <w:rPr>
                <w:spacing w:val="-2"/>
                <w:sz w:val="24"/>
              </w:rPr>
              <w:t> </w:t>
            </w:r>
            <w:r>
              <w:rPr>
                <w:sz w:val="24"/>
              </w:rPr>
              <w:t>nggak</w:t>
            </w:r>
            <w:r>
              <w:rPr>
                <w:spacing w:val="-3"/>
                <w:sz w:val="24"/>
              </w:rPr>
              <w:t> </w:t>
            </w:r>
            <w:r>
              <w:rPr>
                <w:spacing w:val="-5"/>
                <w:sz w:val="24"/>
              </w:rPr>
              <w:t>ada</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tabs>
                <w:tab w:pos="935" w:val="left" w:leader="none"/>
                <w:tab w:pos="2114" w:val="left" w:leader="none"/>
                <w:tab w:pos="3246" w:val="left" w:leader="none"/>
                <w:tab w:pos="4057" w:val="left" w:leader="none"/>
                <w:tab w:pos="5347" w:val="left" w:leader="none"/>
              </w:tabs>
              <w:spacing w:line="237" w:lineRule="auto"/>
              <w:ind w:right="99"/>
              <w:rPr>
                <w:sz w:val="24"/>
              </w:rPr>
            </w:pPr>
            <w:r>
              <w:rPr>
                <w:sz w:val="24"/>
              </w:rPr>
              <w:t>Kalau</w:t>
            </w:r>
            <w:r>
              <w:rPr>
                <w:spacing w:val="-15"/>
                <w:sz w:val="24"/>
              </w:rPr>
              <w:t> </w:t>
            </w:r>
            <w:r>
              <w:rPr>
                <w:sz w:val="24"/>
              </w:rPr>
              <w:t>ini</w:t>
            </w:r>
            <w:r>
              <w:rPr>
                <w:spacing w:val="-17"/>
                <w:sz w:val="24"/>
              </w:rPr>
              <w:t> </w:t>
            </w:r>
            <w:r>
              <w:rPr>
                <w:sz w:val="24"/>
              </w:rPr>
              <w:t>pernah</w:t>
            </w:r>
            <w:r>
              <w:rPr>
                <w:spacing w:val="-14"/>
                <w:sz w:val="24"/>
              </w:rPr>
              <w:t> </w:t>
            </w:r>
            <w:r>
              <w:rPr>
                <w:sz w:val="24"/>
              </w:rPr>
              <w:t>nggak</w:t>
            </w:r>
            <w:r>
              <w:rPr>
                <w:spacing w:val="-13"/>
                <w:sz w:val="24"/>
              </w:rPr>
              <w:t> </w:t>
            </w:r>
            <w:r>
              <w:rPr>
                <w:sz w:val="24"/>
              </w:rPr>
              <w:t>bu</w:t>
            </w:r>
            <w:r>
              <w:rPr>
                <w:spacing w:val="-13"/>
                <w:sz w:val="24"/>
              </w:rPr>
              <w:t> </w:t>
            </w:r>
            <w:r>
              <w:rPr>
                <w:sz w:val="24"/>
              </w:rPr>
              <w:t>di</w:t>
            </w:r>
            <w:r>
              <w:rPr>
                <w:spacing w:val="-15"/>
                <w:sz w:val="24"/>
              </w:rPr>
              <w:t> </w:t>
            </w:r>
            <w:r>
              <w:rPr>
                <w:sz w:val="24"/>
              </w:rPr>
              <w:t>ajak</w:t>
            </w:r>
            <w:r>
              <w:rPr>
                <w:spacing w:val="-9"/>
                <w:sz w:val="24"/>
              </w:rPr>
              <w:t> </w:t>
            </w:r>
            <w:r>
              <w:rPr>
                <w:sz w:val="24"/>
              </w:rPr>
              <w:t>memberi</w:t>
            </w:r>
            <w:r>
              <w:rPr>
                <w:spacing w:val="-15"/>
                <w:sz w:val="24"/>
              </w:rPr>
              <w:t> </w:t>
            </w:r>
            <w:r>
              <w:rPr>
                <w:sz w:val="24"/>
              </w:rPr>
              <w:t>saran</w:t>
            </w:r>
            <w:r>
              <w:rPr>
                <w:spacing w:val="-15"/>
                <w:sz w:val="24"/>
              </w:rPr>
              <w:t> </w:t>
            </w:r>
            <w:r>
              <w:rPr>
                <w:sz w:val="24"/>
              </w:rPr>
              <w:t>ke</w:t>
            </w:r>
            <w:r>
              <w:rPr>
                <w:spacing w:val="-14"/>
                <w:sz w:val="24"/>
              </w:rPr>
              <w:t> </w:t>
            </w:r>
            <w:r>
              <w:rPr>
                <w:sz w:val="24"/>
              </w:rPr>
              <w:t>puskesmas,</w:t>
            </w:r>
            <w:r>
              <w:rPr>
                <w:spacing w:val="-7"/>
                <w:sz w:val="24"/>
              </w:rPr>
              <w:t> </w:t>
            </w:r>
            <w:r>
              <w:rPr>
                <w:sz w:val="24"/>
              </w:rPr>
              <w:t>itu </w:t>
            </w:r>
            <w:r>
              <w:rPr>
                <w:spacing w:val="-2"/>
                <w:sz w:val="24"/>
              </w:rPr>
              <w:t>kayak</w:t>
            </w:r>
            <w:r>
              <w:rPr>
                <w:sz w:val="24"/>
              </w:rPr>
              <w:tab/>
            </w:r>
            <w:r>
              <w:rPr>
                <w:spacing w:val="-2"/>
                <w:sz w:val="24"/>
              </w:rPr>
              <w:t>dimintain</w:t>
            </w:r>
            <w:r>
              <w:rPr>
                <w:sz w:val="24"/>
              </w:rPr>
              <w:tab/>
            </w:r>
            <w:r>
              <w:rPr>
                <w:spacing w:val="-2"/>
                <w:sz w:val="24"/>
              </w:rPr>
              <w:t>pendapat</w:t>
            </w:r>
            <w:r>
              <w:rPr>
                <w:sz w:val="24"/>
              </w:rPr>
              <w:tab/>
            </w:r>
            <w:r>
              <w:rPr>
                <w:spacing w:val="-4"/>
                <w:sz w:val="24"/>
              </w:rPr>
              <w:t>untuk</w:t>
            </w:r>
            <w:r>
              <w:rPr>
                <w:sz w:val="24"/>
              </w:rPr>
              <w:tab/>
            </w:r>
            <w:r>
              <w:rPr>
                <w:spacing w:val="-2"/>
                <w:sz w:val="24"/>
              </w:rPr>
              <w:t>puskesmas</w:t>
            </w:r>
            <w:r>
              <w:rPr>
                <w:sz w:val="24"/>
              </w:rPr>
              <w:tab/>
            </w:r>
            <w:r>
              <w:rPr>
                <w:spacing w:val="-2"/>
                <w:sz w:val="24"/>
              </w:rPr>
              <w:t>kedepannya</w:t>
            </w:r>
          </w:p>
          <w:p>
            <w:pPr>
              <w:pStyle w:val="TableParagraph"/>
              <w:spacing w:line="261" w:lineRule="exact"/>
              <w:rPr>
                <w:sz w:val="24"/>
              </w:rPr>
            </w:pPr>
            <w:r>
              <w:rPr>
                <w:sz w:val="24"/>
              </w:rPr>
              <w:t>bagaimana</w:t>
            </w:r>
            <w:r>
              <w:rPr>
                <w:spacing w:val="-2"/>
                <w:sz w:val="24"/>
              </w:rPr>
              <w:t> </w:t>
            </w:r>
            <w:r>
              <w:rPr>
                <w:sz w:val="24"/>
              </w:rPr>
              <w:t>gitu</w:t>
            </w:r>
            <w:r>
              <w:rPr>
                <w:spacing w:val="-1"/>
                <w:sz w:val="24"/>
              </w:rPr>
              <w:t> </w:t>
            </w:r>
            <w:r>
              <w:rPr>
                <w:sz w:val="24"/>
              </w:rPr>
              <w:t>apakah</w:t>
            </w:r>
            <w:r>
              <w:rPr>
                <w:spacing w:val="-5"/>
                <w:sz w:val="24"/>
              </w:rPr>
              <w:t> </w:t>
            </w:r>
            <w:r>
              <w:rPr>
                <w:spacing w:val="-2"/>
                <w:sz w:val="24"/>
              </w:rPr>
              <w:t>pernah?</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Maksudnya</w:t>
            </w:r>
            <w:r>
              <w:rPr>
                <w:spacing w:val="3"/>
                <w:sz w:val="24"/>
              </w:rPr>
              <w:t> </w:t>
            </w:r>
            <w:r>
              <w:rPr>
                <w:sz w:val="24"/>
              </w:rPr>
              <w:t>ni</w:t>
            </w:r>
            <w:r>
              <w:rPr>
                <w:spacing w:val="-5"/>
                <w:sz w:val="24"/>
              </w:rPr>
              <w:t> </w:t>
            </w:r>
            <w:r>
              <w:rPr>
                <w:sz w:val="24"/>
              </w:rPr>
              <w:t>saran</w:t>
            </w:r>
            <w:r>
              <w:rPr>
                <w:spacing w:val="-4"/>
                <w:sz w:val="24"/>
              </w:rPr>
              <w:t> </w:t>
            </w:r>
            <w:r>
              <w:rPr>
                <w:sz w:val="24"/>
              </w:rPr>
              <w:t>ke</w:t>
            </w:r>
            <w:r>
              <w:rPr>
                <w:spacing w:val="-1"/>
                <w:sz w:val="24"/>
              </w:rPr>
              <w:t> </w:t>
            </w:r>
            <w:r>
              <w:rPr>
                <w:sz w:val="24"/>
              </w:rPr>
              <w:t>apa</w:t>
            </w:r>
            <w:r>
              <w:rPr>
                <w:spacing w:val="-1"/>
                <w:sz w:val="24"/>
              </w:rPr>
              <w:t> </w:t>
            </w:r>
            <w:r>
              <w:rPr>
                <w:sz w:val="24"/>
              </w:rPr>
              <w:t>*suara</w:t>
            </w:r>
            <w:r>
              <w:rPr>
                <w:spacing w:val="-1"/>
                <w:sz w:val="24"/>
              </w:rPr>
              <w:t> </w:t>
            </w:r>
            <w:r>
              <w:rPr>
                <w:spacing w:val="-2"/>
                <w:sz w:val="24"/>
              </w:rPr>
              <w:t>tertawa*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Ke</w:t>
            </w:r>
            <w:r>
              <w:rPr>
                <w:spacing w:val="9"/>
                <w:sz w:val="24"/>
              </w:rPr>
              <w:t> </w:t>
            </w:r>
            <w:r>
              <w:rPr>
                <w:sz w:val="24"/>
              </w:rPr>
              <w:t>pihak</w:t>
            </w:r>
            <w:r>
              <w:rPr>
                <w:spacing w:val="13"/>
                <w:sz w:val="24"/>
              </w:rPr>
              <w:t> </w:t>
            </w:r>
            <w:r>
              <w:rPr>
                <w:sz w:val="24"/>
              </w:rPr>
              <w:t>puskesmas</w:t>
            </w:r>
            <w:r>
              <w:rPr>
                <w:spacing w:val="16"/>
                <w:sz w:val="24"/>
              </w:rPr>
              <w:t> </w:t>
            </w:r>
            <w:r>
              <w:rPr>
                <w:sz w:val="24"/>
              </w:rPr>
              <w:t>siapa</w:t>
            </w:r>
            <w:r>
              <w:rPr>
                <w:spacing w:val="12"/>
                <w:sz w:val="24"/>
              </w:rPr>
              <w:t> </w:t>
            </w:r>
            <w:r>
              <w:rPr>
                <w:sz w:val="24"/>
              </w:rPr>
              <w:t>tau</w:t>
            </w:r>
            <w:r>
              <w:rPr>
                <w:spacing w:val="13"/>
                <w:sz w:val="24"/>
              </w:rPr>
              <w:t> </w:t>
            </w:r>
            <w:r>
              <w:rPr>
                <w:sz w:val="24"/>
              </w:rPr>
              <w:t>ini</w:t>
            </w:r>
            <w:r>
              <w:rPr>
                <w:spacing w:val="14"/>
                <w:sz w:val="24"/>
              </w:rPr>
              <w:t> </w:t>
            </w:r>
            <w:r>
              <w:rPr>
                <w:sz w:val="24"/>
              </w:rPr>
              <w:t>ibu</w:t>
            </w:r>
            <w:r>
              <w:rPr>
                <w:spacing w:val="13"/>
                <w:sz w:val="24"/>
              </w:rPr>
              <w:t> </w:t>
            </w:r>
            <w:r>
              <w:rPr>
                <w:sz w:val="24"/>
              </w:rPr>
              <w:t>ada</w:t>
            </w:r>
            <w:r>
              <w:rPr>
                <w:spacing w:val="17"/>
                <w:sz w:val="24"/>
              </w:rPr>
              <w:t> </w:t>
            </w:r>
            <w:r>
              <w:rPr>
                <w:sz w:val="24"/>
              </w:rPr>
              <w:t>yang</w:t>
            </w:r>
            <w:r>
              <w:rPr>
                <w:spacing w:val="13"/>
                <w:sz w:val="24"/>
              </w:rPr>
              <w:t> </w:t>
            </w:r>
            <w:r>
              <w:rPr>
                <w:sz w:val="24"/>
              </w:rPr>
              <w:t>kurang,</w:t>
            </w:r>
            <w:r>
              <w:rPr>
                <w:spacing w:val="15"/>
                <w:sz w:val="24"/>
              </w:rPr>
              <w:t> </w:t>
            </w:r>
            <w:r>
              <w:rPr>
                <w:spacing w:val="-2"/>
                <w:sz w:val="24"/>
              </w:rPr>
              <w:t>ngomong</w:t>
            </w:r>
          </w:p>
          <w:p>
            <w:pPr>
              <w:pStyle w:val="TableParagraph"/>
              <w:spacing w:line="265" w:lineRule="exact"/>
              <w:rPr>
                <w:sz w:val="24"/>
              </w:rPr>
            </w:pPr>
            <w:r>
              <w:rPr>
                <w:sz w:val="24"/>
              </w:rPr>
              <w:t>gitu</w:t>
            </w:r>
            <w:r>
              <w:rPr>
                <w:spacing w:val="-1"/>
                <w:sz w:val="24"/>
              </w:rPr>
              <w:t> </w:t>
            </w:r>
            <w:r>
              <w:rPr>
                <w:sz w:val="24"/>
              </w:rPr>
              <w:t>bu</w:t>
            </w:r>
            <w:r>
              <w:rPr>
                <w:spacing w:val="-1"/>
                <w:sz w:val="24"/>
              </w:rPr>
              <w:t> </w:t>
            </w:r>
            <w:r>
              <w:rPr>
                <w:sz w:val="24"/>
              </w:rPr>
              <w:t>pernah</w:t>
            </w:r>
            <w:r>
              <w:rPr>
                <w:spacing w:val="-5"/>
                <w:sz w:val="24"/>
              </w:rPr>
              <w:t> </w:t>
            </w:r>
            <w:r>
              <w:rPr>
                <w:spacing w:val="-2"/>
                <w:sz w:val="24"/>
              </w:rPr>
              <w:t>nggak?</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5</w:t>
            </w:r>
          </w:p>
        </w:tc>
        <w:tc>
          <w:tcPr>
            <w:tcW w:w="6607" w:type="dxa"/>
          </w:tcPr>
          <w:p>
            <w:pPr>
              <w:pStyle w:val="TableParagraph"/>
              <w:spacing w:line="253" w:lineRule="exact"/>
              <w:rPr>
                <w:sz w:val="24"/>
              </w:rPr>
            </w:pPr>
            <w:r>
              <w:rPr>
                <w:sz w:val="24"/>
              </w:rPr>
              <w:t>Ke</w:t>
            </w:r>
            <w:r>
              <w:rPr>
                <w:spacing w:val="-3"/>
                <w:sz w:val="24"/>
              </w:rPr>
              <w:t> </w:t>
            </w:r>
            <w:r>
              <w:rPr>
                <w:sz w:val="24"/>
              </w:rPr>
              <w:t>puskesmas</w:t>
            </w:r>
            <w:r>
              <w:rPr>
                <w:spacing w:val="-2"/>
                <w:sz w:val="24"/>
              </w:rPr>
              <w:t> </w:t>
            </w:r>
            <w:r>
              <w:rPr>
                <w:sz w:val="24"/>
              </w:rPr>
              <w:t>gitu?</w:t>
            </w:r>
            <w:r>
              <w:rPr>
                <w:spacing w:val="-7"/>
                <w:sz w:val="24"/>
              </w:rPr>
              <w:t> </w:t>
            </w:r>
            <w:r>
              <w:rPr>
                <w:sz w:val="24"/>
              </w:rPr>
              <w:t>Nggak</w:t>
            </w:r>
            <w:r>
              <w:rPr>
                <w:spacing w:val="-1"/>
                <w:sz w:val="24"/>
              </w:rPr>
              <w:t> </w:t>
            </w:r>
            <w:r>
              <w:rPr>
                <w:sz w:val="24"/>
              </w:rPr>
              <w:t>ada</w:t>
            </w:r>
            <w:r>
              <w:rPr>
                <w:spacing w:val="-2"/>
                <w:sz w:val="24"/>
              </w:rPr>
              <w:t> </w:t>
            </w:r>
            <w:r>
              <w:rPr>
                <w:sz w:val="24"/>
              </w:rPr>
              <w:t>sih.</w:t>
            </w:r>
            <w:r>
              <w:rPr>
                <w:spacing w:val="1"/>
                <w:sz w:val="24"/>
              </w:rPr>
              <w:t> </w:t>
            </w:r>
            <w:r>
              <w:rPr>
                <w:spacing w:val="-4"/>
                <w:sz w:val="24"/>
              </w:rPr>
              <w:t>Heeh</w:t>
            </w:r>
          </w:p>
        </w:tc>
      </w:tr>
      <w:tr>
        <w:trPr>
          <w:trHeight w:val="830"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Nah</w:t>
            </w:r>
            <w:r>
              <w:rPr>
                <w:spacing w:val="80"/>
                <w:sz w:val="24"/>
              </w:rPr>
              <w:t> </w:t>
            </w:r>
            <w:r>
              <w:rPr>
                <w:sz w:val="24"/>
              </w:rPr>
              <w:t>terakhir</w:t>
            </w:r>
            <w:r>
              <w:rPr>
                <w:spacing w:val="80"/>
                <w:sz w:val="24"/>
              </w:rPr>
              <w:t> </w:t>
            </w:r>
            <w:r>
              <w:rPr>
                <w:sz w:val="24"/>
              </w:rPr>
              <w:t>bu</w:t>
            </w:r>
            <w:r>
              <w:rPr>
                <w:spacing w:val="80"/>
                <w:sz w:val="24"/>
              </w:rPr>
              <w:t> </w:t>
            </w:r>
            <w:r>
              <w:rPr>
                <w:sz w:val="24"/>
              </w:rPr>
              <w:t>berarti</w:t>
            </w:r>
            <w:r>
              <w:rPr>
                <w:spacing w:val="80"/>
                <w:sz w:val="24"/>
              </w:rPr>
              <w:t> </w:t>
            </w:r>
            <w:r>
              <w:rPr>
                <w:sz w:val="24"/>
              </w:rPr>
              <w:t>kalau</w:t>
            </w:r>
            <w:r>
              <w:rPr>
                <w:spacing w:val="80"/>
                <w:sz w:val="24"/>
              </w:rPr>
              <w:t> </w:t>
            </w:r>
            <w:r>
              <w:rPr>
                <w:sz w:val="24"/>
              </w:rPr>
              <w:t>ibu</w:t>
            </w:r>
            <w:r>
              <w:rPr>
                <w:spacing w:val="80"/>
                <w:sz w:val="24"/>
              </w:rPr>
              <w:t> </w:t>
            </w:r>
            <w:r>
              <w:rPr>
                <w:sz w:val="24"/>
              </w:rPr>
              <w:t>bisa</w:t>
            </w:r>
            <w:r>
              <w:rPr>
                <w:spacing w:val="80"/>
                <w:sz w:val="24"/>
              </w:rPr>
              <w:t> </w:t>
            </w:r>
            <w:r>
              <w:rPr>
                <w:sz w:val="24"/>
              </w:rPr>
              <w:t>ngasih</w:t>
            </w:r>
            <w:r>
              <w:rPr>
                <w:spacing w:val="80"/>
                <w:sz w:val="24"/>
              </w:rPr>
              <w:t> </w:t>
            </w:r>
            <w:r>
              <w:rPr>
                <w:sz w:val="24"/>
              </w:rPr>
              <w:t>saran</w:t>
            </w:r>
            <w:r>
              <w:rPr>
                <w:spacing w:val="80"/>
                <w:sz w:val="24"/>
              </w:rPr>
              <w:t> </w:t>
            </w:r>
            <w:r>
              <w:rPr>
                <w:sz w:val="24"/>
              </w:rPr>
              <w:t>untuk memaksimalkan</w:t>
            </w:r>
            <w:r>
              <w:rPr>
                <w:spacing w:val="63"/>
                <w:w w:val="150"/>
                <w:sz w:val="24"/>
              </w:rPr>
              <w:t> </w:t>
            </w:r>
            <w:r>
              <w:rPr>
                <w:sz w:val="24"/>
              </w:rPr>
              <w:t>program</w:t>
            </w:r>
            <w:r>
              <w:rPr>
                <w:spacing w:val="59"/>
                <w:w w:val="150"/>
                <w:sz w:val="24"/>
              </w:rPr>
              <w:t> </w:t>
            </w:r>
            <w:r>
              <w:rPr>
                <w:sz w:val="24"/>
              </w:rPr>
              <w:t>posyandu</w:t>
            </w:r>
            <w:r>
              <w:rPr>
                <w:spacing w:val="68"/>
                <w:w w:val="150"/>
                <w:sz w:val="24"/>
              </w:rPr>
              <w:t> </w:t>
            </w:r>
            <w:r>
              <w:rPr>
                <w:sz w:val="24"/>
              </w:rPr>
              <w:t>kira</w:t>
            </w:r>
            <w:r>
              <w:rPr>
                <w:spacing w:val="67"/>
                <w:w w:val="150"/>
                <w:sz w:val="24"/>
              </w:rPr>
              <w:t> </w:t>
            </w:r>
            <w:r>
              <w:rPr>
                <w:sz w:val="24"/>
              </w:rPr>
              <w:t>kira</w:t>
            </w:r>
            <w:r>
              <w:rPr>
                <w:spacing w:val="68"/>
                <w:w w:val="150"/>
                <w:sz w:val="24"/>
              </w:rPr>
              <w:t> </w:t>
            </w:r>
            <w:r>
              <w:rPr>
                <w:sz w:val="24"/>
              </w:rPr>
              <w:t>apa</w:t>
            </w:r>
            <w:r>
              <w:rPr>
                <w:spacing w:val="71"/>
                <w:w w:val="150"/>
                <w:sz w:val="24"/>
              </w:rPr>
              <w:t> </w:t>
            </w:r>
            <w:r>
              <w:rPr>
                <w:sz w:val="24"/>
              </w:rPr>
              <w:t>yang</w:t>
            </w:r>
            <w:r>
              <w:rPr>
                <w:spacing w:val="73"/>
                <w:w w:val="150"/>
                <w:sz w:val="24"/>
              </w:rPr>
              <w:t> </w:t>
            </w:r>
            <w:r>
              <w:rPr>
                <w:spacing w:val="-5"/>
                <w:sz w:val="24"/>
              </w:rPr>
              <w:t>mau</w:t>
            </w:r>
          </w:p>
          <w:p>
            <w:pPr>
              <w:pStyle w:val="TableParagraph"/>
              <w:spacing w:line="261" w:lineRule="exact" w:before="2"/>
              <w:rPr>
                <w:sz w:val="24"/>
              </w:rPr>
            </w:pPr>
            <w:r>
              <w:rPr>
                <w:spacing w:val="-2"/>
                <w:sz w:val="24"/>
              </w:rPr>
              <w:t>disampaikan?</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Kurangnya</w:t>
            </w:r>
            <w:r>
              <w:rPr>
                <w:spacing w:val="-2"/>
                <w:sz w:val="24"/>
              </w:rPr>
              <w:t> </w:t>
            </w:r>
            <w:r>
              <w:rPr>
                <w:sz w:val="24"/>
              </w:rPr>
              <w:t>gitu?</w:t>
            </w:r>
            <w:r>
              <w:rPr>
                <w:spacing w:val="-7"/>
                <w:sz w:val="24"/>
              </w:rPr>
              <w:t> </w:t>
            </w:r>
            <w:r>
              <w:rPr>
                <w:sz w:val="24"/>
              </w:rPr>
              <w:t>nggak</w:t>
            </w:r>
            <w:r>
              <w:rPr>
                <w:spacing w:val="-1"/>
                <w:sz w:val="24"/>
              </w:rPr>
              <w:t> </w:t>
            </w:r>
            <w:r>
              <w:rPr>
                <w:sz w:val="24"/>
              </w:rPr>
              <w:t>ada</w:t>
            </w:r>
            <w:r>
              <w:rPr>
                <w:spacing w:val="3"/>
                <w:sz w:val="24"/>
              </w:rPr>
              <w:t> </w:t>
            </w:r>
            <w:r>
              <w:rPr>
                <w:spacing w:val="-4"/>
                <w:sz w:val="24"/>
              </w:rPr>
              <w:t>iya.</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Nggak</w:t>
            </w:r>
            <w:r>
              <w:rPr>
                <w:spacing w:val="-5"/>
                <w:sz w:val="24"/>
              </w:rPr>
              <w:t> </w:t>
            </w:r>
            <w:r>
              <w:rPr>
                <w:sz w:val="24"/>
              </w:rPr>
              <w:t>ada</w:t>
            </w:r>
            <w:r>
              <w:rPr>
                <w:spacing w:val="-1"/>
                <w:sz w:val="24"/>
              </w:rPr>
              <w:t> </w:t>
            </w:r>
            <w:r>
              <w:rPr>
                <w:sz w:val="24"/>
              </w:rPr>
              <w:t>ya.</w:t>
            </w:r>
            <w:r>
              <w:rPr>
                <w:spacing w:val="-2"/>
                <w:sz w:val="24"/>
              </w:rPr>
              <w:t> </w:t>
            </w:r>
            <w:r>
              <w:rPr>
                <w:sz w:val="24"/>
              </w:rPr>
              <w:t>Kalo</w:t>
            </w:r>
            <w:r>
              <w:rPr>
                <w:spacing w:val="4"/>
                <w:sz w:val="24"/>
              </w:rPr>
              <w:t> </w:t>
            </w:r>
            <w:r>
              <w:rPr>
                <w:sz w:val="24"/>
              </w:rPr>
              <w:t>harapannya</w:t>
            </w:r>
            <w:r>
              <w:rPr>
                <w:spacing w:val="-6"/>
                <w:sz w:val="24"/>
              </w:rPr>
              <w:t> </w:t>
            </w:r>
            <w:r>
              <w:rPr>
                <w:sz w:val="24"/>
              </w:rPr>
              <w:t>bu </w:t>
            </w:r>
            <w:r>
              <w:rPr>
                <w:spacing w:val="-2"/>
                <w:sz w:val="24"/>
              </w:rPr>
              <w:t>bagaimana?</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5</w:t>
            </w:r>
          </w:p>
        </w:tc>
        <w:tc>
          <w:tcPr>
            <w:tcW w:w="6607" w:type="dxa"/>
          </w:tcPr>
          <w:p>
            <w:pPr>
              <w:pStyle w:val="TableParagraph"/>
              <w:spacing w:line="258" w:lineRule="exact"/>
              <w:rPr>
                <w:sz w:val="24"/>
              </w:rPr>
            </w:pPr>
            <w:r>
              <w:rPr>
                <w:sz w:val="24"/>
              </w:rPr>
              <w:t>Semoga</w:t>
            </w:r>
            <w:r>
              <w:rPr>
                <w:spacing w:val="-4"/>
                <w:sz w:val="24"/>
              </w:rPr>
              <w:t> </w:t>
            </w:r>
            <w:r>
              <w:rPr>
                <w:sz w:val="24"/>
              </w:rPr>
              <w:t>hehe.</w:t>
            </w:r>
            <w:r>
              <w:rPr>
                <w:spacing w:val="-1"/>
                <w:sz w:val="24"/>
              </w:rPr>
              <w:t> </w:t>
            </w:r>
            <w:r>
              <w:rPr>
                <w:sz w:val="24"/>
              </w:rPr>
              <w:t>Semoga</w:t>
            </w:r>
            <w:r>
              <w:rPr>
                <w:spacing w:val="-8"/>
                <w:sz w:val="24"/>
              </w:rPr>
              <w:t> </w:t>
            </w:r>
            <w:r>
              <w:rPr>
                <w:sz w:val="24"/>
              </w:rPr>
              <w:t>tetap</w:t>
            </w:r>
            <w:r>
              <w:rPr>
                <w:spacing w:val="-2"/>
                <w:sz w:val="24"/>
              </w:rPr>
              <w:t> </w:t>
            </w:r>
            <w:r>
              <w:rPr>
                <w:sz w:val="24"/>
              </w:rPr>
              <w:t>berlanjut</w:t>
            </w:r>
            <w:r>
              <w:rPr>
                <w:spacing w:val="2"/>
                <w:sz w:val="24"/>
              </w:rPr>
              <w:t> </w:t>
            </w:r>
            <w:r>
              <w:rPr>
                <w:sz w:val="24"/>
              </w:rPr>
              <w:t>lah</w:t>
            </w:r>
            <w:r>
              <w:rPr>
                <w:spacing w:val="-3"/>
                <w:sz w:val="24"/>
              </w:rPr>
              <w:t> </w:t>
            </w:r>
            <w:r>
              <w:rPr>
                <w:sz w:val="24"/>
              </w:rPr>
              <w:t>ya</w:t>
            </w:r>
            <w:r>
              <w:rPr>
                <w:spacing w:val="1"/>
                <w:sz w:val="24"/>
              </w:rPr>
              <w:t> </w:t>
            </w:r>
            <w:r>
              <w:rPr>
                <w:sz w:val="24"/>
              </w:rPr>
              <w:t>heeh</w:t>
            </w:r>
            <w:r>
              <w:rPr>
                <w:spacing w:val="-7"/>
                <w:sz w:val="24"/>
              </w:rPr>
              <w:t> </w:t>
            </w:r>
            <w:r>
              <w:rPr>
                <w:sz w:val="24"/>
              </w:rPr>
              <w:t>yaudah</w:t>
            </w:r>
            <w:r>
              <w:rPr>
                <w:spacing w:val="5"/>
                <w:sz w:val="24"/>
              </w:rPr>
              <w:t> </w:t>
            </w:r>
            <w:r>
              <w:rPr>
                <w:sz w:val="24"/>
              </w:rPr>
              <w:t>itu</w:t>
            </w:r>
            <w:r>
              <w:rPr>
                <w:spacing w:val="-2"/>
                <w:sz w:val="24"/>
              </w:rPr>
              <w:t> </w:t>
            </w:r>
            <w:r>
              <w:rPr>
                <w:spacing w:val="-5"/>
                <w:sz w:val="24"/>
              </w:rPr>
              <w:t>aja</w:t>
            </w:r>
          </w:p>
        </w:tc>
      </w:tr>
    </w:tbl>
    <w:p>
      <w:pPr>
        <w:pStyle w:val="TableParagraph"/>
        <w:spacing w:after="0" w:line="258" w:lineRule="exact"/>
        <w:rPr>
          <w:sz w:val="24"/>
        </w:rPr>
        <w:sectPr>
          <w:headerReference w:type="default" r:id="rId53"/>
          <w:pgSz w:w="11910" w:h="16840"/>
          <w:pgMar w:header="0" w:footer="0" w:top="1920" w:bottom="280" w:left="1700" w:right="1275"/>
        </w:sectPr>
      </w:pPr>
    </w:p>
    <w:p>
      <w:pPr>
        <w:pStyle w:val="BodyText"/>
        <w:spacing w:before="53"/>
        <w:rPr>
          <w:b/>
        </w:rPr>
      </w:pPr>
    </w:p>
    <w:p>
      <w:pPr>
        <w:spacing w:before="0"/>
        <w:ind w:left="566" w:right="0" w:firstLine="0"/>
        <w:jc w:val="left"/>
        <w:rPr>
          <w:b/>
          <w:sz w:val="24"/>
        </w:rPr>
      </w:pPr>
      <w:r>
        <w:rPr>
          <w:b/>
          <w:sz w:val="24"/>
        </w:rPr>
        <w:t>Kode</w:t>
      </w:r>
      <w:r>
        <w:rPr>
          <w:b/>
          <w:spacing w:val="-9"/>
          <w:sz w:val="24"/>
        </w:rPr>
        <w:t> </w:t>
      </w:r>
      <w:r>
        <w:rPr>
          <w:b/>
          <w:sz w:val="24"/>
        </w:rPr>
        <w:t>Informan:</w:t>
      </w:r>
      <w:r>
        <w:rPr>
          <w:b/>
          <w:spacing w:val="-2"/>
          <w:sz w:val="24"/>
        </w:rPr>
        <w:t> </w:t>
      </w:r>
      <w:r>
        <w:rPr>
          <w:b/>
          <w:sz w:val="24"/>
        </w:rPr>
        <w:t>IP-</w:t>
      </w:r>
      <w:r>
        <w:rPr>
          <w:b/>
          <w:spacing w:val="-10"/>
          <w:sz w:val="24"/>
        </w:rPr>
        <w:t>6</w:t>
      </w:r>
    </w:p>
    <w:p>
      <w:pPr>
        <w:pStyle w:val="BodyText"/>
        <w:rPr>
          <w:b/>
        </w:rPr>
      </w:pPr>
    </w:p>
    <w:p>
      <w:pPr>
        <w:spacing w:before="1"/>
        <w:ind w:left="566" w:right="0" w:firstLine="0"/>
        <w:jc w:val="left"/>
        <w:rPr>
          <w:b/>
          <w:sz w:val="24"/>
        </w:rPr>
      </w:pPr>
      <w:r>
        <w:rPr>
          <w:b/>
          <w:sz w:val="24"/>
        </w:rPr>
        <w:t>Peran</w:t>
      </w:r>
      <w:r>
        <w:rPr>
          <w:b/>
          <w:spacing w:val="-6"/>
          <w:sz w:val="24"/>
        </w:rPr>
        <w:t> </w:t>
      </w:r>
      <w:r>
        <w:rPr>
          <w:b/>
          <w:sz w:val="24"/>
        </w:rPr>
        <w:t>Informan:</w:t>
      </w:r>
      <w:r>
        <w:rPr>
          <w:b/>
          <w:spacing w:val="-3"/>
          <w:sz w:val="24"/>
        </w:rPr>
        <w:t> </w:t>
      </w:r>
      <w:r>
        <w:rPr>
          <w:b/>
          <w:sz w:val="24"/>
        </w:rPr>
        <w:t>Ibu</w:t>
      </w:r>
      <w:r>
        <w:rPr>
          <w:b/>
          <w:spacing w:val="-4"/>
          <w:sz w:val="24"/>
        </w:rPr>
        <w:t> </w:t>
      </w:r>
      <w:r>
        <w:rPr>
          <w:b/>
          <w:sz w:val="24"/>
        </w:rPr>
        <w:t>Peserta</w:t>
      </w:r>
      <w:r>
        <w:rPr>
          <w:b/>
          <w:spacing w:val="-4"/>
          <w:sz w:val="24"/>
        </w:rPr>
        <w:t> </w:t>
      </w:r>
      <w:r>
        <w:rPr>
          <w:b/>
          <w:sz w:val="24"/>
        </w:rPr>
        <w:t>Posyandu</w:t>
      </w:r>
      <w:r>
        <w:rPr>
          <w:b/>
          <w:spacing w:val="-4"/>
          <w:sz w:val="24"/>
        </w:rPr>
        <w:t> </w:t>
      </w:r>
      <w:r>
        <w:rPr>
          <w:b/>
          <w:sz w:val="24"/>
        </w:rPr>
        <w:t>Reguler</w:t>
      </w:r>
      <w:r>
        <w:rPr>
          <w:b/>
          <w:spacing w:val="-5"/>
          <w:sz w:val="24"/>
        </w:rPr>
        <w:t> </w:t>
      </w:r>
      <w:r>
        <w:rPr>
          <w:b/>
          <w:sz w:val="24"/>
        </w:rPr>
        <w:t>Desa</w:t>
      </w:r>
      <w:r>
        <w:rPr>
          <w:b/>
          <w:spacing w:val="-3"/>
          <w:sz w:val="24"/>
        </w:rPr>
        <w:t> </w:t>
      </w:r>
      <w:r>
        <w:rPr>
          <w:b/>
          <w:spacing w:val="-2"/>
          <w:sz w:val="24"/>
        </w:rPr>
        <w:t>Dekat</w:t>
      </w:r>
    </w:p>
    <w:p>
      <w:pPr>
        <w:pStyle w:val="BodyText"/>
        <w:spacing w:before="44"/>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474" w:hRule="atLeast"/>
        </w:trPr>
        <w:tc>
          <w:tcPr>
            <w:tcW w:w="1325" w:type="dxa"/>
          </w:tcPr>
          <w:p>
            <w:pPr>
              <w:pStyle w:val="TableParagraph"/>
              <w:spacing w:line="273" w:lineRule="exact"/>
              <w:ind w:left="19" w:right="11"/>
              <w:jc w:val="center"/>
              <w:rPr>
                <w:sz w:val="24"/>
              </w:rPr>
            </w:pPr>
            <w:r>
              <w:rPr>
                <w:spacing w:val="-2"/>
                <w:sz w:val="24"/>
              </w:rPr>
              <w:t>Percakapan</w:t>
            </w:r>
          </w:p>
        </w:tc>
        <w:tc>
          <w:tcPr>
            <w:tcW w:w="6607" w:type="dxa"/>
          </w:tcPr>
          <w:p>
            <w:pPr>
              <w:pStyle w:val="TableParagraph"/>
              <w:spacing w:line="273" w:lineRule="exact"/>
              <w:ind w:left="12"/>
              <w:jc w:val="center"/>
              <w:rPr>
                <w:sz w:val="24"/>
              </w:rPr>
            </w:pPr>
            <w:r>
              <w:rPr>
                <w:sz w:val="24"/>
              </w:rPr>
              <w:t>Pertanyaan</w:t>
            </w:r>
            <w:r>
              <w:rPr>
                <w:spacing w:val="-4"/>
                <w:sz w:val="24"/>
              </w:rPr>
              <w:t> </w:t>
            </w:r>
            <w:r>
              <w:rPr>
                <w:sz w:val="24"/>
              </w:rPr>
              <w:t>dan</w:t>
            </w:r>
            <w:r>
              <w:rPr>
                <w:spacing w:val="-3"/>
                <w:sz w:val="24"/>
              </w:rPr>
              <w:t> </w:t>
            </w:r>
            <w:r>
              <w:rPr>
                <w:spacing w:val="-2"/>
                <w:sz w:val="24"/>
              </w:rPr>
              <w:t>Jawaban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Kalau</w:t>
            </w:r>
            <w:r>
              <w:rPr>
                <w:spacing w:val="74"/>
                <w:sz w:val="24"/>
              </w:rPr>
              <w:t> </w:t>
            </w:r>
            <w:r>
              <w:rPr>
                <w:sz w:val="24"/>
              </w:rPr>
              <w:t>dari</w:t>
            </w:r>
            <w:r>
              <w:rPr>
                <w:spacing w:val="73"/>
                <w:sz w:val="24"/>
              </w:rPr>
              <w:t> </w:t>
            </w:r>
            <w:r>
              <w:rPr>
                <w:sz w:val="24"/>
              </w:rPr>
              <w:t>mba</w:t>
            </w:r>
            <w:r>
              <w:rPr>
                <w:spacing w:val="75"/>
                <w:sz w:val="24"/>
              </w:rPr>
              <w:t> </w:t>
            </w:r>
            <w:r>
              <w:rPr>
                <w:sz w:val="24"/>
              </w:rPr>
              <w:t>terkait</w:t>
            </w:r>
            <w:r>
              <w:rPr>
                <w:spacing w:val="52"/>
                <w:w w:val="150"/>
                <w:sz w:val="24"/>
              </w:rPr>
              <w:t> </w:t>
            </w:r>
            <w:r>
              <w:rPr>
                <w:sz w:val="24"/>
              </w:rPr>
              <w:t>pemahaman</w:t>
            </w:r>
            <w:r>
              <w:rPr>
                <w:spacing w:val="76"/>
                <w:sz w:val="24"/>
              </w:rPr>
              <w:t> </w:t>
            </w:r>
            <w:r>
              <w:rPr>
                <w:sz w:val="24"/>
              </w:rPr>
              <w:t>informasi</w:t>
            </w:r>
            <w:r>
              <w:rPr>
                <w:spacing w:val="73"/>
                <w:sz w:val="24"/>
              </w:rPr>
              <w:t> </w:t>
            </w:r>
            <w:r>
              <w:rPr>
                <w:sz w:val="24"/>
              </w:rPr>
              <w:t>terkait</w:t>
            </w:r>
            <w:r>
              <w:rPr>
                <w:spacing w:val="52"/>
                <w:w w:val="150"/>
                <w:sz w:val="24"/>
              </w:rPr>
              <w:t> </w:t>
            </w:r>
            <w:r>
              <w:rPr>
                <w:spacing w:val="-2"/>
                <w:sz w:val="24"/>
              </w:rPr>
              <w:t>layanan</w:t>
            </w:r>
          </w:p>
          <w:p>
            <w:pPr>
              <w:pStyle w:val="TableParagraph"/>
              <w:spacing w:line="265" w:lineRule="exact"/>
              <w:rPr>
                <w:sz w:val="24"/>
              </w:rPr>
            </w:pPr>
            <w:r>
              <w:rPr>
                <w:sz w:val="24"/>
              </w:rPr>
              <w:t>puskesmas</w:t>
            </w:r>
            <w:r>
              <w:rPr>
                <w:spacing w:val="-7"/>
                <w:sz w:val="24"/>
              </w:rPr>
              <w:t> </w:t>
            </w:r>
            <w:r>
              <w:rPr>
                <w:sz w:val="24"/>
              </w:rPr>
              <w:t>bagaimana?</w:t>
            </w:r>
            <w:r>
              <w:rPr>
                <w:spacing w:val="-8"/>
                <w:sz w:val="24"/>
              </w:rPr>
              <w:t> </w:t>
            </w:r>
            <w:r>
              <w:rPr>
                <w:sz w:val="24"/>
              </w:rPr>
              <w:t>Tahu</w:t>
            </w:r>
            <w:r>
              <w:rPr>
                <w:spacing w:val="2"/>
                <w:sz w:val="24"/>
              </w:rPr>
              <w:t> </w:t>
            </w:r>
            <w:r>
              <w:rPr>
                <w:sz w:val="24"/>
              </w:rPr>
              <w:t>ya</w:t>
            </w:r>
            <w:r>
              <w:rPr>
                <w:spacing w:val="1"/>
                <w:sz w:val="24"/>
              </w:rPr>
              <w:t> </w:t>
            </w:r>
            <w:r>
              <w:rPr>
                <w:sz w:val="24"/>
              </w:rPr>
              <w:t>mba</w:t>
            </w:r>
            <w:r>
              <w:rPr>
                <w:spacing w:val="-3"/>
                <w:sz w:val="24"/>
              </w:rPr>
              <w:t> </w:t>
            </w:r>
            <w:r>
              <w:rPr>
                <w:sz w:val="24"/>
              </w:rPr>
              <w:t>setiap</w:t>
            </w:r>
            <w:r>
              <w:rPr>
                <w:spacing w:val="1"/>
                <w:sz w:val="24"/>
              </w:rPr>
              <w:t> </w:t>
            </w:r>
            <w:r>
              <w:rPr>
                <w:sz w:val="24"/>
              </w:rPr>
              <w:t>bulan</w:t>
            </w:r>
            <w:r>
              <w:rPr>
                <w:spacing w:val="-7"/>
                <w:sz w:val="24"/>
              </w:rPr>
              <w:t> </w:t>
            </w:r>
            <w:r>
              <w:rPr>
                <w:sz w:val="24"/>
              </w:rPr>
              <w:t>ada</w:t>
            </w:r>
            <w:r>
              <w:rPr>
                <w:spacing w:val="-3"/>
                <w:sz w:val="24"/>
              </w:rPr>
              <w:t> </w:t>
            </w:r>
            <w:r>
              <w:rPr>
                <w:spacing w:val="-2"/>
                <w:sz w:val="24"/>
              </w:rPr>
              <w:t>posyandu.</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6</w:t>
            </w:r>
          </w:p>
        </w:tc>
        <w:tc>
          <w:tcPr>
            <w:tcW w:w="6607" w:type="dxa"/>
          </w:tcPr>
          <w:p>
            <w:pPr>
              <w:pStyle w:val="TableParagraph"/>
              <w:spacing w:line="258" w:lineRule="exact"/>
              <w:rPr>
                <w:sz w:val="24"/>
              </w:rPr>
            </w:pPr>
            <w:r>
              <w:rPr>
                <w:spacing w:val="-4"/>
                <w:sz w:val="24"/>
              </w:rPr>
              <w:t>Iya.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Terkait</w:t>
            </w:r>
            <w:r>
              <w:rPr>
                <w:spacing w:val="5"/>
                <w:sz w:val="24"/>
              </w:rPr>
              <w:t> </w:t>
            </w:r>
            <w:r>
              <w:rPr>
                <w:sz w:val="24"/>
              </w:rPr>
              <w:t>informasi</w:t>
            </w:r>
            <w:r>
              <w:rPr>
                <w:spacing w:val="-7"/>
                <w:sz w:val="24"/>
              </w:rPr>
              <w:t> </w:t>
            </w:r>
            <w:r>
              <w:rPr>
                <w:sz w:val="24"/>
              </w:rPr>
              <w:t>jadwal</w:t>
            </w:r>
            <w:r>
              <w:rPr>
                <w:spacing w:val="-4"/>
                <w:sz w:val="24"/>
              </w:rPr>
              <w:t> </w:t>
            </w:r>
            <w:r>
              <w:rPr>
                <w:sz w:val="24"/>
              </w:rPr>
              <w:t>itu</w:t>
            </w:r>
            <w:r>
              <w:rPr>
                <w:spacing w:val="-3"/>
                <w:sz w:val="24"/>
              </w:rPr>
              <w:t> </w:t>
            </w:r>
            <w:r>
              <w:rPr>
                <w:sz w:val="24"/>
              </w:rPr>
              <w:t>biasanya</w:t>
            </w:r>
            <w:r>
              <w:rPr>
                <w:spacing w:val="-4"/>
                <w:sz w:val="24"/>
              </w:rPr>
              <w:t> </w:t>
            </w:r>
            <w:r>
              <w:rPr>
                <w:sz w:val="24"/>
              </w:rPr>
              <w:t>datangnya</w:t>
            </w:r>
            <w:r>
              <w:rPr>
                <w:spacing w:val="-4"/>
                <w:sz w:val="24"/>
              </w:rPr>
              <w:t> </w:t>
            </w:r>
            <w:r>
              <w:rPr>
                <w:sz w:val="24"/>
              </w:rPr>
              <w:t>dari</w:t>
            </w:r>
            <w:r>
              <w:rPr>
                <w:spacing w:val="-8"/>
                <w:sz w:val="24"/>
              </w:rPr>
              <w:t> </w:t>
            </w:r>
            <w:r>
              <w:rPr>
                <w:sz w:val="24"/>
              </w:rPr>
              <w:t>mana</w:t>
            </w:r>
            <w:r>
              <w:rPr>
                <w:spacing w:val="1"/>
                <w:sz w:val="24"/>
              </w:rPr>
              <w:t> </w:t>
            </w:r>
            <w:r>
              <w:rPr>
                <w:spacing w:val="-4"/>
                <w:sz w:val="24"/>
              </w:rPr>
              <w:t>mba?</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6</w:t>
            </w:r>
          </w:p>
        </w:tc>
        <w:tc>
          <w:tcPr>
            <w:tcW w:w="6607" w:type="dxa"/>
          </w:tcPr>
          <w:p>
            <w:pPr>
              <w:pStyle w:val="TableParagraph"/>
              <w:spacing w:line="253" w:lineRule="exact"/>
              <w:rPr>
                <w:sz w:val="24"/>
              </w:rPr>
            </w:pPr>
            <w:r>
              <w:rPr>
                <w:sz w:val="24"/>
              </w:rPr>
              <w:t>Di</w:t>
            </w:r>
            <w:r>
              <w:rPr>
                <w:spacing w:val="-3"/>
                <w:sz w:val="24"/>
              </w:rPr>
              <w:t> </w:t>
            </w:r>
            <w:r>
              <w:rPr>
                <w:spacing w:val="-4"/>
                <w:sz w:val="24"/>
              </w:rPr>
              <w:t>grup.</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Di</w:t>
            </w:r>
            <w:r>
              <w:rPr>
                <w:spacing w:val="-7"/>
                <w:sz w:val="24"/>
              </w:rPr>
              <w:t> </w:t>
            </w:r>
            <w:r>
              <w:rPr>
                <w:sz w:val="24"/>
              </w:rPr>
              <w:t>grup</w:t>
            </w:r>
            <w:r>
              <w:rPr>
                <w:spacing w:val="7"/>
                <w:sz w:val="24"/>
              </w:rPr>
              <w:t> </w:t>
            </w:r>
            <w:r>
              <w:rPr>
                <w:sz w:val="24"/>
              </w:rPr>
              <w:t>ya.</w:t>
            </w:r>
            <w:r>
              <w:rPr>
                <w:spacing w:val="5"/>
                <w:sz w:val="24"/>
              </w:rPr>
              <w:t> </w:t>
            </w:r>
            <w:r>
              <w:rPr>
                <w:sz w:val="24"/>
              </w:rPr>
              <w:t>Berarti</w:t>
            </w:r>
            <w:r>
              <w:rPr>
                <w:spacing w:val="-6"/>
                <w:sz w:val="24"/>
              </w:rPr>
              <w:t> </w:t>
            </w:r>
            <w:r>
              <w:rPr>
                <w:sz w:val="24"/>
              </w:rPr>
              <w:t>di</w:t>
            </w:r>
            <w:r>
              <w:rPr>
                <w:spacing w:val="-7"/>
                <w:sz w:val="24"/>
              </w:rPr>
              <w:t> </w:t>
            </w:r>
            <w:r>
              <w:rPr>
                <w:sz w:val="24"/>
              </w:rPr>
              <w:t>grup</w:t>
            </w:r>
            <w:r>
              <w:rPr>
                <w:spacing w:val="3"/>
                <w:sz w:val="24"/>
              </w:rPr>
              <w:t> </w:t>
            </w:r>
            <w:r>
              <w:rPr>
                <w:sz w:val="24"/>
              </w:rPr>
              <w:t>apa</w:t>
            </w:r>
            <w:r>
              <w:rPr>
                <w:spacing w:val="-3"/>
                <w:sz w:val="24"/>
              </w:rPr>
              <w:t> </w:t>
            </w:r>
            <w:r>
              <w:rPr>
                <w:sz w:val="24"/>
              </w:rPr>
              <w:t>tuh</w:t>
            </w:r>
            <w:r>
              <w:rPr>
                <w:spacing w:val="3"/>
                <w:sz w:val="24"/>
              </w:rPr>
              <w:t> </w:t>
            </w:r>
            <w:r>
              <w:rPr>
                <w:spacing w:val="-4"/>
                <w:sz w:val="24"/>
              </w:rPr>
              <w:t>mba?</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6</w:t>
            </w:r>
          </w:p>
        </w:tc>
        <w:tc>
          <w:tcPr>
            <w:tcW w:w="6607" w:type="dxa"/>
          </w:tcPr>
          <w:p>
            <w:pPr>
              <w:pStyle w:val="TableParagraph"/>
              <w:spacing w:line="253" w:lineRule="exact"/>
              <w:rPr>
                <w:sz w:val="24"/>
              </w:rPr>
            </w:pPr>
            <w:r>
              <w:rPr>
                <w:sz w:val="24"/>
              </w:rPr>
              <w:t>Grup </w:t>
            </w:r>
            <w:r>
              <w:rPr>
                <w:spacing w:val="-2"/>
                <w:sz w:val="24"/>
              </w:rPr>
              <w:t>posyandu.</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6"/>
                <w:sz w:val="24"/>
              </w:rPr>
              <w:t> </w:t>
            </w:r>
            <w:r>
              <w:rPr>
                <w:sz w:val="24"/>
              </w:rPr>
              <w:t>grup posyandu</w:t>
            </w:r>
            <w:r>
              <w:rPr>
                <w:spacing w:val="4"/>
                <w:sz w:val="24"/>
              </w:rPr>
              <w:t> </w:t>
            </w:r>
            <w:r>
              <w:rPr>
                <w:sz w:val="24"/>
              </w:rPr>
              <w:t>ya,</w:t>
            </w:r>
            <w:r>
              <w:rPr>
                <w:spacing w:val="2"/>
                <w:sz w:val="24"/>
              </w:rPr>
              <w:t> </w:t>
            </w:r>
            <w:r>
              <w:rPr>
                <w:sz w:val="24"/>
              </w:rPr>
              <w:t>berarti</w:t>
            </w:r>
            <w:r>
              <w:rPr>
                <w:spacing w:val="-9"/>
                <w:sz w:val="24"/>
              </w:rPr>
              <w:t> </w:t>
            </w:r>
            <w:r>
              <w:rPr>
                <w:sz w:val="24"/>
              </w:rPr>
              <w:t>dari</w:t>
            </w:r>
            <w:r>
              <w:rPr>
                <w:spacing w:val="-8"/>
                <w:sz w:val="24"/>
              </w:rPr>
              <w:t> </w:t>
            </w:r>
            <w:r>
              <w:rPr>
                <w:spacing w:val="-2"/>
                <w:sz w:val="24"/>
              </w:rPr>
              <w:t>kader?</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6</w:t>
            </w:r>
          </w:p>
        </w:tc>
        <w:tc>
          <w:tcPr>
            <w:tcW w:w="6607" w:type="dxa"/>
          </w:tcPr>
          <w:p>
            <w:pPr>
              <w:pStyle w:val="TableParagraph"/>
              <w:spacing w:line="258" w:lineRule="exact"/>
              <w:rPr>
                <w:sz w:val="24"/>
              </w:rPr>
            </w:pPr>
            <w:r>
              <w:rPr>
                <w:sz w:val="24"/>
              </w:rPr>
              <w:t>Iya</w:t>
            </w:r>
            <w:r>
              <w:rPr>
                <w:spacing w:val="-5"/>
                <w:sz w:val="24"/>
              </w:rPr>
              <w:t> </w:t>
            </w:r>
            <w:r>
              <w:rPr>
                <w:spacing w:val="-2"/>
                <w:sz w:val="24"/>
              </w:rPr>
              <w:t>kader.</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Berarti</w:t>
            </w:r>
            <w:r>
              <w:rPr>
                <w:spacing w:val="-15"/>
                <w:sz w:val="24"/>
              </w:rPr>
              <w:t> </w:t>
            </w:r>
            <w:r>
              <w:rPr>
                <w:sz w:val="24"/>
              </w:rPr>
              <w:t>kalau</w:t>
            </w:r>
            <w:r>
              <w:rPr>
                <w:spacing w:val="-1"/>
                <w:sz w:val="24"/>
              </w:rPr>
              <w:t> </w:t>
            </w:r>
            <w:r>
              <w:rPr>
                <w:sz w:val="24"/>
              </w:rPr>
              <w:t>menurut</w:t>
            </w:r>
            <w:r>
              <w:rPr>
                <w:spacing w:val="-1"/>
                <w:sz w:val="24"/>
              </w:rPr>
              <w:t> </w:t>
            </w:r>
            <w:r>
              <w:rPr>
                <w:sz w:val="24"/>
              </w:rPr>
              <w:t>mba</w:t>
            </w:r>
            <w:r>
              <w:rPr>
                <w:spacing w:val="3"/>
                <w:sz w:val="24"/>
              </w:rPr>
              <w:t> </w:t>
            </w:r>
            <w:r>
              <w:rPr>
                <w:sz w:val="24"/>
              </w:rPr>
              <w:t>informasinya</w:t>
            </w:r>
            <w:r>
              <w:rPr>
                <w:spacing w:val="-1"/>
                <w:sz w:val="24"/>
              </w:rPr>
              <w:t> </w:t>
            </w:r>
            <w:r>
              <w:rPr>
                <w:sz w:val="24"/>
              </w:rPr>
              <w:t>jelas,</w:t>
            </w:r>
            <w:r>
              <w:rPr>
                <w:spacing w:val="-3"/>
                <w:sz w:val="24"/>
              </w:rPr>
              <w:t> </w:t>
            </w:r>
            <w:r>
              <w:rPr>
                <w:sz w:val="24"/>
              </w:rPr>
              <w:t>mudah</w:t>
            </w:r>
            <w:r>
              <w:rPr>
                <w:spacing w:val="-9"/>
                <w:sz w:val="24"/>
              </w:rPr>
              <w:t> </w:t>
            </w:r>
            <w:r>
              <w:rPr>
                <w:spacing w:val="-2"/>
                <w:sz w:val="24"/>
              </w:rPr>
              <w:t>dipahami?</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6</w:t>
            </w:r>
          </w:p>
        </w:tc>
        <w:tc>
          <w:tcPr>
            <w:tcW w:w="6607" w:type="dxa"/>
          </w:tcPr>
          <w:p>
            <w:pPr>
              <w:pStyle w:val="TableParagraph"/>
              <w:spacing w:line="258" w:lineRule="exact"/>
              <w:rPr>
                <w:sz w:val="24"/>
              </w:rPr>
            </w:pPr>
            <w:r>
              <w:rPr>
                <w:spacing w:val="-2"/>
                <w:sz w:val="24"/>
              </w:rPr>
              <w:t>Jelas.</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Jelas</w:t>
            </w:r>
            <w:r>
              <w:rPr>
                <w:spacing w:val="18"/>
                <w:sz w:val="24"/>
              </w:rPr>
              <w:t> </w:t>
            </w:r>
            <w:r>
              <w:rPr>
                <w:sz w:val="24"/>
              </w:rPr>
              <w:t>semuanya</w:t>
            </w:r>
            <w:r>
              <w:rPr>
                <w:spacing w:val="21"/>
                <w:sz w:val="24"/>
              </w:rPr>
              <w:t> </w:t>
            </w:r>
            <w:r>
              <w:rPr>
                <w:sz w:val="24"/>
              </w:rPr>
              <w:t>ada</w:t>
            </w:r>
            <w:r>
              <w:rPr>
                <w:spacing w:val="26"/>
                <w:sz w:val="24"/>
              </w:rPr>
              <w:t> </w:t>
            </w:r>
            <w:r>
              <w:rPr>
                <w:sz w:val="24"/>
              </w:rPr>
              <w:t>ya</w:t>
            </w:r>
            <w:r>
              <w:rPr>
                <w:spacing w:val="22"/>
                <w:sz w:val="24"/>
              </w:rPr>
              <w:t> </w:t>
            </w:r>
            <w:r>
              <w:rPr>
                <w:sz w:val="24"/>
              </w:rPr>
              <w:t>setiap</w:t>
            </w:r>
            <w:r>
              <w:rPr>
                <w:spacing w:val="22"/>
                <w:sz w:val="24"/>
              </w:rPr>
              <w:t> </w:t>
            </w:r>
            <w:r>
              <w:rPr>
                <w:sz w:val="24"/>
              </w:rPr>
              <w:t>bulan</w:t>
            </w:r>
            <w:r>
              <w:rPr>
                <w:spacing w:val="22"/>
                <w:sz w:val="24"/>
              </w:rPr>
              <w:t> </w:t>
            </w:r>
            <w:r>
              <w:rPr>
                <w:sz w:val="24"/>
              </w:rPr>
              <w:t>berarti</w:t>
            </w:r>
            <w:r>
              <w:rPr>
                <w:spacing w:val="14"/>
                <w:sz w:val="24"/>
              </w:rPr>
              <w:t> </w:t>
            </w:r>
            <w:r>
              <w:rPr>
                <w:sz w:val="24"/>
              </w:rPr>
              <w:t>selalu</w:t>
            </w:r>
            <w:r>
              <w:rPr>
                <w:spacing w:val="26"/>
                <w:sz w:val="24"/>
              </w:rPr>
              <w:t> </w:t>
            </w:r>
            <w:r>
              <w:rPr>
                <w:sz w:val="24"/>
              </w:rPr>
              <w:t>terjadwal.</w:t>
            </w:r>
            <w:r>
              <w:rPr>
                <w:spacing w:val="25"/>
                <w:sz w:val="24"/>
              </w:rPr>
              <w:t> </w:t>
            </w:r>
            <w:r>
              <w:rPr>
                <w:spacing w:val="-5"/>
                <w:sz w:val="24"/>
              </w:rPr>
              <w:t>Nah</w:t>
            </w:r>
          </w:p>
          <w:p>
            <w:pPr>
              <w:pStyle w:val="TableParagraph"/>
              <w:spacing w:line="265" w:lineRule="exact"/>
              <w:rPr>
                <w:sz w:val="24"/>
              </w:rPr>
            </w:pPr>
            <w:r>
              <w:rPr>
                <w:sz w:val="24"/>
              </w:rPr>
              <w:t>kalau</w:t>
            </w:r>
            <w:r>
              <w:rPr>
                <w:spacing w:val="1"/>
                <w:sz w:val="24"/>
              </w:rPr>
              <w:t> </w:t>
            </w:r>
            <w:r>
              <w:rPr>
                <w:sz w:val="24"/>
              </w:rPr>
              <w:t>mba</w:t>
            </w:r>
            <w:r>
              <w:rPr>
                <w:spacing w:val="-3"/>
                <w:sz w:val="24"/>
              </w:rPr>
              <w:t> </w:t>
            </w:r>
            <w:r>
              <w:rPr>
                <w:sz w:val="24"/>
              </w:rPr>
              <w:t>sendiri</w:t>
            </w:r>
            <w:r>
              <w:rPr>
                <w:spacing w:val="-7"/>
                <w:sz w:val="24"/>
              </w:rPr>
              <w:t> </w:t>
            </w:r>
            <w:r>
              <w:rPr>
                <w:sz w:val="24"/>
              </w:rPr>
              <w:t>seberapa</w:t>
            </w:r>
            <w:r>
              <w:rPr>
                <w:spacing w:val="-3"/>
                <w:sz w:val="24"/>
              </w:rPr>
              <w:t> </w:t>
            </w:r>
            <w:r>
              <w:rPr>
                <w:sz w:val="24"/>
              </w:rPr>
              <w:t>sering</w:t>
            </w:r>
            <w:r>
              <w:rPr>
                <w:spacing w:val="-2"/>
                <w:sz w:val="24"/>
              </w:rPr>
              <w:t> </w:t>
            </w:r>
            <w:r>
              <w:rPr>
                <w:sz w:val="24"/>
              </w:rPr>
              <w:t>datang</w:t>
            </w:r>
            <w:r>
              <w:rPr>
                <w:spacing w:val="-2"/>
                <w:sz w:val="24"/>
              </w:rPr>
              <w:t> </w:t>
            </w:r>
            <w:r>
              <w:rPr>
                <w:sz w:val="24"/>
              </w:rPr>
              <w:t>ke</w:t>
            </w:r>
            <w:r>
              <w:rPr>
                <w:spacing w:val="-3"/>
                <w:sz w:val="24"/>
              </w:rPr>
              <w:t> </w:t>
            </w:r>
            <w:r>
              <w:rPr>
                <w:spacing w:val="-2"/>
                <w:sz w:val="24"/>
              </w:rPr>
              <w:t>posyandu?</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6</w:t>
            </w:r>
          </w:p>
        </w:tc>
        <w:tc>
          <w:tcPr>
            <w:tcW w:w="6607" w:type="dxa"/>
          </w:tcPr>
          <w:p>
            <w:pPr>
              <w:pStyle w:val="TableParagraph"/>
              <w:spacing w:line="253" w:lineRule="exact"/>
              <w:rPr>
                <w:sz w:val="24"/>
              </w:rPr>
            </w:pPr>
            <w:r>
              <w:rPr>
                <w:sz w:val="24"/>
              </w:rPr>
              <w:t>Rutin</w:t>
            </w:r>
            <w:r>
              <w:rPr>
                <w:spacing w:val="-8"/>
                <w:sz w:val="24"/>
              </w:rPr>
              <w:t> </w:t>
            </w:r>
            <w:r>
              <w:rPr>
                <w:sz w:val="24"/>
              </w:rPr>
              <w:t>sih</w:t>
            </w:r>
            <w:r>
              <w:rPr>
                <w:spacing w:val="-5"/>
                <w:sz w:val="24"/>
              </w:rPr>
              <w:t> </w:t>
            </w:r>
            <w:r>
              <w:rPr>
                <w:sz w:val="24"/>
              </w:rPr>
              <w:t>tiap</w:t>
            </w:r>
            <w:r>
              <w:rPr>
                <w:spacing w:val="4"/>
                <w:sz w:val="24"/>
              </w:rPr>
              <w:t> </w:t>
            </w:r>
            <w:r>
              <w:rPr>
                <w:spacing w:val="-4"/>
                <w:sz w:val="24"/>
              </w:rPr>
              <w:t>bulan</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Selalu</w:t>
            </w:r>
            <w:r>
              <w:rPr>
                <w:spacing w:val="-3"/>
                <w:sz w:val="24"/>
              </w:rPr>
              <w:t> </w:t>
            </w:r>
            <w:r>
              <w:rPr>
                <w:sz w:val="24"/>
              </w:rPr>
              <w:t>ya</w:t>
            </w:r>
            <w:r>
              <w:rPr>
                <w:spacing w:val="-1"/>
                <w:sz w:val="24"/>
              </w:rPr>
              <w:t> </w:t>
            </w:r>
            <w:r>
              <w:rPr>
                <w:spacing w:val="-4"/>
                <w:sz w:val="24"/>
              </w:rPr>
              <w:t>mba?</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spacing w:line="267" w:lineRule="exact"/>
              <w:rPr>
                <w:sz w:val="24"/>
              </w:rPr>
            </w:pPr>
            <w:r>
              <w:rPr>
                <w:spacing w:val="-2"/>
                <w:sz w:val="24"/>
              </w:rPr>
              <w:t>Heeh.</w:t>
            </w:r>
            <w:r>
              <w:rPr>
                <w:spacing w:val="-3"/>
                <w:sz w:val="24"/>
              </w:rPr>
              <w:t> </w:t>
            </w:r>
            <w:r>
              <w:rPr>
                <w:spacing w:val="-2"/>
                <w:sz w:val="24"/>
              </w:rPr>
              <w:t>selalu.</w:t>
            </w:r>
            <w:r>
              <w:rPr>
                <w:spacing w:val="-3"/>
                <w:sz w:val="24"/>
              </w:rPr>
              <w:t> </w:t>
            </w:r>
            <w:r>
              <w:rPr>
                <w:spacing w:val="-2"/>
                <w:sz w:val="24"/>
              </w:rPr>
              <w:t>Soalnya</w:t>
            </w:r>
            <w:r>
              <w:rPr>
                <w:spacing w:val="-1"/>
                <w:sz w:val="24"/>
              </w:rPr>
              <w:t> </w:t>
            </w:r>
            <w:r>
              <w:rPr>
                <w:spacing w:val="-2"/>
                <w:sz w:val="24"/>
              </w:rPr>
              <w:t>ntar</w:t>
            </w:r>
            <w:r>
              <w:rPr>
                <w:spacing w:val="-4"/>
                <w:sz w:val="24"/>
              </w:rPr>
              <w:t> </w:t>
            </w:r>
            <w:r>
              <w:rPr>
                <w:spacing w:val="-2"/>
                <w:sz w:val="24"/>
              </w:rPr>
              <w:t>didatangin</w:t>
            </w:r>
            <w:r>
              <w:rPr>
                <w:spacing w:val="-11"/>
                <w:sz w:val="24"/>
              </w:rPr>
              <w:t> </w:t>
            </w:r>
            <w:r>
              <w:rPr>
                <w:spacing w:val="-2"/>
                <w:sz w:val="24"/>
              </w:rPr>
              <w:t>ditelfon</w:t>
            </w:r>
            <w:r>
              <w:rPr>
                <w:spacing w:val="-5"/>
                <w:sz w:val="24"/>
              </w:rPr>
              <w:t> </w:t>
            </w:r>
            <w:r>
              <w:rPr>
                <w:spacing w:val="-2"/>
                <w:sz w:val="24"/>
              </w:rPr>
              <w:t>lagi</w:t>
            </w:r>
            <w:r>
              <w:rPr>
                <w:spacing w:val="-10"/>
                <w:sz w:val="24"/>
              </w:rPr>
              <w:t> </w:t>
            </w:r>
            <w:r>
              <w:rPr>
                <w:spacing w:val="-2"/>
                <w:sz w:val="24"/>
              </w:rPr>
              <w:t>kalo</w:t>
            </w:r>
            <w:r>
              <w:rPr>
                <w:spacing w:val="-1"/>
                <w:sz w:val="24"/>
              </w:rPr>
              <w:t> </w:t>
            </w:r>
            <w:r>
              <w:rPr>
                <w:spacing w:val="-2"/>
                <w:sz w:val="24"/>
              </w:rPr>
              <w:t>nggak. </w:t>
            </w:r>
            <w:r>
              <w:rPr>
                <w:spacing w:val="-4"/>
                <w:sz w:val="24"/>
              </w:rPr>
              <w:t>Kalo</w:t>
            </w:r>
          </w:p>
          <w:p>
            <w:pPr>
              <w:pStyle w:val="TableParagraph"/>
              <w:spacing w:line="265" w:lineRule="exact"/>
              <w:rPr>
                <w:sz w:val="24"/>
              </w:rPr>
            </w:pPr>
            <w:r>
              <w:rPr>
                <w:sz w:val="24"/>
              </w:rPr>
              <w:t>nggak</w:t>
            </w:r>
            <w:r>
              <w:rPr>
                <w:spacing w:val="-5"/>
                <w:sz w:val="24"/>
              </w:rPr>
              <w:t> </w:t>
            </w:r>
            <w:r>
              <w:rPr>
                <w:sz w:val="24"/>
              </w:rPr>
              <w:t>datang</w:t>
            </w:r>
            <w:r>
              <w:rPr>
                <w:spacing w:val="-3"/>
                <w:sz w:val="24"/>
              </w:rPr>
              <w:t> </w:t>
            </w:r>
            <w:r>
              <w:rPr>
                <w:sz w:val="24"/>
              </w:rPr>
              <w:t>ditelfon,</w:t>
            </w:r>
            <w:r>
              <w:rPr>
                <w:spacing w:val="4"/>
                <w:sz w:val="24"/>
              </w:rPr>
              <w:t> </w:t>
            </w:r>
            <w:r>
              <w:rPr>
                <w:sz w:val="24"/>
              </w:rPr>
              <w:t>iya</w:t>
            </w:r>
            <w:r>
              <w:rPr>
                <w:spacing w:val="-3"/>
                <w:sz w:val="24"/>
              </w:rPr>
              <w:t> </w:t>
            </w:r>
            <w:r>
              <w:rPr>
                <w:sz w:val="24"/>
              </w:rPr>
              <w:t>harus</w:t>
            </w:r>
            <w:r>
              <w:rPr>
                <w:spacing w:val="-5"/>
                <w:sz w:val="24"/>
              </w:rPr>
              <w:t> </w:t>
            </w:r>
            <w:r>
              <w:rPr>
                <w:sz w:val="24"/>
              </w:rPr>
              <w:t>datang</w:t>
            </w:r>
            <w:r>
              <w:rPr>
                <w:spacing w:val="-2"/>
                <w:sz w:val="24"/>
              </w:rPr>
              <w:t> </w:t>
            </w:r>
            <w:r>
              <w:rPr>
                <w:sz w:val="24"/>
              </w:rPr>
              <w:t>harus</w:t>
            </w:r>
            <w:r>
              <w:rPr>
                <w:spacing w:val="-4"/>
                <w:sz w:val="24"/>
              </w:rPr>
              <w:t> </w:t>
            </w:r>
            <w:r>
              <w:rPr>
                <w:spacing w:val="-2"/>
                <w:sz w:val="24"/>
              </w:rPr>
              <w:t>didatangin</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Kalo</w:t>
            </w:r>
            <w:r>
              <w:rPr>
                <w:spacing w:val="2"/>
                <w:sz w:val="24"/>
              </w:rPr>
              <w:t> </w:t>
            </w:r>
            <w:r>
              <w:rPr>
                <w:sz w:val="24"/>
              </w:rPr>
              <w:t>kegiatan</w:t>
            </w:r>
            <w:r>
              <w:rPr>
                <w:spacing w:val="-2"/>
                <w:sz w:val="24"/>
              </w:rPr>
              <w:t> </w:t>
            </w:r>
            <w:r>
              <w:rPr>
                <w:sz w:val="24"/>
              </w:rPr>
              <w:t>itu</w:t>
            </w:r>
            <w:r>
              <w:rPr>
                <w:spacing w:val="-2"/>
                <w:sz w:val="24"/>
              </w:rPr>
              <w:t> </w:t>
            </w:r>
            <w:r>
              <w:rPr>
                <w:sz w:val="24"/>
              </w:rPr>
              <w:t>selalu</w:t>
            </w:r>
            <w:r>
              <w:rPr>
                <w:spacing w:val="-2"/>
                <w:sz w:val="24"/>
              </w:rPr>
              <w:t> </w:t>
            </w:r>
            <w:r>
              <w:rPr>
                <w:sz w:val="24"/>
              </w:rPr>
              <w:t>sesuai</w:t>
            </w:r>
            <w:r>
              <w:rPr>
                <w:spacing w:val="-2"/>
                <w:sz w:val="24"/>
              </w:rPr>
              <w:t> </w:t>
            </w:r>
            <w:r>
              <w:rPr>
                <w:sz w:val="24"/>
              </w:rPr>
              <w:t>jadwal</w:t>
            </w:r>
            <w:r>
              <w:rPr>
                <w:spacing w:val="-10"/>
                <w:sz w:val="24"/>
              </w:rPr>
              <w:t> </w:t>
            </w:r>
            <w:r>
              <w:rPr>
                <w:sz w:val="24"/>
              </w:rPr>
              <w:t>atau</w:t>
            </w:r>
            <w:r>
              <w:rPr>
                <w:spacing w:val="-1"/>
                <w:sz w:val="24"/>
              </w:rPr>
              <w:t> </w:t>
            </w:r>
            <w:r>
              <w:rPr>
                <w:sz w:val="24"/>
              </w:rPr>
              <w:t>engga</w:t>
            </w:r>
            <w:r>
              <w:rPr>
                <w:spacing w:val="2"/>
                <w:sz w:val="24"/>
              </w:rPr>
              <w:t> </w:t>
            </w:r>
            <w:r>
              <w:rPr>
                <w:sz w:val="24"/>
              </w:rPr>
              <w:t>ya</w:t>
            </w:r>
            <w:r>
              <w:rPr>
                <w:spacing w:val="2"/>
                <w:sz w:val="24"/>
              </w:rPr>
              <w:t> </w:t>
            </w:r>
            <w:r>
              <w:rPr>
                <w:spacing w:val="-4"/>
                <w:sz w:val="24"/>
              </w:rPr>
              <w:t>mba?</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spacing w:line="268" w:lineRule="exact"/>
              <w:rPr>
                <w:sz w:val="24"/>
              </w:rPr>
            </w:pPr>
            <w:r>
              <w:rPr>
                <w:sz w:val="24"/>
              </w:rPr>
              <w:t>Nggak</w:t>
            </w:r>
            <w:r>
              <w:rPr>
                <w:spacing w:val="-3"/>
                <w:sz w:val="24"/>
              </w:rPr>
              <w:t> </w:t>
            </w:r>
            <w:r>
              <w:rPr>
                <w:sz w:val="24"/>
              </w:rPr>
              <w:t>sih</w:t>
            </w:r>
            <w:r>
              <w:rPr>
                <w:spacing w:val="-8"/>
                <w:sz w:val="24"/>
              </w:rPr>
              <w:t> </w:t>
            </w:r>
            <w:r>
              <w:rPr>
                <w:sz w:val="24"/>
              </w:rPr>
              <w:t>kadang</w:t>
            </w:r>
            <w:r>
              <w:rPr>
                <w:spacing w:val="-3"/>
                <w:sz w:val="24"/>
              </w:rPr>
              <w:t> </w:t>
            </w:r>
            <w:r>
              <w:rPr>
                <w:sz w:val="24"/>
              </w:rPr>
              <w:t>kalo</w:t>
            </w:r>
            <w:r>
              <w:rPr>
                <w:spacing w:val="6"/>
                <w:sz w:val="24"/>
              </w:rPr>
              <w:t> </w:t>
            </w:r>
            <w:r>
              <w:rPr>
                <w:sz w:val="24"/>
              </w:rPr>
              <w:t>libur</w:t>
            </w:r>
            <w:r>
              <w:rPr>
                <w:spacing w:val="-2"/>
                <w:sz w:val="24"/>
              </w:rPr>
              <w:t> dimajukan.</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Mengikuti</w:t>
            </w:r>
            <w:r>
              <w:rPr>
                <w:spacing w:val="40"/>
                <w:sz w:val="24"/>
              </w:rPr>
              <w:t> </w:t>
            </w:r>
            <w:r>
              <w:rPr>
                <w:sz w:val="24"/>
              </w:rPr>
              <w:t>hari</w:t>
            </w:r>
            <w:r>
              <w:rPr>
                <w:spacing w:val="40"/>
                <w:sz w:val="24"/>
              </w:rPr>
              <w:t> </w:t>
            </w:r>
            <w:r>
              <w:rPr>
                <w:sz w:val="24"/>
              </w:rPr>
              <w:t>berarti</w:t>
            </w:r>
            <w:r>
              <w:rPr>
                <w:spacing w:val="40"/>
                <w:sz w:val="24"/>
              </w:rPr>
              <w:t> </w:t>
            </w:r>
            <w:r>
              <w:rPr>
                <w:sz w:val="24"/>
              </w:rPr>
              <w:t>ya?</w:t>
            </w:r>
            <w:r>
              <w:rPr>
                <w:spacing w:val="40"/>
                <w:sz w:val="24"/>
              </w:rPr>
              <w:t> </w:t>
            </w:r>
            <w:r>
              <w:rPr>
                <w:sz w:val="24"/>
              </w:rPr>
              <w:t>berarti</w:t>
            </w:r>
            <w:r>
              <w:rPr>
                <w:spacing w:val="40"/>
                <w:sz w:val="24"/>
              </w:rPr>
              <w:t> </w:t>
            </w:r>
            <w:r>
              <w:rPr>
                <w:sz w:val="24"/>
              </w:rPr>
              <w:t>kalau</w:t>
            </w:r>
            <w:r>
              <w:rPr>
                <w:spacing w:val="40"/>
                <w:sz w:val="24"/>
              </w:rPr>
              <w:t> </w:t>
            </w:r>
            <w:r>
              <w:rPr>
                <w:sz w:val="24"/>
              </w:rPr>
              <w:t>tempat</w:t>
            </w:r>
            <w:r>
              <w:rPr>
                <w:spacing w:val="40"/>
                <w:sz w:val="24"/>
              </w:rPr>
              <w:t> </w:t>
            </w:r>
            <w:r>
              <w:rPr>
                <w:sz w:val="24"/>
              </w:rPr>
              <w:t>posyandunya</w:t>
            </w:r>
            <w:r>
              <w:rPr>
                <w:spacing w:val="80"/>
                <w:sz w:val="24"/>
              </w:rPr>
              <w:t> </w:t>
            </w:r>
            <w:r>
              <w:rPr>
                <w:sz w:val="24"/>
              </w:rPr>
              <w:t>mudah</w:t>
            </w:r>
            <w:r>
              <w:rPr>
                <w:spacing w:val="34"/>
                <w:sz w:val="24"/>
              </w:rPr>
              <w:t> </w:t>
            </w:r>
            <w:r>
              <w:rPr>
                <w:sz w:val="24"/>
              </w:rPr>
              <w:t>dijangkau</w:t>
            </w:r>
            <w:r>
              <w:rPr>
                <w:spacing w:val="46"/>
                <w:sz w:val="24"/>
              </w:rPr>
              <w:t> </w:t>
            </w:r>
            <w:r>
              <w:rPr>
                <w:sz w:val="24"/>
              </w:rPr>
              <w:t>ya</w:t>
            </w:r>
            <w:r>
              <w:rPr>
                <w:spacing w:val="45"/>
                <w:sz w:val="24"/>
              </w:rPr>
              <w:t> </w:t>
            </w:r>
            <w:r>
              <w:rPr>
                <w:sz w:val="24"/>
              </w:rPr>
              <w:t>mba</w:t>
            </w:r>
            <w:r>
              <w:rPr>
                <w:spacing w:val="40"/>
                <w:sz w:val="24"/>
              </w:rPr>
              <w:t> </w:t>
            </w:r>
            <w:r>
              <w:rPr>
                <w:sz w:val="24"/>
              </w:rPr>
              <w:t>kalau</w:t>
            </w:r>
            <w:r>
              <w:rPr>
                <w:spacing w:val="41"/>
                <w:sz w:val="24"/>
              </w:rPr>
              <w:t> </w:t>
            </w:r>
            <w:r>
              <w:rPr>
                <w:sz w:val="24"/>
              </w:rPr>
              <w:t>dari</w:t>
            </w:r>
            <w:r>
              <w:rPr>
                <w:spacing w:val="33"/>
                <w:sz w:val="24"/>
              </w:rPr>
              <w:t> </w:t>
            </w:r>
            <w:r>
              <w:rPr>
                <w:sz w:val="24"/>
              </w:rPr>
              <w:t>sini?</w:t>
            </w:r>
            <w:r>
              <w:rPr>
                <w:spacing w:val="35"/>
                <w:sz w:val="24"/>
              </w:rPr>
              <w:t> </w:t>
            </w:r>
            <w:r>
              <w:rPr>
                <w:sz w:val="24"/>
              </w:rPr>
              <w:t>terkait</w:t>
            </w:r>
            <w:r>
              <w:rPr>
                <w:spacing w:val="41"/>
                <w:sz w:val="24"/>
              </w:rPr>
              <w:t> </w:t>
            </w:r>
            <w:r>
              <w:rPr>
                <w:sz w:val="24"/>
              </w:rPr>
              <w:t>kendala</w:t>
            </w:r>
            <w:r>
              <w:rPr>
                <w:spacing w:val="41"/>
                <w:sz w:val="24"/>
              </w:rPr>
              <w:t> </w:t>
            </w:r>
            <w:r>
              <w:rPr>
                <w:spacing w:val="-2"/>
                <w:sz w:val="24"/>
              </w:rPr>
              <w:t>kalau</w:t>
            </w:r>
          </w:p>
          <w:p>
            <w:pPr>
              <w:pStyle w:val="TableParagraph"/>
              <w:spacing w:line="261" w:lineRule="exact"/>
              <w:rPr>
                <w:sz w:val="24"/>
              </w:rPr>
            </w:pPr>
            <w:r>
              <w:rPr>
                <w:sz w:val="24"/>
              </w:rPr>
              <w:t>tidak</w:t>
            </w:r>
            <w:r>
              <w:rPr>
                <w:spacing w:val="1"/>
                <w:sz w:val="24"/>
              </w:rPr>
              <w:t> </w:t>
            </w:r>
            <w:r>
              <w:rPr>
                <w:sz w:val="24"/>
              </w:rPr>
              <w:t>mengikuti</w:t>
            </w:r>
            <w:r>
              <w:rPr>
                <w:spacing w:val="-10"/>
                <w:sz w:val="24"/>
              </w:rPr>
              <w:t> </w:t>
            </w:r>
            <w:r>
              <w:rPr>
                <w:sz w:val="24"/>
              </w:rPr>
              <w:t>kegiatan</w:t>
            </w:r>
            <w:r>
              <w:rPr>
                <w:spacing w:val="-2"/>
                <w:sz w:val="24"/>
              </w:rPr>
              <w:t> </w:t>
            </w:r>
            <w:r>
              <w:rPr>
                <w:sz w:val="24"/>
              </w:rPr>
              <w:t>biasanya</w:t>
            </w:r>
            <w:r>
              <w:rPr>
                <w:spacing w:val="-3"/>
                <w:sz w:val="24"/>
              </w:rPr>
              <w:t> </w:t>
            </w:r>
            <w:r>
              <w:rPr>
                <w:sz w:val="24"/>
              </w:rPr>
              <w:t>karena</w:t>
            </w:r>
            <w:r>
              <w:rPr>
                <w:spacing w:val="-2"/>
                <w:sz w:val="24"/>
              </w:rPr>
              <w:t> </w:t>
            </w:r>
            <w:r>
              <w:rPr>
                <w:sz w:val="24"/>
              </w:rPr>
              <w:t>apa</w:t>
            </w:r>
            <w:r>
              <w:rPr>
                <w:spacing w:val="2"/>
                <w:sz w:val="24"/>
              </w:rPr>
              <w:t> </w:t>
            </w:r>
            <w:r>
              <w:rPr>
                <w:spacing w:val="-4"/>
                <w:sz w:val="24"/>
              </w:rPr>
              <w:t>mba?</w:t>
            </w:r>
          </w:p>
        </w:tc>
      </w:tr>
      <w:tr>
        <w:trPr>
          <w:trHeight w:val="830"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spacing w:line="268" w:lineRule="exact"/>
              <w:rPr>
                <w:sz w:val="24"/>
              </w:rPr>
            </w:pPr>
            <w:r>
              <w:rPr>
                <w:sz w:val="24"/>
              </w:rPr>
              <w:t>Sibuk</w:t>
            </w:r>
            <w:r>
              <w:rPr>
                <w:spacing w:val="-8"/>
                <w:sz w:val="24"/>
              </w:rPr>
              <w:t> </w:t>
            </w:r>
            <w:r>
              <w:rPr>
                <w:sz w:val="24"/>
              </w:rPr>
              <w:t>mah</w:t>
            </w:r>
            <w:r>
              <w:rPr>
                <w:spacing w:val="-8"/>
                <w:sz w:val="24"/>
              </w:rPr>
              <w:t> </w:t>
            </w:r>
            <w:r>
              <w:rPr>
                <w:sz w:val="24"/>
              </w:rPr>
              <w:t>jarang</w:t>
            </w:r>
            <w:r>
              <w:rPr>
                <w:spacing w:val="-9"/>
                <w:sz w:val="24"/>
              </w:rPr>
              <w:t> </w:t>
            </w:r>
            <w:r>
              <w:rPr>
                <w:sz w:val="24"/>
              </w:rPr>
              <w:t>sih,</w:t>
            </w:r>
            <w:r>
              <w:rPr>
                <w:spacing w:val="-2"/>
                <w:sz w:val="24"/>
              </w:rPr>
              <w:t> </w:t>
            </w:r>
            <w:r>
              <w:rPr>
                <w:sz w:val="24"/>
              </w:rPr>
              <w:t>ya</w:t>
            </w:r>
            <w:r>
              <w:rPr>
                <w:spacing w:val="-5"/>
                <w:sz w:val="24"/>
              </w:rPr>
              <w:t> </w:t>
            </w:r>
            <w:r>
              <w:rPr>
                <w:sz w:val="24"/>
              </w:rPr>
              <w:t>itu</w:t>
            </w:r>
            <w:r>
              <w:rPr>
                <w:spacing w:val="-8"/>
                <w:sz w:val="24"/>
              </w:rPr>
              <w:t> </w:t>
            </w:r>
            <w:r>
              <w:rPr>
                <w:sz w:val="24"/>
              </w:rPr>
              <w:t>pasti</w:t>
            </w:r>
            <w:r>
              <w:rPr>
                <w:spacing w:val="-15"/>
                <w:sz w:val="24"/>
              </w:rPr>
              <w:t> </w:t>
            </w:r>
            <w:r>
              <w:rPr>
                <w:sz w:val="24"/>
              </w:rPr>
              <w:t>datang</w:t>
            </w:r>
            <w:r>
              <w:rPr>
                <w:spacing w:val="-4"/>
                <w:sz w:val="24"/>
              </w:rPr>
              <w:t> </w:t>
            </w:r>
            <w:r>
              <w:rPr>
                <w:sz w:val="24"/>
              </w:rPr>
              <w:t>juga</w:t>
            </w:r>
            <w:r>
              <w:rPr>
                <w:spacing w:val="-9"/>
                <w:sz w:val="24"/>
              </w:rPr>
              <w:t> </w:t>
            </w:r>
            <w:r>
              <w:rPr>
                <w:sz w:val="24"/>
              </w:rPr>
              <w:t>soalnya</w:t>
            </w:r>
            <w:r>
              <w:rPr>
                <w:spacing w:val="-10"/>
                <w:sz w:val="24"/>
              </w:rPr>
              <w:t> </w:t>
            </w:r>
            <w:r>
              <w:rPr>
                <w:sz w:val="24"/>
              </w:rPr>
              <w:t>ditelfon</w:t>
            </w:r>
            <w:r>
              <w:rPr>
                <w:spacing w:val="-12"/>
                <w:sz w:val="24"/>
              </w:rPr>
              <w:t> </w:t>
            </w:r>
            <w:r>
              <w:rPr>
                <w:spacing w:val="-4"/>
                <w:sz w:val="24"/>
              </w:rPr>
              <w:t>kan,</w:t>
            </w:r>
          </w:p>
          <w:p>
            <w:pPr>
              <w:pStyle w:val="TableParagraph"/>
              <w:spacing w:line="274" w:lineRule="exact"/>
              <w:rPr>
                <w:sz w:val="24"/>
              </w:rPr>
            </w:pPr>
            <w:r>
              <w:rPr>
                <w:sz w:val="24"/>
              </w:rPr>
              <w:t>lambat</w:t>
            </w:r>
            <w:r>
              <w:rPr>
                <w:spacing w:val="80"/>
                <w:sz w:val="24"/>
              </w:rPr>
              <w:t> </w:t>
            </w:r>
            <w:r>
              <w:rPr>
                <w:sz w:val="24"/>
              </w:rPr>
              <w:t>lambat,</w:t>
            </w:r>
            <w:r>
              <w:rPr>
                <w:spacing w:val="80"/>
                <w:sz w:val="24"/>
              </w:rPr>
              <w:t> </w:t>
            </w:r>
            <w:r>
              <w:rPr>
                <w:sz w:val="24"/>
              </w:rPr>
              <w:t>hmm,</w:t>
            </w:r>
            <w:r>
              <w:rPr>
                <w:spacing w:val="80"/>
                <w:sz w:val="24"/>
              </w:rPr>
              <w:t> </w:t>
            </w:r>
            <w:r>
              <w:rPr>
                <w:sz w:val="24"/>
              </w:rPr>
              <w:t>biar</w:t>
            </w:r>
            <w:r>
              <w:rPr>
                <w:spacing w:val="80"/>
                <w:sz w:val="24"/>
              </w:rPr>
              <w:t> </w:t>
            </w:r>
            <w:r>
              <w:rPr>
                <w:sz w:val="24"/>
              </w:rPr>
              <w:t>lambat</w:t>
            </w:r>
            <w:r>
              <w:rPr>
                <w:spacing w:val="80"/>
                <w:sz w:val="24"/>
              </w:rPr>
              <w:t> </w:t>
            </w:r>
            <w:r>
              <w:rPr>
                <w:sz w:val="24"/>
              </w:rPr>
              <w:t>selambat</w:t>
            </w:r>
            <w:r>
              <w:rPr>
                <w:spacing w:val="80"/>
                <w:sz w:val="24"/>
              </w:rPr>
              <w:t> </w:t>
            </w:r>
            <w:r>
              <w:rPr>
                <w:sz w:val="24"/>
              </w:rPr>
              <w:t>apa</w:t>
            </w:r>
            <w:r>
              <w:rPr>
                <w:spacing w:val="80"/>
                <w:sz w:val="24"/>
              </w:rPr>
              <w:t> </w:t>
            </w:r>
            <w:r>
              <w:rPr>
                <w:sz w:val="24"/>
              </w:rPr>
              <w:t>juga</w:t>
            </w:r>
            <w:r>
              <w:rPr>
                <w:spacing w:val="80"/>
                <w:sz w:val="24"/>
              </w:rPr>
              <w:t> </w:t>
            </w:r>
            <w:r>
              <w:rPr>
                <w:sz w:val="24"/>
              </w:rPr>
              <w:t>tetep</w:t>
            </w:r>
            <w:r>
              <w:rPr>
                <w:spacing w:val="40"/>
                <w:sz w:val="24"/>
              </w:rPr>
              <w:t> </w:t>
            </w:r>
            <w:r>
              <w:rPr>
                <w:sz w:val="24"/>
              </w:rPr>
              <w:t>ditungguin kalo saya mah</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Oh</w:t>
            </w:r>
            <w:r>
              <w:rPr>
                <w:spacing w:val="-5"/>
                <w:sz w:val="24"/>
              </w:rPr>
              <w:t> </w:t>
            </w:r>
            <w:r>
              <w:rPr>
                <w:sz w:val="24"/>
              </w:rPr>
              <w:t>iya,</w:t>
            </w:r>
            <w:r>
              <w:rPr>
                <w:spacing w:val="1"/>
                <w:sz w:val="24"/>
              </w:rPr>
              <w:t> </w:t>
            </w:r>
            <w:r>
              <w:rPr>
                <w:sz w:val="24"/>
              </w:rPr>
              <w:t>pernah</w:t>
            </w:r>
            <w:r>
              <w:rPr>
                <w:spacing w:val="-7"/>
                <w:sz w:val="24"/>
              </w:rPr>
              <w:t> </w:t>
            </w:r>
            <w:r>
              <w:rPr>
                <w:sz w:val="24"/>
              </w:rPr>
              <w:t>nggak</w:t>
            </w:r>
            <w:r>
              <w:rPr>
                <w:spacing w:val="-1"/>
                <w:sz w:val="24"/>
              </w:rPr>
              <w:t> </w:t>
            </w:r>
            <w:r>
              <w:rPr>
                <w:sz w:val="24"/>
              </w:rPr>
              <w:t>ada</w:t>
            </w:r>
            <w:r>
              <w:rPr>
                <w:spacing w:val="-2"/>
                <w:sz w:val="24"/>
              </w:rPr>
              <w:t> </w:t>
            </w:r>
            <w:r>
              <w:rPr>
                <w:sz w:val="24"/>
              </w:rPr>
              <w:t>posyandu</w:t>
            </w:r>
            <w:r>
              <w:rPr>
                <w:spacing w:val="2"/>
                <w:sz w:val="24"/>
              </w:rPr>
              <w:t> </w:t>
            </w:r>
            <w:r>
              <w:rPr>
                <w:sz w:val="24"/>
              </w:rPr>
              <w:t>yang</w:t>
            </w:r>
            <w:r>
              <w:rPr>
                <w:spacing w:val="2"/>
                <w:sz w:val="24"/>
              </w:rPr>
              <w:t> </w:t>
            </w:r>
            <w:r>
              <w:rPr>
                <w:sz w:val="24"/>
              </w:rPr>
              <w:t>batal</w:t>
            </w:r>
            <w:r>
              <w:rPr>
                <w:spacing w:val="-9"/>
                <w:sz w:val="24"/>
              </w:rPr>
              <w:t> </w:t>
            </w:r>
            <w:r>
              <w:rPr>
                <w:sz w:val="24"/>
              </w:rPr>
              <w:t>atau</w:t>
            </w:r>
            <w:r>
              <w:rPr>
                <w:spacing w:val="-2"/>
                <w:sz w:val="24"/>
              </w:rPr>
              <w:t> </w:t>
            </w:r>
            <w:r>
              <w:rPr>
                <w:sz w:val="24"/>
              </w:rPr>
              <w:t>nggak</w:t>
            </w:r>
            <w:r>
              <w:rPr>
                <w:spacing w:val="3"/>
                <w:sz w:val="24"/>
              </w:rPr>
              <w:t> </w:t>
            </w:r>
            <w:r>
              <w:rPr>
                <w:spacing w:val="-2"/>
                <w:sz w:val="24"/>
              </w:rPr>
              <w:t>jadi?</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spacing w:line="268" w:lineRule="exact"/>
              <w:rPr>
                <w:sz w:val="24"/>
              </w:rPr>
            </w:pPr>
            <w:r>
              <w:rPr>
                <w:sz w:val="24"/>
              </w:rPr>
              <w:t>Nggak</w:t>
            </w:r>
            <w:r>
              <w:rPr>
                <w:spacing w:val="-1"/>
                <w:sz w:val="24"/>
              </w:rPr>
              <w:t> </w:t>
            </w:r>
            <w:r>
              <w:rPr>
                <w:sz w:val="24"/>
              </w:rPr>
              <w:t>sih</w:t>
            </w:r>
            <w:r>
              <w:rPr>
                <w:spacing w:val="-5"/>
                <w:sz w:val="24"/>
              </w:rPr>
              <w:t> </w:t>
            </w:r>
            <w:r>
              <w:rPr>
                <w:spacing w:val="-2"/>
                <w:sz w:val="24"/>
              </w:rPr>
              <w:t>kayaknya</w:t>
            </w:r>
          </w:p>
        </w:tc>
      </w:tr>
      <w:tr>
        <w:trPr>
          <w:trHeight w:val="551"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Berarti</w:t>
            </w:r>
            <w:r>
              <w:rPr>
                <w:spacing w:val="33"/>
                <w:sz w:val="24"/>
              </w:rPr>
              <w:t> </w:t>
            </w:r>
            <w:r>
              <w:rPr>
                <w:sz w:val="24"/>
              </w:rPr>
              <w:t>sesuai</w:t>
            </w:r>
            <w:r>
              <w:rPr>
                <w:spacing w:val="33"/>
                <w:sz w:val="24"/>
              </w:rPr>
              <w:t> </w:t>
            </w:r>
            <w:r>
              <w:rPr>
                <w:sz w:val="24"/>
              </w:rPr>
              <w:t>dengan</w:t>
            </w:r>
            <w:r>
              <w:rPr>
                <w:spacing w:val="40"/>
                <w:sz w:val="24"/>
              </w:rPr>
              <w:t> </w:t>
            </w:r>
            <w:r>
              <w:rPr>
                <w:sz w:val="24"/>
              </w:rPr>
              <w:t>yang</w:t>
            </w:r>
            <w:r>
              <w:rPr>
                <w:spacing w:val="40"/>
                <w:sz w:val="24"/>
              </w:rPr>
              <w:t> </w:t>
            </w:r>
            <w:r>
              <w:rPr>
                <w:sz w:val="24"/>
              </w:rPr>
              <w:t>dikasih</w:t>
            </w:r>
            <w:r>
              <w:rPr>
                <w:spacing w:val="37"/>
                <w:sz w:val="24"/>
              </w:rPr>
              <w:t> </w:t>
            </w:r>
            <w:r>
              <w:rPr>
                <w:sz w:val="24"/>
              </w:rPr>
              <w:t>tau</w:t>
            </w:r>
            <w:r>
              <w:rPr>
                <w:spacing w:val="40"/>
                <w:sz w:val="24"/>
              </w:rPr>
              <w:t> </w:t>
            </w:r>
            <w:r>
              <w:rPr>
                <w:sz w:val="24"/>
              </w:rPr>
              <w:t>ya.</w:t>
            </w:r>
            <w:r>
              <w:rPr>
                <w:spacing w:val="40"/>
                <w:sz w:val="24"/>
              </w:rPr>
              <w:t> </w:t>
            </w:r>
            <w:r>
              <w:rPr>
                <w:sz w:val="24"/>
              </w:rPr>
              <w:t>Kalo</w:t>
            </w:r>
            <w:r>
              <w:rPr>
                <w:spacing w:val="40"/>
                <w:sz w:val="24"/>
              </w:rPr>
              <w:t> </w:t>
            </w:r>
            <w:r>
              <w:rPr>
                <w:sz w:val="24"/>
              </w:rPr>
              <w:t>kegiatan</w:t>
            </w:r>
            <w:r>
              <w:rPr>
                <w:spacing w:val="40"/>
                <w:sz w:val="24"/>
              </w:rPr>
              <w:t> </w:t>
            </w:r>
            <w:r>
              <w:rPr>
                <w:sz w:val="24"/>
              </w:rPr>
              <w:t>yang dilakukan posyandu bagaimana mba?</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6</w:t>
            </w:r>
          </w:p>
        </w:tc>
        <w:tc>
          <w:tcPr>
            <w:tcW w:w="6607" w:type="dxa"/>
          </w:tcPr>
          <w:p>
            <w:pPr>
              <w:pStyle w:val="TableParagraph"/>
              <w:spacing w:line="258" w:lineRule="exact"/>
              <w:rPr>
                <w:sz w:val="24"/>
              </w:rPr>
            </w:pPr>
            <w:r>
              <w:rPr>
                <w:sz w:val="24"/>
              </w:rPr>
              <w:t>Bagus,</w:t>
            </w:r>
            <w:r>
              <w:rPr>
                <w:spacing w:val="-4"/>
                <w:sz w:val="24"/>
              </w:rPr>
              <w:t> </w:t>
            </w:r>
            <w:r>
              <w:rPr>
                <w:sz w:val="24"/>
              </w:rPr>
              <w:t>rutin,</w:t>
            </w:r>
            <w:r>
              <w:rPr>
                <w:spacing w:val="-3"/>
                <w:sz w:val="24"/>
              </w:rPr>
              <w:t> </w:t>
            </w:r>
            <w:r>
              <w:rPr>
                <w:sz w:val="24"/>
              </w:rPr>
              <w:t>semuanya</w:t>
            </w:r>
            <w:r>
              <w:rPr>
                <w:spacing w:val="-3"/>
                <w:sz w:val="24"/>
              </w:rPr>
              <w:t> </w:t>
            </w:r>
            <w:r>
              <w:rPr>
                <w:spacing w:val="-2"/>
                <w:sz w:val="24"/>
              </w:rPr>
              <w:t>diikutin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Berarti</w:t>
            </w:r>
            <w:r>
              <w:rPr>
                <w:spacing w:val="-17"/>
                <w:sz w:val="24"/>
              </w:rPr>
              <w:t> </w:t>
            </w:r>
            <w:r>
              <w:rPr>
                <w:sz w:val="24"/>
              </w:rPr>
              <w:t>sangat</w:t>
            </w:r>
            <w:r>
              <w:rPr>
                <w:spacing w:val="-14"/>
                <w:sz w:val="24"/>
              </w:rPr>
              <w:t> </w:t>
            </w:r>
            <w:r>
              <w:rPr>
                <w:sz w:val="24"/>
              </w:rPr>
              <w:t>bermanfaat</w:t>
            </w:r>
            <w:r>
              <w:rPr>
                <w:spacing w:val="-7"/>
                <w:sz w:val="24"/>
              </w:rPr>
              <w:t> </w:t>
            </w:r>
            <w:r>
              <w:rPr>
                <w:sz w:val="24"/>
              </w:rPr>
              <w:t>ya</w:t>
            </w:r>
            <w:r>
              <w:rPr>
                <w:spacing w:val="-9"/>
                <w:sz w:val="24"/>
              </w:rPr>
              <w:t> </w:t>
            </w:r>
            <w:r>
              <w:rPr>
                <w:sz w:val="24"/>
              </w:rPr>
              <w:t>mba?</w:t>
            </w:r>
            <w:r>
              <w:rPr>
                <w:spacing w:val="-15"/>
                <w:sz w:val="24"/>
              </w:rPr>
              <w:t> </w:t>
            </w:r>
            <w:r>
              <w:rPr>
                <w:sz w:val="24"/>
              </w:rPr>
              <w:t>ada</w:t>
            </w:r>
            <w:r>
              <w:rPr>
                <w:spacing w:val="-13"/>
                <w:sz w:val="24"/>
              </w:rPr>
              <w:t> </w:t>
            </w:r>
            <w:r>
              <w:rPr>
                <w:sz w:val="24"/>
              </w:rPr>
              <w:t>contoh</w:t>
            </w:r>
            <w:r>
              <w:rPr>
                <w:spacing w:val="-15"/>
                <w:sz w:val="24"/>
              </w:rPr>
              <w:t> </w:t>
            </w:r>
            <w:r>
              <w:rPr>
                <w:sz w:val="24"/>
              </w:rPr>
              <w:t>manfaat</w:t>
            </w:r>
            <w:r>
              <w:rPr>
                <w:spacing w:val="-7"/>
                <w:sz w:val="24"/>
              </w:rPr>
              <w:t> </w:t>
            </w:r>
            <w:r>
              <w:rPr>
                <w:sz w:val="24"/>
              </w:rPr>
              <w:t>yang</w:t>
            </w:r>
            <w:r>
              <w:rPr>
                <w:spacing w:val="-12"/>
                <w:sz w:val="24"/>
              </w:rPr>
              <w:t> </w:t>
            </w:r>
            <w:r>
              <w:rPr>
                <w:spacing w:val="-2"/>
                <w:sz w:val="24"/>
              </w:rPr>
              <w:t>paling</w:t>
            </w:r>
          </w:p>
          <w:p>
            <w:pPr>
              <w:pStyle w:val="TableParagraph"/>
              <w:spacing w:line="261" w:lineRule="exact" w:before="2"/>
              <w:rPr>
                <w:sz w:val="24"/>
              </w:rPr>
            </w:pPr>
            <w:r>
              <w:rPr>
                <w:sz w:val="24"/>
              </w:rPr>
              <w:t>terasa </w:t>
            </w:r>
            <w:r>
              <w:rPr>
                <w:spacing w:val="-2"/>
                <w:sz w:val="24"/>
              </w:rPr>
              <w:t>gitu?</w:t>
            </w:r>
          </w:p>
        </w:tc>
      </w:tr>
      <w:tr>
        <w:trPr>
          <w:trHeight w:val="830"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spacing w:line="268" w:lineRule="exact"/>
              <w:rPr>
                <w:sz w:val="24"/>
              </w:rPr>
            </w:pPr>
            <w:r>
              <w:rPr>
                <w:sz w:val="24"/>
              </w:rPr>
              <w:t>Manfaatnya,</w:t>
            </w:r>
            <w:r>
              <w:rPr>
                <w:spacing w:val="7"/>
                <w:sz w:val="24"/>
              </w:rPr>
              <w:t> </w:t>
            </w:r>
            <w:r>
              <w:rPr>
                <w:sz w:val="24"/>
              </w:rPr>
              <w:t>jadi</w:t>
            </w:r>
            <w:r>
              <w:rPr>
                <w:spacing w:val="-1"/>
                <w:sz w:val="24"/>
              </w:rPr>
              <w:t> </w:t>
            </w:r>
            <w:r>
              <w:rPr>
                <w:sz w:val="24"/>
              </w:rPr>
              <w:t>kan</w:t>
            </w:r>
            <w:r>
              <w:rPr>
                <w:spacing w:val="3"/>
                <w:sz w:val="24"/>
              </w:rPr>
              <w:t> </w:t>
            </w:r>
            <w:r>
              <w:rPr>
                <w:sz w:val="24"/>
              </w:rPr>
              <w:t>bisa</w:t>
            </w:r>
            <w:r>
              <w:rPr>
                <w:spacing w:val="2"/>
                <w:sz w:val="24"/>
              </w:rPr>
              <w:t> </w:t>
            </w:r>
            <w:r>
              <w:rPr>
                <w:sz w:val="24"/>
              </w:rPr>
              <w:t>tahu</w:t>
            </w:r>
            <w:r>
              <w:rPr>
                <w:spacing w:val="3"/>
                <w:sz w:val="24"/>
              </w:rPr>
              <w:t> </w:t>
            </w:r>
            <w:r>
              <w:rPr>
                <w:sz w:val="24"/>
              </w:rPr>
              <w:t>kayak</w:t>
            </w:r>
            <w:r>
              <w:rPr>
                <w:spacing w:val="8"/>
                <w:sz w:val="24"/>
              </w:rPr>
              <w:t> </w:t>
            </w:r>
            <w:r>
              <w:rPr>
                <w:sz w:val="24"/>
              </w:rPr>
              <w:t>naik</w:t>
            </w:r>
            <w:r>
              <w:rPr>
                <w:spacing w:val="2"/>
                <w:sz w:val="24"/>
              </w:rPr>
              <w:t> </w:t>
            </w:r>
            <w:r>
              <w:rPr>
                <w:sz w:val="24"/>
              </w:rPr>
              <w:t>apa</w:t>
            </w:r>
            <w:r>
              <w:rPr>
                <w:spacing w:val="3"/>
                <w:sz w:val="24"/>
              </w:rPr>
              <w:t> </w:t>
            </w:r>
            <w:r>
              <w:rPr>
                <w:sz w:val="24"/>
              </w:rPr>
              <w:t>engganya</w:t>
            </w:r>
            <w:r>
              <w:rPr>
                <w:spacing w:val="7"/>
                <w:sz w:val="24"/>
              </w:rPr>
              <w:t> </w:t>
            </w:r>
            <w:r>
              <w:rPr>
                <w:sz w:val="24"/>
              </w:rPr>
              <w:t>BB</w:t>
            </w:r>
            <w:r>
              <w:rPr>
                <w:spacing w:val="2"/>
                <w:sz w:val="24"/>
              </w:rPr>
              <w:t> </w:t>
            </w:r>
            <w:r>
              <w:rPr>
                <w:spacing w:val="-4"/>
                <w:sz w:val="24"/>
              </w:rPr>
              <w:t>anak</w:t>
            </w:r>
          </w:p>
          <w:p>
            <w:pPr>
              <w:pStyle w:val="TableParagraph"/>
              <w:spacing w:line="274" w:lineRule="exact"/>
              <w:rPr>
                <w:sz w:val="24"/>
              </w:rPr>
            </w:pPr>
            <w:r>
              <w:rPr>
                <w:sz w:val="24"/>
              </w:rPr>
              <w:t>gitu</w:t>
            </w:r>
            <w:r>
              <w:rPr>
                <w:spacing w:val="-6"/>
                <w:sz w:val="24"/>
              </w:rPr>
              <w:t> </w:t>
            </w:r>
            <w:r>
              <w:rPr>
                <w:sz w:val="24"/>
              </w:rPr>
              <w:t>kan,itu</w:t>
            </w:r>
            <w:r>
              <w:rPr>
                <w:spacing w:val="-6"/>
                <w:sz w:val="24"/>
              </w:rPr>
              <w:t> </w:t>
            </w:r>
            <w:r>
              <w:rPr>
                <w:sz w:val="24"/>
              </w:rPr>
              <w:t>sih.</w:t>
            </w:r>
            <w:r>
              <w:rPr>
                <w:spacing w:val="-4"/>
                <w:sz w:val="24"/>
              </w:rPr>
              <w:t> </w:t>
            </w:r>
            <w:r>
              <w:rPr>
                <w:sz w:val="24"/>
              </w:rPr>
              <w:t>Ada</w:t>
            </w:r>
            <w:r>
              <w:rPr>
                <w:spacing w:val="-2"/>
                <w:sz w:val="24"/>
              </w:rPr>
              <w:t> </w:t>
            </w:r>
            <w:r>
              <w:rPr>
                <w:sz w:val="24"/>
              </w:rPr>
              <w:t>juga</w:t>
            </w:r>
            <w:r>
              <w:rPr>
                <w:spacing w:val="-2"/>
                <w:sz w:val="24"/>
              </w:rPr>
              <w:t> </w:t>
            </w:r>
            <w:r>
              <w:rPr>
                <w:sz w:val="24"/>
              </w:rPr>
              <w:t>yang</w:t>
            </w:r>
            <w:r>
              <w:rPr>
                <w:spacing w:val="-6"/>
                <w:sz w:val="24"/>
              </w:rPr>
              <w:t> </w:t>
            </w:r>
            <w:r>
              <w:rPr>
                <w:sz w:val="24"/>
              </w:rPr>
              <w:t>setiap</w:t>
            </w:r>
            <w:r>
              <w:rPr>
                <w:spacing w:val="-6"/>
                <w:sz w:val="24"/>
              </w:rPr>
              <w:t> </w:t>
            </w:r>
            <w:r>
              <w:rPr>
                <w:sz w:val="24"/>
              </w:rPr>
              <w:t>umur</w:t>
            </w:r>
            <w:r>
              <w:rPr>
                <w:spacing w:val="-5"/>
                <w:sz w:val="24"/>
              </w:rPr>
              <w:t> </w:t>
            </w:r>
            <w:r>
              <w:rPr>
                <w:sz w:val="24"/>
              </w:rPr>
              <w:t>berapa</w:t>
            </w:r>
            <w:r>
              <w:rPr>
                <w:spacing w:val="-2"/>
                <w:sz w:val="24"/>
              </w:rPr>
              <w:t> </w:t>
            </w:r>
            <w:r>
              <w:rPr>
                <w:sz w:val="24"/>
              </w:rPr>
              <w:t>nanti</w:t>
            </w:r>
            <w:r>
              <w:rPr>
                <w:spacing w:val="-14"/>
                <w:sz w:val="24"/>
              </w:rPr>
              <w:t> </w:t>
            </w:r>
            <w:r>
              <w:rPr>
                <w:sz w:val="24"/>
              </w:rPr>
              <w:t>ada</w:t>
            </w:r>
            <w:r>
              <w:rPr>
                <w:spacing w:val="-7"/>
                <w:sz w:val="24"/>
              </w:rPr>
              <w:t> </w:t>
            </w:r>
            <w:r>
              <w:rPr>
                <w:sz w:val="24"/>
              </w:rPr>
              <w:t>kayak apa</w:t>
            </w:r>
            <w:r>
              <w:rPr>
                <w:spacing w:val="65"/>
                <w:w w:val="150"/>
                <w:sz w:val="24"/>
              </w:rPr>
              <w:t> </w:t>
            </w:r>
            <w:r>
              <w:rPr>
                <w:sz w:val="24"/>
              </w:rPr>
              <w:t>sih</w:t>
            </w:r>
            <w:r>
              <w:rPr>
                <w:spacing w:val="67"/>
                <w:w w:val="150"/>
                <w:sz w:val="24"/>
              </w:rPr>
              <w:t> </w:t>
            </w:r>
            <w:r>
              <w:rPr>
                <w:sz w:val="24"/>
              </w:rPr>
              <w:t>namanya,</w:t>
            </w:r>
            <w:r>
              <w:rPr>
                <w:spacing w:val="75"/>
                <w:w w:val="150"/>
                <w:sz w:val="24"/>
              </w:rPr>
              <w:t> </w:t>
            </w:r>
            <w:r>
              <w:rPr>
                <w:sz w:val="24"/>
              </w:rPr>
              <w:t>lupa</w:t>
            </w:r>
            <w:r>
              <w:rPr>
                <w:spacing w:val="67"/>
                <w:w w:val="150"/>
                <w:sz w:val="24"/>
              </w:rPr>
              <w:t> </w:t>
            </w:r>
            <w:r>
              <w:rPr>
                <w:sz w:val="24"/>
              </w:rPr>
              <w:t>apa</w:t>
            </w:r>
            <w:r>
              <w:rPr>
                <w:spacing w:val="67"/>
                <w:w w:val="150"/>
                <w:sz w:val="24"/>
              </w:rPr>
              <w:t> </w:t>
            </w:r>
            <w:r>
              <w:rPr>
                <w:sz w:val="24"/>
              </w:rPr>
              <w:t>sih</w:t>
            </w:r>
            <w:r>
              <w:rPr>
                <w:spacing w:val="68"/>
                <w:w w:val="150"/>
                <w:sz w:val="24"/>
              </w:rPr>
              <w:t> </w:t>
            </w:r>
            <w:r>
              <w:rPr>
                <w:sz w:val="24"/>
              </w:rPr>
              <w:t>namanya</w:t>
            </w:r>
            <w:r>
              <w:rPr>
                <w:spacing w:val="67"/>
                <w:w w:val="150"/>
                <w:sz w:val="24"/>
              </w:rPr>
              <w:t> </w:t>
            </w:r>
            <w:r>
              <w:rPr>
                <w:sz w:val="24"/>
              </w:rPr>
              <w:t>kembang,</w:t>
            </w:r>
            <w:r>
              <w:rPr>
                <w:spacing w:val="71"/>
                <w:w w:val="150"/>
                <w:sz w:val="24"/>
              </w:rPr>
              <w:t> </w:t>
            </w:r>
            <w:r>
              <w:rPr>
                <w:spacing w:val="-2"/>
                <w:sz w:val="24"/>
              </w:rPr>
              <w:t>tumbuh</w:t>
            </w:r>
          </w:p>
        </w:tc>
      </w:tr>
    </w:tbl>
    <w:p>
      <w:pPr>
        <w:pStyle w:val="TableParagraph"/>
        <w:spacing w:after="0" w:line="274" w:lineRule="exact"/>
        <w:rPr>
          <w:sz w:val="24"/>
        </w:rPr>
        <w:sectPr>
          <w:headerReference w:type="default" r:id="rId54"/>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556" w:hRule="atLeast"/>
        </w:trPr>
        <w:tc>
          <w:tcPr>
            <w:tcW w:w="1325" w:type="dxa"/>
          </w:tcPr>
          <w:p>
            <w:pPr>
              <w:pStyle w:val="TableParagraph"/>
              <w:ind w:left="0"/>
              <w:rPr>
                <w:sz w:val="24"/>
              </w:rPr>
            </w:pPr>
          </w:p>
        </w:tc>
        <w:tc>
          <w:tcPr>
            <w:tcW w:w="6607" w:type="dxa"/>
          </w:tcPr>
          <w:p>
            <w:pPr>
              <w:pStyle w:val="TableParagraph"/>
              <w:spacing w:line="274" w:lineRule="exact"/>
              <w:rPr>
                <w:sz w:val="24"/>
              </w:rPr>
            </w:pPr>
            <w:r>
              <w:rPr>
                <w:sz w:val="24"/>
              </w:rPr>
              <w:t>kembang, tumbuh</w:t>
            </w:r>
            <w:r>
              <w:rPr>
                <w:spacing w:val="-1"/>
                <w:sz w:val="24"/>
              </w:rPr>
              <w:t> </w:t>
            </w:r>
            <w:r>
              <w:rPr>
                <w:sz w:val="24"/>
              </w:rPr>
              <w:t>kembang tuh</w:t>
            </w:r>
            <w:r>
              <w:rPr>
                <w:spacing w:val="-1"/>
                <w:sz w:val="24"/>
              </w:rPr>
              <w:t> </w:t>
            </w:r>
            <w:r>
              <w:rPr>
                <w:sz w:val="24"/>
              </w:rPr>
              <w:t>per berapa per umur berapa umur berapa gitu.</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9"/>
                <w:sz w:val="24"/>
              </w:rPr>
              <w:t> </w:t>
            </w:r>
            <w:r>
              <w:rPr>
                <w:sz w:val="24"/>
              </w:rPr>
              <w:t>iya</w:t>
            </w:r>
            <w:r>
              <w:rPr>
                <w:spacing w:val="-7"/>
                <w:sz w:val="24"/>
              </w:rPr>
              <w:t> </w:t>
            </w:r>
            <w:r>
              <w:rPr>
                <w:sz w:val="24"/>
              </w:rPr>
              <w:t>bagus</w:t>
            </w:r>
            <w:r>
              <w:rPr>
                <w:spacing w:val="-7"/>
                <w:sz w:val="24"/>
              </w:rPr>
              <w:t> </w:t>
            </w:r>
            <w:r>
              <w:rPr>
                <w:sz w:val="24"/>
              </w:rPr>
              <w:t>berarti</w:t>
            </w:r>
            <w:r>
              <w:rPr>
                <w:spacing w:val="-10"/>
                <w:sz w:val="24"/>
              </w:rPr>
              <w:t> </w:t>
            </w:r>
            <w:r>
              <w:rPr>
                <w:sz w:val="24"/>
              </w:rPr>
              <w:t>ya</w:t>
            </w:r>
            <w:r>
              <w:rPr>
                <w:spacing w:val="-2"/>
                <w:sz w:val="24"/>
              </w:rPr>
              <w:t> </w:t>
            </w:r>
            <w:r>
              <w:rPr>
                <w:sz w:val="24"/>
              </w:rPr>
              <w:t>mba.</w:t>
            </w:r>
            <w:r>
              <w:rPr>
                <w:spacing w:val="-3"/>
                <w:sz w:val="24"/>
              </w:rPr>
              <w:t> </w:t>
            </w:r>
            <w:r>
              <w:rPr>
                <w:sz w:val="24"/>
              </w:rPr>
              <w:t>Kalau</w:t>
            </w:r>
            <w:r>
              <w:rPr>
                <w:spacing w:val="-6"/>
                <w:sz w:val="24"/>
              </w:rPr>
              <w:t> </w:t>
            </w:r>
            <w:r>
              <w:rPr>
                <w:sz w:val="24"/>
              </w:rPr>
              <w:t>dilihat</w:t>
            </w:r>
            <w:r>
              <w:rPr>
                <w:spacing w:val="-1"/>
                <w:sz w:val="24"/>
              </w:rPr>
              <w:t> </w:t>
            </w:r>
            <w:r>
              <w:rPr>
                <w:sz w:val="24"/>
              </w:rPr>
              <w:t>dari</w:t>
            </w:r>
            <w:r>
              <w:rPr>
                <w:spacing w:val="-14"/>
                <w:sz w:val="24"/>
              </w:rPr>
              <w:t> </w:t>
            </w:r>
            <w:r>
              <w:rPr>
                <w:sz w:val="24"/>
              </w:rPr>
              <w:t>3</w:t>
            </w:r>
            <w:r>
              <w:rPr>
                <w:spacing w:val="-6"/>
                <w:sz w:val="24"/>
              </w:rPr>
              <w:t> </w:t>
            </w:r>
            <w:r>
              <w:rPr>
                <w:sz w:val="24"/>
              </w:rPr>
              <w:t>tahun</w:t>
            </w:r>
            <w:r>
              <w:rPr>
                <w:spacing w:val="-10"/>
                <w:sz w:val="24"/>
              </w:rPr>
              <w:t> </w:t>
            </w:r>
            <w:r>
              <w:rPr>
                <w:spacing w:val="-2"/>
                <w:sz w:val="24"/>
              </w:rPr>
              <w:t>kebelakang</w:t>
            </w:r>
          </w:p>
          <w:p>
            <w:pPr>
              <w:pStyle w:val="TableParagraph"/>
              <w:spacing w:line="265" w:lineRule="exact"/>
              <w:rPr>
                <w:sz w:val="24"/>
              </w:rPr>
            </w:pPr>
            <w:r>
              <w:rPr>
                <w:sz w:val="24"/>
              </w:rPr>
              <w:t>menurut mba</w:t>
            </w:r>
            <w:r>
              <w:rPr>
                <w:spacing w:val="-5"/>
                <w:sz w:val="24"/>
              </w:rPr>
              <w:t> </w:t>
            </w:r>
            <w:r>
              <w:rPr>
                <w:sz w:val="24"/>
              </w:rPr>
              <w:t>ada</w:t>
            </w:r>
            <w:r>
              <w:rPr>
                <w:spacing w:val="-1"/>
                <w:sz w:val="24"/>
              </w:rPr>
              <w:t> </w:t>
            </w:r>
            <w:r>
              <w:rPr>
                <w:sz w:val="24"/>
              </w:rPr>
              <w:t>nggak ya</w:t>
            </w:r>
            <w:r>
              <w:rPr>
                <w:spacing w:val="-5"/>
                <w:sz w:val="24"/>
              </w:rPr>
              <w:t> </w:t>
            </w:r>
            <w:r>
              <w:rPr>
                <w:sz w:val="24"/>
              </w:rPr>
              <w:t>perubahannya</w:t>
            </w:r>
            <w:r>
              <w:rPr>
                <w:spacing w:val="-5"/>
                <w:sz w:val="24"/>
              </w:rPr>
              <w:t> </w:t>
            </w:r>
            <w:r>
              <w:rPr>
                <w:spacing w:val="-2"/>
                <w:sz w:val="24"/>
              </w:rPr>
              <w:t>disana?</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6</w:t>
            </w:r>
          </w:p>
        </w:tc>
        <w:tc>
          <w:tcPr>
            <w:tcW w:w="6607" w:type="dxa"/>
          </w:tcPr>
          <w:p>
            <w:pPr>
              <w:pStyle w:val="TableParagraph"/>
              <w:spacing w:line="253" w:lineRule="exact"/>
              <w:rPr>
                <w:sz w:val="24"/>
              </w:rPr>
            </w:pPr>
            <w:r>
              <w:rPr>
                <w:sz w:val="24"/>
              </w:rPr>
              <w:t>Perubahan</w:t>
            </w:r>
            <w:r>
              <w:rPr>
                <w:spacing w:val="-5"/>
                <w:sz w:val="24"/>
              </w:rPr>
              <w:t> </w:t>
            </w:r>
            <w:r>
              <w:rPr>
                <w:sz w:val="24"/>
              </w:rPr>
              <w:t>di</w:t>
            </w:r>
            <w:r>
              <w:rPr>
                <w:spacing w:val="-8"/>
                <w:sz w:val="24"/>
              </w:rPr>
              <w:t> </w:t>
            </w:r>
            <w:r>
              <w:rPr>
                <w:sz w:val="24"/>
              </w:rPr>
              <w:t>posyandunya?</w:t>
            </w:r>
            <w:r>
              <w:rPr>
                <w:spacing w:val="-5"/>
                <w:sz w:val="24"/>
              </w:rPr>
              <w:t> </w:t>
            </w:r>
            <w:r>
              <w:rPr>
                <w:sz w:val="24"/>
              </w:rPr>
              <w:t>ada sih</w:t>
            </w:r>
            <w:r>
              <w:rPr>
                <w:spacing w:val="1"/>
                <w:sz w:val="24"/>
              </w:rPr>
              <w:t> </w:t>
            </w:r>
            <w:r>
              <w:rPr>
                <w:sz w:val="24"/>
              </w:rPr>
              <w:t>kayaknya </w:t>
            </w:r>
            <w:r>
              <w:rPr>
                <w:spacing w:val="-4"/>
                <w:sz w:val="24"/>
              </w:rPr>
              <w:t>ada.</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Berarti</w:t>
            </w:r>
            <w:r>
              <w:rPr>
                <w:spacing w:val="-8"/>
                <w:sz w:val="24"/>
              </w:rPr>
              <w:t> </w:t>
            </w:r>
            <w:r>
              <w:rPr>
                <w:sz w:val="24"/>
              </w:rPr>
              <w:t>lebih baik</w:t>
            </w:r>
            <w:r>
              <w:rPr>
                <w:spacing w:val="1"/>
                <w:sz w:val="24"/>
              </w:rPr>
              <w:t> </w:t>
            </w:r>
            <w:r>
              <w:rPr>
                <w:spacing w:val="-5"/>
                <w:sz w:val="24"/>
              </w:rPr>
              <w:t>ya?</w:t>
            </w:r>
          </w:p>
        </w:tc>
      </w:tr>
      <w:tr>
        <w:trPr>
          <w:trHeight w:val="1104"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ind w:right="102"/>
              <w:jc w:val="both"/>
              <w:rPr>
                <w:sz w:val="24"/>
              </w:rPr>
            </w:pPr>
            <w:r>
              <w:rPr>
                <w:sz w:val="24"/>
              </w:rPr>
              <w:t>Heeh.. tadinya kan kalo orang mau datang atau nggak kayak terserah, kalo sekarang itu harus datang atau didatangin. Jadi, kayak</w:t>
            </w:r>
            <w:r>
              <w:rPr>
                <w:spacing w:val="23"/>
                <w:sz w:val="24"/>
              </w:rPr>
              <w:t> </w:t>
            </w:r>
            <w:r>
              <w:rPr>
                <w:sz w:val="24"/>
              </w:rPr>
              <w:t>apa</w:t>
            </w:r>
            <w:r>
              <w:rPr>
                <w:spacing w:val="30"/>
                <w:sz w:val="24"/>
              </w:rPr>
              <w:t> </w:t>
            </w:r>
            <w:r>
              <w:rPr>
                <w:sz w:val="24"/>
              </w:rPr>
              <w:t>juga,</w:t>
            </w:r>
            <w:r>
              <w:rPr>
                <w:spacing w:val="28"/>
                <w:sz w:val="24"/>
              </w:rPr>
              <w:t> </w:t>
            </w:r>
            <w:r>
              <w:rPr>
                <w:sz w:val="24"/>
              </w:rPr>
              <w:t>kayak</w:t>
            </w:r>
            <w:r>
              <w:rPr>
                <w:spacing w:val="26"/>
                <w:sz w:val="24"/>
              </w:rPr>
              <w:t> </w:t>
            </w:r>
            <w:r>
              <w:rPr>
                <w:sz w:val="24"/>
              </w:rPr>
              <w:t>obat</w:t>
            </w:r>
            <w:r>
              <w:rPr>
                <w:spacing w:val="31"/>
                <w:sz w:val="24"/>
              </w:rPr>
              <w:t> </w:t>
            </w:r>
            <w:r>
              <w:rPr>
                <w:sz w:val="24"/>
              </w:rPr>
              <w:t>cacing</w:t>
            </w:r>
            <w:r>
              <w:rPr>
                <w:spacing w:val="26"/>
                <w:sz w:val="24"/>
              </w:rPr>
              <w:t> </w:t>
            </w:r>
            <w:r>
              <w:rPr>
                <w:sz w:val="24"/>
              </w:rPr>
              <w:t>atau</w:t>
            </w:r>
            <w:r>
              <w:rPr>
                <w:spacing w:val="26"/>
                <w:sz w:val="24"/>
              </w:rPr>
              <w:t> </w:t>
            </w:r>
            <w:r>
              <w:rPr>
                <w:sz w:val="24"/>
              </w:rPr>
              <w:t>apa</w:t>
            </w:r>
            <w:r>
              <w:rPr>
                <w:spacing w:val="25"/>
                <w:sz w:val="24"/>
              </w:rPr>
              <w:t> </w:t>
            </w:r>
            <w:r>
              <w:rPr>
                <w:sz w:val="24"/>
              </w:rPr>
              <w:t>itu</w:t>
            </w:r>
            <w:r>
              <w:rPr>
                <w:spacing w:val="22"/>
                <w:sz w:val="24"/>
              </w:rPr>
              <w:t> </w:t>
            </w:r>
            <w:r>
              <w:rPr>
                <w:sz w:val="24"/>
              </w:rPr>
              <w:t>tersebar</w:t>
            </w:r>
            <w:r>
              <w:rPr>
                <w:spacing w:val="28"/>
                <w:sz w:val="24"/>
              </w:rPr>
              <w:t> </w:t>
            </w:r>
            <w:r>
              <w:rPr>
                <w:sz w:val="24"/>
              </w:rPr>
              <w:t>gitu</w:t>
            </w:r>
            <w:r>
              <w:rPr>
                <w:spacing w:val="26"/>
                <w:sz w:val="24"/>
              </w:rPr>
              <w:t> </w:t>
            </w:r>
            <w:r>
              <w:rPr>
                <w:spacing w:val="-5"/>
                <w:sz w:val="24"/>
              </w:rPr>
              <w:t>loh</w:t>
            </w:r>
          </w:p>
          <w:p>
            <w:pPr>
              <w:pStyle w:val="TableParagraph"/>
              <w:spacing w:line="264" w:lineRule="exact"/>
              <w:jc w:val="both"/>
              <w:rPr>
                <w:sz w:val="24"/>
              </w:rPr>
            </w:pPr>
            <w:r>
              <w:rPr>
                <w:sz w:val="24"/>
              </w:rPr>
              <w:t>maksudnya</w:t>
            </w:r>
            <w:r>
              <w:rPr>
                <w:spacing w:val="-5"/>
                <w:sz w:val="24"/>
              </w:rPr>
              <w:t> </w:t>
            </w:r>
            <w:r>
              <w:rPr>
                <w:sz w:val="24"/>
              </w:rPr>
              <w:t>tetep</w:t>
            </w:r>
            <w:r>
              <w:rPr>
                <w:spacing w:val="1"/>
                <w:sz w:val="24"/>
              </w:rPr>
              <w:t> </w:t>
            </w:r>
            <w:r>
              <w:rPr>
                <w:sz w:val="24"/>
              </w:rPr>
              <w:t>dapet</w:t>
            </w:r>
            <w:r>
              <w:rPr>
                <w:spacing w:val="3"/>
                <w:sz w:val="24"/>
              </w:rPr>
              <w:t> </w:t>
            </w:r>
            <w:r>
              <w:rPr>
                <w:sz w:val="24"/>
              </w:rPr>
              <w:t>semua</w:t>
            </w:r>
            <w:r>
              <w:rPr>
                <w:spacing w:val="-2"/>
                <w:sz w:val="24"/>
              </w:rPr>
              <w:t> </w:t>
            </w:r>
            <w:r>
              <w:rPr>
                <w:sz w:val="24"/>
              </w:rPr>
              <w:t>orang,</w:t>
            </w:r>
            <w:r>
              <w:rPr>
                <w:spacing w:val="1"/>
                <w:sz w:val="24"/>
              </w:rPr>
              <w:t> </w:t>
            </w:r>
            <w:r>
              <w:rPr>
                <w:sz w:val="24"/>
              </w:rPr>
              <w:t>pasti</w:t>
            </w:r>
            <w:r>
              <w:rPr>
                <w:spacing w:val="-10"/>
                <w:sz w:val="24"/>
              </w:rPr>
              <w:t> </w:t>
            </w:r>
            <w:r>
              <w:rPr>
                <w:sz w:val="24"/>
              </w:rPr>
              <w:t>diantar</w:t>
            </w:r>
            <w:r>
              <w:rPr>
                <w:spacing w:val="-4"/>
                <w:sz w:val="24"/>
              </w:rPr>
              <w:t> </w:t>
            </w:r>
            <w:r>
              <w:rPr>
                <w:spacing w:val="-2"/>
                <w:sz w:val="24"/>
              </w:rPr>
              <w:t>didatangin.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Berarti</w:t>
            </w:r>
            <w:r>
              <w:rPr>
                <w:spacing w:val="23"/>
                <w:sz w:val="24"/>
              </w:rPr>
              <w:t> </w:t>
            </w:r>
            <w:r>
              <w:rPr>
                <w:sz w:val="24"/>
              </w:rPr>
              <w:t>sudah</w:t>
            </w:r>
            <w:r>
              <w:rPr>
                <w:spacing w:val="30"/>
                <w:sz w:val="24"/>
              </w:rPr>
              <w:t> </w:t>
            </w:r>
            <w:r>
              <w:rPr>
                <w:sz w:val="24"/>
              </w:rPr>
              <w:t>sesuai</w:t>
            </w:r>
            <w:r>
              <w:rPr>
                <w:spacing w:val="26"/>
                <w:sz w:val="24"/>
              </w:rPr>
              <w:t> </w:t>
            </w:r>
            <w:r>
              <w:rPr>
                <w:sz w:val="24"/>
              </w:rPr>
              <w:t>dengan</w:t>
            </w:r>
            <w:r>
              <w:rPr>
                <w:spacing w:val="30"/>
                <w:sz w:val="24"/>
              </w:rPr>
              <w:t> </w:t>
            </w:r>
            <w:r>
              <w:rPr>
                <w:sz w:val="24"/>
              </w:rPr>
              <w:t>standar</w:t>
            </w:r>
            <w:r>
              <w:rPr>
                <w:spacing w:val="36"/>
                <w:sz w:val="24"/>
              </w:rPr>
              <w:t> </w:t>
            </w:r>
            <w:r>
              <w:rPr>
                <w:sz w:val="24"/>
              </w:rPr>
              <w:t>kebutuhan</w:t>
            </w:r>
            <w:r>
              <w:rPr>
                <w:spacing w:val="30"/>
                <w:sz w:val="24"/>
              </w:rPr>
              <w:t> </w:t>
            </w:r>
            <w:r>
              <w:rPr>
                <w:sz w:val="24"/>
              </w:rPr>
              <w:t>disini</w:t>
            </w:r>
            <w:r>
              <w:rPr>
                <w:spacing w:val="36"/>
                <w:sz w:val="24"/>
              </w:rPr>
              <w:t> </w:t>
            </w:r>
            <w:r>
              <w:rPr>
                <w:sz w:val="24"/>
              </w:rPr>
              <w:t>ya?</w:t>
            </w:r>
            <w:r>
              <w:rPr>
                <w:spacing w:val="34"/>
                <w:sz w:val="24"/>
              </w:rPr>
              <w:t> </w:t>
            </w:r>
            <w:r>
              <w:rPr>
                <w:spacing w:val="-2"/>
                <w:sz w:val="24"/>
              </w:rPr>
              <w:t>Kalau</w:t>
            </w:r>
          </w:p>
          <w:p>
            <w:pPr>
              <w:pStyle w:val="TableParagraph"/>
              <w:spacing w:line="265" w:lineRule="exact"/>
              <w:rPr>
                <w:sz w:val="24"/>
              </w:rPr>
            </w:pPr>
            <w:r>
              <w:rPr>
                <w:sz w:val="24"/>
              </w:rPr>
              <w:t>pelayanan</w:t>
            </w:r>
            <w:r>
              <w:rPr>
                <w:spacing w:val="-4"/>
                <w:sz w:val="24"/>
              </w:rPr>
              <w:t> </w:t>
            </w:r>
            <w:r>
              <w:rPr>
                <w:sz w:val="24"/>
              </w:rPr>
              <w:t>dari</w:t>
            </w:r>
            <w:r>
              <w:rPr>
                <w:spacing w:val="-8"/>
                <w:sz w:val="24"/>
              </w:rPr>
              <w:t> </w:t>
            </w:r>
            <w:r>
              <w:rPr>
                <w:sz w:val="24"/>
              </w:rPr>
              <w:t>petugasnya</w:t>
            </w:r>
            <w:r>
              <w:rPr>
                <w:spacing w:val="5"/>
                <w:sz w:val="24"/>
              </w:rPr>
              <w:t> </w:t>
            </w:r>
            <w:r>
              <w:rPr>
                <w:spacing w:val="-2"/>
                <w:sz w:val="24"/>
              </w:rPr>
              <w:t>bagaimana?</w:t>
            </w:r>
          </w:p>
        </w:tc>
      </w:tr>
      <w:tr>
        <w:trPr>
          <w:trHeight w:val="278" w:hRule="atLeast"/>
        </w:trPr>
        <w:tc>
          <w:tcPr>
            <w:tcW w:w="1325" w:type="dxa"/>
          </w:tcPr>
          <w:p>
            <w:pPr>
              <w:pStyle w:val="TableParagraph"/>
              <w:spacing w:line="259" w:lineRule="exact"/>
              <w:ind w:left="19" w:right="5"/>
              <w:jc w:val="center"/>
              <w:rPr>
                <w:sz w:val="24"/>
              </w:rPr>
            </w:pPr>
            <w:r>
              <w:rPr>
                <w:sz w:val="24"/>
              </w:rPr>
              <w:t>IP-</w:t>
            </w:r>
            <w:r>
              <w:rPr>
                <w:spacing w:val="-10"/>
                <w:sz w:val="24"/>
              </w:rPr>
              <w:t>6</w:t>
            </w:r>
          </w:p>
        </w:tc>
        <w:tc>
          <w:tcPr>
            <w:tcW w:w="6607" w:type="dxa"/>
          </w:tcPr>
          <w:p>
            <w:pPr>
              <w:pStyle w:val="TableParagraph"/>
              <w:spacing w:line="259" w:lineRule="exact"/>
              <w:rPr>
                <w:sz w:val="24"/>
              </w:rPr>
            </w:pPr>
            <w:r>
              <w:rPr>
                <w:spacing w:val="-4"/>
                <w:sz w:val="24"/>
              </w:rPr>
              <w:t>Baik</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Maksudnya</w:t>
            </w:r>
            <w:r>
              <w:rPr>
                <w:spacing w:val="65"/>
                <w:sz w:val="24"/>
              </w:rPr>
              <w:t> </w:t>
            </w:r>
            <w:r>
              <w:rPr>
                <w:sz w:val="24"/>
              </w:rPr>
              <w:t>berjalan</w:t>
            </w:r>
            <w:r>
              <w:rPr>
                <w:spacing w:val="64"/>
                <w:sz w:val="24"/>
              </w:rPr>
              <w:t> </w:t>
            </w:r>
            <w:r>
              <w:rPr>
                <w:sz w:val="24"/>
              </w:rPr>
              <w:t>baik?</w:t>
            </w:r>
            <w:r>
              <w:rPr>
                <w:spacing w:val="58"/>
                <w:sz w:val="24"/>
              </w:rPr>
              <w:t> </w:t>
            </w:r>
            <w:r>
              <w:rPr>
                <w:sz w:val="24"/>
              </w:rPr>
              <w:t>Bagus-bagus</w:t>
            </w:r>
            <w:r>
              <w:rPr>
                <w:spacing w:val="62"/>
                <w:sz w:val="24"/>
              </w:rPr>
              <w:t> </w:t>
            </w:r>
            <w:r>
              <w:rPr>
                <w:sz w:val="24"/>
              </w:rPr>
              <w:t>aja</w:t>
            </w:r>
            <w:r>
              <w:rPr>
                <w:spacing w:val="68"/>
                <w:sz w:val="24"/>
              </w:rPr>
              <w:t> </w:t>
            </w:r>
            <w:r>
              <w:rPr>
                <w:sz w:val="24"/>
              </w:rPr>
              <w:t>ya?</w:t>
            </w:r>
            <w:r>
              <w:rPr>
                <w:spacing w:val="63"/>
                <w:sz w:val="24"/>
              </w:rPr>
              <w:t> </w:t>
            </w:r>
            <w:r>
              <w:rPr>
                <w:sz w:val="24"/>
              </w:rPr>
              <w:t>Kalau</w:t>
            </w:r>
            <w:r>
              <w:rPr>
                <w:spacing w:val="69"/>
                <w:sz w:val="24"/>
              </w:rPr>
              <w:t> </w:t>
            </w:r>
            <w:r>
              <w:rPr>
                <w:spacing w:val="-2"/>
                <w:sz w:val="24"/>
              </w:rPr>
              <w:t>jumlah</w:t>
            </w:r>
          </w:p>
          <w:p>
            <w:pPr>
              <w:pStyle w:val="TableParagraph"/>
              <w:spacing w:line="265" w:lineRule="exact"/>
              <w:rPr>
                <w:sz w:val="24"/>
              </w:rPr>
            </w:pPr>
            <w:r>
              <w:rPr>
                <w:sz w:val="24"/>
              </w:rPr>
              <w:t>petugasnya</w:t>
            </w:r>
            <w:r>
              <w:rPr>
                <w:spacing w:val="-1"/>
                <w:sz w:val="24"/>
              </w:rPr>
              <w:t> </w:t>
            </w:r>
            <w:r>
              <w:rPr>
                <w:sz w:val="24"/>
              </w:rPr>
              <w:t>sudah</w:t>
            </w:r>
            <w:r>
              <w:rPr>
                <w:spacing w:val="-4"/>
                <w:sz w:val="24"/>
              </w:rPr>
              <w:t> </w:t>
            </w:r>
            <w:r>
              <w:rPr>
                <w:sz w:val="24"/>
              </w:rPr>
              <w:t>cukup atau</w:t>
            </w:r>
            <w:r>
              <w:rPr>
                <w:spacing w:val="1"/>
                <w:sz w:val="24"/>
              </w:rPr>
              <w:t> </w:t>
            </w:r>
            <w:r>
              <w:rPr>
                <w:sz w:val="24"/>
              </w:rPr>
              <w:t>belum</w:t>
            </w:r>
            <w:r>
              <w:rPr>
                <w:spacing w:val="-8"/>
                <w:sz w:val="24"/>
              </w:rPr>
              <w:t> </w:t>
            </w:r>
            <w:r>
              <w:rPr>
                <w:sz w:val="24"/>
              </w:rPr>
              <w:t>perlu</w:t>
            </w:r>
            <w:r>
              <w:rPr>
                <w:spacing w:val="1"/>
                <w:sz w:val="24"/>
              </w:rPr>
              <w:t> </w:t>
            </w:r>
            <w:r>
              <w:rPr>
                <w:spacing w:val="-2"/>
                <w:sz w:val="24"/>
              </w:rPr>
              <w:t>ditambah?</w:t>
            </w:r>
          </w:p>
        </w:tc>
      </w:tr>
      <w:tr>
        <w:trPr>
          <w:trHeight w:val="1103"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ind w:right="99"/>
              <w:jc w:val="both"/>
              <w:rPr>
                <w:sz w:val="24"/>
              </w:rPr>
            </w:pPr>
            <w:r>
              <w:rPr>
                <w:sz w:val="24"/>
              </w:rPr>
              <w:t>Cukup</w:t>
            </w:r>
            <w:r>
              <w:rPr>
                <w:spacing w:val="-8"/>
                <w:sz w:val="24"/>
              </w:rPr>
              <w:t> </w:t>
            </w:r>
            <w:r>
              <w:rPr>
                <w:sz w:val="24"/>
              </w:rPr>
              <w:t>sih</w:t>
            </w:r>
            <w:r>
              <w:rPr>
                <w:spacing w:val="-12"/>
                <w:sz w:val="24"/>
              </w:rPr>
              <w:t> </w:t>
            </w:r>
            <w:r>
              <w:rPr>
                <w:sz w:val="24"/>
              </w:rPr>
              <w:t>kayaknya,</w:t>
            </w:r>
            <w:r>
              <w:rPr>
                <w:spacing w:val="-6"/>
                <w:sz w:val="24"/>
              </w:rPr>
              <w:t> </w:t>
            </w:r>
            <w:r>
              <w:rPr>
                <w:sz w:val="24"/>
              </w:rPr>
              <w:t>suka</w:t>
            </w:r>
            <w:r>
              <w:rPr>
                <w:spacing w:val="-8"/>
                <w:sz w:val="24"/>
              </w:rPr>
              <w:t> </w:t>
            </w:r>
            <w:r>
              <w:rPr>
                <w:sz w:val="24"/>
              </w:rPr>
              <w:t>banyak</w:t>
            </w:r>
            <w:r>
              <w:rPr>
                <w:spacing w:val="-8"/>
                <w:sz w:val="24"/>
              </w:rPr>
              <w:t> </w:t>
            </w:r>
            <w:r>
              <w:rPr>
                <w:sz w:val="24"/>
              </w:rPr>
              <w:t>banget</w:t>
            </w:r>
            <w:r>
              <w:rPr>
                <w:spacing w:val="-3"/>
                <w:sz w:val="24"/>
              </w:rPr>
              <w:t> </w:t>
            </w:r>
            <w:r>
              <w:rPr>
                <w:sz w:val="24"/>
              </w:rPr>
              <w:t>kayaknya</w:t>
            </w:r>
            <w:r>
              <w:rPr>
                <w:spacing w:val="-8"/>
                <w:sz w:val="24"/>
              </w:rPr>
              <w:t> </w:t>
            </w:r>
            <w:r>
              <w:rPr>
                <w:sz w:val="24"/>
              </w:rPr>
              <w:t>banyak</w:t>
            </w:r>
            <w:r>
              <w:rPr>
                <w:spacing w:val="-8"/>
                <w:sz w:val="24"/>
              </w:rPr>
              <w:t> </w:t>
            </w:r>
            <w:r>
              <w:rPr>
                <w:sz w:val="24"/>
              </w:rPr>
              <w:t>banget ampe nggak itu,</w:t>
            </w:r>
            <w:r>
              <w:rPr>
                <w:spacing w:val="-2"/>
                <w:sz w:val="24"/>
              </w:rPr>
              <w:t> </w:t>
            </w:r>
            <w:r>
              <w:rPr>
                <w:sz w:val="24"/>
              </w:rPr>
              <w:t>sesek</w:t>
            </w:r>
            <w:r>
              <w:rPr>
                <w:spacing w:val="-4"/>
                <w:sz w:val="24"/>
              </w:rPr>
              <w:t> </w:t>
            </w:r>
            <w:r>
              <w:rPr>
                <w:sz w:val="24"/>
              </w:rPr>
              <w:t>aku</w:t>
            </w:r>
            <w:r>
              <w:rPr>
                <w:spacing w:val="-4"/>
                <w:sz w:val="24"/>
              </w:rPr>
              <w:t> </w:t>
            </w:r>
            <w:r>
              <w:rPr>
                <w:sz w:val="24"/>
              </w:rPr>
              <w:t>kasian</w:t>
            </w:r>
            <w:r>
              <w:rPr>
                <w:spacing w:val="-8"/>
                <w:sz w:val="24"/>
              </w:rPr>
              <w:t> </w:t>
            </w:r>
            <w:r>
              <w:rPr>
                <w:sz w:val="24"/>
              </w:rPr>
              <w:t>sama</w:t>
            </w:r>
            <w:r>
              <w:rPr>
                <w:spacing w:val="-5"/>
                <w:sz w:val="24"/>
              </w:rPr>
              <w:t> </w:t>
            </w:r>
            <w:r>
              <w:rPr>
                <w:sz w:val="24"/>
              </w:rPr>
              <w:t>orang</w:t>
            </w:r>
            <w:r>
              <w:rPr>
                <w:spacing w:val="-4"/>
                <w:sz w:val="24"/>
              </w:rPr>
              <w:t> </w:t>
            </w:r>
            <w:r>
              <w:rPr>
                <w:sz w:val="24"/>
              </w:rPr>
              <w:t>tua</w:t>
            </w:r>
            <w:r>
              <w:rPr>
                <w:spacing w:val="-5"/>
                <w:sz w:val="24"/>
              </w:rPr>
              <w:t> </w:t>
            </w:r>
            <w:r>
              <w:rPr>
                <w:sz w:val="24"/>
              </w:rPr>
              <w:t>lansia,</w:t>
            </w:r>
            <w:r>
              <w:rPr>
                <w:spacing w:val="-2"/>
                <w:sz w:val="24"/>
              </w:rPr>
              <w:t> </w:t>
            </w:r>
            <w:r>
              <w:rPr>
                <w:sz w:val="24"/>
              </w:rPr>
              <w:t>cukup</w:t>
            </w:r>
            <w:r>
              <w:rPr>
                <w:spacing w:val="-4"/>
                <w:sz w:val="24"/>
              </w:rPr>
              <w:t> </w:t>
            </w:r>
            <w:r>
              <w:rPr>
                <w:sz w:val="24"/>
              </w:rPr>
              <w:t>aja sih</w:t>
            </w:r>
            <w:r>
              <w:rPr>
                <w:spacing w:val="58"/>
                <w:sz w:val="24"/>
              </w:rPr>
              <w:t> </w:t>
            </w:r>
            <w:r>
              <w:rPr>
                <w:sz w:val="24"/>
              </w:rPr>
              <w:t>kayaknya,</w:t>
            </w:r>
            <w:r>
              <w:rPr>
                <w:spacing w:val="67"/>
                <w:sz w:val="24"/>
              </w:rPr>
              <w:t> </w:t>
            </w:r>
            <w:r>
              <w:rPr>
                <w:sz w:val="24"/>
              </w:rPr>
              <w:t>memang</w:t>
            </w:r>
            <w:r>
              <w:rPr>
                <w:spacing w:val="65"/>
                <w:sz w:val="24"/>
              </w:rPr>
              <w:t> </w:t>
            </w:r>
            <w:r>
              <w:rPr>
                <w:sz w:val="24"/>
              </w:rPr>
              <w:t>satu-satu</w:t>
            </w:r>
            <w:r>
              <w:rPr>
                <w:spacing w:val="64"/>
                <w:sz w:val="24"/>
              </w:rPr>
              <w:t> </w:t>
            </w:r>
            <w:r>
              <w:rPr>
                <w:sz w:val="24"/>
              </w:rPr>
              <w:t>mereka</w:t>
            </w:r>
            <w:r>
              <w:rPr>
                <w:spacing w:val="64"/>
                <w:sz w:val="24"/>
              </w:rPr>
              <w:t> </w:t>
            </w:r>
            <w:r>
              <w:rPr>
                <w:sz w:val="24"/>
              </w:rPr>
              <w:t>punya</w:t>
            </w:r>
            <w:r>
              <w:rPr>
                <w:spacing w:val="64"/>
                <w:sz w:val="24"/>
              </w:rPr>
              <w:t> </w:t>
            </w:r>
            <w:r>
              <w:rPr>
                <w:sz w:val="24"/>
              </w:rPr>
              <w:t>tugas</w:t>
            </w:r>
            <w:r>
              <w:rPr>
                <w:spacing w:val="64"/>
                <w:sz w:val="24"/>
              </w:rPr>
              <w:t> </w:t>
            </w:r>
            <w:r>
              <w:rPr>
                <w:spacing w:val="-2"/>
                <w:sz w:val="24"/>
              </w:rPr>
              <w:t>masing-</w:t>
            </w:r>
          </w:p>
          <w:p>
            <w:pPr>
              <w:pStyle w:val="TableParagraph"/>
              <w:spacing w:line="264" w:lineRule="exact"/>
              <w:jc w:val="both"/>
              <w:rPr>
                <w:sz w:val="24"/>
              </w:rPr>
            </w:pPr>
            <w:r>
              <w:rPr>
                <w:sz w:val="24"/>
              </w:rPr>
              <w:t>masing</w:t>
            </w:r>
            <w:r>
              <w:rPr>
                <w:spacing w:val="-4"/>
                <w:sz w:val="24"/>
              </w:rPr>
              <w:t> </w:t>
            </w:r>
            <w:r>
              <w:rPr>
                <w:spacing w:val="-5"/>
                <w:sz w:val="24"/>
              </w:rPr>
              <w:t>ya.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tabs>
                <w:tab w:pos="5352" w:val="left" w:leader="none"/>
              </w:tabs>
              <w:spacing w:line="267" w:lineRule="exact"/>
              <w:rPr>
                <w:sz w:val="24"/>
              </w:rPr>
            </w:pPr>
            <w:r>
              <w:rPr>
                <w:sz w:val="24"/>
              </w:rPr>
              <w:t>Berarti</w:t>
            </w:r>
            <w:r>
              <w:rPr>
                <w:spacing w:val="33"/>
                <w:sz w:val="24"/>
              </w:rPr>
              <w:t>  </w:t>
            </w:r>
            <w:r>
              <w:rPr>
                <w:sz w:val="24"/>
              </w:rPr>
              <w:t>kalau</w:t>
            </w:r>
            <w:r>
              <w:rPr>
                <w:spacing w:val="39"/>
                <w:sz w:val="24"/>
              </w:rPr>
              <w:t>  </w:t>
            </w:r>
            <w:r>
              <w:rPr>
                <w:sz w:val="24"/>
              </w:rPr>
              <w:t>dari</w:t>
            </w:r>
            <w:r>
              <w:rPr>
                <w:spacing w:val="33"/>
                <w:sz w:val="24"/>
              </w:rPr>
              <w:t>  </w:t>
            </w:r>
            <w:r>
              <w:rPr>
                <w:sz w:val="24"/>
              </w:rPr>
              <w:t>sisi</w:t>
            </w:r>
            <w:r>
              <w:rPr>
                <w:spacing w:val="34"/>
                <w:sz w:val="24"/>
              </w:rPr>
              <w:t>  </w:t>
            </w:r>
            <w:r>
              <w:rPr>
                <w:sz w:val="24"/>
              </w:rPr>
              <w:t>petugasnya</w:t>
            </w:r>
            <w:r>
              <w:rPr>
                <w:spacing w:val="38"/>
                <w:sz w:val="24"/>
              </w:rPr>
              <w:t>  </w:t>
            </w:r>
            <w:r>
              <w:rPr>
                <w:sz w:val="24"/>
              </w:rPr>
              <w:t>nggak</w:t>
            </w:r>
            <w:r>
              <w:rPr>
                <w:spacing w:val="38"/>
                <w:sz w:val="24"/>
              </w:rPr>
              <w:t>  </w:t>
            </w:r>
            <w:r>
              <w:rPr>
                <w:spacing w:val="-5"/>
                <w:sz w:val="24"/>
              </w:rPr>
              <w:t>ada</w:t>
            </w:r>
            <w:r>
              <w:rPr>
                <w:sz w:val="24"/>
              </w:rPr>
              <w:tab/>
              <w:t>yang</w:t>
            </w:r>
            <w:r>
              <w:rPr>
                <w:spacing w:val="30"/>
                <w:sz w:val="24"/>
              </w:rPr>
              <w:t>  </w:t>
            </w:r>
            <w:r>
              <w:rPr>
                <w:spacing w:val="-2"/>
                <w:sz w:val="24"/>
              </w:rPr>
              <w:t>perlu</w:t>
            </w:r>
          </w:p>
          <w:p>
            <w:pPr>
              <w:pStyle w:val="TableParagraph"/>
              <w:spacing w:line="265" w:lineRule="exact"/>
              <w:rPr>
                <w:sz w:val="24"/>
              </w:rPr>
            </w:pPr>
            <w:r>
              <w:rPr>
                <w:sz w:val="24"/>
              </w:rPr>
              <w:t>ditingkatkan</w:t>
            </w:r>
            <w:r>
              <w:rPr>
                <w:spacing w:val="-3"/>
                <w:sz w:val="24"/>
              </w:rPr>
              <w:t> </w:t>
            </w:r>
            <w:r>
              <w:rPr>
                <w:sz w:val="24"/>
              </w:rPr>
              <w:t>ya</w:t>
            </w:r>
            <w:r>
              <w:rPr>
                <w:spacing w:val="2"/>
                <w:sz w:val="24"/>
              </w:rPr>
              <w:t> </w:t>
            </w:r>
            <w:r>
              <w:rPr>
                <w:spacing w:val="-4"/>
                <w:sz w:val="24"/>
              </w:rPr>
              <w:t>mba?</w:t>
            </w:r>
          </w:p>
        </w:tc>
      </w:tr>
      <w:tr>
        <w:trPr>
          <w:trHeight w:val="1377"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ind w:right="98"/>
              <w:jc w:val="both"/>
              <w:rPr>
                <w:sz w:val="24"/>
              </w:rPr>
            </w:pPr>
            <w:r>
              <w:rPr>
                <w:sz w:val="24"/>
              </w:rPr>
              <w:t>Nggak sih kayaknya, nggak sih pokoknya mereka udah masing- masing ininya sih, intinya pegang absen ini, pegang ini ini, udah masing-masing, Cuma mungkin ya wajar aja kalo ya ngantri atau apa.</w:t>
            </w:r>
            <w:r>
              <w:rPr>
                <w:spacing w:val="-12"/>
                <w:sz w:val="24"/>
              </w:rPr>
              <w:t> </w:t>
            </w:r>
            <w:r>
              <w:rPr>
                <w:sz w:val="24"/>
              </w:rPr>
              <w:t>Namanya</w:t>
            </w:r>
            <w:r>
              <w:rPr>
                <w:spacing w:val="-8"/>
                <w:sz w:val="24"/>
              </w:rPr>
              <w:t> </w:t>
            </w:r>
            <w:r>
              <w:rPr>
                <w:sz w:val="24"/>
              </w:rPr>
              <w:t>juga</w:t>
            </w:r>
            <w:r>
              <w:rPr>
                <w:spacing w:val="-11"/>
                <w:sz w:val="24"/>
              </w:rPr>
              <w:t> </w:t>
            </w:r>
            <w:r>
              <w:rPr>
                <w:sz w:val="24"/>
              </w:rPr>
              <w:t>satu</w:t>
            </w:r>
            <w:r>
              <w:rPr>
                <w:spacing w:val="-11"/>
                <w:sz w:val="24"/>
              </w:rPr>
              <w:t> </w:t>
            </w:r>
            <w:r>
              <w:rPr>
                <w:sz w:val="24"/>
              </w:rPr>
              <w:t>tempat</w:t>
            </w:r>
            <w:r>
              <w:rPr>
                <w:spacing w:val="-7"/>
                <w:sz w:val="24"/>
              </w:rPr>
              <w:t> </w:t>
            </w:r>
            <w:r>
              <w:rPr>
                <w:sz w:val="24"/>
              </w:rPr>
              <w:t>ngumpul</w:t>
            </w:r>
            <w:r>
              <w:rPr>
                <w:spacing w:val="-15"/>
                <w:sz w:val="24"/>
              </w:rPr>
              <w:t> </w:t>
            </w:r>
            <w:r>
              <w:rPr>
                <w:sz w:val="24"/>
              </w:rPr>
              <w:t>banyak</w:t>
            </w:r>
            <w:r>
              <w:rPr>
                <w:spacing w:val="-11"/>
                <w:sz w:val="24"/>
              </w:rPr>
              <w:t> </w:t>
            </w:r>
            <w:r>
              <w:rPr>
                <w:sz w:val="24"/>
              </w:rPr>
              <w:t>orang</w:t>
            </w:r>
            <w:r>
              <w:rPr>
                <w:spacing w:val="-11"/>
                <w:sz w:val="24"/>
              </w:rPr>
              <w:t> </w:t>
            </w:r>
            <w:r>
              <w:rPr>
                <w:sz w:val="24"/>
              </w:rPr>
              <w:t>kan</w:t>
            </w:r>
            <w:r>
              <w:rPr>
                <w:spacing w:val="-15"/>
                <w:sz w:val="24"/>
              </w:rPr>
              <w:t> </w:t>
            </w:r>
            <w:r>
              <w:rPr>
                <w:spacing w:val="-2"/>
                <w:sz w:val="24"/>
              </w:rPr>
              <w:t>wajarin</w:t>
            </w:r>
          </w:p>
          <w:p>
            <w:pPr>
              <w:pStyle w:val="TableParagraph"/>
              <w:spacing w:line="261" w:lineRule="exact"/>
              <w:jc w:val="both"/>
              <w:rPr>
                <w:sz w:val="24"/>
              </w:rPr>
            </w:pPr>
            <w:r>
              <w:rPr>
                <w:sz w:val="24"/>
              </w:rPr>
              <w:t>lah</w:t>
            </w:r>
            <w:r>
              <w:rPr>
                <w:spacing w:val="-5"/>
                <w:sz w:val="24"/>
              </w:rPr>
              <w:t> </w:t>
            </w:r>
            <w:r>
              <w:rPr>
                <w:sz w:val="24"/>
              </w:rPr>
              <w:t>ngantri.</w:t>
            </w:r>
            <w:r>
              <w:rPr>
                <w:spacing w:val="-2"/>
                <w:sz w:val="24"/>
              </w:rPr>
              <w:t> </w:t>
            </w:r>
            <w:r>
              <w:rPr>
                <w:sz w:val="24"/>
              </w:rPr>
              <w:t>Kalo</w:t>
            </w:r>
            <w:r>
              <w:rPr>
                <w:spacing w:val="-1"/>
                <w:sz w:val="24"/>
              </w:rPr>
              <w:t> </w:t>
            </w:r>
            <w:r>
              <w:rPr>
                <w:sz w:val="24"/>
              </w:rPr>
              <w:t>petugasnya</w:t>
            </w:r>
            <w:r>
              <w:rPr>
                <w:spacing w:val="-5"/>
                <w:sz w:val="24"/>
              </w:rPr>
              <w:t> </w:t>
            </w:r>
            <w:r>
              <w:rPr>
                <w:spacing w:val="-4"/>
                <w:sz w:val="24"/>
              </w:rPr>
              <w:t>aman.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Kalau</w:t>
            </w:r>
            <w:r>
              <w:rPr>
                <w:spacing w:val="-6"/>
                <w:sz w:val="24"/>
              </w:rPr>
              <w:t> </w:t>
            </w:r>
            <w:r>
              <w:rPr>
                <w:sz w:val="24"/>
              </w:rPr>
              <w:t>ini</w:t>
            </w:r>
            <w:r>
              <w:rPr>
                <w:spacing w:val="-10"/>
                <w:sz w:val="24"/>
              </w:rPr>
              <w:t> </w:t>
            </w:r>
            <w:r>
              <w:rPr>
                <w:sz w:val="24"/>
              </w:rPr>
              <w:t>mba</w:t>
            </w:r>
            <w:r>
              <w:rPr>
                <w:spacing w:val="-12"/>
                <w:sz w:val="24"/>
              </w:rPr>
              <w:t> </w:t>
            </w:r>
            <w:r>
              <w:rPr>
                <w:sz w:val="24"/>
              </w:rPr>
              <w:t>ada</w:t>
            </w:r>
            <w:r>
              <w:rPr>
                <w:spacing w:val="-7"/>
                <w:sz w:val="24"/>
              </w:rPr>
              <w:t> </w:t>
            </w:r>
            <w:r>
              <w:rPr>
                <w:sz w:val="24"/>
              </w:rPr>
              <w:t>nggak</w:t>
            </w:r>
            <w:r>
              <w:rPr>
                <w:spacing w:val="-10"/>
                <w:sz w:val="24"/>
              </w:rPr>
              <w:t> </w:t>
            </w:r>
            <w:r>
              <w:rPr>
                <w:sz w:val="24"/>
              </w:rPr>
              <w:t>pernah</w:t>
            </w:r>
            <w:r>
              <w:rPr>
                <w:spacing w:val="-15"/>
                <w:sz w:val="24"/>
              </w:rPr>
              <w:t> </w:t>
            </w:r>
            <w:r>
              <w:rPr>
                <w:sz w:val="24"/>
              </w:rPr>
              <w:t>ditanyain</w:t>
            </w:r>
            <w:r>
              <w:rPr>
                <w:spacing w:val="-10"/>
                <w:sz w:val="24"/>
              </w:rPr>
              <w:t> </w:t>
            </w:r>
            <w:r>
              <w:rPr>
                <w:sz w:val="24"/>
              </w:rPr>
              <w:t>kayak</w:t>
            </w:r>
            <w:r>
              <w:rPr>
                <w:spacing w:val="-11"/>
                <w:sz w:val="24"/>
              </w:rPr>
              <w:t> </w:t>
            </w:r>
            <w:r>
              <w:rPr>
                <w:sz w:val="24"/>
              </w:rPr>
              <w:t>ada</w:t>
            </w:r>
            <w:r>
              <w:rPr>
                <w:spacing w:val="-7"/>
                <w:sz w:val="24"/>
              </w:rPr>
              <w:t> </w:t>
            </w:r>
            <w:r>
              <w:rPr>
                <w:sz w:val="24"/>
              </w:rPr>
              <w:t>masukan</w:t>
            </w:r>
            <w:r>
              <w:rPr>
                <w:spacing w:val="-14"/>
                <w:sz w:val="24"/>
              </w:rPr>
              <w:t> </w:t>
            </w:r>
            <w:r>
              <w:rPr>
                <w:spacing w:val="-4"/>
                <w:sz w:val="24"/>
              </w:rPr>
              <w:t>atau</w:t>
            </w:r>
          </w:p>
          <w:p>
            <w:pPr>
              <w:pStyle w:val="TableParagraph"/>
              <w:spacing w:line="261" w:lineRule="exact" w:before="2"/>
              <w:rPr>
                <w:sz w:val="24"/>
              </w:rPr>
            </w:pPr>
            <w:r>
              <w:rPr>
                <w:sz w:val="24"/>
              </w:rPr>
              <w:t>dimintain</w:t>
            </w:r>
            <w:r>
              <w:rPr>
                <w:spacing w:val="-7"/>
                <w:sz w:val="24"/>
              </w:rPr>
              <w:t> </w:t>
            </w:r>
            <w:r>
              <w:rPr>
                <w:spacing w:val="-2"/>
                <w:sz w:val="24"/>
              </w:rPr>
              <w:t>saran?</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6</w:t>
            </w:r>
          </w:p>
        </w:tc>
        <w:tc>
          <w:tcPr>
            <w:tcW w:w="6607" w:type="dxa"/>
          </w:tcPr>
          <w:p>
            <w:pPr>
              <w:pStyle w:val="TableParagraph"/>
              <w:spacing w:line="258" w:lineRule="exact"/>
              <w:rPr>
                <w:sz w:val="24"/>
              </w:rPr>
            </w:pPr>
            <w:r>
              <w:rPr>
                <w:sz w:val="24"/>
              </w:rPr>
              <w:t>Nggak</w:t>
            </w:r>
            <w:r>
              <w:rPr>
                <w:spacing w:val="-3"/>
                <w:sz w:val="24"/>
              </w:rPr>
              <w:t> </w:t>
            </w:r>
            <w:r>
              <w:rPr>
                <w:sz w:val="24"/>
              </w:rPr>
              <w:t>sih </w:t>
            </w:r>
            <w:r>
              <w:rPr>
                <w:spacing w:val="-4"/>
                <w:sz w:val="24"/>
              </w:rPr>
              <w:t>nggak</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Nggak</w:t>
            </w:r>
            <w:r>
              <w:rPr>
                <w:spacing w:val="28"/>
                <w:sz w:val="24"/>
              </w:rPr>
              <w:t> </w:t>
            </w:r>
            <w:r>
              <w:rPr>
                <w:sz w:val="24"/>
              </w:rPr>
              <w:t>ya,</w:t>
            </w:r>
            <w:r>
              <w:rPr>
                <w:spacing w:val="29"/>
                <w:sz w:val="24"/>
              </w:rPr>
              <w:t> </w:t>
            </w:r>
            <w:r>
              <w:rPr>
                <w:sz w:val="24"/>
              </w:rPr>
              <w:t>kalo</w:t>
            </w:r>
            <w:r>
              <w:rPr>
                <w:spacing w:val="31"/>
                <w:sz w:val="24"/>
              </w:rPr>
              <w:t> </w:t>
            </w:r>
            <w:r>
              <w:rPr>
                <w:sz w:val="24"/>
              </w:rPr>
              <w:t>sisi</w:t>
            </w:r>
            <w:r>
              <w:rPr>
                <w:spacing w:val="18"/>
                <w:sz w:val="24"/>
              </w:rPr>
              <w:t> </w:t>
            </w:r>
            <w:r>
              <w:rPr>
                <w:sz w:val="24"/>
              </w:rPr>
              <w:t>kegiatan</w:t>
            </w:r>
            <w:r>
              <w:rPr>
                <w:spacing w:val="26"/>
                <w:sz w:val="24"/>
              </w:rPr>
              <w:t> </w:t>
            </w:r>
            <w:r>
              <w:rPr>
                <w:sz w:val="24"/>
              </w:rPr>
              <w:t>juga</w:t>
            </w:r>
            <w:r>
              <w:rPr>
                <w:spacing w:val="30"/>
                <w:sz w:val="24"/>
              </w:rPr>
              <w:t> </w:t>
            </w:r>
            <w:r>
              <w:rPr>
                <w:sz w:val="24"/>
              </w:rPr>
              <w:t>berarti</w:t>
            </w:r>
            <w:r>
              <w:rPr>
                <w:spacing w:val="17"/>
                <w:sz w:val="24"/>
              </w:rPr>
              <w:t> </w:t>
            </w:r>
            <w:r>
              <w:rPr>
                <w:sz w:val="24"/>
              </w:rPr>
              <w:t>enggak</w:t>
            </w:r>
            <w:r>
              <w:rPr>
                <w:spacing w:val="26"/>
                <w:sz w:val="24"/>
              </w:rPr>
              <w:t> </w:t>
            </w:r>
            <w:r>
              <w:rPr>
                <w:sz w:val="24"/>
              </w:rPr>
              <w:t>ada</w:t>
            </w:r>
            <w:r>
              <w:rPr>
                <w:spacing w:val="27"/>
                <w:sz w:val="24"/>
              </w:rPr>
              <w:t> </w:t>
            </w:r>
            <w:r>
              <w:rPr>
                <w:spacing w:val="-2"/>
                <w:sz w:val="24"/>
              </w:rPr>
              <w:t>ditanyakan</w:t>
            </w:r>
          </w:p>
          <w:p>
            <w:pPr>
              <w:pStyle w:val="TableParagraph"/>
              <w:spacing w:line="261" w:lineRule="exact" w:before="3"/>
              <w:rPr>
                <w:sz w:val="24"/>
              </w:rPr>
            </w:pPr>
            <w:r>
              <w:rPr>
                <w:sz w:val="24"/>
              </w:rPr>
              <w:t>saran</w:t>
            </w:r>
            <w:r>
              <w:rPr>
                <w:spacing w:val="-2"/>
                <w:sz w:val="24"/>
              </w:rPr>
              <w:t> </w:t>
            </w:r>
            <w:r>
              <w:rPr>
                <w:spacing w:val="-5"/>
                <w:sz w:val="24"/>
              </w:rPr>
              <w:t>ya?</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6</w:t>
            </w:r>
          </w:p>
        </w:tc>
        <w:tc>
          <w:tcPr>
            <w:tcW w:w="6607" w:type="dxa"/>
          </w:tcPr>
          <w:p>
            <w:pPr>
              <w:pStyle w:val="TableParagraph"/>
              <w:spacing w:line="258" w:lineRule="exact"/>
              <w:rPr>
                <w:sz w:val="24"/>
              </w:rPr>
            </w:pPr>
            <w:r>
              <w:rPr>
                <w:spacing w:val="-2"/>
                <w:sz w:val="24"/>
              </w:rPr>
              <w:t>Nggak</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pacing w:val="-2"/>
                <w:sz w:val="24"/>
              </w:rPr>
              <w:t>Berarti</w:t>
            </w:r>
            <w:r>
              <w:rPr>
                <w:spacing w:val="-13"/>
                <w:sz w:val="24"/>
              </w:rPr>
              <w:t> </w:t>
            </w:r>
            <w:r>
              <w:rPr>
                <w:spacing w:val="-2"/>
                <w:sz w:val="24"/>
              </w:rPr>
              <w:t>ini</w:t>
            </w:r>
            <w:r>
              <w:rPr>
                <w:spacing w:val="-11"/>
                <w:sz w:val="24"/>
              </w:rPr>
              <w:t> </w:t>
            </w:r>
            <w:r>
              <w:rPr>
                <w:spacing w:val="-2"/>
                <w:sz w:val="24"/>
              </w:rPr>
              <w:t>terakhir</w:t>
            </w:r>
            <w:r>
              <w:rPr>
                <w:spacing w:val="1"/>
                <w:sz w:val="24"/>
              </w:rPr>
              <w:t> </w:t>
            </w:r>
            <w:r>
              <w:rPr>
                <w:spacing w:val="-2"/>
                <w:sz w:val="24"/>
              </w:rPr>
              <w:t>mba,</w:t>
            </w:r>
            <w:r>
              <w:rPr>
                <w:spacing w:val="-3"/>
                <w:sz w:val="24"/>
              </w:rPr>
              <w:t> </w:t>
            </w:r>
            <w:r>
              <w:rPr>
                <w:spacing w:val="-2"/>
                <w:sz w:val="24"/>
              </w:rPr>
              <w:t>kalau</w:t>
            </w:r>
            <w:r>
              <w:rPr>
                <w:sz w:val="24"/>
              </w:rPr>
              <w:t> </w:t>
            </w:r>
            <w:r>
              <w:rPr>
                <w:spacing w:val="-2"/>
                <w:sz w:val="24"/>
              </w:rPr>
              <w:t>bisa</w:t>
            </w:r>
            <w:r>
              <w:rPr>
                <w:spacing w:val="-6"/>
                <w:sz w:val="24"/>
              </w:rPr>
              <w:t> </w:t>
            </w:r>
            <w:r>
              <w:rPr>
                <w:spacing w:val="-2"/>
                <w:sz w:val="24"/>
              </w:rPr>
              <w:t>ngasih</w:t>
            </w:r>
            <w:r>
              <w:rPr>
                <w:spacing w:val="-6"/>
                <w:sz w:val="24"/>
              </w:rPr>
              <w:t> </w:t>
            </w:r>
            <w:r>
              <w:rPr>
                <w:spacing w:val="-2"/>
                <w:sz w:val="24"/>
              </w:rPr>
              <w:t>saran</w:t>
            </w:r>
            <w:r>
              <w:rPr>
                <w:spacing w:val="-11"/>
                <w:sz w:val="24"/>
              </w:rPr>
              <w:t> </w:t>
            </w:r>
            <w:r>
              <w:rPr>
                <w:spacing w:val="-2"/>
                <w:sz w:val="24"/>
              </w:rPr>
              <w:t>kira-kira</w:t>
            </w:r>
            <w:r>
              <w:rPr>
                <w:spacing w:val="-1"/>
                <w:sz w:val="24"/>
              </w:rPr>
              <w:t> </w:t>
            </w:r>
            <w:r>
              <w:rPr>
                <w:spacing w:val="-2"/>
                <w:sz w:val="24"/>
              </w:rPr>
              <w:t>mau</w:t>
            </w:r>
            <w:r>
              <w:rPr>
                <w:spacing w:val="-5"/>
                <w:sz w:val="24"/>
              </w:rPr>
              <w:t> </w:t>
            </w:r>
            <w:r>
              <w:rPr>
                <w:spacing w:val="-2"/>
                <w:sz w:val="24"/>
              </w:rPr>
              <w:t>saran</w:t>
            </w:r>
          </w:p>
          <w:p>
            <w:pPr>
              <w:pStyle w:val="TableParagraph"/>
              <w:spacing w:line="265" w:lineRule="exact"/>
              <w:rPr>
                <w:sz w:val="24"/>
              </w:rPr>
            </w:pPr>
            <w:r>
              <w:rPr>
                <w:spacing w:val="-4"/>
                <w:sz w:val="24"/>
              </w:rPr>
              <w:t>apa?</w:t>
            </w:r>
          </w:p>
        </w:tc>
      </w:tr>
      <w:tr>
        <w:trPr>
          <w:trHeight w:val="1104"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ind w:right="103"/>
              <w:jc w:val="both"/>
              <w:rPr>
                <w:sz w:val="24"/>
              </w:rPr>
            </w:pPr>
            <w:r>
              <w:rPr>
                <w:sz w:val="24"/>
              </w:rPr>
              <w:t>Saran, saran aku sih cocok cocok aja jadi kayaknya kayak saran gitu kayaknya cocok aja gitu, jadi maksudnya kayak kadernya, apanya,</w:t>
            </w:r>
            <w:r>
              <w:rPr>
                <w:spacing w:val="10"/>
                <w:sz w:val="24"/>
              </w:rPr>
              <w:t> </w:t>
            </w:r>
            <w:r>
              <w:rPr>
                <w:sz w:val="24"/>
              </w:rPr>
              <w:t>itu</w:t>
            </w:r>
            <w:r>
              <w:rPr>
                <w:spacing w:val="6"/>
                <w:sz w:val="24"/>
              </w:rPr>
              <w:t> </w:t>
            </w:r>
            <w:r>
              <w:rPr>
                <w:sz w:val="24"/>
              </w:rPr>
              <w:t>ya</w:t>
            </w:r>
            <w:r>
              <w:rPr>
                <w:spacing w:val="5"/>
                <w:sz w:val="24"/>
              </w:rPr>
              <w:t> </w:t>
            </w:r>
            <w:r>
              <w:rPr>
                <w:sz w:val="24"/>
              </w:rPr>
              <w:t>bagus</w:t>
            </w:r>
            <w:r>
              <w:rPr>
                <w:spacing w:val="7"/>
                <w:sz w:val="24"/>
              </w:rPr>
              <w:t> </w:t>
            </w:r>
            <w:r>
              <w:rPr>
                <w:sz w:val="24"/>
              </w:rPr>
              <w:t>aja</w:t>
            </w:r>
            <w:r>
              <w:rPr>
                <w:spacing w:val="5"/>
                <w:sz w:val="24"/>
              </w:rPr>
              <w:t> </w:t>
            </w:r>
            <w:r>
              <w:rPr>
                <w:sz w:val="24"/>
              </w:rPr>
              <w:t>kayak</w:t>
            </w:r>
            <w:r>
              <w:rPr>
                <w:spacing w:val="6"/>
                <w:sz w:val="24"/>
              </w:rPr>
              <w:t> </w:t>
            </w:r>
            <w:r>
              <w:rPr>
                <w:sz w:val="24"/>
              </w:rPr>
              <w:t>kayak.</w:t>
            </w:r>
            <w:r>
              <w:rPr>
                <w:spacing w:val="8"/>
                <w:sz w:val="24"/>
              </w:rPr>
              <w:t> </w:t>
            </w:r>
            <w:r>
              <w:rPr>
                <w:sz w:val="24"/>
              </w:rPr>
              <w:t>Terus</w:t>
            </w:r>
            <w:r>
              <w:rPr>
                <w:spacing w:val="4"/>
                <w:sz w:val="24"/>
              </w:rPr>
              <w:t> </w:t>
            </w:r>
            <w:r>
              <w:rPr>
                <w:sz w:val="24"/>
              </w:rPr>
              <w:t>kayak</w:t>
            </w:r>
            <w:r>
              <w:rPr>
                <w:spacing w:val="6"/>
                <w:sz w:val="24"/>
              </w:rPr>
              <w:t> </w:t>
            </w:r>
            <w:r>
              <w:rPr>
                <w:sz w:val="24"/>
              </w:rPr>
              <w:t>makanan</w:t>
            </w:r>
            <w:r>
              <w:rPr>
                <w:spacing w:val="2"/>
                <w:sz w:val="24"/>
              </w:rPr>
              <w:t> </w:t>
            </w:r>
            <w:r>
              <w:rPr>
                <w:spacing w:val="-4"/>
                <w:sz w:val="24"/>
              </w:rPr>
              <w:t>anak</w:t>
            </w:r>
          </w:p>
          <w:p>
            <w:pPr>
              <w:pStyle w:val="TableParagraph"/>
              <w:spacing w:line="264" w:lineRule="exact"/>
              <w:jc w:val="both"/>
              <w:rPr>
                <w:sz w:val="24"/>
              </w:rPr>
            </w:pPr>
            <w:r>
              <w:rPr>
                <w:sz w:val="24"/>
              </w:rPr>
              <w:t>anak</w:t>
            </w:r>
            <w:r>
              <w:rPr>
                <w:spacing w:val="-3"/>
                <w:sz w:val="24"/>
              </w:rPr>
              <w:t> </w:t>
            </w:r>
            <w:r>
              <w:rPr>
                <w:sz w:val="24"/>
              </w:rPr>
              <w:t>tuh</w:t>
            </w:r>
            <w:r>
              <w:rPr>
                <w:spacing w:val="-8"/>
                <w:sz w:val="24"/>
              </w:rPr>
              <w:t> </w:t>
            </w:r>
            <w:r>
              <w:rPr>
                <w:sz w:val="24"/>
              </w:rPr>
              <w:t>selalu</w:t>
            </w:r>
            <w:r>
              <w:rPr>
                <w:spacing w:val="-2"/>
                <w:sz w:val="24"/>
              </w:rPr>
              <w:t> </w:t>
            </w:r>
            <w:r>
              <w:rPr>
                <w:sz w:val="24"/>
              </w:rPr>
              <w:t>tersedia juga</w:t>
            </w:r>
            <w:r>
              <w:rPr>
                <w:spacing w:val="1"/>
                <w:sz w:val="24"/>
              </w:rPr>
              <w:t> </w:t>
            </w:r>
            <w:r>
              <w:rPr>
                <w:sz w:val="24"/>
              </w:rPr>
              <w:t>itu</w:t>
            </w:r>
            <w:r>
              <w:rPr>
                <w:spacing w:val="-2"/>
                <w:sz w:val="24"/>
              </w:rPr>
              <w:t> </w:t>
            </w:r>
            <w:r>
              <w:rPr>
                <w:spacing w:val="-4"/>
                <w:sz w:val="24"/>
              </w:rPr>
              <w:t>kan.</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Sesuai</w:t>
            </w:r>
            <w:r>
              <w:rPr>
                <w:spacing w:val="-9"/>
                <w:sz w:val="24"/>
              </w:rPr>
              <w:t> </w:t>
            </w:r>
            <w:r>
              <w:rPr>
                <w:sz w:val="24"/>
              </w:rPr>
              <w:t>aja</w:t>
            </w:r>
            <w:r>
              <w:rPr>
                <w:spacing w:val="3"/>
                <w:sz w:val="24"/>
              </w:rPr>
              <w:t> </w:t>
            </w:r>
            <w:r>
              <w:rPr>
                <w:sz w:val="24"/>
              </w:rPr>
              <w:t>ya</w:t>
            </w:r>
            <w:r>
              <w:rPr>
                <w:spacing w:val="-1"/>
                <w:sz w:val="24"/>
              </w:rPr>
              <w:t> </w:t>
            </w:r>
            <w:r>
              <w:rPr>
                <w:sz w:val="24"/>
              </w:rPr>
              <w:t>berarti?</w:t>
            </w:r>
            <w:r>
              <w:rPr>
                <w:spacing w:val="-1"/>
                <w:sz w:val="24"/>
              </w:rPr>
              <w:t> </w:t>
            </w:r>
            <w:r>
              <w:rPr>
                <w:sz w:val="24"/>
              </w:rPr>
              <w:t>nggak pernah</w:t>
            </w:r>
            <w:r>
              <w:rPr>
                <w:spacing w:val="-5"/>
                <w:sz w:val="24"/>
              </w:rPr>
              <w:t> </w:t>
            </w:r>
            <w:r>
              <w:rPr>
                <w:sz w:val="24"/>
              </w:rPr>
              <w:t>ada</w:t>
            </w:r>
            <w:r>
              <w:rPr>
                <w:spacing w:val="-1"/>
                <w:sz w:val="24"/>
              </w:rPr>
              <w:t> </w:t>
            </w:r>
            <w:r>
              <w:rPr>
                <w:sz w:val="24"/>
              </w:rPr>
              <w:t>keluhan</w:t>
            </w:r>
            <w:r>
              <w:rPr>
                <w:spacing w:val="-5"/>
                <w:sz w:val="24"/>
              </w:rPr>
              <w:t> </w:t>
            </w:r>
            <w:r>
              <w:rPr>
                <w:spacing w:val="-4"/>
                <w:sz w:val="24"/>
              </w:rPr>
              <w:t>gitu?</w:t>
            </w:r>
          </w:p>
        </w:tc>
      </w:tr>
      <w:tr>
        <w:trPr>
          <w:trHeight w:val="830"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spacing w:line="268" w:lineRule="exact"/>
              <w:rPr>
                <w:sz w:val="24"/>
              </w:rPr>
            </w:pPr>
            <w:r>
              <w:rPr>
                <w:sz w:val="24"/>
              </w:rPr>
              <w:t>Enggak</w:t>
            </w:r>
            <w:r>
              <w:rPr>
                <w:spacing w:val="-3"/>
                <w:sz w:val="24"/>
              </w:rPr>
              <w:t> </w:t>
            </w:r>
            <w:r>
              <w:rPr>
                <w:sz w:val="24"/>
              </w:rPr>
              <w:t>enggak</w:t>
            </w:r>
            <w:r>
              <w:rPr>
                <w:spacing w:val="-2"/>
                <w:sz w:val="24"/>
              </w:rPr>
              <w:t> </w:t>
            </w:r>
            <w:r>
              <w:rPr>
                <w:sz w:val="24"/>
              </w:rPr>
              <w:t>pernah</w:t>
            </w:r>
            <w:r>
              <w:rPr>
                <w:spacing w:val="-7"/>
                <w:sz w:val="24"/>
              </w:rPr>
              <w:t> </w:t>
            </w:r>
            <w:r>
              <w:rPr>
                <w:sz w:val="24"/>
              </w:rPr>
              <w:t>basi</w:t>
            </w:r>
            <w:r>
              <w:rPr>
                <w:spacing w:val="-7"/>
                <w:sz w:val="24"/>
              </w:rPr>
              <w:t> </w:t>
            </w:r>
            <w:r>
              <w:rPr>
                <w:sz w:val="24"/>
              </w:rPr>
              <w:t>juga</w:t>
            </w:r>
            <w:r>
              <w:rPr>
                <w:spacing w:val="-3"/>
                <w:sz w:val="24"/>
              </w:rPr>
              <w:t> </w:t>
            </w:r>
            <w:r>
              <w:rPr>
                <w:sz w:val="24"/>
              </w:rPr>
              <w:t>enggak,</w:t>
            </w:r>
            <w:r>
              <w:rPr>
                <w:spacing w:val="4"/>
                <w:sz w:val="24"/>
              </w:rPr>
              <w:t> </w:t>
            </w:r>
            <w:r>
              <w:rPr>
                <w:sz w:val="24"/>
              </w:rPr>
              <w:t>maksudnya</w:t>
            </w:r>
            <w:r>
              <w:rPr>
                <w:spacing w:val="2"/>
                <w:sz w:val="24"/>
              </w:rPr>
              <w:t> </w:t>
            </w:r>
            <w:r>
              <w:rPr>
                <w:sz w:val="24"/>
              </w:rPr>
              <w:t>baik-baik</w:t>
            </w:r>
            <w:r>
              <w:rPr>
                <w:spacing w:val="-2"/>
                <w:sz w:val="24"/>
              </w:rPr>
              <w:t> </w:t>
            </w:r>
            <w:r>
              <w:rPr>
                <w:spacing w:val="-5"/>
                <w:sz w:val="24"/>
              </w:rPr>
              <w:t>aja</w:t>
            </w:r>
          </w:p>
          <w:p>
            <w:pPr>
              <w:pStyle w:val="TableParagraph"/>
              <w:spacing w:line="274" w:lineRule="exact"/>
              <w:rPr>
                <w:sz w:val="24"/>
              </w:rPr>
            </w:pPr>
            <w:r>
              <w:rPr>
                <w:sz w:val="24"/>
              </w:rPr>
              <w:t>gitu.</w:t>
            </w:r>
            <w:r>
              <w:rPr>
                <w:spacing w:val="-2"/>
                <w:sz w:val="24"/>
              </w:rPr>
              <w:t> </w:t>
            </w:r>
            <w:r>
              <w:rPr>
                <w:sz w:val="24"/>
              </w:rPr>
              <w:t>Ya</w:t>
            </w:r>
            <w:r>
              <w:rPr>
                <w:spacing w:val="-6"/>
                <w:sz w:val="24"/>
              </w:rPr>
              <w:t> </w:t>
            </w:r>
            <w:r>
              <w:rPr>
                <w:sz w:val="24"/>
              </w:rPr>
              <w:t>sejalan</w:t>
            </w:r>
            <w:r>
              <w:rPr>
                <w:spacing w:val="-4"/>
                <w:sz w:val="24"/>
              </w:rPr>
              <w:t> </w:t>
            </w:r>
            <w:r>
              <w:rPr>
                <w:sz w:val="24"/>
              </w:rPr>
              <w:t>sama</w:t>
            </w:r>
            <w:r>
              <w:rPr>
                <w:spacing w:val="-5"/>
                <w:sz w:val="24"/>
              </w:rPr>
              <w:t> </w:t>
            </w:r>
            <w:r>
              <w:rPr>
                <w:sz w:val="24"/>
              </w:rPr>
              <w:t>aku</w:t>
            </w:r>
            <w:r>
              <w:rPr>
                <w:spacing w:val="-4"/>
                <w:sz w:val="24"/>
              </w:rPr>
              <w:t> </w:t>
            </w:r>
            <w:r>
              <w:rPr>
                <w:sz w:val="24"/>
              </w:rPr>
              <w:t>gitu</w:t>
            </w:r>
            <w:r>
              <w:rPr>
                <w:spacing w:val="-4"/>
                <w:sz w:val="24"/>
              </w:rPr>
              <w:t> </w:t>
            </w:r>
            <w:r>
              <w:rPr>
                <w:sz w:val="24"/>
              </w:rPr>
              <w:t>kayaknya</w:t>
            </w:r>
            <w:r>
              <w:rPr>
                <w:spacing w:val="-5"/>
                <w:sz w:val="24"/>
              </w:rPr>
              <w:t> </w:t>
            </w:r>
            <w:r>
              <w:rPr>
                <w:sz w:val="24"/>
              </w:rPr>
              <w:t>cocok</w:t>
            </w:r>
            <w:r>
              <w:rPr>
                <w:spacing w:val="-8"/>
                <w:sz w:val="24"/>
              </w:rPr>
              <w:t> </w:t>
            </w:r>
            <w:r>
              <w:rPr>
                <w:sz w:val="24"/>
              </w:rPr>
              <w:t>aja</w:t>
            </w:r>
            <w:r>
              <w:rPr>
                <w:spacing w:val="-5"/>
                <w:sz w:val="24"/>
              </w:rPr>
              <w:t> </w:t>
            </w:r>
            <w:r>
              <w:rPr>
                <w:sz w:val="24"/>
              </w:rPr>
              <w:t>kayak</w:t>
            </w:r>
            <w:r>
              <w:rPr>
                <w:spacing w:val="-4"/>
                <w:sz w:val="24"/>
              </w:rPr>
              <w:t> </w:t>
            </w:r>
            <w:r>
              <w:rPr>
                <w:sz w:val="24"/>
              </w:rPr>
              <w:t>gitu</w:t>
            </w:r>
            <w:r>
              <w:rPr>
                <w:spacing w:val="-4"/>
                <w:sz w:val="24"/>
              </w:rPr>
              <w:t> </w:t>
            </w:r>
            <w:r>
              <w:rPr>
                <w:sz w:val="24"/>
              </w:rPr>
              <w:t>kalo saran nggak sih</w:t>
            </w:r>
          </w:p>
        </w:tc>
      </w:tr>
      <w:tr>
        <w:trPr>
          <w:trHeight w:val="273" w:hRule="atLeast"/>
        </w:trPr>
        <w:tc>
          <w:tcPr>
            <w:tcW w:w="1325" w:type="dxa"/>
          </w:tcPr>
          <w:p>
            <w:pPr>
              <w:pStyle w:val="TableParagraph"/>
              <w:spacing w:line="254" w:lineRule="exact"/>
              <w:ind w:left="19" w:right="11"/>
              <w:jc w:val="center"/>
              <w:rPr>
                <w:sz w:val="24"/>
              </w:rPr>
            </w:pPr>
            <w:r>
              <w:rPr>
                <w:spacing w:val="-5"/>
                <w:sz w:val="24"/>
              </w:rPr>
              <w:t>DNS</w:t>
            </w:r>
          </w:p>
        </w:tc>
        <w:tc>
          <w:tcPr>
            <w:tcW w:w="6607" w:type="dxa"/>
          </w:tcPr>
          <w:p>
            <w:pPr>
              <w:pStyle w:val="TableParagraph"/>
              <w:spacing w:line="254" w:lineRule="exact"/>
              <w:rPr>
                <w:sz w:val="24"/>
              </w:rPr>
            </w:pPr>
            <w:r>
              <w:rPr>
                <w:sz w:val="24"/>
              </w:rPr>
              <w:t>Sesuai</w:t>
            </w:r>
            <w:r>
              <w:rPr>
                <w:spacing w:val="-8"/>
                <w:sz w:val="24"/>
              </w:rPr>
              <w:t> </w:t>
            </w:r>
            <w:r>
              <w:rPr>
                <w:sz w:val="24"/>
              </w:rPr>
              <w:t>ya</w:t>
            </w:r>
            <w:r>
              <w:rPr>
                <w:spacing w:val="3"/>
                <w:sz w:val="24"/>
              </w:rPr>
              <w:t> </w:t>
            </w:r>
            <w:r>
              <w:rPr>
                <w:spacing w:val="-4"/>
                <w:sz w:val="24"/>
              </w:rPr>
              <w:t>mba?</w:t>
            </w:r>
          </w:p>
        </w:tc>
      </w:tr>
      <w:tr>
        <w:trPr>
          <w:trHeight w:val="556" w:hRule="atLeast"/>
        </w:trPr>
        <w:tc>
          <w:tcPr>
            <w:tcW w:w="1325" w:type="dxa"/>
          </w:tcPr>
          <w:p>
            <w:pPr>
              <w:pStyle w:val="TableParagraph"/>
              <w:spacing w:line="273" w:lineRule="exact"/>
              <w:ind w:left="19" w:right="5"/>
              <w:jc w:val="center"/>
              <w:rPr>
                <w:sz w:val="24"/>
              </w:rPr>
            </w:pPr>
            <w:r>
              <w:rPr>
                <w:sz w:val="24"/>
              </w:rPr>
              <w:t>IP-</w:t>
            </w:r>
            <w:r>
              <w:rPr>
                <w:spacing w:val="-10"/>
                <w:sz w:val="24"/>
              </w:rPr>
              <w:t>6</w:t>
            </w:r>
          </w:p>
        </w:tc>
        <w:tc>
          <w:tcPr>
            <w:tcW w:w="6607" w:type="dxa"/>
          </w:tcPr>
          <w:p>
            <w:pPr>
              <w:pStyle w:val="TableParagraph"/>
              <w:spacing w:line="274" w:lineRule="exact"/>
              <w:rPr>
                <w:sz w:val="24"/>
              </w:rPr>
            </w:pPr>
            <w:r>
              <w:rPr>
                <w:sz w:val="24"/>
              </w:rPr>
              <w:t>Sesuai</w:t>
            </w:r>
            <w:r>
              <w:rPr>
                <w:spacing w:val="-17"/>
                <w:sz w:val="24"/>
              </w:rPr>
              <w:t> </w:t>
            </w:r>
            <w:r>
              <w:rPr>
                <w:sz w:val="24"/>
              </w:rPr>
              <w:t>aja</w:t>
            </w:r>
            <w:r>
              <w:rPr>
                <w:spacing w:val="-15"/>
                <w:sz w:val="24"/>
              </w:rPr>
              <w:t> </w:t>
            </w:r>
            <w:r>
              <w:rPr>
                <w:sz w:val="24"/>
              </w:rPr>
              <w:t>kalo</w:t>
            </w:r>
            <w:r>
              <w:rPr>
                <w:spacing w:val="-15"/>
                <w:sz w:val="24"/>
              </w:rPr>
              <w:t> </w:t>
            </w:r>
            <w:r>
              <w:rPr>
                <w:sz w:val="24"/>
              </w:rPr>
              <w:t>dari</w:t>
            </w:r>
            <w:r>
              <w:rPr>
                <w:spacing w:val="-17"/>
                <w:sz w:val="24"/>
              </w:rPr>
              <w:t> </w:t>
            </w:r>
            <w:r>
              <w:rPr>
                <w:sz w:val="24"/>
              </w:rPr>
              <w:t>aku</w:t>
            </w:r>
            <w:r>
              <w:rPr>
                <w:spacing w:val="-15"/>
                <w:sz w:val="24"/>
              </w:rPr>
              <w:t> </w:t>
            </w:r>
            <w:r>
              <w:rPr>
                <w:sz w:val="24"/>
              </w:rPr>
              <w:t>sih.</w:t>
            </w:r>
            <w:r>
              <w:rPr>
                <w:spacing w:val="-14"/>
                <w:sz w:val="24"/>
              </w:rPr>
              <w:t> </w:t>
            </w:r>
            <w:r>
              <w:rPr>
                <w:sz w:val="24"/>
              </w:rPr>
              <w:t>Kayak</w:t>
            </w:r>
            <w:r>
              <w:rPr>
                <w:spacing w:val="-11"/>
                <w:sz w:val="24"/>
              </w:rPr>
              <w:t> </w:t>
            </w:r>
            <w:r>
              <w:rPr>
                <w:sz w:val="24"/>
              </w:rPr>
              <w:t>e..</w:t>
            </w:r>
            <w:r>
              <w:rPr>
                <w:spacing w:val="-10"/>
                <w:sz w:val="24"/>
              </w:rPr>
              <w:t> </w:t>
            </w:r>
            <w:r>
              <w:rPr>
                <w:sz w:val="24"/>
              </w:rPr>
              <w:t>apa</w:t>
            </w:r>
            <w:r>
              <w:rPr>
                <w:spacing w:val="-15"/>
                <w:sz w:val="24"/>
              </w:rPr>
              <w:t> </w:t>
            </w:r>
            <w:r>
              <w:rPr>
                <w:sz w:val="24"/>
              </w:rPr>
              <w:t>nasi</w:t>
            </w:r>
            <w:r>
              <w:rPr>
                <w:spacing w:val="-17"/>
                <w:sz w:val="24"/>
              </w:rPr>
              <w:t> </w:t>
            </w:r>
            <w:r>
              <w:rPr>
                <w:sz w:val="24"/>
              </w:rPr>
              <w:t>ayam</w:t>
            </w:r>
            <w:r>
              <w:rPr>
                <w:spacing w:val="-17"/>
                <w:sz w:val="24"/>
              </w:rPr>
              <w:t> </w:t>
            </w:r>
            <w:r>
              <w:rPr>
                <w:sz w:val="24"/>
              </w:rPr>
              <w:t>gitu</w:t>
            </w:r>
            <w:r>
              <w:rPr>
                <w:spacing w:val="-12"/>
                <w:sz w:val="24"/>
              </w:rPr>
              <w:t> </w:t>
            </w:r>
            <w:r>
              <w:rPr>
                <w:sz w:val="24"/>
              </w:rPr>
              <w:t>nasi</w:t>
            </w:r>
            <w:r>
              <w:rPr>
                <w:spacing w:val="-17"/>
                <w:sz w:val="24"/>
              </w:rPr>
              <w:t> </w:t>
            </w:r>
            <w:r>
              <w:rPr>
                <w:sz w:val="24"/>
              </w:rPr>
              <w:t>sayur sop</w:t>
            </w:r>
            <w:r>
              <w:rPr>
                <w:spacing w:val="-3"/>
                <w:sz w:val="24"/>
              </w:rPr>
              <w:t> </w:t>
            </w:r>
            <w:r>
              <w:rPr>
                <w:sz w:val="24"/>
              </w:rPr>
              <w:t>gitu</w:t>
            </w:r>
            <w:r>
              <w:rPr>
                <w:spacing w:val="-2"/>
                <w:sz w:val="24"/>
              </w:rPr>
              <w:t> </w:t>
            </w:r>
            <w:r>
              <w:rPr>
                <w:sz w:val="24"/>
              </w:rPr>
              <w:t>kan,</w:t>
            </w:r>
            <w:r>
              <w:rPr>
                <w:spacing w:val="4"/>
                <w:sz w:val="24"/>
              </w:rPr>
              <w:t> </w:t>
            </w:r>
            <w:r>
              <w:rPr>
                <w:sz w:val="24"/>
              </w:rPr>
              <w:t>ya</w:t>
            </w:r>
            <w:r>
              <w:rPr>
                <w:spacing w:val="-4"/>
                <w:sz w:val="24"/>
              </w:rPr>
              <w:t> </w:t>
            </w:r>
            <w:r>
              <w:rPr>
                <w:sz w:val="24"/>
              </w:rPr>
              <w:t>wajar</w:t>
            </w:r>
            <w:r>
              <w:rPr>
                <w:spacing w:val="-1"/>
                <w:sz w:val="24"/>
              </w:rPr>
              <w:t> </w:t>
            </w:r>
            <w:r>
              <w:rPr>
                <w:sz w:val="24"/>
              </w:rPr>
              <w:t>kalo</w:t>
            </w:r>
            <w:r>
              <w:rPr>
                <w:spacing w:val="6"/>
                <w:sz w:val="24"/>
              </w:rPr>
              <w:t> </w:t>
            </w:r>
            <w:r>
              <w:rPr>
                <w:sz w:val="24"/>
              </w:rPr>
              <w:t>lama</w:t>
            </w:r>
            <w:r>
              <w:rPr>
                <w:spacing w:val="-4"/>
                <w:sz w:val="24"/>
              </w:rPr>
              <w:t> </w:t>
            </w:r>
            <w:r>
              <w:rPr>
                <w:sz w:val="24"/>
              </w:rPr>
              <w:t>kan, trus</w:t>
            </w:r>
            <w:r>
              <w:rPr>
                <w:spacing w:val="-5"/>
                <w:sz w:val="24"/>
              </w:rPr>
              <w:t> </w:t>
            </w:r>
            <w:r>
              <w:rPr>
                <w:sz w:val="24"/>
              </w:rPr>
              <w:t>makanan</w:t>
            </w:r>
            <w:r>
              <w:rPr>
                <w:spacing w:val="-7"/>
                <w:sz w:val="24"/>
              </w:rPr>
              <w:t> </w:t>
            </w:r>
            <w:r>
              <w:rPr>
                <w:sz w:val="24"/>
              </w:rPr>
              <w:t>anak</w:t>
            </w:r>
            <w:r>
              <w:rPr>
                <w:spacing w:val="-2"/>
                <w:sz w:val="24"/>
              </w:rPr>
              <w:t> </w:t>
            </w:r>
            <w:r>
              <w:rPr>
                <w:sz w:val="24"/>
              </w:rPr>
              <w:t>anak</w:t>
            </w:r>
            <w:r>
              <w:rPr>
                <w:spacing w:val="-2"/>
                <w:sz w:val="24"/>
              </w:rPr>
              <w:t> </w:t>
            </w:r>
            <w:r>
              <w:rPr>
                <w:spacing w:val="-4"/>
                <w:sz w:val="24"/>
              </w:rPr>
              <w:t>tuh,</w:t>
            </w:r>
          </w:p>
        </w:tc>
      </w:tr>
    </w:tbl>
    <w:p>
      <w:pPr>
        <w:pStyle w:val="TableParagraph"/>
        <w:spacing w:after="0" w:line="274" w:lineRule="exact"/>
        <w:rPr>
          <w:sz w:val="24"/>
        </w:rPr>
        <w:sectPr>
          <w:headerReference w:type="default" r:id="rId55"/>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1935" w:hRule="atLeast"/>
        </w:trPr>
        <w:tc>
          <w:tcPr>
            <w:tcW w:w="1325" w:type="dxa"/>
          </w:tcPr>
          <w:p>
            <w:pPr>
              <w:pStyle w:val="TableParagraph"/>
              <w:ind w:left="0"/>
              <w:rPr>
                <w:sz w:val="24"/>
              </w:rPr>
            </w:pPr>
          </w:p>
        </w:tc>
        <w:tc>
          <w:tcPr>
            <w:tcW w:w="6607" w:type="dxa"/>
          </w:tcPr>
          <w:p>
            <w:pPr>
              <w:pStyle w:val="TableParagraph"/>
              <w:ind w:right="98"/>
              <w:jc w:val="both"/>
              <w:rPr>
                <w:sz w:val="24"/>
              </w:rPr>
            </w:pPr>
            <w:r>
              <w:rPr>
                <w:sz w:val="24"/>
              </w:rPr>
              <w:t>kayak</w:t>
            </w:r>
            <w:r>
              <w:rPr>
                <w:spacing w:val="-5"/>
                <w:sz w:val="24"/>
              </w:rPr>
              <w:t> </w:t>
            </w:r>
            <w:r>
              <w:rPr>
                <w:sz w:val="24"/>
              </w:rPr>
              <w:t>kita</w:t>
            </w:r>
            <w:r>
              <w:rPr>
                <w:spacing w:val="-6"/>
                <w:sz w:val="24"/>
              </w:rPr>
              <w:t> </w:t>
            </w:r>
            <w:r>
              <w:rPr>
                <w:sz w:val="24"/>
              </w:rPr>
              <w:t>apa</w:t>
            </w:r>
            <w:r>
              <w:rPr>
                <w:spacing w:val="-6"/>
                <w:sz w:val="24"/>
              </w:rPr>
              <w:t> </w:t>
            </w:r>
            <w:r>
              <w:rPr>
                <w:sz w:val="24"/>
              </w:rPr>
              <w:t>sih</w:t>
            </w:r>
            <w:r>
              <w:rPr>
                <w:spacing w:val="-5"/>
                <w:sz w:val="24"/>
              </w:rPr>
              <w:t> </w:t>
            </w:r>
            <w:r>
              <w:rPr>
                <w:sz w:val="24"/>
              </w:rPr>
              <w:t>ini,</w:t>
            </w:r>
            <w:r>
              <w:rPr>
                <w:spacing w:val="-4"/>
                <w:sz w:val="24"/>
              </w:rPr>
              <w:t> </w:t>
            </w:r>
            <w:r>
              <w:rPr>
                <w:sz w:val="24"/>
              </w:rPr>
              <w:t>tapi</w:t>
            </w:r>
            <w:r>
              <w:rPr>
                <w:spacing w:val="-13"/>
                <w:sz w:val="24"/>
              </w:rPr>
              <w:t> </w:t>
            </w:r>
            <w:r>
              <w:rPr>
                <w:sz w:val="24"/>
              </w:rPr>
              <w:t>namanya</w:t>
            </w:r>
            <w:r>
              <w:rPr>
                <w:spacing w:val="-2"/>
                <w:sz w:val="24"/>
              </w:rPr>
              <w:t> </w:t>
            </w:r>
            <w:r>
              <w:rPr>
                <w:sz w:val="24"/>
              </w:rPr>
              <w:t>buat</w:t>
            </w:r>
            <w:r>
              <w:rPr>
                <w:spacing w:val="-1"/>
                <w:sz w:val="24"/>
              </w:rPr>
              <w:t> </w:t>
            </w:r>
            <w:r>
              <w:rPr>
                <w:sz w:val="24"/>
              </w:rPr>
              <w:t>anak-anak,</w:t>
            </w:r>
            <w:r>
              <w:rPr>
                <w:spacing w:val="-4"/>
                <w:sz w:val="24"/>
              </w:rPr>
              <w:t> </w:t>
            </w:r>
            <w:r>
              <w:rPr>
                <w:sz w:val="24"/>
              </w:rPr>
              <w:t>judulnya</w:t>
            </w:r>
            <w:r>
              <w:rPr>
                <w:spacing w:val="-6"/>
                <w:sz w:val="24"/>
              </w:rPr>
              <w:t> </w:t>
            </w:r>
            <w:r>
              <w:rPr>
                <w:sz w:val="24"/>
              </w:rPr>
              <w:t>buat anak-anak</w:t>
            </w:r>
            <w:r>
              <w:rPr>
                <w:spacing w:val="-1"/>
                <w:sz w:val="24"/>
              </w:rPr>
              <w:t> </w:t>
            </w:r>
            <w:r>
              <w:rPr>
                <w:sz w:val="24"/>
              </w:rPr>
              <w:t>kan. Kayak</w:t>
            </w:r>
            <w:r>
              <w:rPr>
                <w:spacing w:val="-1"/>
                <w:sz w:val="24"/>
              </w:rPr>
              <w:t> </w:t>
            </w:r>
            <w:r>
              <w:rPr>
                <w:sz w:val="24"/>
              </w:rPr>
              <w:t>pernah</w:t>
            </w:r>
            <w:r>
              <w:rPr>
                <w:spacing w:val="-4"/>
                <w:sz w:val="24"/>
              </w:rPr>
              <w:t> </w:t>
            </w:r>
            <w:r>
              <w:rPr>
                <w:sz w:val="24"/>
              </w:rPr>
              <w:t>ada</w:t>
            </w:r>
            <w:r>
              <w:rPr>
                <w:spacing w:val="-1"/>
                <w:sz w:val="24"/>
              </w:rPr>
              <w:t> </w:t>
            </w:r>
            <w:r>
              <w:rPr>
                <w:sz w:val="24"/>
              </w:rPr>
              <w:t>bulan</w:t>
            </w:r>
            <w:r>
              <w:rPr>
                <w:spacing w:val="-4"/>
                <w:sz w:val="24"/>
              </w:rPr>
              <w:t> </w:t>
            </w:r>
            <w:r>
              <w:rPr>
                <w:sz w:val="24"/>
              </w:rPr>
              <w:t>kemarin</w:t>
            </w:r>
            <w:r>
              <w:rPr>
                <w:spacing w:val="-4"/>
                <w:sz w:val="24"/>
              </w:rPr>
              <w:t> </w:t>
            </w:r>
            <w:r>
              <w:rPr>
                <w:sz w:val="24"/>
              </w:rPr>
              <w:t>gitu</w:t>
            </w:r>
            <w:r>
              <w:rPr>
                <w:spacing w:val="-1"/>
                <w:sz w:val="24"/>
              </w:rPr>
              <w:t> </w:t>
            </w:r>
            <w:r>
              <w:rPr>
                <w:sz w:val="24"/>
              </w:rPr>
              <w:t>dikasih</w:t>
            </w:r>
            <w:r>
              <w:rPr>
                <w:spacing w:val="-1"/>
                <w:sz w:val="24"/>
              </w:rPr>
              <w:t> </w:t>
            </w:r>
            <w:r>
              <w:rPr>
                <w:sz w:val="24"/>
              </w:rPr>
              <w:t>odol kayak</w:t>
            </w:r>
            <w:r>
              <w:rPr>
                <w:spacing w:val="-7"/>
                <w:sz w:val="24"/>
              </w:rPr>
              <w:t> </w:t>
            </w:r>
            <w:r>
              <w:rPr>
                <w:sz w:val="24"/>
              </w:rPr>
              <w:t>gitu,</w:t>
            </w:r>
            <w:r>
              <w:rPr>
                <w:spacing w:val="-3"/>
                <w:sz w:val="24"/>
              </w:rPr>
              <w:t> </w:t>
            </w:r>
            <w:r>
              <w:rPr>
                <w:sz w:val="24"/>
              </w:rPr>
              <w:t>di</w:t>
            </w:r>
            <w:r>
              <w:rPr>
                <w:spacing w:val="-13"/>
                <w:sz w:val="24"/>
              </w:rPr>
              <w:t> </w:t>
            </w:r>
            <w:r>
              <w:rPr>
                <w:sz w:val="24"/>
              </w:rPr>
              <w:t>atas</w:t>
            </w:r>
            <w:r>
              <w:rPr>
                <w:spacing w:val="-7"/>
                <w:sz w:val="24"/>
              </w:rPr>
              <w:t> </w:t>
            </w:r>
            <w:r>
              <w:rPr>
                <w:sz w:val="24"/>
              </w:rPr>
              <w:t>bagus</w:t>
            </w:r>
            <w:r>
              <w:rPr>
                <w:spacing w:val="-2"/>
                <w:sz w:val="24"/>
              </w:rPr>
              <w:t> </w:t>
            </w:r>
            <w:r>
              <w:rPr>
                <w:sz w:val="24"/>
              </w:rPr>
              <w:t>memang</w:t>
            </w:r>
            <w:r>
              <w:rPr>
                <w:spacing w:val="-4"/>
                <w:sz w:val="24"/>
              </w:rPr>
              <w:t> </w:t>
            </w:r>
            <w:r>
              <w:rPr>
                <w:sz w:val="24"/>
              </w:rPr>
              <w:t>di</w:t>
            </w:r>
            <w:r>
              <w:rPr>
                <w:spacing w:val="-5"/>
                <w:sz w:val="24"/>
              </w:rPr>
              <w:t> </w:t>
            </w:r>
            <w:r>
              <w:rPr>
                <w:sz w:val="24"/>
              </w:rPr>
              <w:t>bawah</w:t>
            </w:r>
            <w:r>
              <w:rPr>
                <w:spacing w:val="-5"/>
                <w:sz w:val="24"/>
              </w:rPr>
              <w:t> </w:t>
            </w:r>
            <w:r>
              <w:rPr>
                <w:sz w:val="24"/>
              </w:rPr>
              <w:t>mah</w:t>
            </w:r>
            <w:r>
              <w:rPr>
                <w:spacing w:val="-9"/>
                <w:sz w:val="24"/>
              </w:rPr>
              <w:t> </w:t>
            </w:r>
            <w:r>
              <w:rPr>
                <w:sz w:val="24"/>
              </w:rPr>
              <w:t>engga</w:t>
            </w:r>
            <w:r>
              <w:rPr>
                <w:spacing w:val="-6"/>
                <w:sz w:val="24"/>
              </w:rPr>
              <w:t> </w:t>
            </w:r>
            <w:r>
              <w:rPr>
                <w:sz w:val="24"/>
              </w:rPr>
              <w:t>ada.</w:t>
            </w:r>
            <w:r>
              <w:rPr>
                <w:spacing w:val="-2"/>
                <w:sz w:val="24"/>
              </w:rPr>
              <w:t> Kayak</w:t>
            </w:r>
          </w:p>
          <w:p>
            <w:pPr>
              <w:pStyle w:val="TableParagraph"/>
              <w:ind w:right="98"/>
              <w:jc w:val="both"/>
              <w:rPr>
                <w:sz w:val="24"/>
              </w:rPr>
            </w:pPr>
            <w:r>
              <w:rPr>
                <w:sz w:val="24"/>
              </w:rPr>
              <w:t>*batuk* apa posyandunya kan rutin juga. Walaupun kita bilang, nggak</w:t>
            </w:r>
            <w:r>
              <w:rPr>
                <w:spacing w:val="-15"/>
                <w:sz w:val="24"/>
              </w:rPr>
              <w:t> </w:t>
            </w:r>
            <w:r>
              <w:rPr>
                <w:sz w:val="24"/>
              </w:rPr>
              <w:t>usah</w:t>
            </w:r>
            <w:r>
              <w:rPr>
                <w:spacing w:val="-15"/>
                <w:sz w:val="24"/>
              </w:rPr>
              <w:t> </w:t>
            </w:r>
            <w:r>
              <w:rPr>
                <w:sz w:val="24"/>
              </w:rPr>
              <w:t>deh.</w:t>
            </w:r>
            <w:r>
              <w:rPr>
                <w:spacing w:val="-15"/>
                <w:sz w:val="24"/>
              </w:rPr>
              <w:t> </w:t>
            </w:r>
            <w:r>
              <w:rPr>
                <w:sz w:val="24"/>
              </w:rPr>
              <w:t>Eh</w:t>
            </w:r>
            <w:r>
              <w:rPr>
                <w:spacing w:val="-15"/>
                <w:sz w:val="24"/>
              </w:rPr>
              <w:t> </w:t>
            </w:r>
            <w:r>
              <w:rPr>
                <w:sz w:val="24"/>
              </w:rPr>
              <w:t>gapapa</w:t>
            </w:r>
            <w:r>
              <w:rPr>
                <w:spacing w:val="-15"/>
                <w:sz w:val="24"/>
              </w:rPr>
              <w:t> </w:t>
            </w:r>
            <w:r>
              <w:rPr>
                <w:sz w:val="24"/>
              </w:rPr>
              <w:t>diperiksa</w:t>
            </w:r>
            <w:r>
              <w:rPr>
                <w:spacing w:val="-15"/>
                <w:sz w:val="24"/>
              </w:rPr>
              <w:t> </w:t>
            </w:r>
            <w:r>
              <w:rPr>
                <w:sz w:val="24"/>
              </w:rPr>
              <w:t>aja,</w:t>
            </w:r>
            <w:r>
              <w:rPr>
                <w:spacing w:val="-15"/>
                <w:sz w:val="24"/>
              </w:rPr>
              <w:t> </w:t>
            </w:r>
            <w:r>
              <w:rPr>
                <w:sz w:val="24"/>
              </w:rPr>
              <w:t>terus</w:t>
            </w:r>
            <w:r>
              <w:rPr>
                <w:spacing w:val="-15"/>
                <w:sz w:val="24"/>
              </w:rPr>
              <w:t> </w:t>
            </w:r>
            <w:r>
              <w:rPr>
                <w:sz w:val="24"/>
              </w:rPr>
              <w:t>kalo</w:t>
            </w:r>
            <w:r>
              <w:rPr>
                <w:spacing w:val="-15"/>
                <w:sz w:val="24"/>
              </w:rPr>
              <w:t> </w:t>
            </w:r>
            <w:r>
              <w:rPr>
                <w:sz w:val="24"/>
              </w:rPr>
              <w:t>lupa</w:t>
            </w:r>
            <w:r>
              <w:rPr>
                <w:spacing w:val="-15"/>
                <w:sz w:val="24"/>
              </w:rPr>
              <w:t> </w:t>
            </w:r>
            <w:r>
              <w:rPr>
                <w:sz w:val="24"/>
              </w:rPr>
              <w:t>bawa</w:t>
            </w:r>
            <w:r>
              <w:rPr>
                <w:spacing w:val="-15"/>
                <w:sz w:val="24"/>
              </w:rPr>
              <w:t> </w:t>
            </w:r>
            <w:r>
              <w:rPr>
                <w:sz w:val="24"/>
              </w:rPr>
              <w:t>buku tetep</w:t>
            </w:r>
            <w:r>
              <w:rPr>
                <w:spacing w:val="23"/>
                <w:sz w:val="24"/>
              </w:rPr>
              <w:t> </w:t>
            </w:r>
            <w:r>
              <w:rPr>
                <w:sz w:val="24"/>
              </w:rPr>
              <w:t>boleh</w:t>
            </w:r>
            <w:r>
              <w:rPr>
                <w:spacing w:val="30"/>
                <w:sz w:val="24"/>
              </w:rPr>
              <w:t> </w:t>
            </w:r>
            <w:r>
              <w:rPr>
                <w:sz w:val="24"/>
              </w:rPr>
              <w:t>nimbang</w:t>
            </w:r>
            <w:r>
              <w:rPr>
                <w:spacing w:val="30"/>
                <w:sz w:val="24"/>
              </w:rPr>
              <w:t> </w:t>
            </w:r>
            <w:r>
              <w:rPr>
                <w:sz w:val="24"/>
              </w:rPr>
              <w:t>gitu.</w:t>
            </w:r>
            <w:r>
              <w:rPr>
                <w:spacing w:val="28"/>
                <w:sz w:val="24"/>
              </w:rPr>
              <w:t> </w:t>
            </w:r>
            <w:r>
              <w:rPr>
                <w:sz w:val="24"/>
              </w:rPr>
              <w:t>Kayaknya</w:t>
            </w:r>
            <w:r>
              <w:rPr>
                <w:spacing w:val="29"/>
                <w:sz w:val="24"/>
              </w:rPr>
              <w:t> </w:t>
            </w:r>
            <w:r>
              <w:rPr>
                <w:sz w:val="24"/>
              </w:rPr>
              <w:t>nggak</w:t>
            </w:r>
            <w:r>
              <w:rPr>
                <w:spacing w:val="30"/>
                <w:sz w:val="24"/>
              </w:rPr>
              <w:t> </w:t>
            </w:r>
            <w:r>
              <w:rPr>
                <w:sz w:val="24"/>
              </w:rPr>
              <w:t>ada</w:t>
            </w:r>
            <w:r>
              <w:rPr>
                <w:spacing w:val="30"/>
                <w:sz w:val="24"/>
              </w:rPr>
              <w:t> </w:t>
            </w:r>
            <w:r>
              <w:rPr>
                <w:sz w:val="24"/>
              </w:rPr>
              <w:t>saran,</w:t>
            </w:r>
            <w:r>
              <w:rPr>
                <w:spacing w:val="32"/>
                <w:sz w:val="24"/>
              </w:rPr>
              <w:t> </w:t>
            </w:r>
            <w:r>
              <w:rPr>
                <w:spacing w:val="-2"/>
                <w:sz w:val="24"/>
              </w:rPr>
              <w:t>kayaknya</w:t>
            </w:r>
          </w:p>
          <w:p>
            <w:pPr>
              <w:pStyle w:val="TableParagraph"/>
              <w:spacing w:line="262" w:lineRule="exact"/>
              <w:jc w:val="both"/>
              <w:rPr>
                <w:sz w:val="24"/>
              </w:rPr>
            </w:pPr>
            <w:r>
              <w:rPr>
                <w:sz w:val="24"/>
              </w:rPr>
              <w:t>nggak ada</w:t>
            </w:r>
            <w:r>
              <w:rPr>
                <w:spacing w:val="-1"/>
                <w:sz w:val="24"/>
              </w:rPr>
              <w:t> </w:t>
            </w:r>
            <w:r>
              <w:rPr>
                <w:sz w:val="24"/>
              </w:rPr>
              <w:t>deh</w:t>
            </w:r>
            <w:r>
              <w:rPr>
                <w:spacing w:val="-5"/>
                <w:sz w:val="24"/>
              </w:rPr>
              <w:t> </w:t>
            </w:r>
            <w:r>
              <w:rPr>
                <w:sz w:val="24"/>
              </w:rPr>
              <w:t>cocok</w:t>
            </w:r>
            <w:r>
              <w:rPr>
                <w:spacing w:val="-5"/>
                <w:sz w:val="24"/>
              </w:rPr>
              <w:t> </w:t>
            </w:r>
            <w:r>
              <w:rPr>
                <w:sz w:val="24"/>
              </w:rPr>
              <w:t>aja </w:t>
            </w:r>
            <w:r>
              <w:rPr>
                <w:spacing w:val="-4"/>
                <w:sz w:val="24"/>
              </w:rPr>
              <w:t>gitu.</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Kalo antrian</w:t>
            </w:r>
            <w:r>
              <w:rPr>
                <w:spacing w:val="-4"/>
                <w:sz w:val="24"/>
              </w:rPr>
              <w:t> </w:t>
            </w:r>
            <w:r>
              <w:rPr>
                <w:sz w:val="24"/>
              </w:rPr>
              <w:t>itu?</w:t>
            </w:r>
            <w:r>
              <w:rPr>
                <w:spacing w:val="-9"/>
                <w:sz w:val="24"/>
              </w:rPr>
              <w:t> </w:t>
            </w:r>
            <w:r>
              <w:rPr>
                <w:sz w:val="24"/>
              </w:rPr>
              <w:t>Gak jadi</w:t>
            </w:r>
            <w:r>
              <w:rPr>
                <w:spacing w:val="-3"/>
                <w:sz w:val="24"/>
              </w:rPr>
              <w:t> </w:t>
            </w:r>
            <w:r>
              <w:rPr>
                <w:sz w:val="24"/>
              </w:rPr>
              <w:t>masalah</w:t>
            </w:r>
            <w:r>
              <w:rPr>
                <w:spacing w:val="-4"/>
                <w:sz w:val="24"/>
              </w:rPr>
              <w:t> </w:t>
            </w:r>
            <w:r>
              <w:rPr>
                <w:sz w:val="24"/>
              </w:rPr>
              <w:t>ya</w:t>
            </w:r>
            <w:r>
              <w:rPr>
                <w:spacing w:val="1"/>
                <w:sz w:val="24"/>
              </w:rPr>
              <w:t> </w:t>
            </w:r>
            <w:r>
              <w:rPr>
                <w:spacing w:val="-4"/>
                <w:sz w:val="24"/>
              </w:rPr>
              <w:t>mba?</w:t>
            </w:r>
          </w:p>
        </w:tc>
      </w:tr>
      <w:tr>
        <w:trPr>
          <w:trHeight w:val="4142"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ind w:right="92"/>
              <w:jc w:val="both"/>
              <w:rPr>
                <w:sz w:val="24"/>
              </w:rPr>
            </w:pPr>
            <w:r>
              <w:rPr>
                <w:sz w:val="24"/>
              </w:rPr>
              <w:t>Kalo</w:t>
            </w:r>
            <w:r>
              <w:rPr>
                <w:spacing w:val="-10"/>
                <w:sz w:val="24"/>
              </w:rPr>
              <w:t> </w:t>
            </w:r>
            <w:r>
              <w:rPr>
                <w:sz w:val="24"/>
              </w:rPr>
              <w:t>antri</w:t>
            </w:r>
            <w:r>
              <w:rPr>
                <w:spacing w:val="-15"/>
                <w:sz w:val="24"/>
              </w:rPr>
              <w:t> </w:t>
            </w:r>
            <w:r>
              <w:rPr>
                <w:sz w:val="24"/>
              </w:rPr>
              <w:t>ngga</w:t>
            </w:r>
            <w:r>
              <w:rPr>
                <w:spacing w:val="-9"/>
                <w:sz w:val="24"/>
              </w:rPr>
              <w:t> </w:t>
            </w:r>
            <w:r>
              <w:rPr>
                <w:sz w:val="24"/>
              </w:rPr>
              <w:t>masalah</w:t>
            </w:r>
            <w:r>
              <w:rPr>
                <w:spacing w:val="-13"/>
                <w:sz w:val="24"/>
              </w:rPr>
              <w:t> </w:t>
            </w:r>
            <w:r>
              <w:rPr>
                <w:sz w:val="24"/>
              </w:rPr>
              <w:t>sih</w:t>
            </w:r>
            <w:r>
              <w:rPr>
                <w:spacing w:val="-13"/>
                <w:sz w:val="24"/>
              </w:rPr>
              <w:t> </w:t>
            </w:r>
            <w:r>
              <w:rPr>
                <w:sz w:val="24"/>
              </w:rPr>
              <w:t>wajar</w:t>
            </w:r>
            <w:r>
              <w:rPr>
                <w:spacing w:val="-11"/>
                <w:sz w:val="24"/>
              </w:rPr>
              <w:t> </w:t>
            </w:r>
            <w:r>
              <w:rPr>
                <w:sz w:val="24"/>
              </w:rPr>
              <w:t>sih.</w:t>
            </w:r>
            <w:r>
              <w:rPr>
                <w:spacing w:val="-11"/>
                <w:sz w:val="24"/>
              </w:rPr>
              <w:t> </w:t>
            </w:r>
            <w:r>
              <w:rPr>
                <w:sz w:val="24"/>
              </w:rPr>
              <w:t>Ruang</w:t>
            </w:r>
            <w:r>
              <w:rPr>
                <w:spacing w:val="-8"/>
                <w:sz w:val="24"/>
              </w:rPr>
              <w:t> </w:t>
            </w:r>
            <w:r>
              <w:rPr>
                <w:sz w:val="24"/>
              </w:rPr>
              <w:t>ini</w:t>
            </w:r>
            <w:r>
              <w:rPr>
                <w:spacing w:val="-15"/>
                <w:sz w:val="24"/>
              </w:rPr>
              <w:t> </w:t>
            </w:r>
            <w:r>
              <w:rPr>
                <w:sz w:val="24"/>
              </w:rPr>
              <w:t>kan</w:t>
            </w:r>
            <w:r>
              <w:rPr>
                <w:spacing w:val="-15"/>
                <w:sz w:val="24"/>
              </w:rPr>
              <w:t> </w:t>
            </w:r>
            <w:r>
              <w:rPr>
                <w:sz w:val="24"/>
              </w:rPr>
              <w:t>sempit</w:t>
            </w:r>
            <w:r>
              <w:rPr>
                <w:spacing w:val="-3"/>
                <w:sz w:val="24"/>
              </w:rPr>
              <w:t> </w:t>
            </w:r>
            <w:r>
              <w:rPr>
                <w:sz w:val="24"/>
              </w:rPr>
              <w:t>ya,</w:t>
            </w:r>
            <w:r>
              <w:rPr>
                <w:spacing w:val="-6"/>
                <w:sz w:val="24"/>
              </w:rPr>
              <w:t> </w:t>
            </w:r>
            <w:r>
              <w:rPr>
                <w:sz w:val="24"/>
              </w:rPr>
              <w:t>iya terus memang ditanggal itu memang orang datang kan beberapa orang bawa</w:t>
            </w:r>
            <w:r>
              <w:rPr>
                <w:spacing w:val="-1"/>
                <w:sz w:val="24"/>
              </w:rPr>
              <w:t> </w:t>
            </w:r>
            <w:r>
              <w:rPr>
                <w:sz w:val="24"/>
              </w:rPr>
              <w:t>bayinya bawa ini</w:t>
            </w:r>
            <w:r>
              <w:rPr>
                <w:spacing w:val="-8"/>
                <w:sz w:val="24"/>
              </w:rPr>
              <w:t> </w:t>
            </w:r>
            <w:r>
              <w:rPr>
                <w:sz w:val="24"/>
              </w:rPr>
              <w:t>dari</w:t>
            </w:r>
            <w:r>
              <w:rPr>
                <w:spacing w:val="-3"/>
                <w:sz w:val="24"/>
              </w:rPr>
              <w:t> </w:t>
            </w:r>
            <w:r>
              <w:rPr>
                <w:sz w:val="24"/>
              </w:rPr>
              <w:t>yang umur sekian</w:t>
            </w:r>
            <w:r>
              <w:rPr>
                <w:spacing w:val="-4"/>
                <w:sz w:val="24"/>
              </w:rPr>
              <w:t> </w:t>
            </w:r>
            <w:r>
              <w:rPr>
                <w:sz w:val="24"/>
              </w:rPr>
              <w:t>sampe sekian sampe</w:t>
            </w:r>
            <w:r>
              <w:rPr>
                <w:spacing w:val="-13"/>
                <w:sz w:val="24"/>
              </w:rPr>
              <w:t> </w:t>
            </w:r>
            <w:r>
              <w:rPr>
                <w:sz w:val="24"/>
              </w:rPr>
              <w:t>5</w:t>
            </w:r>
            <w:r>
              <w:rPr>
                <w:spacing w:val="-12"/>
                <w:sz w:val="24"/>
              </w:rPr>
              <w:t> </w:t>
            </w:r>
            <w:r>
              <w:rPr>
                <w:sz w:val="24"/>
              </w:rPr>
              <w:t>tahun</w:t>
            </w:r>
            <w:r>
              <w:rPr>
                <w:spacing w:val="-15"/>
                <w:sz w:val="24"/>
              </w:rPr>
              <w:t> </w:t>
            </w:r>
            <w:r>
              <w:rPr>
                <w:sz w:val="24"/>
              </w:rPr>
              <w:t>kan</w:t>
            </w:r>
            <w:r>
              <w:rPr>
                <w:spacing w:val="-15"/>
                <w:sz w:val="24"/>
              </w:rPr>
              <w:t> </w:t>
            </w:r>
            <w:r>
              <w:rPr>
                <w:sz w:val="24"/>
              </w:rPr>
              <w:t>apalagi</w:t>
            </w:r>
            <w:r>
              <w:rPr>
                <w:spacing w:val="-15"/>
                <w:sz w:val="24"/>
              </w:rPr>
              <w:t> </w:t>
            </w:r>
            <w:r>
              <w:rPr>
                <w:sz w:val="24"/>
              </w:rPr>
              <w:t>ditambah</w:t>
            </w:r>
            <w:r>
              <w:rPr>
                <w:spacing w:val="-12"/>
                <w:sz w:val="24"/>
              </w:rPr>
              <w:t> </w:t>
            </w:r>
            <w:r>
              <w:rPr>
                <w:sz w:val="24"/>
              </w:rPr>
              <w:t>lansia.</w:t>
            </w:r>
            <w:r>
              <w:rPr>
                <w:spacing w:val="-10"/>
                <w:sz w:val="24"/>
              </w:rPr>
              <w:t> </w:t>
            </w:r>
            <w:r>
              <w:rPr>
                <w:sz w:val="24"/>
              </w:rPr>
              <w:t>Rame</w:t>
            </w:r>
            <w:r>
              <w:rPr>
                <w:spacing w:val="-8"/>
                <w:sz w:val="24"/>
              </w:rPr>
              <w:t> </w:t>
            </w:r>
            <w:r>
              <w:rPr>
                <w:sz w:val="24"/>
              </w:rPr>
              <w:t>sih</w:t>
            </w:r>
            <w:r>
              <w:rPr>
                <w:spacing w:val="-7"/>
                <w:sz w:val="24"/>
              </w:rPr>
              <w:t> </w:t>
            </w:r>
            <w:r>
              <w:rPr>
                <w:sz w:val="24"/>
              </w:rPr>
              <w:t>mungkin</w:t>
            </w:r>
            <w:r>
              <w:rPr>
                <w:spacing w:val="-15"/>
                <w:sz w:val="24"/>
              </w:rPr>
              <w:t> </w:t>
            </w:r>
            <w:r>
              <w:rPr>
                <w:sz w:val="24"/>
              </w:rPr>
              <w:t>tapi nggak bisa ya maksudnya kayak lansianya masa diganti kasian lansianya. Harusnya diganti tanggal, kan kita 22 ya, maksudnya lansianya udah aja tanggal 24, atau tapi maksudnya sama kayak posyandu,</w:t>
            </w:r>
            <w:r>
              <w:rPr>
                <w:spacing w:val="-15"/>
                <w:sz w:val="24"/>
              </w:rPr>
              <w:t> </w:t>
            </w:r>
            <w:r>
              <w:rPr>
                <w:sz w:val="24"/>
              </w:rPr>
              <w:t>kayak</w:t>
            </w:r>
            <w:r>
              <w:rPr>
                <w:spacing w:val="-13"/>
                <w:sz w:val="24"/>
              </w:rPr>
              <w:t> </w:t>
            </w:r>
            <w:r>
              <w:rPr>
                <w:sz w:val="24"/>
              </w:rPr>
              <w:t>posyandu</w:t>
            </w:r>
            <w:r>
              <w:rPr>
                <w:spacing w:val="-12"/>
                <w:sz w:val="24"/>
              </w:rPr>
              <w:t> </w:t>
            </w:r>
            <w:r>
              <w:rPr>
                <w:sz w:val="24"/>
              </w:rPr>
              <w:t>kita</w:t>
            </w:r>
            <w:r>
              <w:rPr>
                <w:spacing w:val="-13"/>
                <w:sz w:val="24"/>
              </w:rPr>
              <w:t> </w:t>
            </w:r>
            <w:r>
              <w:rPr>
                <w:sz w:val="24"/>
              </w:rPr>
              <w:t>kan</w:t>
            </w:r>
            <w:r>
              <w:rPr>
                <w:spacing w:val="-15"/>
                <w:sz w:val="24"/>
              </w:rPr>
              <w:t> </w:t>
            </w:r>
            <w:r>
              <w:rPr>
                <w:sz w:val="24"/>
              </w:rPr>
              <w:t>eee...</w:t>
            </w:r>
            <w:r>
              <w:rPr>
                <w:spacing w:val="-10"/>
                <w:sz w:val="24"/>
              </w:rPr>
              <w:t> </w:t>
            </w:r>
            <w:r>
              <w:rPr>
                <w:sz w:val="24"/>
              </w:rPr>
              <w:t>RT</w:t>
            </w:r>
            <w:r>
              <w:rPr>
                <w:spacing w:val="-14"/>
                <w:sz w:val="24"/>
              </w:rPr>
              <w:t> </w:t>
            </w:r>
            <w:r>
              <w:rPr>
                <w:sz w:val="24"/>
              </w:rPr>
              <w:t>ini</w:t>
            </w:r>
            <w:r>
              <w:rPr>
                <w:spacing w:val="-15"/>
                <w:sz w:val="24"/>
              </w:rPr>
              <w:t> </w:t>
            </w:r>
            <w:r>
              <w:rPr>
                <w:sz w:val="24"/>
              </w:rPr>
              <w:t>ni</w:t>
            </w:r>
            <w:r>
              <w:rPr>
                <w:spacing w:val="-15"/>
                <w:sz w:val="24"/>
              </w:rPr>
              <w:t> </w:t>
            </w:r>
            <w:r>
              <w:rPr>
                <w:sz w:val="24"/>
              </w:rPr>
              <w:t>ni</w:t>
            </w:r>
            <w:r>
              <w:rPr>
                <w:spacing w:val="-15"/>
                <w:sz w:val="24"/>
              </w:rPr>
              <w:t> </w:t>
            </w:r>
            <w:r>
              <w:rPr>
                <w:sz w:val="24"/>
              </w:rPr>
              <w:t>di</w:t>
            </w:r>
            <w:r>
              <w:rPr>
                <w:spacing w:val="-15"/>
                <w:sz w:val="24"/>
              </w:rPr>
              <w:t> </w:t>
            </w:r>
            <w:r>
              <w:rPr>
                <w:sz w:val="24"/>
              </w:rPr>
              <w:t>bawah</w:t>
            </w:r>
            <w:r>
              <w:rPr>
                <w:spacing w:val="-15"/>
                <w:sz w:val="24"/>
              </w:rPr>
              <w:t> </w:t>
            </w:r>
            <w:r>
              <w:rPr>
                <w:sz w:val="24"/>
              </w:rPr>
              <w:t>gitu kan, ini ni ni di atas gitu kan. Maksudnya lansianya tu kenapa nggak</w:t>
            </w:r>
            <w:r>
              <w:rPr>
                <w:spacing w:val="-15"/>
                <w:sz w:val="24"/>
              </w:rPr>
              <w:t> </w:t>
            </w:r>
            <w:r>
              <w:rPr>
                <w:sz w:val="24"/>
              </w:rPr>
              <w:t>di</w:t>
            </w:r>
            <w:r>
              <w:rPr>
                <w:spacing w:val="-14"/>
                <w:sz w:val="24"/>
              </w:rPr>
              <w:t> </w:t>
            </w:r>
            <w:r>
              <w:rPr>
                <w:sz w:val="24"/>
              </w:rPr>
              <w:t>tanggal,</w:t>
            </w:r>
            <w:r>
              <w:rPr>
                <w:spacing w:val="-4"/>
                <w:sz w:val="24"/>
              </w:rPr>
              <w:t> </w:t>
            </w:r>
            <w:r>
              <w:rPr>
                <w:sz w:val="24"/>
              </w:rPr>
              <w:t>misalnya</w:t>
            </w:r>
            <w:r>
              <w:rPr>
                <w:spacing w:val="-12"/>
                <w:sz w:val="24"/>
              </w:rPr>
              <w:t> </w:t>
            </w:r>
            <w:r>
              <w:rPr>
                <w:sz w:val="24"/>
              </w:rPr>
              <w:t>tanggal</w:t>
            </w:r>
            <w:r>
              <w:rPr>
                <w:spacing w:val="-15"/>
                <w:sz w:val="24"/>
              </w:rPr>
              <w:t> </w:t>
            </w:r>
            <w:r>
              <w:rPr>
                <w:sz w:val="24"/>
              </w:rPr>
              <w:t>23nya</w:t>
            </w:r>
            <w:r>
              <w:rPr>
                <w:spacing w:val="-7"/>
                <w:sz w:val="24"/>
              </w:rPr>
              <w:t> </w:t>
            </w:r>
            <w:r>
              <w:rPr>
                <w:sz w:val="24"/>
              </w:rPr>
              <w:t>kah</w:t>
            </w:r>
            <w:r>
              <w:rPr>
                <w:spacing w:val="-15"/>
                <w:sz w:val="24"/>
              </w:rPr>
              <w:t> </w:t>
            </w:r>
            <w:r>
              <w:rPr>
                <w:sz w:val="24"/>
              </w:rPr>
              <w:t>tapi</w:t>
            </w:r>
            <w:r>
              <w:rPr>
                <w:spacing w:val="-15"/>
                <w:sz w:val="24"/>
              </w:rPr>
              <w:t> </w:t>
            </w:r>
            <w:r>
              <w:rPr>
                <w:sz w:val="24"/>
              </w:rPr>
              <w:t>yang</w:t>
            </w:r>
            <w:r>
              <w:rPr>
                <w:spacing w:val="-11"/>
                <w:sz w:val="24"/>
              </w:rPr>
              <w:t> </w:t>
            </w:r>
            <w:r>
              <w:rPr>
                <w:sz w:val="24"/>
              </w:rPr>
              <w:t>satu</w:t>
            </w:r>
            <w:r>
              <w:rPr>
                <w:spacing w:val="-11"/>
                <w:sz w:val="24"/>
              </w:rPr>
              <w:t> </w:t>
            </w:r>
            <w:r>
              <w:rPr>
                <w:sz w:val="24"/>
              </w:rPr>
              <w:t>RT</w:t>
            </w:r>
            <w:r>
              <w:rPr>
                <w:spacing w:val="-9"/>
                <w:sz w:val="24"/>
              </w:rPr>
              <w:t> </w:t>
            </w:r>
            <w:r>
              <w:rPr>
                <w:sz w:val="24"/>
              </w:rPr>
              <w:t>ini di</w:t>
            </w:r>
            <w:r>
              <w:rPr>
                <w:spacing w:val="-5"/>
                <w:sz w:val="24"/>
              </w:rPr>
              <w:t> </w:t>
            </w:r>
            <w:r>
              <w:rPr>
                <w:sz w:val="24"/>
              </w:rPr>
              <w:t>bawah, ini</w:t>
            </w:r>
            <w:r>
              <w:rPr>
                <w:spacing w:val="-5"/>
                <w:sz w:val="24"/>
              </w:rPr>
              <w:t> </w:t>
            </w:r>
            <w:r>
              <w:rPr>
                <w:sz w:val="24"/>
              </w:rPr>
              <w:t>di atas, jadi</w:t>
            </w:r>
            <w:r>
              <w:rPr>
                <w:spacing w:val="-5"/>
                <w:sz w:val="24"/>
              </w:rPr>
              <w:t> </w:t>
            </w:r>
            <w:r>
              <w:rPr>
                <w:sz w:val="24"/>
              </w:rPr>
              <w:t>ada 2 wilayah kan. Jadi kayak posyandu aja gitu. Berarti ini kan sarannya masukin, soalnya kalo aku sih nggak</w:t>
            </w:r>
            <w:r>
              <w:rPr>
                <w:spacing w:val="44"/>
                <w:sz w:val="24"/>
              </w:rPr>
              <w:t> </w:t>
            </w:r>
            <w:r>
              <w:rPr>
                <w:sz w:val="24"/>
              </w:rPr>
              <w:t>masalah,</w:t>
            </w:r>
            <w:r>
              <w:rPr>
                <w:spacing w:val="44"/>
                <w:sz w:val="24"/>
              </w:rPr>
              <w:t> </w:t>
            </w:r>
            <w:r>
              <w:rPr>
                <w:sz w:val="24"/>
              </w:rPr>
              <w:t>kalo</w:t>
            </w:r>
            <w:r>
              <w:rPr>
                <w:spacing w:val="46"/>
                <w:sz w:val="24"/>
              </w:rPr>
              <w:t> </w:t>
            </w:r>
            <w:r>
              <w:rPr>
                <w:sz w:val="24"/>
              </w:rPr>
              <w:t>aku</w:t>
            </w:r>
            <w:r>
              <w:rPr>
                <w:spacing w:val="41"/>
                <w:sz w:val="24"/>
              </w:rPr>
              <w:t> </w:t>
            </w:r>
            <w:r>
              <w:rPr>
                <w:sz w:val="24"/>
              </w:rPr>
              <w:t>kan</w:t>
            </w:r>
            <w:r>
              <w:rPr>
                <w:spacing w:val="37"/>
                <w:sz w:val="24"/>
              </w:rPr>
              <w:t> </w:t>
            </w:r>
            <w:r>
              <w:rPr>
                <w:sz w:val="24"/>
              </w:rPr>
              <w:t>tunggu</w:t>
            </w:r>
            <w:r>
              <w:rPr>
                <w:spacing w:val="42"/>
                <w:sz w:val="24"/>
              </w:rPr>
              <w:t> </w:t>
            </w:r>
            <w:r>
              <w:rPr>
                <w:sz w:val="24"/>
              </w:rPr>
              <w:t>sepi</w:t>
            </w:r>
            <w:r>
              <w:rPr>
                <w:spacing w:val="33"/>
                <w:sz w:val="24"/>
              </w:rPr>
              <w:t> </w:t>
            </w:r>
            <w:r>
              <w:rPr>
                <w:sz w:val="24"/>
              </w:rPr>
              <w:t>dulu</w:t>
            </w:r>
            <w:r>
              <w:rPr>
                <w:spacing w:val="47"/>
                <w:sz w:val="24"/>
              </w:rPr>
              <w:t> </w:t>
            </w:r>
            <w:r>
              <w:rPr>
                <w:sz w:val="24"/>
              </w:rPr>
              <w:t>baru</w:t>
            </w:r>
            <w:r>
              <w:rPr>
                <w:spacing w:val="42"/>
                <w:sz w:val="24"/>
              </w:rPr>
              <w:t> </w:t>
            </w:r>
            <w:r>
              <w:rPr>
                <w:spacing w:val="-2"/>
                <w:sz w:val="24"/>
              </w:rPr>
              <w:t>berangkat,</w:t>
            </w:r>
          </w:p>
          <w:p>
            <w:pPr>
              <w:pStyle w:val="TableParagraph"/>
              <w:spacing w:line="274" w:lineRule="exact"/>
              <w:ind w:right="97"/>
              <w:jc w:val="both"/>
              <w:rPr>
                <w:sz w:val="24"/>
              </w:rPr>
            </w:pPr>
            <w:r>
              <w:rPr>
                <w:sz w:val="24"/>
              </w:rPr>
              <w:t>tunggu ditelfon</w:t>
            </w:r>
            <w:r>
              <w:rPr>
                <w:spacing w:val="-3"/>
                <w:sz w:val="24"/>
              </w:rPr>
              <w:t> </w:t>
            </w:r>
            <w:r>
              <w:rPr>
                <w:sz w:val="24"/>
              </w:rPr>
              <w:t>kapan berangkat, kasian lansianya. Kalo di bawah kan masih bisa duduk di luar atau dimana.</w:t>
            </w:r>
          </w:p>
        </w:tc>
      </w:tr>
      <w:tr>
        <w:trPr>
          <w:trHeight w:val="273" w:hRule="atLeast"/>
        </w:trPr>
        <w:tc>
          <w:tcPr>
            <w:tcW w:w="1325" w:type="dxa"/>
          </w:tcPr>
          <w:p>
            <w:pPr>
              <w:pStyle w:val="TableParagraph"/>
              <w:spacing w:line="254" w:lineRule="exact"/>
              <w:ind w:left="19" w:right="11"/>
              <w:jc w:val="center"/>
              <w:rPr>
                <w:sz w:val="24"/>
              </w:rPr>
            </w:pPr>
            <w:r>
              <w:rPr>
                <w:spacing w:val="-5"/>
                <w:sz w:val="24"/>
              </w:rPr>
              <w:t>DNS</w:t>
            </w:r>
          </w:p>
        </w:tc>
        <w:tc>
          <w:tcPr>
            <w:tcW w:w="6607" w:type="dxa"/>
          </w:tcPr>
          <w:p>
            <w:pPr>
              <w:pStyle w:val="TableParagraph"/>
              <w:spacing w:line="254" w:lineRule="exact"/>
              <w:rPr>
                <w:sz w:val="24"/>
              </w:rPr>
            </w:pPr>
            <w:r>
              <w:rPr>
                <w:sz w:val="24"/>
              </w:rPr>
              <w:t>Terakhir mba</w:t>
            </w:r>
            <w:r>
              <w:rPr>
                <w:spacing w:val="-6"/>
                <w:sz w:val="24"/>
              </w:rPr>
              <w:t> </w:t>
            </w:r>
            <w:r>
              <w:rPr>
                <w:spacing w:val="-2"/>
                <w:sz w:val="24"/>
              </w:rPr>
              <w:t>harapannya?</w:t>
            </w:r>
          </w:p>
        </w:tc>
      </w:tr>
      <w:tr>
        <w:trPr>
          <w:trHeight w:val="4143" w:hRule="atLeast"/>
        </w:trPr>
        <w:tc>
          <w:tcPr>
            <w:tcW w:w="1325" w:type="dxa"/>
          </w:tcPr>
          <w:p>
            <w:pPr>
              <w:pStyle w:val="TableParagraph"/>
              <w:spacing w:line="268" w:lineRule="exact"/>
              <w:ind w:left="19" w:right="5"/>
              <w:jc w:val="center"/>
              <w:rPr>
                <w:sz w:val="24"/>
              </w:rPr>
            </w:pPr>
            <w:r>
              <w:rPr>
                <w:sz w:val="24"/>
              </w:rPr>
              <w:t>IP-</w:t>
            </w:r>
            <w:r>
              <w:rPr>
                <w:spacing w:val="-10"/>
                <w:sz w:val="24"/>
              </w:rPr>
              <w:t>6</w:t>
            </w:r>
          </w:p>
        </w:tc>
        <w:tc>
          <w:tcPr>
            <w:tcW w:w="6607" w:type="dxa"/>
          </w:tcPr>
          <w:p>
            <w:pPr>
              <w:pStyle w:val="TableParagraph"/>
              <w:ind w:right="94"/>
              <w:jc w:val="both"/>
              <w:rPr>
                <w:sz w:val="24"/>
              </w:rPr>
            </w:pPr>
            <w:r>
              <w:rPr>
                <w:sz w:val="24"/>
              </w:rPr>
              <w:t>Harapan.</w:t>
            </w:r>
            <w:r>
              <w:rPr>
                <w:spacing w:val="-7"/>
                <w:sz w:val="24"/>
              </w:rPr>
              <w:t> </w:t>
            </w:r>
            <w:r>
              <w:rPr>
                <w:sz w:val="24"/>
              </w:rPr>
              <w:t>Harapannya.</w:t>
            </w:r>
            <w:r>
              <w:rPr>
                <w:spacing w:val="-7"/>
                <w:sz w:val="24"/>
              </w:rPr>
              <w:t> </w:t>
            </w:r>
            <w:r>
              <w:rPr>
                <w:sz w:val="24"/>
              </w:rPr>
              <w:t>nggak</w:t>
            </w:r>
            <w:r>
              <w:rPr>
                <w:spacing w:val="-8"/>
                <w:sz w:val="24"/>
              </w:rPr>
              <w:t> </w:t>
            </w:r>
            <w:r>
              <w:rPr>
                <w:sz w:val="24"/>
              </w:rPr>
              <w:t>ada</w:t>
            </w:r>
            <w:r>
              <w:rPr>
                <w:spacing w:val="-9"/>
                <w:sz w:val="24"/>
              </w:rPr>
              <w:t> </w:t>
            </w:r>
            <w:r>
              <w:rPr>
                <w:sz w:val="24"/>
              </w:rPr>
              <w:t>sih</w:t>
            </w:r>
            <w:r>
              <w:rPr>
                <w:spacing w:val="-13"/>
                <w:sz w:val="24"/>
              </w:rPr>
              <w:t> </w:t>
            </w:r>
            <w:r>
              <w:rPr>
                <w:sz w:val="24"/>
              </w:rPr>
              <w:t>kayak</w:t>
            </w:r>
            <w:r>
              <w:rPr>
                <w:spacing w:val="-4"/>
                <w:sz w:val="24"/>
              </w:rPr>
              <w:t> </w:t>
            </w:r>
            <w:r>
              <w:rPr>
                <w:sz w:val="24"/>
              </w:rPr>
              <w:t>yang</w:t>
            </w:r>
            <w:r>
              <w:rPr>
                <w:spacing w:val="-8"/>
                <w:sz w:val="24"/>
              </w:rPr>
              <w:t> </w:t>
            </w:r>
            <w:r>
              <w:rPr>
                <w:sz w:val="24"/>
              </w:rPr>
              <w:t>tadi</w:t>
            </w:r>
            <w:r>
              <w:rPr>
                <w:spacing w:val="-12"/>
                <w:sz w:val="24"/>
              </w:rPr>
              <w:t> </w:t>
            </w:r>
            <w:r>
              <w:rPr>
                <w:sz w:val="24"/>
              </w:rPr>
              <w:t>itu</w:t>
            </w:r>
            <w:r>
              <w:rPr>
                <w:spacing w:val="-8"/>
                <w:sz w:val="24"/>
              </w:rPr>
              <w:t> </w:t>
            </w:r>
            <w:r>
              <w:rPr>
                <w:sz w:val="24"/>
              </w:rPr>
              <w:t>kalo yang lain-lainnya sih udah aman. Kayak gini kayak gini biar lebih, soalnya</w:t>
            </w:r>
            <w:r>
              <w:rPr>
                <w:spacing w:val="-14"/>
                <w:sz w:val="24"/>
              </w:rPr>
              <w:t> </w:t>
            </w:r>
            <w:r>
              <w:rPr>
                <w:sz w:val="24"/>
              </w:rPr>
              <w:t>kalo</w:t>
            </w:r>
            <w:r>
              <w:rPr>
                <w:spacing w:val="-5"/>
                <w:sz w:val="24"/>
              </w:rPr>
              <w:t> </w:t>
            </w:r>
            <w:r>
              <w:rPr>
                <w:sz w:val="24"/>
              </w:rPr>
              <w:t>bilang</w:t>
            </w:r>
            <w:r>
              <w:rPr>
                <w:spacing w:val="-5"/>
                <w:sz w:val="24"/>
              </w:rPr>
              <w:t> </w:t>
            </w:r>
            <w:r>
              <w:rPr>
                <w:sz w:val="24"/>
              </w:rPr>
              <w:t>lebih</w:t>
            </w:r>
            <w:r>
              <w:rPr>
                <w:spacing w:val="-9"/>
                <w:sz w:val="24"/>
              </w:rPr>
              <w:t> </w:t>
            </w:r>
            <w:r>
              <w:rPr>
                <w:sz w:val="24"/>
              </w:rPr>
              <w:t>lebih</w:t>
            </w:r>
            <w:r>
              <w:rPr>
                <w:spacing w:val="-9"/>
                <w:sz w:val="24"/>
              </w:rPr>
              <w:t> </w:t>
            </w:r>
            <w:r>
              <w:rPr>
                <w:sz w:val="24"/>
              </w:rPr>
              <w:t>ini</w:t>
            </w:r>
            <w:r>
              <w:rPr>
                <w:spacing w:val="-15"/>
                <w:sz w:val="24"/>
              </w:rPr>
              <w:t> </w:t>
            </w:r>
            <w:r>
              <w:rPr>
                <w:sz w:val="24"/>
              </w:rPr>
              <w:t>kan</w:t>
            </w:r>
            <w:r>
              <w:rPr>
                <w:spacing w:val="-14"/>
                <w:sz w:val="24"/>
              </w:rPr>
              <w:t> </w:t>
            </w:r>
            <w:r>
              <w:rPr>
                <w:sz w:val="24"/>
              </w:rPr>
              <w:t>kadernya</w:t>
            </w:r>
            <w:r>
              <w:rPr>
                <w:spacing w:val="-6"/>
                <w:sz w:val="24"/>
              </w:rPr>
              <w:t> </w:t>
            </w:r>
            <w:r>
              <w:rPr>
                <w:sz w:val="24"/>
              </w:rPr>
              <w:t>lebih</w:t>
            </w:r>
            <w:r>
              <w:rPr>
                <w:spacing w:val="-14"/>
                <w:sz w:val="24"/>
              </w:rPr>
              <w:t> </w:t>
            </w:r>
            <w:r>
              <w:rPr>
                <w:sz w:val="24"/>
              </w:rPr>
              <w:t>gini</w:t>
            </w:r>
            <w:r>
              <w:rPr>
                <w:spacing w:val="-13"/>
                <w:sz w:val="24"/>
              </w:rPr>
              <w:t> </w:t>
            </w:r>
            <w:r>
              <w:rPr>
                <w:sz w:val="24"/>
              </w:rPr>
              <w:t>lagi</w:t>
            </w:r>
            <w:r>
              <w:rPr>
                <w:spacing w:val="-15"/>
                <w:sz w:val="24"/>
              </w:rPr>
              <w:t> </w:t>
            </w:r>
            <w:r>
              <w:rPr>
                <w:sz w:val="24"/>
              </w:rPr>
              <w:t>kan, semua kadernya kan. Ya, masukannya dipisah lah kalo misal posyandu, aku lebih kasian ke orang tuanya sih ke lansianya. Iya kenapa nggak, maksudnya kenapa nggak di bawah tapi beda tanggal</w:t>
            </w:r>
            <w:r>
              <w:rPr>
                <w:spacing w:val="-15"/>
                <w:sz w:val="24"/>
              </w:rPr>
              <w:t> </w:t>
            </w:r>
            <w:r>
              <w:rPr>
                <w:sz w:val="24"/>
              </w:rPr>
              <w:t>gitu</w:t>
            </w:r>
            <w:r>
              <w:rPr>
                <w:spacing w:val="-5"/>
                <w:sz w:val="24"/>
              </w:rPr>
              <w:t> </w:t>
            </w:r>
            <w:r>
              <w:rPr>
                <w:sz w:val="24"/>
              </w:rPr>
              <w:t>loh.</w:t>
            </w:r>
            <w:r>
              <w:rPr>
                <w:spacing w:val="-7"/>
                <w:sz w:val="24"/>
              </w:rPr>
              <w:t> </w:t>
            </w:r>
            <w:r>
              <w:rPr>
                <w:sz w:val="24"/>
              </w:rPr>
              <w:t>sebenernya</w:t>
            </w:r>
            <w:r>
              <w:rPr>
                <w:spacing w:val="-10"/>
                <w:sz w:val="24"/>
              </w:rPr>
              <w:t> </w:t>
            </w:r>
            <w:r>
              <w:rPr>
                <w:sz w:val="24"/>
              </w:rPr>
              <w:t>sih</w:t>
            </w:r>
            <w:r>
              <w:rPr>
                <w:spacing w:val="-4"/>
                <w:sz w:val="24"/>
              </w:rPr>
              <w:t> </w:t>
            </w:r>
            <w:r>
              <w:rPr>
                <w:sz w:val="24"/>
              </w:rPr>
              <w:t>ya</w:t>
            </w:r>
            <w:r>
              <w:rPr>
                <w:spacing w:val="-10"/>
                <w:sz w:val="24"/>
              </w:rPr>
              <w:t> </w:t>
            </w:r>
            <w:r>
              <w:rPr>
                <w:sz w:val="24"/>
              </w:rPr>
              <w:t>kayak</w:t>
            </w:r>
            <w:r>
              <w:rPr>
                <w:spacing w:val="-9"/>
                <w:sz w:val="24"/>
              </w:rPr>
              <w:t> </w:t>
            </w:r>
            <w:r>
              <w:rPr>
                <w:sz w:val="24"/>
              </w:rPr>
              <w:t>posyandu</w:t>
            </w:r>
            <w:r>
              <w:rPr>
                <w:spacing w:val="-9"/>
                <w:sz w:val="24"/>
              </w:rPr>
              <w:t> </w:t>
            </w:r>
            <w:r>
              <w:rPr>
                <w:sz w:val="24"/>
              </w:rPr>
              <w:t>anak-anak</w:t>
            </w:r>
            <w:r>
              <w:rPr>
                <w:spacing w:val="-9"/>
                <w:sz w:val="24"/>
              </w:rPr>
              <w:t> </w:t>
            </w:r>
            <w:r>
              <w:rPr>
                <w:sz w:val="24"/>
              </w:rPr>
              <w:t>gitu kenapa nggak sama aja beda tanggalnya, maksudnya tuh kenapa balitanya</w:t>
            </w:r>
            <w:r>
              <w:rPr>
                <w:spacing w:val="-15"/>
                <w:sz w:val="24"/>
              </w:rPr>
              <w:t> </w:t>
            </w:r>
            <w:r>
              <w:rPr>
                <w:sz w:val="24"/>
              </w:rPr>
              <w:t>kenapa</w:t>
            </w:r>
            <w:r>
              <w:rPr>
                <w:spacing w:val="-15"/>
                <w:sz w:val="24"/>
              </w:rPr>
              <w:t> </w:t>
            </w:r>
            <w:r>
              <w:rPr>
                <w:sz w:val="24"/>
              </w:rPr>
              <w:t>posyandunya</w:t>
            </w:r>
            <w:r>
              <w:rPr>
                <w:spacing w:val="-15"/>
                <w:sz w:val="24"/>
              </w:rPr>
              <w:t> </w:t>
            </w:r>
            <w:r>
              <w:rPr>
                <w:sz w:val="24"/>
              </w:rPr>
              <w:t>nggak</w:t>
            </w:r>
            <w:r>
              <w:rPr>
                <w:spacing w:val="-15"/>
                <w:sz w:val="24"/>
              </w:rPr>
              <w:t> </w:t>
            </w:r>
            <w:r>
              <w:rPr>
                <w:sz w:val="24"/>
              </w:rPr>
              <w:t>satu</w:t>
            </w:r>
            <w:r>
              <w:rPr>
                <w:spacing w:val="-15"/>
                <w:sz w:val="24"/>
              </w:rPr>
              <w:t> </w:t>
            </w:r>
            <w:r>
              <w:rPr>
                <w:sz w:val="24"/>
              </w:rPr>
              <w:t>tempat</w:t>
            </w:r>
            <w:r>
              <w:rPr>
                <w:spacing w:val="-15"/>
                <w:sz w:val="24"/>
              </w:rPr>
              <w:t> </w:t>
            </w:r>
            <w:r>
              <w:rPr>
                <w:sz w:val="24"/>
              </w:rPr>
              <w:t>di</w:t>
            </w:r>
            <w:r>
              <w:rPr>
                <w:spacing w:val="-15"/>
                <w:sz w:val="24"/>
              </w:rPr>
              <w:t> </w:t>
            </w:r>
            <w:r>
              <w:rPr>
                <w:sz w:val="24"/>
              </w:rPr>
              <w:t>awah</w:t>
            </w:r>
            <w:r>
              <w:rPr>
                <w:spacing w:val="-15"/>
                <w:sz w:val="24"/>
              </w:rPr>
              <w:t> </w:t>
            </w:r>
            <w:r>
              <w:rPr>
                <w:sz w:val="24"/>
              </w:rPr>
              <w:t>tuh</w:t>
            </w:r>
            <w:r>
              <w:rPr>
                <w:spacing w:val="-15"/>
                <w:sz w:val="24"/>
              </w:rPr>
              <w:t> </w:t>
            </w:r>
            <w:r>
              <w:rPr>
                <w:sz w:val="24"/>
              </w:rPr>
              <w:t>cuma beda</w:t>
            </w:r>
            <w:r>
              <w:rPr>
                <w:spacing w:val="-15"/>
                <w:sz w:val="24"/>
              </w:rPr>
              <w:t> </w:t>
            </w:r>
            <w:r>
              <w:rPr>
                <w:sz w:val="24"/>
              </w:rPr>
              <w:t>tanggal</w:t>
            </w:r>
            <w:r>
              <w:rPr>
                <w:spacing w:val="-15"/>
                <w:sz w:val="24"/>
              </w:rPr>
              <w:t> </w:t>
            </w:r>
            <w:r>
              <w:rPr>
                <w:sz w:val="24"/>
              </w:rPr>
              <w:t>aja</w:t>
            </w:r>
            <w:r>
              <w:rPr>
                <w:spacing w:val="-15"/>
                <w:sz w:val="24"/>
              </w:rPr>
              <w:t> </w:t>
            </w:r>
            <w:r>
              <w:rPr>
                <w:sz w:val="24"/>
              </w:rPr>
              <w:t>itu.</w:t>
            </w:r>
            <w:r>
              <w:rPr>
                <w:spacing w:val="-15"/>
                <w:sz w:val="24"/>
              </w:rPr>
              <w:t> </w:t>
            </w:r>
            <w:r>
              <w:rPr>
                <w:sz w:val="24"/>
              </w:rPr>
              <w:t>Kasian</w:t>
            </w:r>
            <w:r>
              <w:rPr>
                <w:spacing w:val="-15"/>
                <w:sz w:val="24"/>
              </w:rPr>
              <w:t> </w:t>
            </w:r>
            <w:r>
              <w:rPr>
                <w:sz w:val="24"/>
              </w:rPr>
              <w:t>sih.</w:t>
            </w:r>
            <w:r>
              <w:rPr>
                <w:spacing w:val="-15"/>
                <w:sz w:val="24"/>
              </w:rPr>
              <w:t> </w:t>
            </w:r>
            <w:r>
              <w:rPr>
                <w:sz w:val="24"/>
              </w:rPr>
              <w:t>atau</w:t>
            </w:r>
            <w:r>
              <w:rPr>
                <w:spacing w:val="-15"/>
                <w:sz w:val="24"/>
              </w:rPr>
              <w:t> </w:t>
            </w:r>
            <w:r>
              <w:rPr>
                <w:sz w:val="24"/>
              </w:rPr>
              <w:t>lansianya</w:t>
            </w:r>
            <w:r>
              <w:rPr>
                <w:spacing w:val="-15"/>
                <w:sz w:val="24"/>
              </w:rPr>
              <w:t> </w:t>
            </w:r>
            <w:r>
              <w:rPr>
                <w:sz w:val="24"/>
              </w:rPr>
              <w:t>mungkin</w:t>
            </w:r>
            <w:r>
              <w:rPr>
                <w:spacing w:val="-15"/>
                <w:sz w:val="24"/>
              </w:rPr>
              <w:t> </w:t>
            </w:r>
            <w:r>
              <w:rPr>
                <w:sz w:val="24"/>
              </w:rPr>
              <w:t>yang</w:t>
            </w:r>
            <w:r>
              <w:rPr>
                <w:spacing w:val="-15"/>
                <w:sz w:val="24"/>
              </w:rPr>
              <w:t> </w:t>
            </w:r>
            <w:r>
              <w:rPr>
                <w:sz w:val="24"/>
              </w:rPr>
              <w:t>dapet di bawah tapi beda tanggal, nenek aja jalan kaki, aku malah permasalahin bangunannya sih sempit banget desek-desekkan mana</w:t>
            </w:r>
            <w:r>
              <w:rPr>
                <w:spacing w:val="13"/>
                <w:sz w:val="24"/>
              </w:rPr>
              <w:t> </w:t>
            </w:r>
            <w:r>
              <w:rPr>
                <w:sz w:val="24"/>
              </w:rPr>
              <w:t>nggak</w:t>
            </w:r>
            <w:r>
              <w:rPr>
                <w:spacing w:val="12"/>
                <w:sz w:val="24"/>
              </w:rPr>
              <w:t> </w:t>
            </w:r>
            <w:r>
              <w:rPr>
                <w:sz w:val="24"/>
              </w:rPr>
              <w:t>ada</w:t>
            </w:r>
            <w:r>
              <w:rPr>
                <w:spacing w:val="11"/>
                <w:sz w:val="24"/>
              </w:rPr>
              <w:t> </w:t>
            </w:r>
            <w:r>
              <w:rPr>
                <w:sz w:val="24"/>
              </w:rPr>
              <w:t>terasnya</w:t>
            </w:r>
            <w:r>
              <w:rPr>
                <w:spacing w:val="10"/>
                <w:sz w:val="24"/>
              </w:rPr>
              <w:t> </w:t>
            </w:r>
            <w:r>
              <w:rPr>
                <w:sz w:val="24"/>
              </w:rPr>
              <w:t>kan,</w:t>
            </w:r>
            <w:r>
              <w:rPr>
                <w:spacing w:val="14"/>
                <w:sz w:val="24"/>
              </w:rPr>
              <w:t> </w:t>
            </w:r>
            <w:r>
              <w:rPr>
                <w:sz w:val="24"/>
              </w:rPr>
              <w:t>gitu</w:t>
            </w:r>
            <w:r>
              <w:rPr>
                <w:spacing w:val="12"/>
                <w:sz w:val="24"/>
              </w:rPr>
              <w:t> </w:t>
            </w:r>
            <w:r>
              <w:rPr>
                <w:sz w:val="24"/>
              </w:rPr>
              <w:t>doang</w:t>
            </w:r>
            <w:r>
              <w:rPr>
                <w:spacing w:val="12"/>
                <w:sz w:val="24"/>
              </w:rPr>
              <w:t> </w:t>
            </w:r>
            <w:r>
              <w:rPr>
                <w:sz w:val="24"/>
              </w:rPr>
              <w:t>susahnya,</w:t>
            </w:r>
            <w:r>
              <w:rPr>
                <w:spacing w:val="13"/>
                <w:sz w:val="24"/>
              </w:rPr>
              <w:t> </w:t>
            </w:r>
            <w:r>
              <w:rPr>
                <w:sz w:val="24"/>
              </w:rPr>
              <w:t>kalo</w:t>
            </w:r>
            <w:r>
              <w:rPr>
                <w:spacing w:val="17"/>
                <w:sz w:val="24"/>
              </w:rPr>
              <w:t> </w:t>
            </w:r>
            <w:r>
              <w:rPr>
                <w:sz w:val="24"/>
              </w:rPr>
              <w:t>ada</w:t>
            </w:r>
            <w:r>
              <w:rPr>
                <w:spacing w:val="11"/>
                <w:sz w:val="24"/>
              </w:rPr>
              <w:t> </w:t>
            </w:r>
            <w:r>
              <w:rPr>
                <w:spacing w:val="-5"/>
                <w:sz w:val="24"/>
              </w:rPr>
              <w:t>kan</w:t>
            </w:r>
          </w:p>
          <w:p>
            <w:pPr>
              <w:pStyle w:val="TableParagraph"/>
              <w:spacing w:line="274" w:lineRule="exact"/>
              <w:ind w:right="99"/>
              <w:jc w:val="both"/>
              <w:rPr>
                <w:sz w:val="24"/>
              </w:rPr>
            </w:pPr>
            <w:r>
              <w:rPr>
                <w:sz w:val="24"/>
              </w:rPr>
              <w:t>masih bisa nunggu-nunggu disitu. Aku mah mending belakangan aku ngerjain kerjaanku, kadang sampe di telfon saya.</w:t>
            </w:r>
          </w:p>
        </w:tc>
      </w:tr>
    </w:tbl>
    <w:p>
      <w:pPr>
        <w:pStyle w:val="TableParagraph"/>
        <w:spacing w:after="0" w:line="274" w:lineRule="exact"/>
        <w:jc w:val="both"/>
        <w:rPr>
          <w:sz w:val="24"/>
        </w:rPr>
        <w:sectPr>
          <w:headerReference w:type="default" r:id="rId56"/>
          <w:pgSz w:w="11910" w:h="16840"/>
          <w:pgMar w:header="0" w:footer="0" w:top="1920" w:bottom="280" w:left="1700" w:right="1275"/>
        </w:sectPr>
      </w:pPr>
    </w:p>
    <w:p>
      <w:pPr>
        <w:pStyle w:val="BodyText"/>
        <w:spacing w:before="53"/>
        <w:rPr>
          <w:b/>
        </w:rPr>
      </w:pPr>
    </w:p>
    <w:p>
      <w:pPr>
        <w:spacing w:line="480" w:lineRule="auto" w:before="0"/>
        <w:ind w:left="566" w:right="5562" w:firstLine="0"/>
        <w:jc w:val="left"/>
        <w:rPr>
          <w:b/>
          <w:sz w:val="24"/>
        </w:rPr>
      </w:pPr>
      <w:r>
        <w:rPr>
          <w:b/>
          <w:sz w:val="24"/>
        </w:rPr>
        <w:t>Kode Informan: IP-7</w:t>
      </w:r>
      <w:r>
        <w:rPr>
          <w:b/>
          <w:spacing w:val="40"/>
          <w:sz w:val="24"/>
        </w:rPr>
        <w:t> </w:t>
      </w:r>
      <w:r>
        <w:rPr>
          <w:b/>
          <w:sz w:val="24"/>
        </w:rPr>
        <w:t>Peran</w:t>
      </w:r>
      <w:r>
        <w:rPr>
          <w:b/>
          <w:spacing w:val="-12"/>
          <w:sz w:val="24"/>
        </w:rPr>
        <w:t> </w:t>
      </w:r>
      <w:r>
        <w:rPr>
          <w:b/>
          <w:sz w:val="24"/>
        </w:rPr>
        <w:t>Informan:</w:t>
      </w:r>
      <w:r>
        <w:rPr>
          <w:b/>
          <w:spacing w:val="-11"/>
          <w:sz w:val="24"/>
        </w:rPr>
        <w:t> </w:t>
      </w:r>
      <w:r>
        <w:rPr>
          <w:b/>
          <w:sz w:val="24"/>
        </w:rPr>
        <w:t>Ibu</w:t>
      </w:r>
      <w:r>
        <w:rPr>
          <w:b/>
          <w:spacing w:val="-12"/>
          <w:sz w:val="24"/>
        </w:rPr>
        <w:t> </w:t>
      </w:r>
      <w:r>
        <w:rPr>
          <w:b/>
          <w:sz w:val="24"/>
        </w:rPr>
        <w:t>hamil</w:t>
      </w: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474" w:hRule="atLeast"/>
        </w:trPr>
        <w:tc>
          <w:tcPr>
            <w:tcW w:w="1325" w:type="dxa"/>
          </w:tcPr>
          <w:p>
            <w:pPr>
              <w:pStyle w:val="TableParagraph"/>
              <w:spacing w:line="273" w:lineRule="exact"/>
              <w:ind w:left="19" w:right="11"/>
              <w:jc w:val="center"/>
              <w:rPr>
                <w:sz w:val="24"/>
              </w:rPr>
            </w:pPr>
            <w:r>
              <w:rPr>
                <w:spacing w:val="-2"/>
                <w:sz w:val="24"/>
              </w:rPr>
              <w:t>Percakapan</w:t>
            </w:r>
          </w:p>
        </w:tc>
        <w:tc>
          <w:tcPr>
            <w:tcW w:w="6607" w:type="dxa"/>
          </w:tcPr>
          <w:p>
            <w:pPr>
              <w:pStyle w:val="TableParagraph"/>
              <w:spacing w:line="273" w:lineRule="exact"/>
              <w:ind w:left="12"/>
              <w:jc w:val="center"/>
              <w:rPr>
                <w:sz w:val="24"/>
              </w:rPr>
            </w:pPr>
            <w:r>
              <w:rPr>
                <w:sz w:val="24"/>
              </w:rPr>
              <w:t>Pertanyaan</w:t>
            </w:r>
            <w:r>
              <w:rPr>
                <w:spacing w:val="-4"/>
                <w:sz w:val="24"/>
              </w:rPr>
              <w:t> </w:t>
            </w:r>
            <w:r>
              <w:rPr>
                <w:sz w:val="24"/>
              </w:rPr>
              <w:t>dan</w:t>
            </w:r>
            <w:r>
              <w:rPr>
                <w:spacing w:val="-3"/>
                <w:sz w:val="24"/>
              </w:rPr>
              <w:t> </w:t>
            </w:r>
            <w:r>
              <w:rPr>
                <w:spacing w:val="-2"/>
                <w:sz w:val="24"/>
              </w:rPr>
              <w:t>Jawaban</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Izin</w:t>
            </w:r>
            <w:r>
              <w:rPr>
                <w:spacing w:val="40"/>
                <w:sz w:val="24"/>
              </w:rPr>
              <w:t> </w:t>
            </w:r>
            <w:r>
              <w:rPr>
                <w:sz w:val="24"/>
              </w:rPr>
              <w:t>bertanya</w:t>
            </w:r>
            <w:r>
              <w:rPr>
                <w:spacing w:val="40"/>
                <w:sz w:val="24"/>
              </w:rPr>
              <w:t> </w:t>
            </w:r>
            <w:r>
              <w:rPr>
                <w:sz w:val="24"/>
              </w:rPr>
              <w:t>bu</w:t>
            </w:r>
            <w:r>
              <w:rPr>
                <w:spacing w:val="40"/>
                <w:sz w:val="24"/>
              </w:rPr>
              <w:t> </w:t>
            </w:r>
            <w:r>
              <w:rPr>
                <w:sz w:val="24"/>
              </w:rPr>
              <w:t>mengenai</w:t>
            </w:r>
            <w:r>
              <w:rPr>
                <w:spacing w:val="40"/>
                <w:sz w:val="24"/>
              </w:rPr>
              <w:t> </w:t>
            </w:r>
            <w:r>
              <w:rPr>
                <w:sz w:val="24"/>
              </w:rPr>
              <w:t>pemahaman</w:t>
            </w:r>
            <w:r>
              <w:rPr>
                <w:spacing w:val="40"/>
                <w:sz w:val="24"/>
              </w:rPr>
              <w:t> </w:t>
            </w:r>
            <w:r>
              <w:rPr>
                <w:sz w:val="24"/>
              </w:rPr>
              <w:t>dan</w:t>
            </w:r>
            <w:r>
              <w:rPr>
                <w:spacing w:val="40"/>
                <w:sz w:val="24"/>
              </w:rPr>
              <w:t> </w:t>
            </w:r>
            <w:r>
              <w:rPr>
                <w:sz w:val="24"/>
              </w:rPr>
              <w:t>informasi</w:t>
            </w:r>
            <w:r>
              <w:rPr>
                <w:spacing w:val="40"/>
                <w:sz w:val="24"/>
              </w:rPr>
              <w:t> </w:t>
            </w:r>
            <w:r>
              <w:rPr>
                <w:sz w:val="24"/>
              </w:rPr>
              <w:t>terkait</w:t>
            </w:r>
            <w:r>
              <w:rPr>
                <w:spacing w:val="40"/>
                <w:sz w:val="24"/>
              </w:rPr>
              <w:t> </w:t>
            </w:r>
            <w:r>
              <w:rPr>
                <w:sz w:val="24"/>
              </w:rPr>
              <w:t>posyandu,</w:t>
            </w:r>
            <w:r>
              <w:rPr>
                <w:spacing w:val="1"/>
                <w:sz w:val="24"/>
              </w:rPr>
              <w:t> </w:t>
            </w:r>
            <w:r>
              <w:rPr>
                <w:sz w:val="24"/>
              </w:rPr>
              <w:t>sebelumnya</w:t>
            </w:r>
            <w:r>
              <w:rPr>
                <w:spacing w:val="4"/>
                <w:sz w:val="24"/>
              </w:rPr>
              <w:t> </w:t>
            </w:r>
            <w:r>
              <w:rPr>
                <w:sz w:val="24"/>
              </w:rPr>
              <w:t>ibu tau</w:t>
            </w:r>
            <w:r>
              <w:rPr>
                <w:spacing w:val="-3"/>
                <w:sz w:val="24"/>
              </w:rPr>
              <w:t> </w:t>
            </w:r>
            <w:r>
              <w:rPr>
                <w:sz w:val="24"/>
              </w:rPr>
              <w:t>disini</w:t>
            </w:r>
            <w:r>
              <w:rPr>
                <w:spacing w:val="-3"/>
                <w:sz w:val="24"/>
              </w:rPr>
              <w:t> </w:t>
            </w:r>
            <w:r>
              <w:rPr>
                <w:sz w:val="24"/>
              </w:rPr>
              <w:t>ada kegiatan</w:t>
            </w:r>
            <w:r>
              <w:rPr>
                <w:spacing w:val="-3"/>
                <w:sz w:val="24"/>
              </w:rPr>
              <w:t> </w:t>
            </w:r>
            <w:r>
              <w:rPr>
                <w:sz w:val="24"/>
              </w:rPr>
              <w:t>posyandu</w:t>
            </w:r>
            <w:r>
              <w:rPr>
                <w:spacing w:val="1"/>
                <w:sz w:val="24"/>
              </w:rPr>
              <w:t> </w:t>
            </w:r>
            <w:r>
              <w:rPr>
                <w:spacing w:val="-2"/>
                <w:sz w:val="24"/>
              </w:rPr>
              <w:t>setiap</w:t>
            </w:r>
          </w:p>
          <w:p>
            <w:pPr>
              <w:pStyle w:val="TableParagraph"/>
              <w:spacing w:line="261" w:lineRule="exact"/>
              <w:rPr>
                <w:sz w:val="24"/>
              </w:rPr>
            </w:pPr>
            <w:r>
              <w:rPr>
                <w:sz w:val="24"/>
              </w:rPr>
              <w:t>bulannya</w:t>
            </w:r>
            <w:r>
              <w:rPr>
                <w:spacing w:val="-2"/>
                <w:sz w:val="24"/>
              </w:rPr>
              <w:t> </w:t>
            </w:r>
            <w:r>
              <w:rPr>
                <w:sz w:val="24"/>
              </w:rPr>
              <w:t>yah</w:t>
            </w:r>
            <w:r>
              <w:rPr>
                <w:spacing w:val="-7"/>
                <w:sz w:val="24"/>
              </w:rPr>
              <w:t> </w:t>
            </w:r>
            <w:r>
              <w:rPr>
                <w:spacing w:val="-5"/>
                <w:sz w:val="24"/>
              </w:rPr>
              <w:t>bu?</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7</w:t>
            </w:r>
          </w:p>
        </w:tc>
        <w:tc>
          <w:tcPr>
            <w:tcW w:w="6607" w:type="dxa"/>
          </w:tcPr>
          <w:p>
            <w:pPr>
              <w:pStyle w:val="TableParagraph"/>
              <w:spacing w:line="258" w:lineRule="exact"/>
              <w:rPr>
                <w:sz w:val="24"/>
              </w:rPr>
            </w:pPr>
            <w:r>
              <w:rPr>
                <w:sz w:val="24"/>
              </w:rPr>
              <w:t>Oh. tanggal</w:t>
            </w:r>
            <w:r>
              <w:rPr>
                <w:spacing w:val="-8"/>
                <w:sz w:val="24"/>
              </w:rPr>
              <w:t> </w:t>
            </w:r>
            <w:r>
              <w:rPr>
                <w:sz w:val="24"/>
              </w:rPr>
              <w:t>20,</w:t>
            </w:r>
            <w:r>
              <w:rPr>
                <w:spacing w:val="2"/>
                <w:sz w:val="24"/>
              </w:rPr>
              <w:t> </w:t>
            </w:r>
            <w:r>
              <w:rPr>
                <w:sz w:val="24"/>
              </w:rPr>
              <w:t>setiap</w:t>
            </w:r>
            <w:r>
              <w:rPr>
                <w:spacing w:val="1"/>
                <w:sz w:val="24"/>
              </w:rPr>
              <w:t> </w:t>
            </w:r>
            <w:r>
              <w:rPr>
                <w:sz w:val="24"/>
              </w:rPr>
              <w:t>tanggal</w:t>
            </w:r>
            <w:r>
              <w:rPr>
                <w:spacing w:val="-9"/>
                <w:sz w:val="24"/>
              </w:rPr>
              <w:t> </w:t>
            </w:r>
            <w:r>
              <w:rPr>
                <w:sz w:val="24"/>
              </w:rPr>
              <w:t>20 setiap</w:t>
            </w:r>
            <w:r>
              <w:rPr>
                <w:spacing w:val="1"/>
                <w:sz w:val="24"/>
              </w:rPr>
              <w:t> </w:t>
            </w:r>
            <w:r>
              <w:rPr>
                <w:spacing w:val="-2"/>
                <w:sz w:val="24"/>
              </w:rPr>
              <w:t>bulannya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Biasanya</w:t>
            </w:r>
            <w:r>
              <w:rPr>
                <w:spacing w:val="60"/>
                <w:w w:val="150"/>
                <w:sz w:val="24"/>
              </w:rPr>
              <w:t> </w:t>
            </w:r>
            <w:r>
              <w:rPr>
                <w:sz w:val="24"/>
              </w:rPr>
              <w:t>kalo</w:t>
            </w:r>
            <w:r>
              <w:rPr>
                <w:spacing w:val="73"/>
                <w:w w:val="150"/>
                <w:sz w:val="24"/>
              </w:rPr>
              <w:t> </w:t>
            </w:r>
            <w:r>
              <w:rPr>
                <w:sz w:val="24"/>
              </w:rPr>
              <w:t>informasi</w:t>
            </w:r>
            <w:r>
              <w:rPr>
                <w:spacing w:val="59"/>
                <w:w w:val="150"/>
                <w:sz w:val="24"/>
              </w:rPr>
              <w:t> </w:t>
            </w:r>
            <w:r>
              <w:rPr>
                <w:sz w:val="24"/>
              </w:rPr>
              <w:t>seperti</w:t>
            </w:r>
            <w:r>
              <w:rPr>
                <w:spacing w:val="59"/>
                <w:w w:val="150"/>
                <w:sz w:val="24"/>
              </w:rPr>
              <w:t> </w:t>
            </w:r>
            <w:r>
              <w:rPr>
                <w:sz w:val="24"/>
              </w:rPr>
              <w:t>itu</w:t>
            </w:r>
            <w:r>
              <w:rPr>
                <w:spacing w:val="64"/>
                <w:w w:val="150"/>
                <w:sz w:val="24"/>
              </w:rPr>
              <w:t> </w:t>
            </w:r>
            <w:r>
              <w:rPr>
                <w:sz w:val="24"/>
              </w:rPr>
              <w:t>bu,</w:t>
            </w:r>
            <w:r>
              <w:rPr>
                <w:spacing w:val="71"/>
                <w:w w:val="150"/>
                <w:sz w:val="24"/>
              </w:rPr>
              <w:t> </w:t>
            </w:r>
            <w:r>
              <w:rPr>
                <w:sz w:val="24"/>
              </w:rPr>
              <w:t>ibu</w:t>
            </w:r>
            <w:r>
              <w:rPr>
                <w:spacing w:val="68"/>
                <w:w w:val="150"/>
                <w:sz w:val="24"/>
              </w:rPr>
              <w:t> </w:t>
            </w:r>
            <w:r>
              <w:rPr>
                <w:sz w:val="24"/>
              </w:rPr>
              <w:t>dapat</w:t>
            </w:r>
            <w:r>
              <w:rPr>
                <w:spacing w:val="69"/>
                <w:w w:val="150"/>
                <w:sz w:val="24"/>
              </w:rPr>
              <w:t> </w:t>
            </w:r>
            <w:r>
              <w:rPr>
                <w:spacing w:val="-2"/>
                <w:sz w:val="24"/>
              </w:rPr>
              <w:t>darimana</w:t>
            </w:r>
          </w:p>
          <w:p>
            <w:pPr>
              <w:pStyle w:val="TableParagraph"/>
              <w:spacing w:line="261" w:lineRule="exact" w:before="2"/>
              <w:rPr>
                <w:sz w:val="24"/>
              </w:rPr>
            </w:pPr>
            <w:r>
              <w:rPr>
                <w:spacing w:val="-2"/>
                <w:sz w:val="24"/>
              </w:rPr>
              <w:t>jadwalnya?</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7</w:t>
            </w:r>
          </w:p>
        </w:tc>
        <w:tc>
          <w:tcPr>
            <w:tcW w:w="6607" w:type="dxa"/>
          </w:tcPr>
          <w:p>
            <w:pPr>
              <w:pStyle w:val="TableParagraph"/>
              <w:spacing w:line="258" w:lineRule="exact"/>
              <w:rPr>
                <w:sz w:val="24"/>
              </w:rPr>
            </w:pPr>
            <w:r>
              <w:rPr>
                <w:sz w:val="24"/>
              </w:rPr>
              <w:t>Dari</w:t>
            </w:r>
            <w:r>
              <w:rPr>
                <w:spacing w:val="-7"/>
                <w:sz w:val="24"/>
              </w:rPr>
              <w:t> </w:t>
            </w:r>
            <w:r>
              <w:rPr>
                <w:sz w:val="24"/>
              </w:rPr>
              <w:t>kader,</w:t>
            </w:r>
            <w:r>
              <w:rPr>
                <w:spacing w:val="4"/>
                <w:sz w:val="24"/>
              </w:rPr>
              <w:t> </w:t>
            </w:r>
            <w:r>
              <w:rPr>
                <w:sz w:val="24"/>
              </w:rPr>
              <w:t>kader</w:t>
            </w:r>
            <w:r>
              <w:rPr>
                <w:spacing w:val="4"/>
                <w:sz w:val="24"/>
              </w:rPr>
              <w:t> </w:t>
            </w:r>
            <w:r>
              <w:rPr>
                <w:spacing w:val="-2"/>
                <w:sz w:val="24"/>
              </w:rPr>
              <w:t>puskesmas.</w:t>
            </w:r>
          </w:p>
        </w:tc>
      </w:tr>
      <w:tr>
        <w:trPr>
          <w:trHeight w:val="273" w:hRule="atLeast"/>
        </w:trPr>
        <w:tc>
          <w:tcPr>
            <w:tcW w:w="1325" w:type="dxa"/>
          </w:tcPr>
          <w:p>
            <w:pPr>
              <w:pStyle w:val="TableParagraph"/>
              <w:spacing w:line="254" w:lineRule="exact"/>
              <w:ind w:left="19" w:right="11"/>
              <w:jc w:val="center"/>
              <w:rPr>
                <w:sz w:val="24"/>
              </w:rPr>
            </w:pPr>
            <w:r>
              <w:rPr>
                <w:spacing w:val="-5"/>
                <w:sz w:val="24"/>
              </w:rPr>
              <w:t>DNS</w:t>
            </w:r>
          </w:p>
        </w:tc>
        <w:tc>
          <w:tcPr>
            <w:tcW w:w="6607" w:type="dxa"/>
          </w:tcPr>
          <w:p>
            <w:pPr>
              <w:pStyle w:val="TableParagraph"/>
              <w:spacing w:line="254" w:lineRule="exact"/>
              <w:rPr>
                <w:sz w:val="24"/>
              </w:rPr>
            </w:pPr>
            <w:r>
              <w:rPr>
                <w:sz w:val="24"/>
              </w:rPr>
              <w:t>Berarti</w:t>
            </w:r>
            <w:r>
              <w:rPr>
                <w:spacing w:val="-6"/>
                <w:sz w:val="24"/>
              </w:rPr>
              <w:t> </w:t>
            </w:r>
            <w:r>
              <w:rPr>
                <w:sz w:val="24"/>
              </w:rPr>
              <w:t>langsung</w:t>
            </w:r>
            <w:r>
              <w:rPr>
                <w:spacing w:val="-2"/>
                <w:sz w:val="24"/>
              </w:rPr>
              <w:t> </w:t>
            </w:r>
            <w:r>
              <w:rPr>
                <w:sz w:val="24"/>
              </w:rPr>
              <w:t>dari</w:t>
            </w:r>
            <w:r>
              <w:rPr>
                <w:spacing w:val="-9"/>
                <w:sz w:val="24"/>
              </w:rPr>
              <w:t> </w:t>
            </w:r>
            <w:r>
              <w:rPr>
                <w:sz w:val="24"/>
              </w:rPr>
              <w:t>kader</w:t>
            </w:r>
            <w:r>
              <w:rPr>
                <w:spacing w:val="4"/>
                <w:sz w:val="24"/>
              </w:rPr>
              <w:t> </w:t>
            </w:r>
            <w:r>
              <w:rPr>
                <w:sz w:val="24"/>
              </w:rPr>
              <w:t>ya</w:t>
            </w:r>
            <w:r>
              <w:rPr>
                <w:spacing w:val="3"/>
                <w:sz w:val="24"/>
              </w:rPr>
              <w:t> </w:t>
            </w:r>
            <w:r>
              <w:rPr>
                <w:spacing w:val="-5"/>
                <w:sz w:val="24"/>
              </w:rPr>
              <w:t>bu?</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7</w:t>
            </w:r>
          </w:p>
        </w:tc>
        <w:tc>
          <w:tcPr>
            <w:tcW w:w="6607" w:type="dxa"/>
          </w:tcPr>
          <w:p>
            <w:pPr>
              <w:pStyle w:val="TableParagraph"/>
              <w:spacing w:line="268" w:lineRule="exact"/>
              <w:rPr>
                <w:sz w:val="24"/>
              </w:rPr>
            </w:pPr>
            <w:r>
              <w:rPr>
                <w:sz w:val="24"/>
              </w:rPr>
              <w:t>Iya,</w:t>
            </w:r>
            <w:r>
              <w:rPr>
                <w:spacing w:val="-17"/>
                <w:sz w:val="24"/>
              </w:rPr>
              <w:t> </w:t>
            </w:r>
            <w:r>
              <w:rPr>
                <w:sz w:val="24"/>
              </w:rPr>
              <w:t>itu</w:t>
            </w:r>
            <w:r>
              <w:rPr>
                <w:spacing w:val="-15"/>
                <w:sz w:val="24"/>
              </w:rPr>
              <w:t> </w:t>
            </w:r>
            <w:r>
              <w:rPr>
                <w:sz w:val="24"/>
              </w:rPr>
              <w:t>melalui</w:t>
            </w:r>
            <w:r>
              <w:rPr>
                <w:spacing w:val="-17"/>
                <w:sz w:val="24"/>
              </w:rPr>
              <w:t> </w:t>
            </w:r>
            <w:r>
              <w:rPr>
                <w:sz w:val="24"/>
              </w:rPr>
              <w:t>grup</w:t>
            </w:r>
            <w:r>
              <w:rPr>
                <w:spacing w:val="-12"/>
                <w:sz w:val="24"/>
              </w:rPr>
              <w:t> </w:t>
            </w:r>
            <w:r>
              <w:rPr>
                <w:sz w:val="24"/>
              </w:rPr>
              <w:t>atau</w:t>
            </w:r>
            <w:r>
              <w:rPr>
                <w:spacing w:val="-17"/>
                <w:sz w:val="24"/>
              </w:rPr>
              <w:t> </w:t>
            </w:r>
            <w:r>
              <w:rPr>
                <w:sz w:val="24"/>
              </w:rPr>
              <w:t>omongan</w:t>
            </w:r>
            <w:r>
              <w:rPr>
                <w:spacing w:val="-15"/>
                <w:sz w:val="24"/>
              </w:rPr>
              <w:t> </w:t>
            </w:r>
            <w:r>
              <w:rPr>
                <w:sz w:val="24"/>
              </w:rPr>
              <w:t>heeh.</w:t>
            </w:r>
            <w:r>
              <w:rPr>
                <w:spacing w:val="-10"/>
                <w:sz w:val="24"/>
              </w:rPr>
              <w:t> </w:t>
            </w:r>
            <w:r>
              <w:rPr>
                <w:sz w:val="24"/>
              </w:rPr>
              <w:t>Jadi</w:t>
            </w:r>
            <w:r>
              <w:rPr>
                <w:spacing w:val="-15"/>
                <w:sz w:val="24"/>
              </w:rPr>
              <w:t> </w:t>
            </w:r>
            <w:r>
              <w:rPr>
                <w:sz w:val="24"/>
              </w:rPr>
              <w:t>lebih</w:t>
            </w:r>
            <w:r>
              <w:rPr>
                <w:spacing w:val="-11"/>
                <w:sz w:val="24"/>
              </w:rPr>
              <w:t> </w:t>
            </w:r>
            <w:r>
              <w:rPr>
                <w:sz w:val="24"/>
              </w:rPr>
              <w:t>mudah</w:t>
            </w:r>
            <w:r>
              <w:rPr>
                <w:spacing w:val="-10"/>
                <w:sz w:val="24"/>
              </w:rPr>
              <w:t> </w:t>
            </w:r>
            <w:r>
              <w:rPr>
                <w:spacing w:val="-2"/>
                <w:sz w:val="24"/>
              </w:rPr>
              <w:t>diterima</w:t>
            </w:r>
          </w:p>
          <w:p>
            <w:pPr>
              <w:pStyle w:val="TableParagraph"/>
              <w:spacing w:line="261" w:lineRule="exact" w:before="2"/>
              <w:rPr>
                <w:sz w:val="24"/>
              </w:rPr>
            </w:pPr>
            <w:r>
              <w:rPr>
                <w:sz w:val="24"/>
              </w:rPr>
              <w:t>dan</w:t>
            </w:r>
            <w:r>
              <w:rPr>
                <w:spacing w:val="-6"/>
                <w:sz w:val="24"/>
              </w:rPr>
              <w:t> </w:t>
            </w:r>
            <w:r>
              <w:rPr>
                <w:sz w:val="24"/>
              </w:rPr>
              <w:t>dipahami</w:t>
            </w:r>
            <w:r>
              <w:rPr>
                <w:spacing w:val="-2"/>
                <w:sz w:val="24"/>
              </w:rPr>
              <w:t> </w:t>
            </w:r>
            <w:r>
              <w:rPr>
                <w:spacing w:val="-4"/>
                <w:sz w:val="24"/>
              </w:rPr>
              <w:t>lah.</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Kalau</w:t>
            </w:r>
            <w:r>
              <w:rPr>
                <w:spacing w:val="-3"/>
                <w:sz w:val="24"/>
              </w:rPr>
              <w:t> </w:t>
            </w:r>
            <w:r>
              <w:rPr>
                <w:sz w:val="24"/>
              </w:rPr>
              <w:t>dari</w:t>
            </w:r>
            <w:r>
              <w:rPr>
                <w:spacing w:val="-9"/>
                <w:sz w:val="24"/>
              </w:rPr>
              <w:t> </w:t>
            </w:r>
            <w:r>
              <w:rPr>
                <w:sz w:val="24"/>
              </w:rPr>
              <w:t>Ibu</w:t>
            </w:r>
            <w:r>
              <w:rPr>
                <w:spacing w:val="-1"/>
                <w:sz w:val="24"/>
              </w:rPr>
              <w:t> </w:t>
            </w:r>
            <w:r>
              <w:rPr>
                <w:sz w:val="24"/>
              </w:rPr>
              <w:t>berarti</w:t>
            </w:r>
            <w:r>
              <w:rPr>
                <w:spacing w:val="-9"/>
                <w:sz w:val="24"/>
              </w:rPr>
              <w:t> </w:t>
            </w:r>
            <w:r>
              <w:rPr>
                <w:sz w:val="24"/>
              </w:rPr>
              <w:t>sering</w:t>
            </w:r>
            <w:r>
              <w:rPr>
                <w:spacing w:val="3"/>
                <w:sz w:val="24"/>
              </w:rPr>
              <w:t> </w:t>
            </w:r>
            <w:r>
              <w:rPr>
                <w:sz w:val="24"/>
              </w:rPr>
              <w:t>ya</w:t>
            </w:r>
            <w:r>
              <w:rPr>
                <w:spacing w:val="-2"/>
                <w:sz w:val="24"/>
              </w:rPr>
              <w:t> </w:t>
            </w:r>
            <w:r>
              <w:rPr>
                <w:sz w:val="24"/>
              </w:rPr>
              <w:t>datang ke</w:t>
            </w:r>
            <w:r>
              <w:rPr>
                <w:spacing w:val="-2"/>
                <w:sz w:val="24"/>
              </w:rPr>
              <w:t> </w:t>
            </w:r>
            <w:r>
              <w:rPr>
                <w:sz w:val="24"/>
              </w:rPr>
              <w:t>posyandu</w:t>
            </w:r>
            <w:r>
              <w:rPr>
                <w:spacing w:val="-1"/>
                <w:sz w:val="24"/>
              </w:rPr>
              <w:t> </w:t>
            </w:r>
            <w:r>
              <w:rPr>
                <w:sz w:val="24"/>
              </w:rPr>
              <w:t>setiap</w:t>
            </w:r>
            <w:r>
              <w:rPr>
                <w:spacing w:val="4"/>
                <w:sz w:val="24"/>
              </w:rPr>
              <w:t> </w:t>
            </w:r>
            <w:r>
              <w:rPr>
                <w:spacing w:val="-2"/>
                <w:sz w:val="24"/>
              </w:rPr>
              <w:t>bulan?</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7</w:t>
            </w:r>
          </w:p>
        </w:tc>
        <w:tc>
          <w:tcPr>
            <w:tcW w:w="6607" w:type="dxa"/>
          </w:tcPr>
          <w:p>
            <w:pPr>
              <w:pStyle w:val="TableParagraph"/>
              <w:spacing w:line="258" w:lineRule="exact"/>
              <w:rPr>
                <w:sz w:val="24"/>
              </w:rPr>
            </w:pPr>
            <w:r>
              <w:rPr>
                <w:sz w:val="24"/>
              </w:rPr>
              <w:t>Iya,</w:t>
            </w:r>
            <w:r>
              <w:rPr>
                <w:spacing w:val="-1"/>
                <w:sz w:val="24"/>
              </w:rPr>
              <w:t> </w:t>
            </w:r>
            <w:r>
              <w:rPr>
                <w:spacing w:val="-2"/>
                <w:sz w:val="24"/>
              </w:rPr>
              <w:t>sering</w:t>
            </w:r>
          </w:p>
        </w:tc>
      </w:tr>
      <w:tr>
        <w:trPr>
          <w:trHeight w:val="273" w:hRule="atLeast"/>
        </w:trPr>
        <w:tc>
          <w:tcPr>
            <w:tcW w:w="1325" w:type="dxa"/>
          </w:tcPr>
          <w:p>
            <w:pPr>
              <w:pStyle w:val="TableParagraph"/>
              <w:spacing w:line="254" w:lineRule="exact"/>
              <w:ind w:left="19" w:right="11"/>
              <w:jc w:val="center"/>
              <w:rPr>
                <w:sz w:val="24"/>
              </w:rPr>
            </w:pPr>
            <w:r>
              <w:rPr>
                <w:spacing w:val="-5"/>
                <w:sz w:val="24"/>
              </w:rPr>
              <w:t>DNS</w:t>
            </w:r>
          </w:p>
        </w:tc>
        <w:tc>
          <w:tcPr>
            <w:tcW w:w="6607" w:type="dxa"/>
          </w:tcPr>
          <w:p>
            <w:pPr>
              <w:pStyle w:val="TableParagraph"/>
              <w:spacing w:line="254" w:lineRule="exact"/>
              <w:rPr>
                <w:sz w:val="24"/>
              </w:rPr>
            </w:pPr>
            <w:r>
              <w:rPr>
                <w:sz w:val="24"/>
              </w:rPr>
              <w:t>Kalau</w:t>
            </w:r>
            <w:r>
              <w:rPr>
                <w:spacing w:val="-2"/>
                <w:sz w:val="24"/>
              </w:rPr>
              <w:t> </w:t>
            </w:r>
            <w:r>
              <w:rPr>
                <w:sz w:val="24"/>
              </w:rPr>
              <w:t>jadwalnya</w:t>
            </w:r>
            <w:r>
              <w:rPr>
                <w:spacing w:val="1"/>
                <w:sz w:val="24"/>
              </w:rPr>
              <w:t> </w:t>
            </w:r>
            <w:r>
              <w:rPr>
                <w:sz w:val="24"/>
              </w:rPr>
              <w:t>bagaimana</w:t>
            </w:r>
            <w:r>
              <w:rPr>
                <w:spacing w:val="1"/>
                <w:sz w:val="24"/>
              </w:rPr>
              <w:t> </w:t>
            </w:r>
            <w:r>
              <w:rPr>
                <w:sz w:val="24"/>
              </w:rPr>
              <w:t>bu</w:t>
            </w:r>
            <w:r>
              <w:rPr>
                <w:spacing w:val="-3"/>
                <w:sz w:val="24"/>
              </w:rPr>
              <w:t> </w:t>
            </w:r>
            <w:r>
              <w:rPr>
                <w:sz w:val="24"/>
              </w:rPr>
              <w:t>apakah</w:t>
            </w:r>
            <w:r>
              <w:rPr>
                <w:spacing w:val="-8"/>
                <w:sz w:val="24"/>
              </w:rPr>
              <w:t> </w:t>
            </w:r>
            <w:r>
              <w:rPr>
                <w:sz w:val="24"/>
              </w:rPr>
              <w:t>selalu</w:t>
            </w:r>
            <w:r>
              <w:rPr>
                <w:spacing w:val="-3"/>
                <w:sz w:val="24"/>
              </w:rPr>
              <w:t> </w:t>
            </w:r>
            <w:r>
              <w:rPr>
                <w:sz w:val="24"/>
              </w:rPr>
              <w:t>tepat</w:t>
            </w:r>
            <w:r>
              <w:rPr>
                <w:spacing w:val="-2"/>
                <w:sz w:val="24"/>
              </w:rPr>
              <w:t> waktu?</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7</w:t>
            </w:r>
          </w:p>
        </w:tc>
        <w:tc>
          <w:tcPr>
            <w:tcW w:w="6607" w:type="dxa"/>
          </w:tcPr>
          <w:p>
            <w:pPr>
              <w:pStyle w:val="TableParagraph"/>
              <w:spacing w:line="258" w:lineRule="exact"/>
              <w:rPr>
                <w:sz w:val="24"/>
              </w:rPr>
            </w:pPr>
            <w:r>
              <w:rPr>
                <w:sz w:val="24"/>
              </w:rPr>
              <w:t>Iya,</w:t>
            </w:r>
            <w:r>
              <w:rPr>
                <w:spacing w:val="-1"/>
                <w:sz w:val="24"/>
              </w:rPr>
              <w:t> </w:t>
            </w:r>
            <w:r>
              <w:rPr>
                <w:spacing w:val="-2"/>
                <w:sz w:val="24"/>
              </w:rPr>
              <w:t>selalu</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Ada</w:t>
            </w:r>
            <w:r>
              <w:rPr>
                <w:spacing w:val="-2"/>
                <w:sz w:val="24"/>
              </w:rPr>
              <w:t> </w:t>
            </w:r>
            <w:r>
              <w:rPr>
                <w:sz w:val="24"/>
              </w:rPr>
              <w:t>pernah</w:t>
            </w:r>
            <w:r>
              <w:rPr>
                <w:spacing w:val="-5"/>
                <w:sz w:val="24"/>
              </w:rPr>
              <w:t> </w:t>
            </w:r>
            <w:r>
              <w:rPr>
                <w:sz w:val="24"/>
              </w:rPr>
              <w:t>keterlambatan</w:t>
            </w:r>
            <w:r>
              <w:rPr>
                <w:spacing w:val="-5"/>
                <w:sz w:val="24"/>
              </w:rPr>
              <w:t> </w:t>
            </w:r>
            <w:r>
              <w:rPr>
                <w:sz w:val="24"/>
              </w:rPr>
              <w:t>atau penundaan</w:t>
            </w:r>
            <w:r>
              <w:rPr>
                <w:spacing w:val="-6"/>
                <w:sz w:val="24"/>
              </w:rPr>
              <w:t> </w:t>
            </w:r>
            <w:r>
              <w:rPr>
                <w:sz w:val="24"/>
              </w:rPr>
              <w:t>gak</w:t>
            </w:r>
            <w:r>
              <w:rPr>
                <w:spacing w:val="4"/>
                <w:sz w:val="24"/>
              </w:rPr>
              <w:t> </w:t>
            </w:r>
            <w:r>
              <w:rPr>
                <w:sz w:val="24"/>
              </w:rPr>
              <w:t>ya</w:t>
            </w:r>
            <w:r>
              <w:rPr>
                <w:spacing w:val="-1"/>
                <w:sz w:val="24"/>
              </w:rPr>
              <w:t> </w:t>
            </w:r>
            <w:r>
              <w:rPr>
                <w:spacing w:val="-5"/>
                <w:sz w:val="24"/>
              </w:rPr>
              <w:t>bu?</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7</w:t>
            </w:r>
          </w:p>
        </w:tc>
        <w:tc>
          <w:tcPr>
            <w:tcW w:w="6607" w:type="dxa"/>
          </w:tcPr>
          <w:p>
            <w:pPr>
              <w:pStyle w:val="TableParagraph"/>
              <w:spacing w:line="268" w:lineRule="exact"/>
              <w:rPr>
                <w:sz w:val="24"/>
              </w:rPr>
            </w:pPr>
            <w:r>
              <w:rPr>
                <w:sz w:val="24"/>
              </w:rPr>
              <w:t>Tergantung</w:t>
            </w:r>
            <w:r>
              <w:rPr>
                <w:spacing w:val="59"/>
                <w:sz w:val="24"/>
              </w:rPr>
              <w:t> </w:t>
            </w:r>
            <w:r>
              <w:rPr>
                <w:sz w:val="24"/>
              </w:rPr>
              <w:t>dari</w:t>
            </w:r>
            <w:r>
              <w:rPr>
                <w:spacing w:val="54"/>
                <w:sz w:val="24"/>
              </w:rPr>
              <w:t> </w:t>
            </w:r>
            <w:r>
              <w:rPr>
                <w:sz w:val="24"/>
              </w:rPr>
              <w:t>petugas</w:t>
            </w:r>
            <w:r>
              <w:rPr>
                <w:spacing w:val="60"/>
                <w:sz w:val="24"/>
              </w:rPr>
              <w:t> </w:t>
            </w:r>
            <w:r>
              <w:rPr>
                <w:sz w:val="24"/>
              </w:rPr>
              <w:t>puskesmasnya.</w:t>
            </w:r>
            <w:r>
              <w:rPr>
                <w:spacing w:val="64"/>
                <w:sz w:val="24"/>
              </w:rPr>
              <w:t> </w:t>
            </w:r>
            <w:r>
              <w:rPr>
                <w:sz w:val="24"/>
              </w:rPr>
              <w:t>Kita</w:t>
            </w:r>
            <w:r>
              <w:rPr>
                <w:spacing w:val="66"/>
                <w:sz w:val="24"/>
              </w:rPr>
              <w:t> </w:t>
            </w:r>
            <w:r>
              <w:rPr>
                <w:sz w:val="24"/>
              </w:rPr>
              <w:t>sesuaikan</w:t>
            </w:r>
            <w:r>
              <w:rPr>
                <w:spacing w:val="62"/>
                <w:sz w:val="24"/>
              </w:rPr>
              <w:t> </w:t>
            </w:r>
            <w:r>
              <w:rPr>
                <w:spacing w:val="-2"/>
                <w:sz w:val="24"/>
              </w:rPr>
              <w:t>jadwal</w:t>
            </w:r>
          </w:p>
          <w:p>
            <w:pPr>
              <w:pStyle w:val="TableParagraph"/>
              <w:spacing w:line="261" w:lineRule="exact" w:before="2"/>
              <w:rPr>
                <w:sz w:val="24"/>
              </w:rPr>
            </w:pPr>
            <w:r>
              <w:rPr>
                <w:sz w:val="24"/>
              </w:rPr>
              <w:t>mereka,</w:t>
            </w:r>
            <w:r>
              <w:rPr>
                <w:spacing w:val="2"/>
                <w:sz w:val="24"/>
              </w:rPr>
              <w:t> </w:t>
            </w:r>
            <w:r>
              <w:rPr>
                <w:sz w:val="24"/>
              </w:rPr>
              <w:t>mengikuti</w:t>
            </w:r>
            <w:r>
              <w:rPr>
                <w:spacing w:val="-11"/>
                <w:sz w:val="24"/>
              </w:rPr>
              <w:t> </w:t>
            </w:r>
            <w:r>
              <w:rPr>
                <w:spacing w:val="-4"/>
                <w:sz w:val="24"/>
              </w:rPr>
              <w:t>aja.</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Oh</w:t>
            </w:r>
            <w:r>
              <w:rPr>
                <w:spacing w:val="-10"/>
                <w:sz w:val="24"/>
              </w:rPr>
              <w:t> </w:t>
            </w:r>
            <w:r>
              <w:rPr>
                <w:sz w:val="24"/>
              </w:rPr>
              <w:t>iya,</w:t>
            </w:r>
            <w:r>
              <w:rPr>
                <w:spacing w:val="-4"/>
                <w:sz w:val="24"/>
              </w:rPr>
              <w:t> </w:t>
            </w:r>
            <w:r>
              <w:rPr>
                <w:sz w:val="24"/>
              </w:rPr>
              <w:t>kalau</w:t>
            </w:r>
            <w:r>
              <w:rPr>
                <w:spacing w:val="-7"/>
                <w:sz w:val="24"/>
              </w:rPr>
              <w:t> </w:t>
            </w:r>
            <w:r>
              <w:rPr>
                <w:sz w:val="24"/>
              </w:rPr>
              <w:t>dari</w:t>
            </w:r>
            <w:r>
              <w:rPr>
                <w:spacing w:val="-15"/>
                <w:sz w:val="24"/>
              </w:rPr>
              <w:t> </w:t>
            </w:r>
            <w:r>
              <w:rPr>
                <w:sz w:val="24"/>
              </w:rPr>
              <w:t>Ibu</w:t>
            </w:r>
            <w:r>
              <w:rPr>
                <w:spacing w:val="-6"/>
                <w:sz w:val="24"/>
              </w:rPr>
              <w:t> </w:t>
            </w:r>
            <w:r>
              <w:rPr>
                <w:sz w:val="24"/>
              </w:rPr>
              <w:t>kan</w:t>
            </w:r>
            <w:r>
              <w:rPr>
                <w:spacing w:val="-11"/>
                <w:sz w:val="24"/>
              </w:rPr>
              <w:t> </w:t>
            </w:r>
            <w:r>
              <w:rPr>
                <w:sz w:val="24"/>
              </w:rPr>
              <w:t>dekat</w:t>
            </w:r>
            <w:r>
              <w:rPr>
                <w:spacing w:val="-2"/>
                <w:sz w:val="24"/>
              </w:rPr>
              <w:t> </w:t>
            </w:r>
            <w:r>
              <w:rPr>
                <w:sz w:val="24"/>
              </w:rPr>
              <w:t>dengan</w:t>
            </w:r>
            <w:r>
              <w:rPr>
                <w:spacing w:val="-11"/>
                <w:sz w:val="24"/>
              </w:rPr>
              <w:t> </w:t>
            </w:r>
            <w:r>
              <w:rPr>
                <w:sz w:val="24"/>
              </w:rPr>
              <w:t>puskesmas</w:t>
            </w:r>
            <w:r>
              <w:rPr>
                <w:spacing w:val="-4"/>
                <w:sz w:val="24"/>
              </w:rPr>
              <w:t> </w:t>
            </w:r>
            <w:r>
              <w:rPr>
                <w:sz w:val="24"/>
              </w:rPr>
              <w:t>ya</w:t>
            </w:r>
            <w:r>
              <w:rPr>
                <w:spacing w:val="-3"/>
                <w:sz w:val="24"/>
              </w:rPr>
              <w:t> </w:t>
            </w:r>
            <w:r>
              <w:rPr>
                <w:sz w:val="24"/>
              </w:rPr>
              <w:t>berarti</w:t>
            </w:r>
            <w:r>
              <w:rPr>
                <w:spacing w:val="-14"/>
                <w:sz w:val="24"/>
              </w:rPr>
              <w:t> </w:t>
            </w:r>
            <w:r>
              <w:rPr>
                <w:spacing w:val="-2"/>
                <w:sz w:val="24"/>
              </w:rPr>
              <w:t>tidak</w:t>
            </w:r>
          </w:p>
          <w:p>
            <w:pPr>
              <w:pStyle w:val="TableParagraph"/>
              <w:spacing w:line="262" w:lineRule="exact" w:before="2"/>
              <w:rPr>
                <w:sz w:val="24"/>
              </w:rPr>
            </w:pPr>
            <w:r>
              <w:rPr>
                <w:sz w:val="24"/>
              </w:rPr>
              <w:t>ada</w:t>
            </w:r>
            <w:r>
              <w:rPr>
                <w:spacing w:val="-4"/>
                <w:sz w:val="24"/>
              </w:rPr>
              <w:t> </w:t>
            </w:r>
            <w:r>
              <w:rPr>
                <w:sz w:val="24"/>
              </w:rPr>
              <w:t>kendala</w:t>
            </w:r>
            <w:r>
              <w:rPr>
                <w:spacing w:val="-4"/>
                <w:sz w:val="24"/>
              </w:rPr>
              <w:t> </w:t>
            </w:r>
            <w:r>
              <w:rPr>
                <w:sz w:val="24"/>
              </w:rPr>
              <w:t>sama</w:t>
            </w:r>
            <w:r>
              <w:rPr>
                <w:spacing w:val="1"/>
                <w:sz w:val="24"/>
              </w:rPr>
              <w:t> </w:t>
            </w:r>
            <w:r>
              <w:rPr>
                <w:sz w:val="24"/>
              </w:rPr>
              <w:t>jarak ya</w:t>
            </w:r>
            <w:r>
              <w:rPr>
                <w:spacing w:val="-3"/>
                <w:sz w:val="24"/>
              </w:rPr>
              <w:t> </w:t>
            </w:r>
            <w:r>
              <w:rPr>
                <w:spacing w:val="-5"/>
                <w:sz w:val="24"/>
              </w:rPr>
              <w:t>bu?</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7</w:t>
            </w:r>
          </w:p>
        </w:tc>
        <w:tc>
          <w:tcPr>
            <w:tcW w:w="6607" w:type="dxa"/>
          </w:tcPr>
          <w:p>
            <w:pPr>
              <w:pStyle w:val="TableParagraph"/>
              <w:spacing w:line="258" w:lineRule="exact"/>
              <w:rPr>
                <w:sz w:val="24"/>
              </w:rPr>
            </w:pPr>
            <w:r>
              <w:rPr>
                <w:sz w:val="24"/>
              </w:rPr>
              <w:t>Oh</w:t>
            </w:r>
            <w:r>
              <w:rPr>
                <w:spacing w:val="-2"/>
                <w:sz w:val="24"/>
              </w:rPr>
              <w:t> </w:t>
            </w:r>
            <w:r>
              <w:rPr>
                <w:sz w:val="24"/>
              </w:rPr>
              <w:t>nggak</w:t>
            </w:r>
            <w:r>
              <w:rPr>
                <w:spacing w:val="-1"/>
                <w:sz w:val="24"/>
              </w:rPr>
              <w:t> </w:t>
            </w:r>
            <w:r>
              <w:rPr>
                <w:spacing w:val="-5"/>
                <w:sz w:val="24"/>
              </w:rPr>
              <w:t>ada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Nggak</w:t>
            </w:r>
            <w:r>
              <w:rPr>
                <w:spacing w:val="-6"/>
                <w:sz w:val="24"/>
              </w:rPr>
              <w:t> </w:t>
            </w:r>
            <w:r>
              <w:rPr>
                <w:sz w:val="24"/>
              </w:rPr>
              <w:t>ada</w:t>
            </w:r>
            <w:r>
              <w:rPr>
                <w:spacing w:val="1"/>
                <w:sz w:val="24"/>
              </w:rPr>
              <w:t> </w:t>
            </w:r>
            <w:r>
              <w:rPr>
                <w:sz w:val="24"/>
              </w:rPr>
              <w:t>ya.</w:t>
            </w:r>
            <w:r>
              <w:rPr>
                <w:spacing w:val="-1"/>
                <w:sz w:val="24"/>
              </w:rPr>
              <w:t> </w:t>
            </w:r>
            <w:r>
              <w:rPr>
                <w:sz w:val="24"/>
              </w:rPr>
              <w:t>Kalau</w:t>
            </w:r>
            <w:r>
              <w:rPr>
                <w:spacing w:val="-4"/>
                <w:sz w:val="24"/>
              </w:rPr>
              <w:t> </w:t>
            </w:r>
            <w:r>
              <w:rPr>
                <w:sz w:val="24"/>
              </w:rPr>
              <w:t>pengalaman</w:t>
            </w:r>
            <w:r>
              <w:rPr>
                <w:spacing w:val="-7"/>
                <w:sz w:val="24"/>
              </w:rPr>
              <w:t> </w:t>
            </w:r>
            <w:r>
              <w:rPr>
                <w:sz w:val="24"/>
              </w:rPr>
              <w:t>saat</w:t>
            </w:r>
            <w:r>
              <w:rPr>
                <w:spacing w:val="10"/>
                <w:sz w:val="24"/>
              </w:rPr>
              <w:t> </w:t>
            </w:r>
            <w:r>
              <w:rPr>
                <w:sz w:val="24"/>
              </w:rPr>
              <w:t>mendapatkan</w:t>
            </w:r>
            <w:r>
              <w:rPr>
                <w:spacing w:val="-7"/>
                <w:sz w:val="24"/>
              </w:rPr>
              <w:t> </w:t>
            </w:r>
            <w:r>
              <w:rPr>
                <w:spacing w:val="-2"/>
                <w:sz w:val="24"/>
              </w:rPr>
              <w:t>pelayanannya</w:t>
            </w:r>
          </w:p>
          <w:p>
            <w:pPr>
              <w:pStyle w:val="TableParagraph"/>
              <w:spacing w:line="261" w:lineRule="exact" w:before="2"/>
              <w:rPr>
                <w:sz w:val="24"/>
              </w:rPr>
            </w:pPr>
            <w:r>
              <w:rPr>
                <w:sz w:val="24"/>
              </w:rPr>
              <w:t>menurut</w:t>
            </w:r>
            <w:r>
              <w:rPr>
                <w:spacing w:val="1"/>
                <w:sz w:val="24"/>
              </w:rPr>
              <w:t> </w:t>
            </w:r>
            <w:r>
              <w:rPr>
                <w:sz w:val="24"/>
              </w:rPr>
              <w:t>Ibu</w:t>
            </w:r>
            <w:r>
              <w:rPr>
                <w:spacing w:val="-2"/>
                <w:sz w:val="24"/>
              </w:rPr>
              <w:t> bagaimana?</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7</w:t>
            </w:r>
          </w:p>
        </w:tc>
        <w:tc>
          <w:tcPr>
            <w:tcW w:w="6607" w:type="dxa"/>
          </w:tcPr>
          <w:p>
            <w:pPr>
              <w:pStyle w:val="TableParagraph"/>
              <w:spacing w:line="258" w:lineRule="exact"/>
              <w:rPr>
                <w:sz w:val="24"/>
              </w:rPr>
            </w:pPr>
            <w:r>
              <w:rPr>
                <w:sz w:val="24"/>
              </w:rPr>
              <w:t>Iya,</w:t>
            </w:r>
            <w:r>
              <w:rPr>
                <w:spacing w:val="-2"/>
                <w:sz w:val="24"/>
              </w:rPr>
              <w:t> </w:t>
            </w:r>
            <w:r>
              <w:rPr>
                <w:sz w:val="24"/>
              </w:rPr>
              <w:t>dikasih</w:t>
            </w:r>
            <w:r>
              <w:rPr>
                <w:spacing w:val="-3"/>
                <w:sz w:val="24"/>
              </w:rPr>
              <w:t> </w:t>
            </w:r>
            <w:r>
              <w:rPr>
                <w:sz w:val="24"/>
              </w:rPr>
              <w:t>sesuai</w:t>
            </w:r>
            <w:r>
              <w:rPr>
                <w:spacing w:val="-11"/>
                <w:sz w:val="24"/>
              </w:rPr>
              <w:t> </w:t>
            </w:r>
            <w:r>
              <w:rPr>
                <w:spacing w:val="-2"/>
                <w:sz w:val="24"/>
              </w:rPr>
              <w:t>kebutuhan</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10"/>
                <w:sz w:val="24"/>
              </w:rPr>
              <w:t> </w:t>
            </w:r>
            <w:r>
              <w:rPr>
                <w:sz w:val="24"/>
              </w:rPr>
              <w:t>iya</w:t>
            </w:r>
            <w:r>
              <w:rPr>
                <w:spacing w:val="-7"/>
                <w:sz w:val="24"/>
              </w:rPr>
              <w:t> </w:t>
            </w:r>
            <w:r>
              <w:rPr>
                <w:sz w:val="24"/>
              </w:rPr>
              <w:t>berarti</w:t>
            </w:r>
            <w:r>
              <w:rPr>
                <w:spacing w:val="-15"/>
                <w:sz w:val="24"/>
              </w:rPr>
              <w:t> </w:t>
            </w:r>
            <w:r>
              <w:rPr>
                <w:sz w:val="24"/>
              </w:rPr>
              <w:t>sudah</w:t>
            </w:r>
            <w:r>
              <w:rPr>
                <w:spacing w:val="-12"/>
                <w:sz w:val="24"/>
              </w:rPr>
              <w:t> </w:t>
            </w:r>
            <w:r>
              <w:rPr>
                <w:sz w:val="24"/>
              </w:rPr>
              <w:t>sesuai</w:t>
            </w:r>
            <w:r>
              <w:rPr>
                <w:spacing w:val="-15"/>
                <w:sz w:val="24"/>
              </w:rPr>
              <w:t> </w:t>
            </w:r>
            <w:r>
              <w:rPr>
                <w:sz w:val="24"/>
              </w:rPr>
              <w:t>kebutuhan</w:t>
            </w:r>
            <w:r>
              <w:rPr>
                <w:spacing w:val="-6"/>
                <w:sz w:val="24"/>
              </w:rPr>
              <w:t> </w:t>
            </w:r>
            <w:r>
              <w:rPr>
                <w:sz w:val="24"/>
              </w:rPr>
              <w:t>ya</w:t>
            </w:r>
            <w:r>
              <w:rPr>
                <w:spacing w:val="-8"/>
                <w:sz w:val="24"/>
              </w:rPr>
              <w:t> </w:t>
            </w:r>
            <w:r>
              <w:rPr>
                <w:sz w:val="24"/>
              </w:rPr>
              <w:t>bu.</w:t>
            </w:r>
            <w:r>
              <w:rPr>
                <w:spacing w:val="-4"/>
                <w:sz w:val="24"/>
              </w:rPr>
              <w:t> </w:t>
            </w:r>
            <w:r>
              <w:rPr>
                <w:sz w:val="24"/>
              </w:rPr>
              <w:t>Kalau</w:t>
            </w:r>
            <w:r>
              <w:rPr>
                <w:spacing w:val="-2"/>
                <w:sz w:val="24"/>
              </w:rPr>
              <w:t> </w:t>
            </w:r>
            <w:r>
              <w:rPr>
                <w:sz w:val="24"/>
              </w:rPr>
              <w:t>dari</w:t>
            </w:r>
            <w:r>
              <w:rPr>
                <w:spacing w:val="-15"/>
                <w:sz w:val="24"/>
              </w:rPr>
              <w:t> </w:t>
            </w:r>
            <w:r>
              <w:rPr>
                <w:sz w:val="24"/>
              </w:rPr>
              <w:t>Ibu</w:t>
            </w:r>
            <w:r>
              <w:rPr>
                <w:spacing w:val="-6"/>
                <w:sz w:val="24"/>
              </w:rPr>
              <w:t> </w:t>
            </w:r>
            <w:r>
              <w:rPr>
                <w:spacing w:val="-2"/>
                <w:sz w:val="24"/>
              </w:rPr>
              <w:t>sendiri</w:t>
            </w:r>
          </w:p>
          <w:p>
            <w:pPr>
              <w:pStyle w:val="TableParagraph"/>
              <w:spacing w:line="266" w:lineRule="exact"/>
              <w:rPr>
                <w:sz w:val="24"/>
              </w:rPr>
            </w:pPr>
            <w:r>
              <w:rPr>
                <w:sz w:val="24"/>
              </w:rPr>
              <w:t>manfaat yang</w:t>
            </w:r>
            <w:r>
              <w:rPr>
                <w:spacing w:val="-4"/>
                <w:sz w:val="24"/>
              </w:rPr>
              <w:t> </w:t>
            </w:r>
            <w:r>
              <w:rPr>
                <w:sz w:val="24"/>
              </w:rPr>
              <w:t>paling</w:t>
            </w:r>
            <w:r>
              <w:rPr>
                <w:spacing w:val="-5"/>
                <w:sz w:val="24"/>
              </w:rPr>
              <w:t> </w:t>
            </w:r>
            <w:r>
              <w:rPr>
                <w:sz w:val="24"/>
              </w:rPr>
              <w:t>dirasakan</w:t>
            </w:r>
            <w:r>
              <w:rPr>
                <w:spacing w:val="-8"/>
                <w:sz w:val="24"/>
              </w:rPr>
              <w:t> </w:t>
            </w:r>
            <w:r>
              <w:rPr>
                <w:spacing w:val="-4"/>
                <w:sz w:val="24"/>
              </w:rPr>
              <w:t>apa?</w:t>
            </w:r>
          </w:p>
        </w:tc>
      </w:tr>
      <w:tr>
        <w:trPr>
          <w:trHeight w:val="825" w:hRule="atLeast"/>
        </w:trPr>
        <w:tc>
          <w:tcPr>
            <w:tcW w:w="1325" w:type="dxa"/>
          </w:tcPr>
          <w:p>
            <w:pPr>
              <w:pStyle w:val="TableParagraph"/>
              <w:spacing w:line="268" w:lineRule="exact"/>
              <w:ind w:left="19" w:right="5"/>
              <w:jc w:val="center"/>
              <w:rPr>
                <w:sz w:val="24"/>
              </w:rPr>
            </w:pPr>
            <w:r>
              <w:rPr>
                <w:sz w:val="24"/>
              </w:rPr>
              <w:t>IP-</w:t>
            </w:r>
            <w:r>
              <w:rPr>
                <w:spacing w:val="-10"/>
                <w:sz w:val="24"/>
              </w:rPr>
              <w:t>7</w:t>
            </w:r>
          </w:p>
        </w:tc>
        <w:tc>
          <w:tcPr>
            <w:tcW w:w="6607" w:type="dxa"/>
          </w:tcPr>
          <w:p>
            <w:pPr>
              <w:pStyle w:val="TableParagraph"/>
              <w:spacing w:line="237" w:lineRule="auto"/>
              <w:rPr>
                <w:sz w:val="24"/>
              </w:rPr>
            </w:pPr>
            <w:r>
              <w:rPr>
                <w:sz w:val="24"/>
              </w:rPr>
              <w:t>Ya</w:t>
            </w:r>
            <w:r>
              <w:rPr>
                <w:spacing w:val="40"/>
                <w:sz w:val="24"/>
              </w:rPr>
              <w:t> </w:t>
            </w:r>
            <w:r>
              <w:rPr>
                <w:sz w:val="24"/>
              </w:rPr>
              <w:t>kita</w:t>
            </w:r>
            <w:r>
              <w:rPr>
                <w:spacing w:val="40"/>
                <w:sz w:val="24"/>
              </w:rPr>
              <w:t> </w:t>
            </w:r>
            <w:r>
              <w:rPr>
                <w:sz w:val="24"/>
              </w:rPr>
              <w:t>mengetahui</w:t>
            </w:r>
            <w:r>
              <w:rPr>
                <w:spacing w:val="40"/>
                <w:sz w:val="24"/>
              </w:rPr>
              <w:t> </w:t>
            </w:r>
            <w:r>
              <w:rPr>
                <w:sz w:val="24"/>
              </w:rPr>
              <w:t>perkembangan</w:t>
            </w:r>
            <w:r>
              <w:rPr>
                <w:spacing w:val="40"/>
                <w:sz w:val="24"/>
              </w:rPr>
              <w:t> </w:t>
            </w:r>
            <w:r>
              <w:rPr>
                <w:sz w:val="24"/>
              </w:rPr>
              <w:t>tumbuh</w:t>
            </w:r>
            <w:r>
              <w:rPr>
                <w:spacing w:val="40"/>
                <w:sz w:val="24"/>
              </w:rPr>
              <w:t> </w:t>
            </w:r>
            <w:r>
              <w:rPr>
                <w:sz w:val="24"/>
              </w:rPr>
              <w:t>anak,</w:t>
            </w:r>
            <w:r>
              <w:rPr>
                <w:spacing w:val="40"/>
                <w:sz w:val="24"/>
              </w:rPr>
              <w:t> </w:t>
            </w:r>
            <w:r>
              <w:rPr>
                <w:sz w:val="24"/>
              </w:rPr>
              <w:t>apakah</w:t>
            </w:r>
            <w:r>
              <w:rPr>
                <w:spacing w:val="40"/>
                <w:sz w:val="24"/>
              </w:rPr>
              <w:t> </w:t>
            </w:r>
            <w:r>
              <w:rPr>
                <w:sz w:val="24"/>
              </w:rPr>
              <w:t>dia</w:t>
            </w:r>
            <w:r>
              <w:rPr>
                <w:spacing w:val="80"/>
                <w:sz w:val="24"/>
              </w:rPr>
              <w:t> </w:t>
            </w:r>
            <w:r>
              <w:rPr>
                <w:sz w:val="24"/>
              </w:rPr>
              <w:t>stunting</w:t>
            </w:r>
            <w:r>
              <w:rPr>
                <w:spacing w:val="-17"/>
                <w:sz w:val="24"/>
              </w:rPr>
              <w:t> </w:t>
            </w:r>
            <w:r>
              <w:rPr>
                <w:sz w:val="24"/>
              </w:rPr>
              <w:t>atau</w:t>
            </w:r>
            <w:r>
              <w:rPr>
                <w:spacing w:val="-15"/>
                <w:sz w:val="24"/>
              </w:rPr>
              <w:t> </w:t>
            </w:r>
            <w:r>
              <w:rPr>
                <w:sz w:val="24"/>
              </w:rPr>
              <w:t>tidak,</w:t>
            </w:r>
            <w:r>
              <w:rPr>
                <w:spacing w:val="-15"/>
                <w:sz w:val="24"/>
              </w:rPr>
              <w:t> </w:t>
            </w:r>
            <w:r>
              <w:rPr>
                <w:sz w:val="24"/>
              </w:rPr>
              <w:t>berat</w:t>
            </w:r>
            <w:r>
              <w:rPr>
                <w:spacing w:val="-14"/>
                <w:sz w:val="24"/>
              </w:rPr>
              <w:t> </w:t>
            </w:r>
            <w:r>
              <w:rPr>
                <w:sz w:val="24"/>
              </w:rPr>
              <w:t>badannya</w:t>
            </w:r>
            <w:r>
              <w:rPr>
                <w:spacing w:val="-15"/>
                <w:sz w:val="24"/>
              </w:rPr>
              <w:t> </w:t>
            </w:r>
            <w:r>
              <w:rPr>
                <w:sz w:val="24"/>
              </w:rPr>
              <w:t>sesuai</w:t>
            </w:r>
            <w:r>
              <w:rPr>
                <w:spacing w:val="-22"/>
                <w:sz w:val="24"/>
              </w:rPr>
              <w:t> </w:t>
            </w:r>
            <w:r>
              <w:rPr>
                <w:sz w:val="24"/>
              </w:rPr>
              <w:t>dengan</w:t>
            </w:r>
            <w:r>
              <w:rPr>
                <w:spacing w:val="-17"/>
                <w:sz w:val="24"/>
              </w:rPr>
              <w:t> </w:t>
            </w:r>
            <w:r>
              <w:rPr>
                <w:spacing w:val="-2"/>
                <w:sz w:val="24"/>
              </w:rPr>
              <w:t>pertumbuhannya,</w:t>
            </w:r>
          </w:p>
          <w:p>
            <w:pPr>
              <w:pStyle w:val="TableParagraph"/>
              <w:spacing w:line="261" w:lineRule="exact"/>
              <w:rPr>
                <w:sz w:val="24"/>
              </w:rPr>
            </w:pPr>
            <w:r>
              <w:rPr>
                <w:sz w:val="24"/>
              </w:rPr>
              <w:t>ya</w:t>
            </w:r>
            <w:r>
              <w:rPr>
                <w:spacing w:val="-3"/>
                <w:sz w:val="24"/>
              </w:rPr>
              <w:t> </w:t>
            </w:r>
            <w:r>
              <w:rPr>
                <w:sz w:val="24"/>
              </w:rPr>
              <w:t>bermanfaat</w:t>
            </w:r>
            <w:r>
              <w:rPr>
                <w:spacing w:val="-2"/>
                <w:sz w:val="24"/>
              </w:rPr>
              <w:t> </w:t>
            </w:r>
            <w:r>
              <w:rPr>
                <w:sz w:val="24"/>
              </w:rPr>
              <w:t>bermanfaat</w:t>
            </w:r>
            <w:r>
              <w:rPr>
                <w:spacing w:val="-1"/>
                <w:sz w:val="24"/>
              </w:rPr>
              <w:t> </w:t>
            </w:r>
            <w:r>
              <w:rPr>
                <w:spacing w:val="-2"/>
                <w:sz w:val="24"/>
              </w:rPr>
              <w:t>sekali</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Kalau</w:t>
            </w:r>
            <w:r>
              <w:rPr>
                <w:spacing w:val="-1"/>
                <w:sz w:val="24"/>
              </w:rPr>
              <w:t> </w:t>
            </w:r>
            <w:r>
              <w:rPr>
                <w:sz w:val="24"/>
              </w:rPr>
              <w:t>hal-hal</w:t>
            </w:r>
            <w:r>
              <w:rPr>
                <w:spacing w:val="-7"/>
                <w:sz w:val="24"/>
              </w:rPr>
              <w:t> </w:t>
            </w:r>
            <w:r>
              <w:rPr>
                <w:sz w:val="24"/>
              </w:rPr>
              <w:t>yang</w:t>
            </w:r>
            <w:r>
              <w:rPr>
                <w:spacing w:val="-2"/>
                <w:sz w:val="24"/>
              </w:rPr>
              <w:t> </w:t>
            </w:r>
            <w:r>
              <w:rPr>
                <w:sz w:val="24"/>
              </w:rPr>
              <w:t>kurang</w:t>
            </w:r>
            <w:r>
              <w:rPr>
                <w:spacing w:val="-3"/>
                <w:sz w:val="24"/>
              </w:rPr>
              <w:t> </w:t>
            </w:r>
            <w:r>
              <w:rPr>
                <w:sz w:val="24"/>
              </w:rPr>
              <w:t>dirasakan</w:t>
            </w:r>
            <w:r>
              <w:rPr>
                <w:spacing w:val="-7"/>
                <w:sz w:val="24"/>
              </w:rPr>
              <w:t> </w:t>
            </w:r>
            <w:r>
              <w:rPr>
                <w:sz w:val="24"/>
              </w:rPr>
              <w:t>ada</w:t>
            </w:r>
            <w:r>
              <w:rPr>
                <w:spacing w:val="-3"/>
                <w:sz w:val="24"/>
              </w:rPr>
              <w:t> </w:t>
            </w:r>
            <w:r>
              <w:rPr>
                <w:sz w:val="24"/>
              </w:rPr>
              <w:t>tidak</w:t>
            </w:r>
            <w:r>
              <w:rPr>
                <w:spacing w:val="1"/>
                <w:sz w:val="24"/>
              </w:rPr>
              <w:t> </w:t>
            </w:r>
            <w:r>
              <w:rPr>
                <w:sz w:val="24"/>
              </w:rPr>
              <w:t>bu, yang</w:t>
            </w:r>
            <w:r>
              <w:rPr>
                <w:spacing w:val="-2"/>
                <w:sz w:val="24"/>
              </w:rPr>
              <w:t> kurang?</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7</w:t>
            </w:r>
          </w:p>
        </w:tc>
        <w:tc>
          <w:tcPr>
            <w:tcW w:w="6607" w:type="dxa"/>
          </w:tcPr>
          <w:p>
            <w:pPr>
              <w:pStyle w:val="TableParagraph"/>
              <w:spacing w:line="253" w:lineRule="exact"/>
              <w:rPr>
                <w:sz w:val="24"/>
              </w:rPr>
            </w:pPr>
            <w:r>
              <w:rPr>
                <w:sz w:val="24"/>
              </w:rPr>
              <w:t>Nggak</w:t>
            </w:r>
            <w:r>
              <w:rPr>
                <w:spacing w:val="-1"/>
                <w:sz w:val="24"/>
              </w:rPr>
              <w:t> </w:t>
            </w:r>
            <w:r>
              <w:rPr>
                <w:sz w:val="24"/>
              </w:rPr>
              <w:t>ada,</w:t>
            </w:r>
            <w:r>
              <w:rPr>
                <w:spacing w:val="-2"/>
                <w:sz w:val="24"/>
              </w:rPr>
              <w:t> tidak.</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Berarti</w:t>
            </w:r>
            <w:r>
              <w:rPr>
                <w:spacing w:val="-10"/>
                <w:sz w:val="24"/>
              </w:rPr>
              <w:t> </w:t>
            </w:r>
            <w:r>
              <w:rPr>
                <w:sz w:val="24"/>
              </w:rPr>
              <w:t>sejauh</w:t>
            </w:r>
            <w:r>
              <w:rPr>
                <w:spacing w:val="-2"/>
                <w:sz w:val="24"/>
              </w:rPr>
              <w:t> </w:t>
            </w:r>
            <w:r>
              <w:rPr>
                <w:sz w:val="24"/>
              </w:rPr>
              <w:t>ini</w:t>
            </w:r>
            <w:r>
              <w:rPr>
                <w:spacing w:val="-1"/>
                <w:sz w:val="24"/>
              </w:rPr>
              <w:t> </w:t>
            </w:r>
            <w:r>
              <w:rPr>
                <w:sz w:val="24"/>
              </w:rPr>
              <w:t>fasilitasnya</w:t>
            </w:r>
            <w:r>
              <w:rPr>
                <w:spacing w:val="-3"/>
                <w:sz w:val="24"/>
              </w:rPr>
              <w:t> </w:t>
            </w:r>
            <w:r>
              <w:rPr>
                <w:sz w:val="24"/>
              </w:rPr>
              <w:t>sangat</w:t>
            </w:r>
            <w:r>
              <w:rPr>
                <w:spacing w:val="4"/>
                <w:sz w:val="24"/>
              </w:rPr>
              <w:t> </w:t>
            </w:r>
            <w:r>
              <w:rPr>
                <w:spacing w:val="-2"/>
                <w:sz w:val="24"/>
              </w:rPr>
              <w:t>memadai?</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7</w:t>
            </w:r>
          </w:p>
        </w:tc>
        <w:tc>
          <w:tcPr>
            <w:tcW w:w="6607" w:type="dxa"/>
          </w:tcPr>
          <w:p>
            <w:pPr>
              <w:pStyle w:val="TableParagraph"/>
              <w:spacing w:line="258" w:lineRule="exact"/>
              <w:rPr>
                <w:sz w:val="24"/>
              </w:rPr>
            </w:pPr>
            <w:r>
              <w:rPr>
                <w:spacing w:val="-2"/>
                <w:sz w:val="24"/>
              </w:rPr>
              <w:t>InsyaAllah</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Kalau</w:t>
            </w:r>
            <w:r>
              <w:rPr>
                <w:spacing w:val="1"/>
                <w:sz w:val="24"/>
              </w:rPr>
              <w:t> </w:t>
            </w:r>
            <w:r>
              <w:rPr>
                <w:sz w:val="24"/>
              </w:rPr>
              <w:t>kegiatan seperti</w:t>
            </w:r>
            <w:r>
              <w:rPr>
                <w:spacing w:val="-6"/>
                <w:sz w:val="24"/>
              </w:rPr>
              <w:t> </w:t>
            </w:r>
            <w:r>
              <w:rPr>
                <w:sz w:val="24"/>
              </w:rPr>
              <w:t>sosialisasi-sosialisasi ibu</w:t>
            </w:r>
            <w:r>
              <w:rPr>
                <w:spacing w:val="8"/>
                <w:sz w:val="24"/>
              </w:rPr>
              <w:t> </w:t>
            </w:r>
            <w:r>
              <w:rPr>
                <w:sz w:val="24"/>
              </w:rPr>
              <w:t>hamil</w:t>
            </w:r>
            <w:r>
              <w:rPr>
                <w:spacing w:val="-5"/>
                <w:sz w:val="24"/>
              </w:rPr>
              <w:t> </w:t>
            </w:r>
            <w:r>
              <w:rPr>
                <w:sz w:val="24"/>
              </w:rPr>
              <w:t>gitu</w:t>
            </w:r>
            <w:r>
              <w:rPr>
                <w:spacing w:val="4"/>
                <w:sz w:val="24"/>
              </w:rPr>
              <w:t> </w:t>
            </w:r>
            <w:r>
              <w:rPr>
                <w:spacing w:val="-2"/>
                <w:sz w:val="24"/>
              </w:rPr>
              <w:t>pernah</w:t>
            </w:r>
          </w:p>
          <w:p>
            <w:pPr>
              <w:pStyle w:val="TableParagraph"/>
              <w:spacing w:line="265" w:lineRule="exact"/>
              <w:rPr>
                <w:sz w:val="24"/>
              </w:rPr>
            </w:pPr>
            <w:r>
              <w:rPr>
                <w:sz w:val="24"/>
              </w:rPr>
              <w:t>nggak </w:t>
            </w:r>
            <w:r>
              <w:rPr>
                <w:spacing w:val="-5"/>
                <w:sz w:val="24"/>
              </w:rPr>
              <w:t>bu?</w:t>
            </w:r>
          </w:p>
        </w:tc>
      </w:tr>
      <w:tr>
        <w:trPr>
          <w:trHeight w:val="825" w:hRule="atLeast"/>
        </w:trPr>
        <w:tc>
          <w:tcPr>
            <w:tcW w:w="1325" w:type="dxa"/>
          </w:tcPr>
          <w:p>
            <w:pPr>
              <w:pStyle w:val="TableParagraph"/>
              <w:spacing w:line="268" w:lineRule="exact"/>
              <w:ind w:left="19" w:right="5"/>
              <w:jc w:val="center"/>
              <w:rPr>
                <w:sz w:val="24"/>
              </w:rPr>
            </w:pPr>
            <w:r>
              <w:rPr>
                <w:sz w:val="24"/>
              </w:rPr>
              <w:t>IP-</w:t>
            </w:r>
            <w:r>
              <w:rPr>
                <w:spacing w:val="-10"/>
                <w:sz w:val="24"/>
              </w:rPr>
              <w:t>7</w:t>
            </w:r>
          </w:p>
        </w:tc>
        <w:tc>
          <w:tcPr>
            <w:tcW w:w="6607" w:type="dxa"/>
          </w:tcPr>
          <w:p>
            <w:pPr>
              <w:pStyle w:val="TableParagraph"/>
              <w:tabs>
                <w:tab w:pos="4947" w:val="left" w:leader="none"/>
              </w:tabs>
              <w:spacing w:line="237" w:lineRule="auto"/>
              <w:ind w:right="102"/>
              <w:rPr>
                <w:sz w:val="24"/>
              </w:rPr>
            </w:pPr>
            <w:r>
              <w:rPr>
                <w:sz w:val="24"/>
              </w:rPr>
              <w:t>Iya,</w:t>
            </w:r>
            <w:r>
              <w:rPr>
                <w:spacing w:val="-7"/>
                <w:sz w:val="24"/>
              </w:rPr>
              <w:t> </w:t>
            </w:r>
            <w:r>
              <w:rPr>
                <w:sz w:val="24"/>
              </w:rPr>
              <w:t>selalu</w:t>
            </w:r>
            <w:r>
              <w:rPr>
                <w:spacing w:val="-9"/>
                <w:sz w:val="24"/>
              </w:rPr>
              <w:t> </w:t>
            </w:r>
            <w:r>
              <w:rPr>
                <w:sz w:val="24"/>
              </w:rPr>
              <w:t>diadakan</w:t>
            </w:r>
            <w:r>
              <w:rPr>
                <w:spacing w:val="-13"/>
                <w:sz w:val="24"/>
              </w:rPr>
              <w:t> </w:t>
            </w:r>
            <w:r>
              <w:rPr>
                <w:sz w:val="24"/>
              </w:rPr>
              <w:t>kelas</w:t>
            </w:r>
            <w:r>
              <w:rPr>
                <w:spacing w:val="-6"/>
                <w:sz w:val="24"/>
              </w:rPr>
              <w:t> </w:t>
            </w:r>
            <w:r>
              <w:rPr>
                <w:sz w:val="24"/>
              </w:rPr>
              <w:t>ibu</w:t>
            </w:r>
            <w:r>
              <w:rPr>
                <w:spacing w:val="-4"/>
                <w:sz w:val="24"/>
              </w:rPr>
              <w:t> </w:t>
            </w:r>
            <w:r>
              <w:rPr>
                <w:sz w:val="24"/>
              </w:rPr>
              <w:t>hamil.</w:t>
            </w:r>
            <w:r>
              <w:rPr>
                <w:spacing w:val="-7"/>
                <w:sz w:val="24"/>
              </w:rPr>
              <w:t> </w:t>
            </w:r>
            <w:r>
              <w:rPr>
                <w:sz w:val="24"/>
              </w:rPr>
              <w:t>Oh</w:t>
            </w:r>
            <w:r>
              <w:rPr>
                <w:spacing w:val="-9"/>
                <w:sz w:val="24"/>
              </w:rPr>
              <w:t> </w:t>
            </w:r>
            <w:r>
              <w:rPr>
                <w:sz w:val="24"/>
              </w:rPr>
              <w:t>iya</w:t>
            </w:r>
            <w:r>
              <w:rPr>
                <w:spacing w:val="-5"/>
                <w:sz w:val="24"/>
              </w:rPr>
              <w:t> </w:t>
            </w:r>
            <w:r>
              <w:rPr>
                <w:sz w:val="24"/>
              </w:rPr>
              <w:t>itu,</w:t>
            </w:r>
            <w:r>
              <w:rPr>
                <w:spacing w:val="-7"/>
                <w:sz w:val="24"/>
              </w:rPr>
              <w:t> </w:t>
            </w:r>
            <w:r>
              <w:rPr>
                <w:sz w:val="24"/>
              </w:rPr>
              <w:t>kalau</w:t>
            </w:r>
            <w:r>
              <w:rPr>
                <w:spacing w:val="-9"/>
                <w:sz w:val="24"/>
              </w:rPr>
              <w:t> </w:t>
            </w:r>
            <w:r>
              <w:rPr>
                <w:sz w:val="24"/>
              </w:rPr>
              <w:t>bisa</w:t>
            </w:r>
            <w:r>
              <w:rPr>
                <w:spacing w:val="-10"/>
                <w:sz w:val="24"/>
              </w:rPr>
              <w:t> </w:t>
            </w:r>
            <w:r>
              <w:rPr>
                <w:sz w:val="24"/>
              </w:rPr>
              <w:t>bagikan susu</w:t>
            </w:r>
            <w:r>
              <w:rPr>
                <w:spacing w:val="23"/>
                <w:sz w:val="24"/>
              </w:rPr>
              <w:t> </w:t>
            </w:r>
            <w:r>
              <w:rPr>
                <w:sz w:val="24"/>
              </w:rPr>
              <w:t>ibu</w:t>
            </w:r>
            <w:r>
              <w:rPr>
                <w:spacing w:val="24"/>
                <w:sz w:val="24"/>
              </w:rPr>
              <w:t> </w:t>
            </w:r>
            <w:r>
              <w:rPr>
                <w:sz w:val="24"/>
              </w:rPr>
              <w:t>hamil</w:t>
            </w:r>
            <w:r>
              <w:rPr>
                <w:spacing w:val="16"/>
                <w:sz w:val="24"/>
              </w:rPr>
              <w:t> </w:t>
            </w:r>
            <w:r>
              <w:rPr>
                <w:sz w:val="24"/>
              </w:rPr>
              <w:t>nggak,</w:t>
            </w:r>
            <w:r>
              <w:rPr>
                <w:spacing w:val="22"/>
                <w:sz w:val="24"/>
              </w:rPr>
              <w:t> </w:t>
            </w:r>
            <w:r>
              <w:rPr>
                <w:sz w:val="24"/>
              </w:rPr>
              <w:t>untuk</w:t>
            </w:r>
            <w:r>
              <w:rPr>
                <w:spacing w:val="23"/>
                <w:sz w:val="24"/>
              </w:rPr>
              <w:t> </w:t>
            </w:r>
            <w:r>
              <w:rPr>
                <w:sz w:val="24"/>
              </w:rPr>
              <w:t>yang</w:t>
            </w:r>
            <w:r>
              <w:rPr>
                <w:spacing w:val="21"/>
                <w:sz w:val="24"/>
              </w:rPr>
              <w:t> </w:t>
            </w:r>
            <w:r>
              <w:rPr>
                <w:spacing w:val="-2"/>
                <w:sz w:val="24"/>
              </w:rPr>
              <w:t>beresiko</w:t>
            </w:r>
            <w:r>
              <w:rPr>
                <w:sz w:val="24"/>
              </w:rPr>
              <w:tab/>
              <w:t>aja.</w:t>
            </w:r>
            <w:r>
              <w:rPr>
                <w:spacing w:val="18"/>
                <w:sz w:val="24"/>
              </w:rPr>
              <w:t> </w:t>
            </w:r>
            <w:r>
              <w:rPr>
                <w:spacing w:val="-2"/>
                <w:sz w:val="24"/>
              </w:rPr>
              <w:t>Maksudnya</w:t>
            </w:r>
          </w:p>
          <w:p>
            <w:pPr>
              <w:pStyle w:val="TableParagraph"/>
              <w:spacing w:line="262" w:lineRule="exact"/>
              <w:rPr>
                <w:sz w:val="24"/>
              </w:rPr>
            </w:pPr>
            <w:r>
              <w:rPr>
                <w:sz w:val="24"/>
              </w:rPr>
              <w:t>untuk</w:t>
            </w:r>
            <w:r>
              <w:rPr>
                <w:spacing w:val="-6"/>
                <w:sz w:val="24"/>
              </w:rPr>
              <w:t> </w:t>
            </w:r>
            <w:r>
              <w:rPr>
                <w:sz w:val="24"/>
              </w:rPr>
              <w:t>semua</w:t>
            </w:r>
            <w:r>
              <w:rPr>
                <w:spacing w:val="-2"/>
                <w:sz w:val="24"/>
              </w:rPr>
              <w:t> </w:t>
            </w:r>
            <w:r>
              <w:rPr>
                <w:sz w:val="24"/>
              </w:rPr>
              <w:t>ibu</w:t>
            </w:r>
            <w:r>
              <w:rPr>
                <w:spacing w:val="-2"/>
                <w:sz w:val="24"/>
              </w:rPr>
              <w:t> </w:t>
            </w:r>
            <w:r>
              <w:rPr>
                <w:sz w:val="24"/>
              </w:rPr>
              <w:t>hamil.</w:t>
            </w:r>
            <w:r>
              <w:rPr>
                <w:spacing w:val="3"/>
                <w:sz w:val="24"/>
              </w:rPr>
              <w:t> </w:t>
            </w:r>
            <w:r>
              <w:rPr>
                <w:sz w:val="24"/>
              </w:rPr>
              <w:t>Kalau</w:t>
            </w:r>
            <w:r>
              <w:rPr>
                <w:spacing w:val="-2"/>
                <w:sz w:val="24"/>
              </w:rPr>
              <w:t> </w:t>
            </w:r>
            <w:r>
              <w:rPr>
                <w:sz w:val="24"/>
              </w:rPr>
              <w:t>bisa</w:t>
            </w:r>
            <w:r>
              <w:rPr>
                <w:spacing w:val="-2"/>
                <w:sz w:val="24"/>
              </w:rPr>
              <w:t> </w:t>
            </w:r>
            <w:r>
              <w:rPr>
                <w:spacing w:val="-4"/>
                <w:sz w:val="24"/>
              </w:rPr>
              <w:t>hehe</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Oh</w:t>
            </w:r>
            <w:r>
              <w:rPr>
                <w:spacing w:val="4"/>
                <w:sz w:val="24"/>
              </w:rPr>
              <w:t> </w:t>
            </w:r>
            <w:r>
              <w:rPr>
                <w:sz w:val="24"/>
              </w:rPr>
              <w:t>iya</w:t>
            </w:r>
            <w:r>
              <w:rPr>
                <w:spacing w:val="9"/>
                <w:sz w:val="24"/>
              </w:rPr>
              <w:t> </w:t>
            </w:r>
            <w:r>
              <w:rPr>
                <w:sz w:val="24"/>
              </w:rPr>
              <w:t>bu</w:t>
            </w:r>
            <w:r>
              <w:rPr>
                <w:spacing w:val="7"/>
                <w:sz w:val="24"/>
              </w:rPr>
              <w:t> </w:t>
            </w:r>
            <w:r>
              <w:rPr>
                <w:sz w:val="24"/>
              </w:rPr>
              <w:t>berarti</w:t>
            </w:r>
            <w:r>
              <w:rPr>
                <w:spacing w:val="2"/>
                <w:sz w:val="24"/>
              </w:rPr>
              <w:t> </w:t>
            </w:r>
            <w:r>
              <w:rPr>
                <w:sz w:val="24"/>
              </w:rPr>
              <w:t>ini</w:t>
            </w:r>
            <w:r>
              <w:rPr>
                <w:spacing w:val="-2"/>
                <w:sz w:val="24"/>
              </w:rPr>
              <w:t> </w:t>
            </w:r>
            <w:r>
              <w:rPr>
                <w:sz w:val="24"/>
              </w:rPr>
              <w:t>anak</w:t>
            </w:r>
            <w:r>
              <w:rPr>
                <w:spacing w:val="6"/>
                <w:sz w:val="24"/>
              </w:rPr>
              <w:t> </w:t>
            </w:r>
            <w:r>
              <w:rPr>
                <w:sz w:val="24"/>
              </w:rPr>
              <w:t>kedua</w:t>
            </w:r>
            <w:r>
              <w:rPr>
                <w:spacing w:val="10"/>
                <w:sz w:val="24"/>
              </w:rPr>
              <w:t> </w:t>
            </w:r>
            <w:r>
              <w:rPr>
                <w:sz w:val="24"/>
              </w:rPr>
              <w:t>ya</w:t>
            </w:r>
            <w:r>
              <w:rPr>
                <w:spacing w:val="10"/>
                <w:sz w:val="24"/>
              </w:rPr>
              <w:t> </w:t>
            </w:r>
            <w:r>
              <w:rPr>
                <w:sz w:val="24"/>
              </w:rPr>
              <w:t>bu,</w:t>
            </w:r>
            <w:r>
              <w:rPr>
                <w:spacing w:val="8"/>
                <w:sz w:val="24"/>
              </w:rPr>
              <w:t> </w:t>
            </w:r>
            <w:r>
              <w:rPr>
                <w:sz w:val="24"/>
              </w:rPr>
              <w:t>kalau</w:t>
            </w:r>
            <w:r>
              <w:rPr>
                <w:spacing w:val="10"/>
                <w:sz w:val="24"/>
              </w:rPr>
              <w:t> </w:t>
            </w:r>
            <w:r>
              <w:rPr>
                <w:sz w:val="24"/>
              </w:rPr>
              <w:t>menurut</w:t>
            </w:r>
            <w:r>
              <w:rPr>
                <w:spacing w:val="7"/>
                <w:sz w:val="24"/>
              </w:rPr>
              <w:t> </w:t>
            </w:r>
            <w:r>
              <w:rPr>
                <w:sz w:val="24"/>
              </w:rPr>
              <w:t>ibu</w:t>
            </w:r>
            <w:r>
              <w:rPr>
                <w:spacing w:val="7"/>
                <w:sz w:val="24"/>
              </w:rPr>
              <w:t> </w:t>
            </w:r>
            <w:r>
              <w:rPr>
                <w:spacing w:val="-2"/>
                <w:sz w:val="24"/>
              </w:rPr>
              <w:t>apakah</w:t>
            </w:r>
          </w:p>
          <w:p>
            <w:pPr>
              <w:pStyle w:val="TableParagraph"/>
              <w:spacing w:line="261" w:lineRule="exact" w:before="2"/>
              <w:rPr>
                <w:sz w:val="24"/>
              </w:rPr>
            </w:pPr>
            <w:r>
              <w:rPr>
                <w:sz w:val="24"/>
              </w:rPr>
              <w:t>ada perbedaan</w:t>
            </w:r>
            <w:r>
              <w:rPr>
                <w:spacing w:val="-4"/>
                <w:sz w:val="24"/>
              </w:rPr>
              <w:t> </w:t>
            </w:r>
            <w:r>
              <w:rPr>
                <w:sz w:val="24"/>
              </w:rPr>
              <w:t>pelayanan</w:t>
            </w:r>
            <w:r>
              <w:rPr>
                <w:spacing w:val="-4"/>
                <w:sz w:val="24"/>
              </w:rPr>
              <w:t> </w:t>
            </w:r>
            <w:r>
              <w:rPr>
                <w:sz w:val="24"/>
              </w:rPr>
              <w:t>dari</w:t>
            </w:r>
            <w:r>
              <w:rPr>
                <w:spacing w:val="-3"/>
                <w:sz w:val="24"/>
              </w:rPr>
              <w:t> </w:t>
            </w:r>
            <w:r>
              <w:rPr>
                <w:spacing w:val="-2"/>
                <w:sz w:val="24"/>
              </w:rPr>
              <w:t>sebelumnya?</w:t>
            </w:r>
          </w:p>
        </w:tc>
      </w:tr>
    </w:tbl>
    <w:p>
      <w:pPr>
        <w:pStyle w:val="TableParagraph"/>
        <w:spacing w:after="0" w:line="261" w:lineRule="exact"/>
        <w:rPr>
          <w:sz w:val="24"/>
        </w:rPr>
        <w:sectPr>
          <w:headerReference w:type="default" r:id="rId57"/>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278" w:hRule="atLeast"/>
        </w:trPr>
        <w:tc>
          <w:tcPr>
            <w:tcW w:w="1325" w:type="dxa"/>
          </w:tcPr>
          <w:p>
            <w:pPr>
              <w:pStyle w:val="TableParagraph"/>
              <w:spacing w:line="259" w:lineRule="exact"/>
              <w:ind w:left="19" w:right="5"/>
              <w:jc w:val="center"/>
              <w:rPr>
                <w:sz w:val="24"/>
              </w:rPr>
            </w:pPr>
            <w:r>
              <w:rPr>
                <w:sz w:val="24"/>
              </w:rPr>
              <w:t>IP-</w:t>
            </w:r>
            <w:r>
              <w:rPr>
                <w:spacing w:val="-10"/>
                <w:sz w:val="24"/>
              </w:rPr>
              <w:t>7</w:t>
            </w:r>
          </w:p>
        </w:tc>
        <w:tc>
          <w:tcPr>
            <w:tcW w:w="6607" w:type="dxa"/>
          </w:tcPr>
          <w:p>
            <w:pPr>
              <w:pStyle w:val="TableParagraph"/>
              <w:spacing w:line="259" w:lineRule="exact"/>
              <w:rPr>
                <w:sz w:val="24"/>
              </w:rPr>
            </w:pPr>
            <w:r>
              <w:rPr>
                <w:sz w:val="24"/>
              </w:rPr>
              <w:t>Nggak</w:t>
            </w:r>
            <w:r>
              <w:rPr>
                <w:spacing w:val="-3"/>
                <w:sz w:val="24"/>
              </w:rPr>
              <w:t> </w:t>
            </w:r>
            <w:r>
              <w:rPr>
                <w:sz w:val="24"/>
              </w:rPr>
              <w:t>ada,</w:t>
            </w:r>
            <w:r>
              <w:rPr>
                <w:spacing w:val="-1"/>
                <w:sz w:val="24"/>
              </w:rPr>
              <w:t> </w:t>
            </w:r>
            <w:r>
              <w:rPr>
                <w:sz w:val="24"/>
              </w:rPr>
              <w:t>sama</w:t>
            </w:r>
            <w:r>
              <w:rPr>
                <w:spacing w:val="-3"/>
                <w:sz w:val="24"/>
              </w:rPr>
              <w:t> </w:t>
            </w:r>
            <w:r>
              <w:rPr>
                <w:spacing w:val="-5"/>
                <w:sz w:val="24"/>
              </w:rPr>
              <w:t>aja</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9"/>
                <w:sz w:val="24"/>
              </w:rPr>
              <w:t> </w:t>
            </w:r>
            <w:r>
              <w:rPr>
                <w:sz w:val="24"/>
              </w:rPr>
              <w:t>gitu</w:t>
            </w:r>
            <w:r>
              <w:rPr>
                <w:spacing w:val="1"/>
                <w:sz w:val="24"/>
              </w:rPr>
              <w:t> </w:t>
            </w:r>
            <w:r>
              <w:rPr>
                <w:sz w:val="24"/>
              </w:rPr>
              <w:t>ya</w:t>
            </w:r>
            <w:r>
              <w:rPr>
                <w:spacing w:val="2"/>
                <w:sz w:val="24"/>
              </w:rPr>
              <w:t> </w:t>
            </w:r>
            <w:r>
              <w:rPr>
                <w:sz w:val="24"/>
              </w:rPr>
              <w:t>bu</w:t>
            </w:r>
            <w:r>
              <w:rPr>
                <w:spacing w:val="-3"/>
                <w:sz w:val="24"/>
              </w:rPr>
              <w:t> </w:t>
            </w:r>
            <w:r>
              <w:rPr>
                <w:sz w:val="24"/>
              </w:rPr>
              <w:t>kalau</w:t>
            </w:r>
            <w:r>
              <w:rPr>
                <w:spacing w:val="-3"/>
                <w:sz w:val="24"/>
              </w:rPr>
              <w:t> </w:t>
            </w:r>
            <w:r>
              <w:rPr>
                <w:sz w:val="24"/>
              </w:rPr>
              <w:t>peningkatannya</w:t>
            </w:r>
            <w:r>
              <w:rPr>
                <w:spacing w:val="2"/>
                <w:sz w:val="24"/>
              </w:rPr>
              <w:t> </w:t>
            </w:r>
            <w:r>
              <w:rPr>
                <w:spacing w:val="-2"/>
                <w:sz w:val="24"/>
              </w:rPr>
              <w:t>bagaimana?</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7</w:t>
            </w:r>
          </w:p>
        </w:tc>
        <w:tc>
          <w:tcPr>
            <w:tcW w:w="6607" w:type="dxa"/>
          </w:tcPr>
          <w:p>
            <w:pPr>
              <w:pStyle w:val="TableParagraph"/>
              <w:spacing w:line="253" w:lineRule="exact"/>
              <w:rPr>
                <w:sz w:val="24"/>
              </w:rPr>
            </w:pPr>
            <w:r>
              <w:rPr>
                <w:sz w:val="24"/>
              </w:rPr>
              <w:t>Peningkatannya</w:t>
            </w:r>
            <w:r>
              <w:rPr>
                <w:spacing w:val="-6"/>
                <w:sz w:val="24"/>
              </w:rPr>
              <w:t> </w:t>
            </w:r>
            <w:r>
              <w:rPr>
                <w:sz w:val="24"/>
              </w:rPr>
              <w:t>apa</w:t>
            </w:r>
            <w:r>
              <w:rPr>
                <w:spacing w:val="1"/>
                <w:sz w:val="24"/>
              </w:rPr>
              <w:t> </w:t>
            </w:r>
            <w:r>
              <w:rPr>
                <w:sz w:val="24"/>
              </w:rPr>
              <w:t>ya,</w:t>
            </w:r>
            <w:r>
              <w:rPr>
                <w:spacing w:val="-1"/>
                <w:sz w:val="24"/>
              </w:rPr>
              <w:t> </w:t>
            </w:r>
            <w:r>
              <w:rPr>
                <w:sz w:val="24"/>
              </w:rPr>
              <w:t>saya</w:t>
            </w:r>
            <w:r>
              <w:rPr>
                <w:spacing w:val="-4"/>
                <w:sz w:val="24"/>
              </w:rPr>
              <w:t> </w:t>
            </w:r>
            <w:r>
              <w:rPr>
                <w:sz w:val="24"/>
              </w:rPr>
              <w:t>nggak</w:t>
            </w:r>
            <w:r>
              <w:rPr>
                <w:spacing w:val="1"/>
                <w:sz w:val="24"/>
              </w:rPr>
              <w:t> </w:t>
            </w:r>
            <w:r>
              <w:rPr>
                <w:sz w:val="24"/>
              </w:rPr>
              <w:t>merasakan</w:t>
            </w:r>
            <w:r>
              <w:rPr>
                <w:spacing w:val="-1"/>
                <w:sz w:val="24"/>
              </w:rPr>
              <w:t> </w:t>
            </w:r>
            <w:r>
              <w:rPr>
                <w:spacing w:val="-5"/>
                <w:sz w:val="24"/>
              </w:rPr>
              <w:t>sih</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Oh</w:t>
            </w:r>
            <w:r>
              <w:rPr>
                <w:spacing w:val="-2"/>
                <w:sz w:val="24"/>
              </w:rPr>
              <w:t> </w:t>
            </w:r>
            <w:r>
              <w:rPr>
                <w:sz w:val="24"/>
              </w:rPr>
              <w:t>iya</w:t>
            </w:r>
            <w:r>
              <w:rPr>
                <w:spacing w:val="-2"/>
                <w:sz w:val="24"/>
              </w:rPr>
              <w:t> </w:t>
            </w:r>
            <w:r>
              <w:rPr>
                <w:sz w:val="24"/>
              </w:rPr>
              <w:t>bu</w:t>
            </w:r>
            <w:r>
              <w:rPr>
                <w:spacing w:val="3"/>
                <w:sz w:val="24"/>
              </w:rPr>
              <w:t> </w:t>
            </w:r>
            <w:r>
              <w:rPr>
                <w:sz w:val="24"/>
              </w:rPr>
              <w:t>berarti</w:t>
            </w:r>
            <w:r>
              <w:rPr>
                <w:spacing w:val="-10"/>
                <w:sz w:val="24"/>
              </w:rPr>
              <w:t> </w:t>
            </w:r>
            <w:r>
              <w:rPr>
                <w:sz w:val="24"/>
              </w:rPr>
              <w:t>sama</w:t>
            </w:r>
            <w:r>
              <w:rPr>
                <w:spacing w:val="3"/>
                <w:sz w:val="24"/>
              </w:rPr>
              <w:t> </w:t>
            </w:r>
            <w:r>
              <w:rPr>
                <w:sz w:val="24"/>
              </w:rPr>
              <w:t>ya.</w:t>
            </w:r>
            <w:r>
              <w:rPr>
                <w:spacing w:val="1"/>
                <w:sz w:val="24"/>
              </w:rPr>
              <w:t> </w:t>
            </w:r>
            <w:r>
              <w:rPr>
                <w:sz w:val="24"/>
              </w:rPr>
              <w:t>Berarti</w:t>
            </w:r>
            <w:r>
              <w:rPr>
                <w:spacing w:val="-9"/>
                <w:sz w:val="24"/>
              </w:rPr>
              <w:t> </w:t>
            </w:r>
            <w:r>
              <w:rPr>
                <w:sz w:val="24"/>
              </w:rPr>
              <w:t>kalau</w:t>
            </w:r>
            <w:r>
              <w:rPr>
                <w:spacing w:val="-1"/>
                <w:sz w:val="24"/>
              </w:rPr>
              <w:t> </w:t>
            </w:r>
            <w:r>
              <w:rPr>
                <w:sz w:val="24"/>
              </w:rPr>
              <w:t>dari</w:t>
            </w:r>
            <w:r>
              <w:rPr>
                <w:spacing w:val="-5"/>
                <w:sz w:val="24"/>
              </w:rPr>
              <w:t> </w:t>
            </w:r>
            <w:r>
              <w:rPr>
                <w:sz w:val="24"/>
              </w:rPr>
              <w:t>ibu</w:t>
            </w:r>
            <w:r>
              <w:rPr>
                <w:spacing w:val="-1"/>
                <w:sz w:val="24"/>
              </w:rPr>
              <w:t> </w:t>
            </w:r>
            <w:r>
              <w:rPr>
                <w:sz w:val="24"/>
              </w:rPr>
              <w:t>tadi</w:t>
            </w:r>
            <w:r>
              <w:rPr>
                <w:spacing w:val="-6"/>
                <w:sz w:val="24"/>
              </w:rPr>
              <w:t> </w:t>
            </w:r>
            <w:r>
              <w:rPr>
                <w:sz w:val="24"/>
              </w:rPr>
              <w:t>yang</w:t>
            </w:r>
            <w:r>
              <w:rPr>
                <w:spacing w:val="3"/>
                <w:sz w:val="24"/>
              </w:rPr>
              <w:t> </w:t>
            </w:r>
            <w:r>
              <w:rPr>
                <w:sz w:val="24"/>
              </w:rPr>
              <w:t>ingin</w:t>
            </w:r>
            <w:r>
              <w:rPr>
                <w:spacing w:val="-5"/>
                <w:sz w:val="24"/>
              </w:rPr>
              <w:t> di</w:t>
            </w:r>
          </w:p>
          <w:p>
            <w:pPr>
              <w:pStyle w:val="TableParagraph"/>
              <w:spacing w:line="261" w:lineRule="exact" w:before="2"/>
              <w:rPr>
                <w:sz w:val="24"/>
              </w:rPr>
            </w:pPr>
            <w:r>
              <w:rPr>
                <w:sz w:val="24"/>
              </w:rPr>
              <w:t>tingkatkan</w:t>
            </w:r>
            <w:r>
              <w:rPr>
                <w:spacing w:val="-6"/>
                <w:sz w:val="24"/>
              </w:rPr>
              <w:t> </w:t>
            </w:r>
            <w:r>
              <w:rPr>
                <w:sz w:val="24"/>
              </w:rPr>
              <w:t>susu Ibu hamil</w:t>
            </w:r>
            <w:r>
              <w:rPr>
                <w:spacing w:val="-5"/>
                <w:sz w:val="24"/>
              </w:rPr>
              <w:t> ya?</w:t>
            </w:r>
          </w:p>
        </w:tc>
      </w:tr>
      <w:tr>
        <w:trPr>
          <w:trHeight w:val="552" w:hRule="atLeast"/>
        </w:trPr>
        <w:tc>
          <w:tcPr>
            <w:tcW w:w="1325" w:type="dxa"/>
          </w:tcPr>
          <w:p>
            <w:pPr>
              <w:pStyle w:val="TableParagraph"/>
              <w:spacing w:line="268" w:lineRule="exact"/>
              <w:ind w:left="19" w:right="5"/>
              <w:jc w:val="center"/>
              <w:rPr>
                <w:sz w:val="24"/>
              </w:rPr>
            </w:pPr>
            <w:r>
              <w:rPr>
                <w:sz w:val="24"/>
              </w:rPr>
              <w:t>IP-</w:t>
            </w:r>
            <w:r>
              <w:rPr>
                <w:spacing w:val="-10"/>
                <w:sz w:val="24"/>
              </w:rPr>
              <w:t>7</w:t>
            </w:r>
          </w:p>
        </w:tc>
        <w:tc>
          <w:tcPr>
            <w:tcW w:w="6607" w:type="dxa"/>
          </w:tcPr>
          <w:p>
            <w:pPr>
              <w:pStyle w:val="TableParagraph"/>
              <w:spacing w:line="268" w:lineRule="exact"/>
              <w:rPr>
                <w:sz w:val="24"/>
              </w:rPr>
            </w:pPr>
            <w:r>
              <w:rPr>
                <w:sz w:val="24"/>
              </w:rPr>
              <w:t>Iya, kurang. Pokoknya</w:t>
            </w:r>
            <w:r>
              <w:rPr>
                <w:spacing w:val="-3"/>
                <w:sz w:val="24"/>
              </w:rPr>
              <w:t> </w:t>
            </w:r>
            <w:r>
              <w:rPr>
                <w:sz w:val="24"/>
              </w:rPr>
              <w:t>untuk</w:t>
            </w:r>
            <w:r>
              <w:rPr>
                <w:spacing w:val="-2"/>
                <w:sz w:val="24"/>
              </w:rPr>
              <w:t> </w:t>
            </w:r>
            <w:r>
              <w:rPr>
                <w:sz w:val="24"/>
              </w:rPr>
              <w:t>gizi</w:t>
            </w:r>
            <w:r>
              <w:rPr>
                <w:spacing w:val="-7"/>
                <w:sz w:val="24"/>
              </w:rPr>
              <w:t> </w:t>
            </w:r>
            <w:r>
              <w:rPr>
                <w:sz w:val="24"/>
              </w:rPr>
              <w:t>ibu</w:t>
            </w:r>
            <w:r>
              <w:rPr>
                <w:spacing w:val="-1"/>
                <w:sz w:val="24"/>
              </w:rPr>
              <w:t> </w:t>
            </w:r>
            <w:r>
              <w:rPr>
                <w:spacing w:val="-2"/>
                <w:sz w:val="24"/>
              </w:rPr>
              <w:t>hamil.</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17"/>
                <w:sz w:val="24"/>
              </w:rPr>
              <w:t> </w:t>
            </w:r>
            <w:r>
              <w:rPr>
                <w:sz w:val="24"/>
              </w:rPr>
              <w:t>iya,</w:t>
            </w:r>
            <w:r>
              <w:rPr>
                <w:spacing w:val="-15"/>
                <w:sz w:val="24"/>
              </w:rPr>
              <w:t> </w:t>
            </w:r>
            <w:r>
              <w:rPr>
                <w:sz w:val="24"/>
              </w:rPr>
              <w:t>kalau</w:t>
            </w:r>
            <w:r>
              <w:rPr>
                <w:spacing w:val="-15"/>
                <w:sz w:val="24"/>
              </w:rPr>
              <w:t> </w:t>
            </w:r>
            <w:r>
              <w:rPr>
                <w:sz w:val="24"/>
              </w:rPr>
              <w:t>pelayanan</w:t>
            </w:r>
            <w:r>
              <w:rPr>
                <w:spacing w:val="-17"/>
                <w:sz w:val="24"/>
              </w:rPr>
              <w:t> </w:t>
            </w:r>
            <w:r>
              <w:rPr>
                <w:sz w:val="24"/>
              </w:rPr>
              <w:t>dari</w:t>
            </w:r>
            <w:r>
              <w:rPr>
                <w:spacing w:val="-22"/>
                <w:sz w:val="24"/>
              </w:rPr>
              <w:t> </w:t>
            </w:r>
            <w:r>
              <w:rPr>
                <w:sz w:val="24"/>
              </w:rPr>
              <w:t>petugas</w:t>
            </w:r>
            <w:r>
              <w:rPr>
                <w:spacing w:val="-15"/>
                <w:sz w:val="24"/>
              </w:rPr>
              <w:t> </w:t>
            </w:r>
            <w:r>
              <w:rPr>
                <w:sz w:val="24"/>
              </w:rPr>
              <w:t>puskesmasnya</w:t>
            </w:r>
            <w:r>
              <w:rPr>
                <w:spacing w:val="-15"/>
                <w:sz w:val="24"/>
              </w:rPr>
              <w:t> </w:t>
            </w:r>
            <w:r>
              <w:rPr>
                <w:sz w:val="24"/>
              </w:rPr>
              <w:t>bagaimana</w:t>
            </w:r>
            <w:r>
              <w:rPr>
                <w:spacing w:val="-13"/>
                <w:sz w:val="24"/>
              </w:rPr>
              <w:t> </w:t>
            </w:r>
            <w:r>
              <w:rPr>
                <w:spacing w:val="-5"/>
                <w:sz w:val="24"/>
              </w:rPr>
              <w:t>bu?</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7</w:t>
            </w:r>
          </w:p>
        </w:tc>
        <w:tc>
          <w:tcPr>
            <w:tcW w:w="6607" w:type="dxa"/>
          </w:tcPr>
          <w:p>
            <w:pPr>
              <w:pStyle w:val="TableParagraph"/>
              <w:spacing w:line="258" w:lineRule="exact"/>
              <w:rPr>
                <w:sz w:val="24"/>
              </w:rPr>
            </w:pPr>
            <w:r>
              <w:rPr>
                <w:sz w:val="24"/>
              </w:rPr>
              <w:t>InsyaAllah</w:t>
            </w:r>
            <w:r>
              <w:rPr>
                <w:spacing w:val="-5"/>
                <w:sz w:val="24"/>
              </w:rPr>
              <w:t> </w:t>
            </w:r>
            <w:r>
              <w:rPr>
                <w:sz w:val="24"/>
              </w:rPr>
              <w:t>bagus,</w:t>
            </w:r>
            <w:r>
              <w:rPr>
                <w:spacing w:val="4"/>
                <w:sz w:val="24"/>
              </w:rPr>
              <w:t> </w:t>
            </w:r>
            <w:r>
              <w:rPr>
                <w:sz w:val="24"/>
              </w:rPr>
              <w:t>membantu,</w:t>
            </w:r>
            <w:r>
              <w:rPr>
                <w:spacing w:val="-6"/>
                <w:sz w:val="24"/>
              </w:rPr>
              <w:t> </w:t>
            </w:r>
            <w:r>
              <w:rPr>
                <w:spacing w:val="-2"/>
                <w:sz w:val="24"/>
              </w:rPr>
              <w:t>disiplin</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Ketersediaan</w:t>
            </w:r>
            <w:r>
              <w:rPr>
                <w:spacing w:val="-9"/>
                <w:sz w:val="24"/>
              </w:rPr>
              <w:t> </w:t>
            </w:r>
            <w:r>
              <w:rPr>
                <w:sz w:val="24"/>
              </w:rPr>
              <w:t>obat</w:t>
            </w:r>
            <w:r>
              <w:rPr>
                <w:spacing w:val="1"/>
                <w:sz w:val="24"/>
              </w:rPr>
              <w:t> </w:t>
            </w:r>
            <w:r>
              <w:rPr>
                <w:sz w:val="24"/>
              </w:rPr>
              <w:t>bagaimana</w:t>
            </w:r>
            <w:r>
              <w:rPr>
                <w:spacing w:val="-4"/>
                <w:sz w:val="24"/>
              </w:rPr>
              <w:t> </w:t>
            </w:r>
            <w:r>
              <w:rPr>
                <w:spacing w:val="-5"/>
                <w:sz w:val="24"/>
              </w:rPr>
              <w:t>bu?</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7</w:t>
            </w:r>
          </w:p>
        </w:tc>
        <w:tc>
          <w:tcPr>
            <w:tcW w:w="6607" w:type="dxa"/>
          </w:tcPr>
          <w:p>
            <w:pPr>
              <w:pStyle w:val="TableParagraph"/>
              <w:spacing w:line="258" w:lineRule="exact"/>
              <w:rPr>
                <w:sz w:val="24"/>
              </w:rPr>
            </w:pPr>
            <w:r>
              <w:rPr>
                <w:sz w:val="24"/>
              </w:rPr>
              <w:t>Ketersediaan</w:t>
            </w:r>
            <w:r>
              <w:rPr>
                <w:spacing w:val="-4"/>
                <w:sz w:val="24"/>
              </w:rPr>
              <w:t> </w:t>
            </w:r>
            <w:r>
              <w:rPr>
                <w:sz w:val="24"/>
              </w:rPr>
              <w:t>obat,</w:t>
            </w:r>
            <w:r>
              <w:rPr>
                <w:spacing w:val="-2"/>
                <w:sz w:val="24"/>
              </w:rPr>
              <w:t> </w:t>
            </w:r>
            <w:r>
              <w:rPr>
                <w:spacing w:val="-5"/>
                <w:sz w:val="24"/>
              </w:rPr>
              <w:t>ada</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Oh</w:t>
            </w:r>
            <w:r>
              <w:rPr>
                <w:spacing w:val="35"/>
                <w:sz w:val="24"/>
              </w:rPr>
              <w:t> </w:t>
            </w:r>
            <w:r>
              <w:rPr>
                <w:sz w:val="24"/>
              </w:rPr>
              <w:t>iya</w:t>
            </w:r>
            <w:r>
              <w:rPr>
                <w:spacing w:val="38"/>
                <w:sz w:val="24"/>
              </w:rPr>
              <w:t> </w:t>
            </w:r>
            <w:r>
              <w:rPr>
                <w:sz w:val="24"/>
              </w:rPr>
              <w:t>bu</w:t>
            </w:r>
            <w:r>
              <w:rPr>
                <w:spacing w:val="39"/>
                <w:sz w:val="24"/>
              </w:rPr>
              <w:t> </w:t>
            </w:r>
            <w:r>
              <w:rPr>
                <w:sz w:val="24"/>
              </w:rPr>
              <w:t>lanjut</w:t>
            </w:r>
            <w:r>
              <w:rPr>
                <w:spacing w:val="39"/>
                <w:sz w:val="24"/>
              </w:rPr>
              <w:t> </w:t>
            </w:r>
            <w:r>
              <w:rPr>
                <w:sz w:val="24"/>
              </w:rPr>
              <w:t>berarti selalu</w:t>
            </w:r>
            <w:r>
              <w:rPr>
                <w:spacing w:val="35"/>
                <w:sz w:val="24"/>
              </w:rPr>
              <w:t> </w:t>
            </w:r>
            <w:r>
              <w:rPr>
                <w:sz w:val="24"/>
              </w:rPr>
              <w:t>dilibatkan</w:t>
            </w:r>
            <w:r>
              <w:rPr>
                <w:spacing w:val="35"/>
                <w:sz w:val="24"/>
              </w:rPr>
              <w:t> </w:t>
            </w:r>
            <w:r>
              <w:rPr>
                <w:sz w:val="24"/>
              </w:rPr>
              <w:t>ya</w:t>
            </w:r>
            <w:r>
              <w:rPr>
                <w:spacing w:val="38"/>
                <w:sz w:val="24"/>
              </w:rPr>
              <w:t> </w:t>
            </w:r>
            <w:r>
              <w:rPr>
                <w:sz w:val="24"/>
              </w:rPr>
              <w:t>bu</w:t>
            </w:r>
            <w:r>
              <w:rPr>
                <w:spacing w:val="39"/>
                <w:sz w:val="24"/>
              </w:rPr>
              <w:t> </w:t>
            </w:r>
            <w:r>
              <w:rPr>
                <w:sz w:val="24"/>
              </w:rPr>
              <w:t>dalam</w:t>
            </w:r>
            <w:r>
              <w:rPr>
                <w:spacing w:val="31"/>
                <w:sz w:val="24"/>
              </w:rPr>
              <w:t> </w:t>
            </w:r>
            <w:r>
              <w:rPr>
                <w:sz w:val="24"/>
              </w:rPr>
              <w:t>kegiatan sosialisasi</w:t>
            </w:r>
            <w:r>
              <w:rPr>
                <w:spacing w:val="-2"/>
                <w:sz w:val="24"/>
              </w:rPr>
              <w:t> </w:t>
            </w:r>
            <w:r>
              <w:rPr>
                <w:sz w:val="24"/>
              </w:rPr>
              <w:t>tadi</w:t>
            </w:r>
            <w:r>
              <w:rPr>
                <w:spacing w:val="-4"/>
                <w:sz w:val="24"/>
              </w:rPr>
              <w:t> </w:t>
            </w:r>
            <w:r>
              <w:rPr>
                <w:sz w:val="24"/>
              </w:rPr>
              <w:t>Ibu</w:t>
            </w:r>
            <w:r>
              <w:rPr>
                <w:spacing w:val="10"/>
                <w:sz w:val="24"/>
              </w:rPr>
              <w:t> </w:t>
            </w:r>
            <w:r>
              <w:rPr>
                <w:sz w:val="24"/>
              </w:rPr>
              <w:t>hamil</w:t>
            </w:r>
            <w:r>
              <w:rPr>
                <w:spacing w:val="1"/>
                <w:sz w:val="24"/>
              </w:rPr>
              <w:t> </w:t>
            </w:r>
            <w:r>
              <w:rPr>
                <w:sz w:val="24"/>
              </w:rPr>
              <w:t>kegiatan</w:t>
            </w:r>
            <w:r>
              <w:rPr>
                <w:spacing w:val="1"/>
                <w:sz w:val="24"/>
              </w:rPr>
              <w:t> </w:t>
            </w:r>
            <w:r>
              <w:rPr>
                <w:sz w:val="24"/>
              </w:rPr>
              <w:t>kelas</w:t>
            </w:r>
            <w:r>
              <w:rPr>
                <w:spacing w:val="8"/>
                <w:sz w:val="24"/>
              </w:rPr>
              <w:t> </w:t>
            </w:r>
            <w:r>
              <w:rPr>
                <w:sz w:val="24"/>
              </w:rPr>
              <w:t>ibu</w:t>
            </w:r>
            <w:r>
              <w:rPr>
                <w:spacing w:val="10"/>
                <w:sz w:val="24"/>
              </w:rPr>
              <w:t> </w:t>
            </w:r>
            <w:r>
              <w:rPr>
                <w:sz w:val="24"/>
              </w:rPr>
              <w:t>hamil</w:t>
            </w:r>
            <w:r>
              <w:rPr>
                <w:spacing w:val="6"/>
                <w:sz w:val="24"/>
              </w:rPr>
              <w:t> </w:t>
            </w:r>
            <w:r>
              <w:rPr>
                <w:sz w:val="24"/>
              </w:rPr>
              <w:t>dan</w:t>
            </w:r>
            <w:r>
              <w:rPr>
                <w:spacing w:val="1"/>
                <w:sz w:val="24"/>
              </w:rPr>
              <w:t> </w:t>
            </w:r>
            <w:r>
              <w:rPr>
                <w:sz w:val="24"/>
              </w:rPr>
              <w:t>ada</w:t>
            </w:r>
            <w:r>
              <w:rPr>
                <w:spacing w:val="5"/>
                <w:sz w:val="24"/>
              </w:rPr>
              <w:t> </w:t>
            </w:r>
            <w:r>
              <w:rPr>
                <w:spacing w:val="-2"/>
                <w:sz w:val="24"/>
              </w:rPr>
              <w:t>diskusi</w:t>
            </w:r>
          </w:p>
          <w:p>
            <w:pPr>
              <w:pStyle w:val="TableParagraph"/>
              <w:spacing w:line="261" w:lineRule="exact"/>
              <w:rPr>
                <w:sz w:val="24"/>
              </w:rPr>
            </w:pPr>
            <w:r>
              <w:rPr>
                <w:sz w:val="24"/>
              </w:rPr>
              <w:t>mengenai</w:t>
            </w:r>
            <w:r>
              <w:rPr>
                <w:spacing w:val="-7"/>
                <w:sz w:val="24"/>
              </w:rPr>
              <w:t> </w:t>
            </w:r>
            <w:r>
              <w:rPr>
                <w:sz w:val="24"/>
              </w:rPr>
              <w:t>kesehatan </w:t>
            </w:r>
            <w:r>
              <w:rPr>
                <w:spacing w:val="-4"/>
                <w:sz w:val="24"/>
              </w:rPr>
              <w:t>juga?</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7</w:t>
            </w:r>
          </w:p>
        </w:tc>
        <w:tc>
          <w:tcPr>
            <w:tcW w:w="6607" w:type="dxa"/>
          </w:tcPr>
          <w:p>
            <w:pPr>
              <w:pStyle w:val="TableParagraph"/>
              <w:spacing w:line="258" w:lineRule="exact"/>
              <w:rPr>
                <w:sz w:val="24"/>
              </w:rPr>
            </w:pPr>
            <w:r>
              <w:rPr>
                <w:sz w:val="24"/>
              </w:rPr>
              <w:t>Ya, </w:t>
            </w:r>
            <w:r>
              <w:rPr>
                <w:spacing w:val="-5"/>
                <w:sz w:val="24"/>
              </w:rPr>
              <w:t>ada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Kalau</w:t>
            </w:r>
            <w:r>
              <w:rPr>
                <w:spacing w:val="-17"/>
                <w:sz w:val="24"/>
              </w:rPr>
              <w:t> </w:t>
            </w:r>
            <w:r>
              <w:rPr>
                <w:sz w:val="24"/>
              </w:rPr>
              <w:t>untuk</w:t>
            </w:r>
            <w:r>
              <w:rPr>
                <w:spacing w:val="-14"/>
                <w:sz w:val="24"/>
              </w:rPr>
              <w:t> </w:t>
            </w:r>
            <w:r>
              <w:rPr>
                <w:sz w:val="24"/>
              </w:rPr>
              <w:t>dimintain</w:t>
            </w:r>
            <w:r>
              <w:rPr>
                <w:spacing w:val="-15"/>
                <w:sz w:val="24"/>
              </w:rPr>
              <w:t> </w:t>
            </w:r>
            <w:r>
              <w:rPr>
                <w:sz w:val="24"/>
              </w:rPr>
              <w:t>pendapat</w:t>
            </w:r>
            <w:r>
              <w:rPr>
                <w:spacing w:val="-8"/>
                <w:sz w:val="24"/>
              </w:rPr>
              <w:t> </w:t>
            </w:r>
            <w:r>
              <w:rPr>
                <w:sz w:val="24"/>
              </w:rPr>
              <w:t>untuk</w:t>
            </w:r>
            <w:r>
              <w:rPr>
                <w:spacing w:val="-15"/>
                <w:sz w:val="24"/>
              </w:rPr>
              <w:t> </w:t>
            </w:r>
            <w:r>
              <w:rPr>
                <w:sz w:val="24"/>
              </w:rPr>
              <w:t>perbaikan</w:t>
            </w:r>
            <w:r>
              <w:rPr>
                <w:spacing w:val="-12"/>
                <w:sz w:val="24"/>
              </w:rPr>
              <w:t> </w:t>
            </w:r>
            <w:r>
              <w:rPr>
                <w:sz w:val="24"/>
              </w:rPr>
              <w:t>layanan</w:t>
            </w:r>
            <w:r>
              <w:rPr>
                <w:spacing w:val="-15"/>
                <w:sz w:val="24"/>
              </w:rPr>
              <w:t> </w:t>
            </w:r>
            <w:r>
              <w:rPr>
                <w:spacing w:val="-2"/>
                <w:sz w:val="24"/>
              </w:rPr>
              <w:t>semacam</w:t>
            </w:r>
          </w:p>
          <w:p>
            <w:pPr>
              <w:pStyle w:val="TableParagraph"/>
              <w:spacing w:line="265" w:lineRule="exact"/>
              <w:rPr>
                <w:sz w:val="24"/>
              </w:rPr>
            </w:pPr>
            <w:r>
              <w:rPr>
                <w:sz w:val="24"/>
              </w:rPr>
              <w:t>saran</w:t>
            </w:r>
            <w:r>
              <w:rPr>
                <w:spacing w:val="-6"/>
                <w:sz w:val="24"/>
              </w:rPr>
              <w:t> </w:t>
            </w:r>
            <w:r>
              <w:rPr>
                <w:sz w:val="24"/>
              </w:rPr>
              <w:t>pernah</w:t>
            </w:r>
            <w:r>
              <w:rPr>
                <w:spacing w:val="-5"/>
                <w:sz w:val="24"/>
              </w:rPr>
              <w:t> </w:t>
            </w:r>
            <w:r>
              <w:rPr>
                <w:sz w:val="24"/>
              </w:rPr>
              <w:t>tidak</w:t>
            </w:r>
            <w:r>
              <w:rPr>
                <w:spacing w:val="4"/>
                <w:sz w:val="24"/>
              </w:rPr>
              <w:t> </w:t>
            </w:r>
            <w:r>
              <w:rPr>
                <w:spacing w:val="-5"/>
                <w:sz w:val="24"/>
              </w:rPr>
              <w:t>bu?</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7</w:t>
            </w:r>
          </w:p>
        </w:tc>
        <w:tc>
          <w:tcPr>
            <w:tcW w:w="6607" w:type="dxa"/>
          </w:tcPr>
          <w:p>
            <w:pPr>
              <w:pStyle w:val="TableParagraph"/>
              <w:spacing w:line="253" w:lineRule="exact"/>
              <w:rPr>
                <w:sz w:val="24"/>
              </w:rPr>
            </w:pPr>
            <w:r>
              <w:rPr>
                <w:sz w:val="24"/>
              </w:rPr>
              <w:t>Nggak</w:t>
            </w:r>
            <w:r>
              <w:rPr>
                <w:spacing w:val="-2"/>
                <w:sz w:val="24"/>
              </w:rPr>
              <w:t> pernah</w:t>
            </w:r>
          </w:p>
        </w:tc>
      </w:tr>
      <w:tr>
        <w:trPr>
          <w:trHeight w:val="556"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Nah berarti kalau diberikan kesempatan untuk ngasih saran kira- kira apa bu?</w:t>
            </w:r>
          </w:p>
        </w:tc>
      </w:tr>
      <w:tr>
        <w:trPr>
          <w:trHeight w:val="825" w:hRule="atLeast"/>
        </w:trPr>
        <w:tc>
          <w:tcPr>
            <w:tcW w:w="1325" w:type="dxa"/>
          </w:tcPr>
          <w:p>
            <w:pPr>
              <w:pStyle w:val="TableParagraph"/>
              <w:spacing w:line="268" w:lineRule="exact"/>
              <w:ind w:left="19" w:right="5"/>
              <w:jc w:val="center"/>
              <w:rPr>
                <w:sz w:val="24"/>
              </w:rPr>
            </w:pPr>
            <w:r>
              <w:rPr>
                <w:sz w:val="24"/>
              </w:rPr>
              <w:t>IP-</w:t>
            </w:r>
            <w:r>
              <w:rPr>
                <w:spacing w:val="-10"/>
                <w:sz w:val="24"/>
              </w:rPr>
              <w:t>7</w:t>
            </w:r>
          </w:p>
        </w:tc>
        <w:tc>
          <w:tcPr>
            <w:tcW w:w="6607" w:type="dxa"/>
          </w:tcPr>
          <w:p>
            <w:pPr>
              <w:pStyle w:val="TableParagraph"/>
              <w:spacing w:line="237" w:lineRule="auto"/>
              <w:rPr>
                <w:sz w:val="24"/>
              </w:rPr>
            </w:pPr>
            <w:r>
              <w:rPr>
                <w:sz w:val="24"/>
              </w:rPr>
              <w:t>Ya</w:t>
            </w:r>
            <w:r>
              <w:rPr>
                <w:spacing w:val="-8"/>
                <w:sz w:val="24"/>
              </w:rPr>
              <w:t> </w:t>
            </w:r>
            <w:r>
              <w:rPr>
                <w:sz w:val="24"/>
              </w:rPr>
              <w:t>itu</w:t>
            </w:r>
            <w:r>
              <w:rPr>
                <w:spacing w:val="-6"/>
                <w:sz w:val="24"/>
              </w:rPr>
              <w:t> </w:t>
            </w:r>
            <w:r>
              <w:rPr>
                <w:sz w:val="24"/>
              </w:rPr>
              <w:t>perhatikan</w:t>
            </w:r>
            <w:r>
              <w:rPr>
                <w:spacing w:val="-10"/>
                <w:sz w:val="24"/>
              </w:rPr>
              <w:t> </w:t>
            </w:r>
            <w:r>
              <w:rPr>
                <w:sz w:val="24"/>
              </w:rPr>
              <w:t>apa</w:t>
            </w:r>
            <w:r>
              <w:rPr>
                <w:spacing w:val="-7"/>
                <w:sz w:val="24"/>
              </w:rPr>
              <w:t> </w:t>
            </w:r>
            <w:r>
              <w:rPr>
                <w:sz w:val="24"/>
              </w:rPr>
              <w:t>nggak</w:t>
            </w:r>
            <w:r>
              <w:rPr>
                <w:spacing w:val="-6"/>
                <w:sz w:val="24"/>
              </w:rPr>
              <w:t> </w:t>
            </w:r>
            <w:r>
              <w:rPr>
                <w:sz w:val="24"/>
              </w:rPr>
              <w:t>untuk</w:t>
            </w:r>
            <w:r>
              <w:rPr>
                <w:spacing w:val="-10"/>
                <w:sz w:val="24"/>
              </w:rPr>
              <w:t> </w:t>
            </w:r>
            <w:r>
              <w:rPr>
                <w:sz w:val="24"/>
              </w:rPr>
              <w:t>ibu</w:t>
            </w:r>
            <w:r>
              <w:rPr>
                <w:spacing w:val="-6"/>
                <w:sz w:val="24"/>
              </w:rPr>
              <w:t> </w:t>
            </w:r>
            <w:r>
              <w:rPr>
                <w:sz w:val="24"/>
              </w:rPr>
              <w:t>hamilnya</w:t>
            </w:r>
            <w:r>
              <w:rPr>
                <w:spacing w:val="-7"/>
                <w:sz w:val="24"/>
              </w:rPr>
              <w:t> </w:t>
            </w:r>
            <w:r>
              <w:rPr>
                <w:sz w:val="24"/>
              </w:rPr>
              <w:t>nggak untuk</w:t>
            </w:r>
            <w:r>
              <w:rPr>
                <w:spacing w:val="-10"/>
                <w:sz w:val="24"/>
              </w:rPr>
              <w:t> </w:t>
            </w:r>
            <w:r>
              <w:rPr>
                <w:sz w:val="24"/>
              </w:rPr>
              <w:t>yang beresiko</w:t>
            </w:r>
            <w:r>
              <w:rPr>
                <w:spacing w:val="-11"/>
                <w:sz w:val="24"/>
              </w:rPr>
              <w:t> </w:t>
            </w:r>
            <w:r>
              <w:rPr>
                <w:sz w:val="24"/>
              </w:rPr>
              <w:t>aja</w:t>
            </w:r>
            <w:r>
              <w:rPr>
                <w:spacing w:val="-14"/>
                <w:sz w:val="24"/>
              </w:rPr>
              <w:t> </w:t>
            </w:r>
            <w:r>
              <w:rPr>
                <w:sz w:val="24"/>
              </w:rPr>
              <w:t>gitu</w:t>
            </w:r>
            <w:r>
              <w:rPr>
                <w:spacing w:val="-9"/>
                <w:sz w:val="24"/>
              </w:rPr>
              <w:t> </w:t>
            </w:r>
            <w:r>
              <w:rPr>
                <w:sz w:val="24"/>
              </w:rPr>
              <w:t>yang</w:t>
            </w:r>
            <w:r>
              <w:rPr>
                <w:spacing w:val="-13"/>
                <w:sz w:val="24"/>
              </w:rPr>
              <w:t> </w:t>
            </w:r>
            <w:r>
              <w:rPr>
                <w:sz w:val="24"/>
              </w:rPr>
              <w:t>diperhatikan.</w:t>
            </w:r>
            <w:r>
              <w:rPr>
                <w:spacing w:val="-11"/>
                <w:sz w:val="24"/>
              </w:rPr>
              <w:t> </w:t>
            </w:r>
            <w:r>
              <w:rPr>
                <w:sz w:val="24"/>
              </w:rPr>
              <w:t>Untuk</w:t>
            </w:r>
            <w:r>
              <w:rPr>
                <w:spacing w:val="-13"/>
                <w:sz w:val="24"/>
              </w:rPr>
              <w:t> </w:t>
            </w:r>
            <w:r>
              <w:rPr>
                <w:sz w:val="24"/>
              </w:rPr>
              <w:t>khusus</w:t>
            </w:r>
            <w:r>
              <w:rPr>
                <w:spacing w:val="-15"/>
                <w:sz w:val="24"/>
              </w:rPr>
              <w:t> </w:t>
            </w:r>
            <w:r>
              <w:rPr>
                <w:sz w:val="24"/>
              </w:rPr>
              <w:t>semua</w:t>
            </w:r>
            <w:r>
              <w:rPr>
                <w:spacing w:val="-10"/>
                <w:sz w:val="24"/>
              </w:rPr>
              <w:t> </w:t>
            </w:r>
            <w:r>
              <w:rPr>
                <w:sz w:val="24"/>
              </w:rPr>
              <w:t>ibu</w:t>
            </w:r>
            <w:r>
              <w:rPr>
                <w:spacing w:val="-8"/>
                <w:sz w:val="24"/>
              </w:rPr>
              <w:t> </w:t>
            </w:r>
            <w:r>
              <w:rPr>
                <w:spacing w:val="-2"/>
                <w:sz w:val="24"/>
              </w:rPr>
              <w:t>hamil</w:t>
            </w:r>
          </w:p>
          <w:p>
            <w:pPr>
              <w:pStyle w:val="TableParagraph"/>
              <w:spacing w:line="261" w:lineRule="exact"/>
              <w:rPr>
                <w:sz w:val="24"/>
              </w:rPr>
            </w:pPr>
            <w:r>
              <w:rPr>
                <w:sz w:val="24"/>
              </w:rPr>
              <w:t>semuanya</w:t>
            </w:r>
            <w:r>
              <w:rPr>
                <w:spacing w:val="1"/>
                <w:sz w:val="24"/>
              </w:rPr>
              <w:t> </w:t>
            </w:r>
            <w:r>
              <w:rPr>
                <w:sz w:val="24"/>
              </w:rPr>
              <w:t>lah</w:t>
            </w:r>
            <w:r>
              <w:rPr>
                <w:spacing w:val="-7"/>
                <w:sz w:val="24"/>
              </w:rPr>
              <w:t> </w:t>
            </w:r>
            <w:r>
              <w:rPr>
                <w:sz w:val="24"/>
              </w:rPr>
              <w:t>diinikan</w:t>
            </w:r>
            <w:r>
              <w:rPr>
                <w:spacing w:val="-7"/>
                <w:sz w:val="24"/>
              </w:rPr>
              <w:t> </w:t>
            </w:r>
            <w:r>
              <w:rPr>
                <w:sz w:val="24"/>
              </w:rPr>
              <w:t>kan</w:t>
            </w:r>
            <w:r>
              <w:rPr>
                <w:spacing w:val="-7"/>
                <w:sz w:val="24"/>
              </w:rPr>
              <w:t> </w:t>
            </w:r>
            <w:r>
              <w:rPr>
                <w:sz w:val="24"/>
              </w:rPr>
              <w:t>sama-sama, sama-sama apa</w:t>
            </w:r>
            <w:r>
              <w:rPr>
                <w:spacing w:val="-3"/>
                <w:sz w:val="24"/>
              </w:rPr>
              <w:t> </w:t>
            </w:r>
            <w:r>
              <w:rPr>
                <w:sz w:val="24"/>
              </w:rPr>
              <w:t>perlu</w:t>
            </w:r>
            <w:r>
              <w:rPr>
                <w:spacing w:val="-2"/>
                <w:sz w:val="24"/>
              </w:rPr>
              <w:t> </w:t>
            </w:r>
            <w:r>
              <w:rPr>
                <w:spacing w:val="-4"/>
                <w:sz w:val="24"/>
              </w:rPr>
              <w:t>gizi</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4"/>
                <w:sz w:val="24"/>
              </w:rPr>
              <w:t> </w:t>
            </w:r>
            <w:r>
              <w:rPr>
                <w:sz w:val="24"/>
              </w:rPr>
              <w:t>iya</w:t>
            </w:r>
            <w:r>
              <w:rPr>
                <w:spacing w:val="1"/>
                <w:sz w:val="24"/>
              </w:rPr>
              <w:t> </w:t>
            </w:r>
            <w:r>
              <w:rPr>
                <w:sz w:val="24"/>
              </w:rPr>
              <w:t>bu</w:t>
            </w:r>
            <w:r>
              <w:rPr>
                <w:spacing w:val="-3"/>
                <w:sz w:val="24"/>
              </w:rPr>
              <w:t> </w:t>
            </w:r>
            <w:r>
              <w:rPr>
                <w:sz w:val="24"/>
              </w:rPr>
              <w:t>terakhir</w:t>
            </w:r>
            <w:r>
              <w:rPr>
                <w:spacing w:val="-2"/>
                <w:sz w:val="24"/>
              </w:rPr>
              <w:t> </w:t>
            </w:r>
            <w:r>
              <w:rPr>
                <w:sz w:val="24"/>
              </w:rPr>
              <w:t>untuk</w:t>
            </w:r>
            <w:r>
              <w:rPr>
                <w:spacing w:val="-2"/>
                <w:sz w:val="24"/>
              </w:rPr>
              <w:t> </w:t>
            </w:r>
            <w:r>
              <w:rPr>
                <w:sz w:val="24"/>
              </w:rPr>
              <w:t>harapannya</w:t>
            </w:r>
            <w:r>
              <w:rPr>
                <w:spacing w:val="1"/>
                <w:sz w:val="24"/>
              </w:rPr>
              <w:t> </w:t>
            </w:r>
            <w:r>
              <w:rPr>
                <w:spacing w:val="-5"/>
                <w:sz w:val="24"/>
              </w:rPr>
              <w:t>bu?</w:t>
            </w:r>
          </w:p>
        </w:tc>
      </w:tr>
      <w:tr>
        <w:trPr>
          <w:trHeight w:val="1103" w:hRule="atLeast"/>
        </w:trPr>
        <w:tc>
          <w:tcPr>
            <w:tcW w:w="1325" w:type="dxa"/>
          </w:tcPr>
          <w:p>
            <w:pPr>
              <w:pStyle w:val="TableParagraph"/>
              <w:spacing w:line="268" w:lineRule="exact"/>
              <w:ind w:left="19" w:right="5"/>
              <w:jc w:val="center"/>
              <w:rPr>
                <w:sz w:val="24"/>
              </w:rPr>
            </w:pPr>
            <w:r>
              <w:rPr>
                <w:sz w:val="24"/>
              </w:rPr>
              <w:t>IP-</w:t>
            </w:r>
            <w:r>
              <w:rPr>
                <w:spacing w:val="-10"/>
                <w:sz w:val="24"/>
              </w:rPr>
              <w:t>7</w:t>
            </w:r>
          </w:p>
        </w:tc>
        <w:tc>
          <w:tcPr>
            <w:tcW w:w="6607" w:type="dxa"/>
          </w:tcPr>
          <w:p>
            <w:pPr>
              <w:pStyle w:val="TableParagraph"/>
              <w:ind w:right="95"/>
              <w:jc w:val="both"/>
              <w:rPr>
                <w:sz w:val="24"/>
              </w:rPr>
            </w:pPr>
            <w:r>
              <w:rPr>
                <w:sz w:val="24"/>
              </w:rPr>
              <w:t>Iya semoga desa kita untuk pelayanan kader eh apa posyandunya makin ditingkatkan terus eh apa ya? pokoknya hal-hal yang ini makin</w:t>
            </w:r>
            <w:r>
              <w:rPr>
                <w:spacing w:val="56"/>
                <w:sz w:val="24"/>
              </w:rPr>
              <w:t> </w:t>
            </w:r>
            <w:r>
              <w:rPr>
                <w:sz w:val="24"/>
              </w:rPr>
              <w:t>diperhatikan,</w:t>
            </w:r>
            <w:r>
              <w:rPr>
                <w:spacing w:val="60"/>
                <w:sz w:val="24"/>
              </w:rPr>
              <w:t> </w:t>
            </w:r>
            <w:r>
              <w:rPr>
                <w:sz w:val="24"/>
              </w:rPr>
              <w:t>hal-hal</w:t>
            </w:r>
            <w:r>
              <w:rPr>
                <w:spacing w:val="54"/>
                <w:sz w:val="24"/>
              </w:rPr>
              <w:t> </w:t>
            </w:r>
            <w:r>
              <w:rPr>
                <w:sz w:val="24"/>
              </w:rPr>
              <w:t>yang</w:t>
            </w:r>
            <w:r>
              <w:rPr>
                <w:spacing w:val="63"/>
                <w:sz w:val="24"/>
              </w:rPr>
              <w:t> </w:t>
            </w:r>
            <w:r>
              <w:rPr>
                <w:sz w:val="24"/>
              </w:rPr>
              <w:t>beresiko</w:t>
            </w:r>
            <w:r>
              <w:rPr>
                <w:spacing w:val="67"/>
                <w:sz w:val="24"/>
              </w:rPr>
              <w:t> </w:t>
            </w:r>
            <w:r>
              <w:rPr>
                <w:sz w:val="24"/>
              </w:rPr>
              <w:t>maupun</w:t>
            </w:r>
            <w:r>
              <w:rPr>
                <w:spacing w:val="58"/>
                <w:sz w:val="24"/>
              </w:rPr>
              <w:t> </w:t>
            </w:r>
            <w:r>
              <w:rPr>
                <w:sz w:val="24"/>
              </w:rPr>
              <w:t>yang</w:t>
            </w:r>
            <w:r>
              <w:rPr>
                <w:spacing w:val="59"/>
                <w:sz w:val="24"/>
              </w:rPr>
              <w:t> </w:t>
            </w:r>
            <w:r>
              <w:rPr>
                <w:spacing w:val="-2"/>
                <w:sz w:val="24"/>
              </w:rPr>
              <w:t>tidak</w:t>
            </w:r>
          </w:p>
          <w:p>
            <w:pPr>
              <w:pStyle w:val="TableParagraph"/>
              <w:spacing w:line="264" w:lineRule="exact"/>
              <w:rPr>
                <w:sz w:val="24"/>
              </w:rPr>
            </w:pPr>
            <w:r>
              <w:rPr>
                <w:spacing w:val="-2"/>
                <w:sz w:val="24"/>
              </w:rPr>
              <w:t>beresiko</w:t>
            </w:r>
          </w:p>
        </w:tc>
      </w:tr>
    </w:tbl>
    <w:p>
      <w:pPr>
        <w:pStyle w:val="BodyText"/>
        <w:rPr>
          <w:b/>
        </w:rPr>
      </w:pPr>
    </w:p>
    <w:p>
      <w:pPr>
        <w:pStyle w:val="BodyText"/>
        <w:spacing w:before="9"/>
        <w:rPr>
          <w:b/>
        </w:rPr>
      </w:pPr>
    </w:p>
    <w:p>
      <w:pPr>
        <w:spacing w:before="1"/>
        <w:ind w:left="566" w:right="0" w:firstLine="0"/>
        <w:jc w:val="left"/>
        <w:rPr>
          <w:b/>
          <w:sz w:val="24"/>
        </w:rPr>
      </w:pPr>
      <w:r>
        <w:rPr>
          <w:b/>
          <w:sz w:val="24"/>
        </w:rPr>
        <w:t>Kode</w:t>
      </w:r>
      <w:r>
        <w:rPr>
          <w:b/>
          <w:spacing w:val="-9"/>
          <w:sz w:val="24"/>
        </w:rPr>
        <w:t> </w:t>
      </w:r>
      <w:r>
        <w:rPr>
          <w:b/>
          <w:sz w:val="24"/>
        </w:rPr>
        <w:t>Informan:</w:t>
      </w:r>
      <w:r>
        <w:rPr>
          <w:b/>
          <w:spacing w:val="-2"/>
          <w:sz w:val="24"/>
        </w:rPr>
        <w:t> </w:t>
      </w:r>
      <w:r>
        <w:rPr>
          <w:b/>
          <w:sz w:val="24"/>
        </w:rPr>
        <w:t>IP-</w:t>
      </w:r>
      <w:r>
        <w:rPr>
          <w:b/>
          <w:spacing w:val="-10"/>
          <w:sz w:val="24"/>
        </w:rPr>
        <w:t>8</w:t>
      </w:r>
    </w:p>
    <w:p>
      <w:pPr>
        <w:pStyle w:val="BodyText"/>
        <w:rPr>
          <w:b/>
        </w:rPr>
      </w:pPr>
    </w:p>
    <w:p>
      <w:pPr>
        <w:spacing w:before="0"/>
        <w:ind w:left="566" w:right="0" w:firstLine="0"/>
        <w:jc w:val="left"/>
        <w:rPr>
          <w:b/>
          <w:sz w:val="24"/>
        </w:rPr>
      </w:pPr>
      <w:r>
        <w:rPr>
          <w:b/>
          <w:sz w:val="24"/>
        </w:rPr>
        <w:t>Peran</w:t>
      </w:r>
      <w:r>
        <w:rPr>
          <w:b/>
          <w:spacing w:val="-8"/>
          <w:sz w:val="24"/>
        </w:rPr>
        <w:t> </w:t>
      </w:r>
      <w:r>
        <w:rPr>
          <w:b/>
          <w:sz w:val="24"/>
        </w:rPr>
        <w:t>Informan:</w:t>
      </w:r>
      <w:r>
        <w:rPr>
          <w:b/>
          <w:spacing w:val="-4"/>
          <w:sz w:val="24"/>
        </w:rPr>
        <w:t> </w:t>
      </w:r>
      <w:r>
        <w:rPr>
          <w:b/>
          <w:sz w:val="24"/>
        </w:rPr>
        <w:t>Lansia</w:t>
      </w:r>
      <w:r>
        <w:rPr>
          <w:b/>
          <w:spacing w:val="-5"/>
          <w:sz w:val="24"/>
        </w:rPr>
        <w:t> </w:t>
      </w:r>
      <w:r>
        <w:rPr>
          <w:b/>
          <w:sz w:val="24"/>
        </w:rPr>
        <w:t>Penerima</w:t>
      </w:r>
      <w:r>
        <w:rPr>
          <w:b/>
          <w:spacing w:val="-5"/>
          <w:sz w:val="24"/>
        </w:rPr>
        <w:t> </w:t>
      </w:r>
      <w:r>
        <w:rPr>
          <w:b/>
          <w:spacing w:val="-2"/>
          <w:sz w:val="24"/>
        </w:rPr>
        <w:t>Layanan</w:t>
      </w:r>
    </w:p>
    <w:p>
      <w:pPr>
        <w:pStyle w:val="BodyText"/>
        <w:spacing w:before="44"/>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470" w:hRule="atLeast"/>
        </w:trPr>
        <w:tc>
          <w:tcPr>
            <w:tcW w:w="1325" w:type="dxa"/>
          </w:tcPr>
          <w:p>
            <w:pPr>
              <w:pStyle w:val="TableParagraph"/>
              <w:spacing w:line="268" w:lineRule="exact"/>
              <w:ind w:left="19" w:right="11"/>
              <w:jc w:val="center"/>
              <w:rPr>
                <w:sz w:val="24"/>
              </w:rPr>
            </w:pPr>
            <w:r>
              <w:rPr>
                <w:spacing w:val="-2"/>
                <w:sz w:val="24"/>
              </w:rPr>
              <w:t>Percakapan</w:t>
            </w:r>
          </w:p>
        </w:tc>
        <w:tc>
          <w:tcPr>
            <w:tcW w:w="6607" w:type="dxa"/>
          </w:tcPr>
          <w:p>
            <w:pPr>
              <w:pStyle w:val="TableParagraph"/>
              <w:spacing w:line="268" w:lineRule="exact"/>
              <w:ind w:left="12"/>
              <w:jc w:val="center"/>
              <w:rPr>
                <w:sz w:val="24"/>
              </w:rPr>
            </w:pPr>
            <w:r>
              <w:rPr>
                <w:sz w:val="24"/>
              </w:rPr>
              <w:t>Pertanyaan</w:t>
            </w:r>
            <w:r>
              <w:rPr>
                <w:spacing w:val="-4"/>
                <w:sz w:val="24"/>
              </w:rPr>
              <w:t> </w:t>
            </w:r>
            <w:r>
              <w:rPr>
                <w:sz w:val="24"/>
              </w:rPr>
              <w:t>dan</w:t>
            </w:r>
            <w:r>
              <w:rPr>
                <w:spacing w:val="-3"/>
                <w:sz w:val="24"/>
              </w:rPr>
              <w:t> </w:t>
            </w:r>
            <w:r>
              <w:rPr>
                <w:spacing w:val="-2"/>
                <w:sz w:val="24"/>
              </w:rPr>
              <w:t>Jawaban</w:t>
            </w:r>
          </w:p>
        </w:tc>
      </w:tr>
      <w:tr>
        <w:trPr>
          <w:trHeight w:val="83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Mengenai</w:t>
            </w:r>
            <w:r>
              <w:rPr>
                <w:spacing w:val="58"/>
                <w:w w:val="150"/>
                <w:sz w:val="24"/>
              </w:rPr>
              <w:t> </w:t>
            </w:r>
            <w:r>
              <w:rPr>
                <w:sz w:val="24"/>
              </w:rPr>
              <w:t>pemahaman</w:t>
            </w:r>
            <w:r>
              <w:rPr>
                <w:spacing w:val="66"/>
                <w:w w:val="150"/>
                <w:sz w:val="24"/>
              </w:rPr>
              <w:t> </w:t>
            </w:r>
            <w:r>
              <w:rPr>
                <w:sz w:val="24"/>
              </w:rPr>
              <w:t>dan</w:t>
            </w:r>
            <w:r>
              <w:rPr>
                <w:spacing w:val="74"/>
                <w:w w:val="150"/>
                <w:sz w:val="24"/>
              </w:rPr>
              <w:t> </w:t>
            </w:r>
            <w:r>
              <w:rPr>
                <w:sz w:val="24"/>
              </w:rPr>
              <w:t>informasi</w:t>
            </w:r>
            <w:r>
              <w:rPr>
                <w:spacing w:val="61"/>
                <w:w w:val="150"/>
                <w:sz w:val="24"/>
              </w:rPr>
              <w:t> </w:t>
            </w:r>
            <w:r>
              <w:rPr>
                <w:sz w:val="24"/>
              </w:rPr>
              <w:t>terkait</w:t>
            </w:r>
            <w:r>
              <w:rPr>
                <w:spacing w:val="71"/>
                <w:w w:val="150"/>
                <w:sz w:val="24"/>
              </w:rPr>
              <w:t> </w:t>
            </w:r>
            <w:r>
              <w:rPr>
                <w:sz w:val="24"/>
              </w:rPr>
              <w:t>program</w:t>
            </w:r>
            <w:r>
              <w:rPr>
                <w:spacing w:val="66"/>
                <w:w w:val="150"/>
                <w:sz w:val="24"/>
              </w:rPr>
              <w:t> </w:t>
            </w:r>
            <w:r>
              <w:rPr>
                <w:spacing w:val="-2"/>
                <w:sz w:val="24"/>
              </w:rPr>
              <w:t>lansia,</w:t>
            </w:r>
          </w:p>
          <w:p>
            <w:pPr>
              <w:pStyle w:val="TableParagraph"/>
              <w:spacing w:line="274" w:lineRule="exact"/>
              <w:rPr>
                <w:sz w:val="24"/>
              </w:rPr>
            </w:pPr>
            <w:r>
              <w:rPr>
                <w:sz w:val="24"/>
              </w:rPr>
              <w:t>sebelumnya</w:t>
            </w:r>
            <w:r>
              <w:rPr>
                <w:spacing w:val="80"/>
                <w:sz w:val="24"/>
              </w:rPr>
              <w:t> </w:t>
            </w:r>
            <w:r>
              <w:rPr>
                <w:sz w:val="24"/>
              </w:rPr>
              <w:t>tau</w:t>
            </w:r>
            <w:r>
              <w:rPr>
                <w:spacing w:val="80"/>
                <w:sz w:val="24"/>
              </w:rPr>
              <w:t> </w:t>
            </w:r>
            <w:r>
              <w:rPr>
                <w:sz w:val="24"/>
              </w:rPr>
              <w:t>disini</w:t>
            </w:r>
            <w:r>
              <w:rPr>
                <w:spacing w:val="80"/>
                <w:sz w:val="24"/>
              </w:rPr>
              <w:t> </w:t>
            </w:r>
            <w:r>
              <w:rPr>
                <w:sz w:val="24"/>
              </w:rPr>
              <w:t>ada</w:t>
            </w:r>
            <w:r>
              <w:rPr>
                <w:spacing w:val="80"/>
                <w:sz w:val="24"/>
              </w:rPr>
              <w:t> </w:t>
            </w:r>
            <w:r>
              <w:rPr>
                <w:sz w:val="24"/>
              </w:rPr>
              <w:t>kegiatan</w:t>
            </w:r>
            <w:r>
              <w:rPr>
                <w:spacing w:val="80"/>
                <w:sz w:val="24"/>
              </w:rPr>
              <w:t> </w:t>
            </w:r>
            <w:r>
              <w:rPr>
                <w:sz w:val="24"/>
              </w:rPr>
              <w:t>posyandu</w:t>
            </w:r>
            <w:r>
              <w:rPr>
                <w:spacing w:val="80"/>
                <w:sz w:val="24"/>
              </w:rPr>
              <w:t> </w:t>
            </w:r>
            <w:r>
              <w:rPr>
                <w:sz w:val="24"/>
              </w:rPr>
              <w:t>lansia</w:t>
            </w:r>
            <w:r>
              <w:rPr>
                <w:spacing w:val="80"/>
                <w:sz w:val="24"/>
              </w:rPr>
              <w:t> </w:t>
            </w:r>
            <w:r>
              <w:rPr>
                <w:sz w:val="24"/>
              </w:rPr>
              <w:t>setiap bulannya yah nek?</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spacing w:line="267" w:lineRule="exact"/>
              <w:rPr>
                <w:sz w:val="24"/>
              </w:rPr>
            </w:pPr>
            <w:r>
              <w:rPr>
                <w:sz w:val="24"/>
              </w:rPr>
              <w:t>Oh</w:t>
            </w:r>
            <w:r>
              <w:rPr>
                <w:spacing w:val="-9"/>
                <w:sz w:val="24"/>
              </w:rPr>
              <w:t> </w:t>
            </w:r>
            <w:r>
              <w:rPr>
                <w:sz w:val="24"/>
              </w:rPr>
              <w:t>ya.</w:t>
            </w:r>
            <w:r>
              <w:rPr>
                <w:spacing w:val="-3"/>
                <w:sz w:val="24"/>
              </w:rPr>
              <w:t> </w:t>
            </w:r>
            <w:r>
              <w:rPr>
                <w:sz w:val="24"/>
              </w:rPr>
              <w:t>Berapa</w:t>
            </w:r>
            <w:r>
              <w:rPr>
                <w:spacing w:val="-2"/>
                <w:sz w:val="24"/>
              </w:rPr>
              <w:t> </w:t>
            </w:r>
            <w:r>
              <w:rPr>
                <w:sz w:val="24"/>
              </w:rPr>
              <w:t>ya?</w:t>
            </w:r>
            <w:r>
              <w:rPr>
                <w:spacing w:val="-11"/>
                <w:sz w:val="24"/>
              </w:rPr>
              <w:t> </w:t>
            </w:r>
            <w:r>
              <w:rPr>
                <w:sz w:val="24"/>
              </w:rPr>
              <w:t>Tanggal</w:t>
            </w:r>
            <w:r>
              <w:rPr>
                <w:spacing w:val="-14"/>
                <w:sz w:val="24"/>
              </w:rPr>
              <w:t> </w:t>
            </w:r>
            <w:r>
              <w:rPr>
                <w:sz w:val="24"/>
              </w:rPr>
              <w:t>24 ya?</w:t>
            </w:r>
            <w:r>
              <w:rPr>
                <w:spacing w:val="-11"/>
                <w:sz w:val="24"/>
              </w:rPr>
              <w:t> </w:t>
            </w:r>
            <w:r>
              <w:rPr>
                <w:sz w:val="24"/>
              </w:rPr>
              <w:t>Iya,</w:t>
            </w:r>
            <w:r>
              <w:rPr>
                <w:spacing w:val="-4"/>
                <w:sz w:val="24"/>
              </w:rPr>
              <w:t> </w:t>
            </w:r>
            <w:r>
              <w:rPr>
                <w:sz w:val="24"/>
              </w:rPr>
              <w:t>sekarang</w:t>
            </w:r>
            <w:r>
              <w:rPr>
                <w:spacing w:val="-5"/>
                <w:sz w:val="24"/>
              </w:rPr>
              <w:t> </w:t>
            </w:r>
            <w:r>
              <w:rPr>
                <w:sz w:val="24"/>
              </w:rPr>
              <w:t>diubah,</w:t>
            </w:r>
            <w:r>
              <w:rPr>
                <w:spacing w:val="-4"/>
                <w:sz w:val="24"/>
              </w:rPr>
              <w:t> </w:t>
            </w:r>
            <w:r>
              <w:rPr>
                <w:sz w:val="24"/>
              </w:rPr>
              <w:t>tapi</w:t>
            </w:r>
            <w:r>
              <w:rPr>
                <w:spacing w:val="-13"/>
                <w:sz w:val="24"/>
              </w:rPr>
              <w:t> </w:t>
            </w:r>
            <w:r>
              <w:rPr>
                <w:spacing w:val="-2"/>
                <w:sz w:val="24"/>
              </w:rPr>
              <w:t>karna</w:t>
            </w:r>
          </w:p>
          <w:p>
            <w:pPr>
              <w:pStyle w:val="TableParagraph"/>
              <w:spacing w:line="265" w:lineRule="exact"/>
              <w:rPr>
                <w:sz w:val="24"/>
              </w:rPr>
            </w:pPr>
            <w:r>
              <w:rPr>
                <w:sz w:val="24"/>
              </w:rPr>
              <w:t>dah</w:t>
            </w:r>
            <w:r>
              <w:rPr>
                <w:spacing w:val="1"/>
                <w:sz w:val="24"/>
              </w:rPr>
              <w:t> </w:t>
            </w:r>
            <w:r>
              <w:rPr>
                <w:spacing w:val="-2"/>
                <w:sz w:val="24"/>
              </w:rPr>
              <w:t>lama.</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Iya</w:t>
            </w:r>
            <w:r>
              <w:rPr>
                <w:spacing w:val="-3"/>
                <w:sz w:val="24"/>
              </w:rPr>
              <w:t> </w:t>
            </w:r>
            <w:r>
              <w:rPr>
                <w:sz w:val="24"/>
              </w:rPr>
              <w:t>biasanya</w:t>
            </w:r>
            <w:r>
              <w:rPr>
                <w:spacing w:val="-2"/>
                <w:sz w:val="24"/>
              </w:rPr>
              <w:t> </w:t>
            </w:r>
            <w:r>
              <w:rPr>
                <w:sz w:val="24"/>
              </w:rPr>
              <w:t>kalau</w:t>
            </w:r>
            <w:r>
              <w:rPr>
                <w:spacing w:val="-2"/>
                <w:sz w:val="24"/>
              </w:rPr>
              <w:t> </w:t>
            </w:r>
            <w:r>
              <w:rPr>
                <w:sz w:val="24"/>
              </w:rPr>
              <w:t>dapat</w:t>
            </w:r>
            <w:r>
              <w:rPr>
                <w:spacing w:val="-1"/>
                <w:sz w:val="24"/>
              </w:rPr>
              <w:t> </w:t>
            </w:r>
            <w:r>
              <w:rPr>
                <w:sz w:val="24"/>
              </w:rPr>
              <w:t>tanggal</w:t>
            </w:r>
            <w:r>
              <w:rPr>
                <w:spacing w:val="-7"/>
                <w:sz w:val="24"/>
              </w:rPr>
              <w:t> </w:t>
            </w:r>
            <w:r>
              <w:rPr>
                <w:sz w:val="24"/>
              </w:rPr>
              <w:t>itu</w:t>
            </w:r>
            <w:r>
              <w:rPr>
                <w:spacing w:val="-1"/>
                <w:sz w:val="24"/>
              </w:rPr>
              <w:t> </w:t>
            </w:r>
            <w:r>
              <w:rPr>
                <w:sz w:val="24"/>
              </w:rPr>
              <w:t>dapat</w:t>
            </w:r>
            <w:r>
              <w:rPr>
                <w:spacing w:val="3"/>
                <w:sz w:val="24"/>
              </w:rPr>
              <w:t> </w:t>
            </w:r>
            <w:r>
              <w:rPr>
                <w:sz w:val="24"/>
              </w:rPr>
              <w:t>darimana</w:t>
            </w:r>
            <w:r>
              <w:rPr>
                <w:spacing w:val="-2"/>
                <w:sz w:val="24"/>
              </w:rPr>
              <w:t> </w:t>
            </w:r>
            <w:r>
              <w:rPr>
                <w:spacing w:val="-4"/>
                <w:sz w:val="24"/>
              </w:rPr>
              <w:t>nek?</w:t>
            </w:r>
          </w:p>
        </w:tc>
      </w:tr>
      <w:tr>
        <w:trPr>
          <w:trHeight w:val="278" w:hRule="atLeast"/>
        </w:trPr>
        <w:tc>
          <w:tcPr>
            <w:tcW w:w="1325" w:type="dxa"/>
          </w:tcPr>
          <w:p>
            <w:pPr>
              <w:pStyle w:val="TableParagraph"/>
              <w:spacing w:line="259" w:lineRule="exact"/>
              <w:ind w:left="19" w:right="5"/>
              <w:jc w:val="center"/>
              <w:rPr>
                <w:sz w:val="24"/>
              </w:rPr>
            </w:pPr>
            <w:r>
              <w:rPr>
                <w:sz w:val="24"/>
              </w:rPr>
              <w:t>IP-</w:t>
            </w:r>
            <w:r>
              <w:rPr>
                <w:spacing w:val="-10"/>
                <w:sz w:val="24"/>
              </w:rPr>
              <w:t>8</w:t>
            </w:r>
          </w:p>
        </w:tc>
        <w:tc>
          <w:tcPr>
            <w:tcW w:w="6607" w:type="dxa"/>
          </w:tcPr>
          <w:p>
            <w:pPr>
              <w:pStyle w:val="TableParagraph"/>
              <w:spacing w:line="259" w:lineRule="exact"/>
              <w:rPr>
                <w:sz w:val="24"/>
              </w:rPr>
            </w:pPr>
            <w:r>
              <w:rPr>
                <w:sz w:val="24"/>
              </w:rPr>
              <w:t>Iya.</w:t>
            </w:r>
            <w:r>
              <w:rPr>
                <w:spacing w:val="2"/>
                <w:sz w:val="24"/>
              </w:rPr>
              <w:t> </w:t>
            </w:r>
            <w:r>
              <w:rPr>
                <w:sz w:val="24"/>
              </w:rPr>
              <w:t>iyaa</w:t>
            </w:r>
            <w:r>
              <w:rPr>
                <w:spacing w:val="-2"/>
                <w:sz w:val="24"/>
              </w:rPr>
              <w:t> </w:t>
            </w:r>
            <w:r>
              <w:rPr>
                <w:sz w:val="24"/>
              </w:rPr>
              <w:t>dari</w:t>
            </w:r>
            <w:r>
              <w:rPr>
                <w:spacing w:val="-10"/>
                <w:sz w:val="24"/>
              </w:rPr>
              <w:t> </w:t>
            </w:r>
            <w:r>
              <w:rPr>
                <w:spacing w:val="-4"/>
                <w:sz w:val="24"/>
              </w:rPr>
              <w:t>kader</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Berarti</w:t>
            </w:r>
            <w:r>
              <w:rPr>
                <w:spacing w:val="57"/>
                <w:sz w:val="24"/>
              </w:rPr>
              <w:t> </w:t>
            </w:r>
            <w:r>
              <w:rPr>
                <w:sz w:val="24"/>
              </w:rPr>
              <w:t>dari</w:t>
            </w:r>
            <w:r>
              <w:rPr>
                <w:spacing w:val="59"/>
                <w:sz w:val="24"/>
              </w:rPr>
              <w:t> </w:t>
            </w:r>
            <w:r>
              <w:rPr>
                <w:sz w:val="24"/>
              </w:rPr>
              <w:t>kader</w:t>
            </w:r>
            <w:r>
              <w:rPr>
                <w:spacing w:val="75"/>
                <w:sz w:val="24"/>
              </w:rPr>
              <w:t> </w:t>
            </w:r>
            <w:r>
              <w:rPr>
                <w:sz w:val="24"/>
              </w:rPr>
              <w:t>ya?</w:t>
            </w:r>
            <w:r>
              <w:rPr>
                <w:spacing w:val="67"/>
                <w:sz w:val="24"/>
              </w:rPr>
              <w:t> </w:t>
            </w:r>
            <w:r>
              <w:rPr>
                <w:sz w:val="24"/>
              </w:rPr>
              <w:t>langsung</w:t>
            </w:r>
            <w:r>
              <w:rPr>
                <w:spacing w:val="68"/>
                <w:sz w:val="24"/>
              </w:rPr>
              <w:t> </w:t>
            </w:r>
            <w:r>
              <w:rPr>
                <w:sz w:val="24"/>
              </w:rPr>
              <w:t>dari</w:t>
            </w:r>
            <w:r>
              <w:rPr>
                <w:spacing w:val="60"/>
                <w:sz w:val="24"/>
              </w:rPr>
              <w:t> </w:t>
            </w:r>
            <w:r>
              <w:rPr>
                <w:sz w:val="24"/>
              </w:rPr>
              <w:t>kader</w:t>
            </w:r>
            <w:r>
              <w:rPr>
                <w:spacing w:val="69"/>
                <w:sz w:val="24"/>
              </w:rPr>
              <w:t> </w:t>
            </w:r>
            <w:r>
              <w:rPr>
                <w:sz w:val="24"/>
              </w:rPr>
              <w:t>aja</w:t>
            </w:r>
            <w:r>
              <w:rPr>
                <w:spacing w:val="71"/>
                <w:sz w:val="24"/>
              </w:rPr>
              <w:t> </w:t>
            </w:r>
            <w:r>
              <w:rPr>
                <w:sz w:val="24"/>
              </w:rPr>
              <w:t>berarti</w:t>
            </w:r>
            <w:r>
              <w:rPr>
                <w:spacing w:val="65"/>
                <w:sz w:val="24"/>
              </w:rPr>
              <w:t> </w:t>
            </w:r>
            <w:r>
              <w:rPr>
                <w:spacing w:val="-2"/>
                <w:sz w:val="24"/>
              </w:rPr>
              <w:t>mudah</w:t>
            </w:r>
          </w:p>
          <w:p>
            <w:pPr>
              <w:pStyle w:val="TableParagraph"/>
              <w:spacing w:line="261" w:lineRule="exact" w:before="2"/>
              <w:rPr>
                <w:sz w:val="24"/>
              </w:rPr>
            </w:pPr>
            <w:r>
              <w:rPr>
                <w:sz w:val="24"/>
              </w:rPr>
              <w:t>dimengerti</w:t>
            </w:r>
            <w:r>
              <w:rPr>
                <w:spacing w:val="-8"/>
                <w:sz w:val="24"/>
              </w:rPr>
              <w:t> </w:t>
            </w:r>
            <w:r>
              <w:rPr>
                <w:sz w:val="24"/>
              </w:rPr>
              <w:t>ya begitu</w:t>
            </w:r>
            <w:r>
              <w:rPr>
                <w:spacing w:val="-3"/>
                <w:sz w:val="24"/>
              </w:rPr>
              <w:t> </w:t>
            </w:r>
            <w:r>
              <w:rPr>
                <w:sz w:val="24"/>
              </w:rPr>
              <w:t>karna</w:t>
            </w:r>
            <w:r>
              <w:rPr>
                <w:spacing w:val="-4"/>
                <w:sz w:val="24"/>
              </w:rPr>
              <w:t> </w:t>
            </w:r>
            <w:r>
              <w:rPr>
                <w:sz w:val="24"/>
              </w:rPr>
              <w:t>tanggalnya</w:t>
            </w:r>
            <w:r>
              <w:rPr>
                <w:spacing w:val="-3"/>
                <w:sz w:val="24"/>
              </w:rPr>
              <w:t> </w:t>
            </w:r>
            <w:r>
              <w:rPr>
                <w:spacing w:val="-2"/>
                <w:sz w:val="24"/>
              </w:rPr>
              <w:t>tetap.</w:t>
            </w:r>
          </w:p>
        </w:tc>
      </w:tr>
    </w:tbl>
    <w:p>
      <w:pPr>
        <w:pStyle w:val="TableParagraph"/>
        <w:spacing w:after="0" w:line="261" w:lineRule="exact"/>
        <w:rPr>
          <w:sz w:val="24"/>
        </w:rPr>
        <w:sectPr>
          <w:headerReference w:type="default" r:id="rId58"/>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278" w:hRule="atLeast"/>
        </w:trPr>
        <w:tc>
          <w:tcPr>
            <w:tcW w:w="1325" w:type="dxa"/>
          </w:tcPr>
          <w:p>
            <w:pPr>
              <w:pStyle w:val="TableParagraph"/>
              <w:spacing w:line="259" w:lineRule="exact"/>
              <w:ind w:left="19" w:right="5"/>
              <w:jc w:val="center"/>
              <w:rPr>
                <w:sz w:val="24"/>
              </w:rPr>
            </w:pPr>
            <w:r>
              <w:rPr>
                <w:sz w:val="24"/>
              </w:rPr>
              <w:t>IP-</w:t>
            </w:r>
            <w:r>
              <w:rPr>
                <w:spacing w:val="-10"/>
                <w:sz w:val="24"/>
              </w:rPr>
              <w:t>8</w:t>
            </w:r>
          </w:p>
        </w:tc>
        <w:tc>
          <w:tcPr>
            <w:tcW w:w="6607" w:type="dxa"/>
          </w:tcPr>
          <w:p>
            <w:pPr>
              <w:pStyle w:val="TableParagraph"/>
              <w:spacing w:line="259" w:lineRule="exact"/>
              <w:rPr>
                <w:sz w:val="24"/>
              </w:rPr>
            </w:pPr>
            <w:r>
              <w:rPr>
                <w:sz w:val="24"/>
              </w:rPr>
              <w:t>Iya,</w:t>
            </w:r>
            <w:r>
              <w:rPr>
                <w:spacing w:val="1"/>
                <w:sz w:val="24"/>
              </w:rPr>
              <w:t> </w:t>
            </w:r>
            <w:r>
              <w:rPr>
                <w:sz w:val="24"/>
              </w:rPr>
              <w:t>iya</w:t>
            </w:r>
            <w:r>
              <w:rPr>
                <w:spacing w:val="-1"/>
                <w:sz w:val="24"/>
              </w:rPr>
              <w:t> </w:t>
            </w:r>
            <w:r>
              <w:rPr>
                <w:spacing w:val="-2"/>
                <w:sz w:val="24"/>
              </w:rPr>
              <w:t>mengerti</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Seberapa</w:t>
            </w:r>
            <w:r>
              <w:rPr>
                <w:spacing w:val="-4"/>
                <w:sz w:val="24"/>
              </w:rPr>
              <w:t> </w:t>
            </w:r>
            <w:r>
              <w:rPr>
                <w:sz w:val="24"/>
              </w:rPr>
              <w:t>sering</w:t>
            </w:r>
            <w:r>
              <w:rPr>
                <w:spacing w:val="-2"/>
                <w:sz w:val="24"/>
              </w:rPr>
              <w:t> </w:t>
            </w:r>
            <w:r>
              <w:rPr>
                <w:sz w:val="24"/>
              </w:rPr>
              <w:t>nenek</w:t>
            </w:r>
            <w:r>
              <w:rPr>
                <w:spacing w:val="1"/>
                <w:sz w:val="24"/>
              </w:rPr>
              <w:t> </w:t>
            </w:r>
            <w:r>
              <w:rPr>
                <w:sz w:val="24"/>
              </w:rPr>
              <w:t>mengikuti</w:t>
            </w:r>
            <w:r>
              <w:rPr>
                <w:spacing w:val="-10"/>
                <w:sz w:val="24"/>
              </w:rPr>
              <w:t> </w:t>
            </w:r>
            <w:r>
              <w:rPr>
                <w:spacing w:val="-2"/>
                <w:sz w:val="24"/>
              </w:rPr>
              <w:t>kegiatan?</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8</w:t>
            </w:r>
          </w:p>
        </w:tc>
        <w:tc>
          <w:tcPr>
            <w:tcW w:w="6607" w:type="dxa"/>
          </w:tcPr>
          <w:p>
            <w:pPr>
              <w:pStyle w:val="TableParagraph"/>
              <w:spacing w:line="253" w:lineRule="exact"/>
              <w:rPr>
                <w:sz w:val="24"/>
              </w:rPr>
            </w:pPr>
            <w:r>
              <w:rPr>
                <w:sz w:val="24"/>
              </w:rPr>
              <w:t>Jarang</w:t>
            </w:r>
            <w:r>
              <w:rPr>
                <w:spacing w:val="-4"/>
                <w:sz w:val="24"/>
              </w:rPr>
              <w:t> </w:t>
            </w:r>
            <w:r>
              <w:rPr>
                <w:sz w:val="24"/>
              </w:rPr>
              <w:t>pergi,</w:t>
            </w:r>
            <w:r>
              <w:rPr>
                <w:spacing w:val="-3"/>
                <w:sz w:val="24"/>
              </w:rPr>
              <w:t> </w:t>
            </w:r>
            <w:r>
              <w:rPr>
                <w:sz w:val="24"/>
              </w:rPr>
              <w:t>kalau</w:t>
            </w:r>
            <w:r>
              <w:rPr>
                <w:spacing w:val="-4"/>
                <w:sz w:val="24"/>
              </w:rPr>
              <w:t> </w:t>
            </w:r>
            <w:r>
              <w:rPr>
                <w:sz w:val="24"/>
              </w:rPr>
              <w:t>dulu</w:t>
            </w:r>
            <w:r>
              <w:rPr>
                <w:spacing w:val="-3"/>
                <w:sz w:val="24"/>
              </w:rPr>
              <w:t> </w:t>
            </w:r>
            <w:r>
              <w:rPr>
                <w:spacing w:val="-2"/>
                <w:sz w:val="24"/>
              </w:rPr>
              <w:t>sering</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4"/>
                <w:sz w:val="24"/>
              </w:rPr>
              <w:t> </w:t>
            </w:r>
            <w:r>
              <w:rPr>
                <w:sz w:val="24"/>
              </w:rPr>
              <w:t>iya</w:t>
            </w:r>
            <w:r>
              <w:rPr>
                <w:spacing w:val="1"/>
                <w:sz w:val="24"/>
              </w:rPr>
              <w:t> </w:t>
            </w:r>
            <w:r>
              <w:rPr>
                <w:spacing w:val="-5"/>
                <w:sz w:val="24"/>
              </w:rPr>
              <w:t>ya</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spacing w:line="267" w:lineRule="exact"/>
              <w:rPr>
                <w:sz w:val="24"/>
              </w:rPr>
            </w:pPr>
            <w:r>
              <w:rPr>
                <w:sz w:val="24"/>
              </w:rPr>
              <w:t>Iya,</w:t>
            </w:r>
            <w:r>
              <w:rPr>
                <w:spacing w:val="49"/>
                <w:sz w:val="24"/>
              </w:rPr>
              <w:t> </w:t>
            </w:r>
            <w:r>
              <w:rPr>
                <w:sz w:val="24"/>
              </w:rPr>
              <w:t>iya</w:t>
            </w:r>
            <w:r>
              <w:rPr>
                <w:spacing w:val="44"/>
                <w:sz w:val="24"/>
              </w:rPr>
              <w:t> </w:t>
            </w:r>
            <w:r>
              <w:rPr>
                <w:sz w:val="24"/>
              </w:rPr>
              <w:t>karna</w:t>
            </w:r>
            <w:r>
              <w:rPr>
                <w:spacing w:val="44"/>
                <w:sz w:val="24"/>
              </w:rPr>
              <w:t> </w:t>
            </w:r>
            <w:r>
              <w:rPr>
                <w:sz w:val="24"/>
              </w:rPr>
              <w:t>kalau</w:t>
            </w:r>
            <w:r>
              <w:rPr>
                <w:spacing w:val="45"/>
                <w:sz w:val="24"/>
              </w:rPr>
              <w:t> </w:t>
            </w:r>
            <w:r>
              <w:rPr>
                <w:sz w:val="24"/>
              </w:rPr>
              <w:t>gak</w:t>
            </w:r>
            <w:r>
              <w:rPr>
                <w:spacing w:val="45"/>
                <w:sz w:val="24"/>
              </w:rPr>
              <w:t> </w:t>
            </w:r>
            <w:r>
              <w:rPr>
                <w:sz w:val="24"/>
              </w:rPr>
              <w:t>enak</w:t>
            </w:r>
            <w:r>
              <w:rPr>
                <w:spacing w:val="46"/>
                <w:sz w:val="24"/>
              </w:rPr>
              <w:t> </w:t>
            </w:r>
            <w:r>
              <w:rPr>
                <w:sz w:val="24"/>
              </w:rPr>
              <w:t>badan</w:t>
            </w:r>
            <w:r>
              <w:rPr>
                <w:spacing w:val="45"/>
                <w:sz w:val="24"/>
              </w:rPr>
              <w:t> </w:t>
            </w:r>
            <w:r>
              <w:rPr>
                <w:sz w:val="24"/>
              </w:rPr>
              <w:t>langsung</w:t>
            </w:r>
            <w:r>
              <w:rPr>
                <w:spacing w:val="48"/>
                <w:sz w:val="24"/>
              </w:rPr>
              <w:t> </w:t>
            </w:r>
            <w:r>
              <w:rPr>
                <w:sz w:val="24"/>
              </w:rPr>
              <w:t>ke</w:t>
            </w:r>
            <w:r>
              <w:rPr>
                <w:spacing w:val="45"/>
                <w:sz w:val="24"/>
              </w:rPr>
              <w:t> </w:t>
            </w:r>
            <w:r>
              <w:rPr>
                <w:spacing w:val="-2"/>
                <w:sz w:val="24"/>
              </w:rPr>
              <w:t>marangkayu,</w:t>
            </w:r>
          </w:p>
          <w:p>
            <w:pPr>
              <w:pStyle w:val="TableParagraph"/>
              <w:spacing w:line="265" w:lineRule="exact"/>
              <w:rPr>
                <w:sz w:val="24"/>
              </w:rPr>
            </w:pPr>
            <w:r>
              <w:rPr>
                <w:sz w:val="24"/>
              </w:rPr>
              <w:t>soalnya</w:t>
            </w:r>
            <w:r>
              <w:rPr>
                <w:spacing w:val="-5"/>
                <w:sz w:val="24"/>
              </w:rPr>
              <w:t> </w:t>
            </w:r>
            <w:r>
              <w:rPr>
                <w:sz w:val="24"/>
              </w:rPr>
              <w:t>kalau</w:t>
            </w:r>
            <w:r>
              <w:rPr>
                <w:spacing w:val="1"/>
                <w:sz w:val="24"/>
              </w:rPr>
              <w:t> </w:t>
            </w:r>
            <w:r>
              <w:rPr>
                <w:sz w:val="24"/>
              </w:rPr>
              <w:t>nunggu</w:t>
            </w:r>
            <w:r>
              <w:rPr>
                <w:spacing w:val="-3"/>
                <w:sz w:val="24"/>
              </w:rPr>
              <w:t> </w:t>
            </w:r>
            <w:r>
              <w:rPr>
                <w:sz w:val="24"/>
              </w:rPr>
              <w:t>disini</w:t>
            </w:r>
            <w:r>
              <w:rPr>
                <w:spacing w:val="-11"/>
                <w:sz w:val="24"/>
              </w:rPr>
              <w:t> </w:t>
            </w:r>
            <w:r>
              <w:rPr>
                <w:spacing w:val="-2"/>
                <w:sz w:val="24"/>
              </w:rPr>
              <w:t>kelamaan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62"/>
                <w:sz w:val="24"/>
              </w:rPr>
              <w:t> </w:t>
            </w:r>
            <w:r>
              <w:rPr>
                <w:sz w:val="24"/>
              </w:rPr>
              <w:t>iya</w:t>
            </w:r>
            <w:r>
              <w:rPr>
                <w:spacing w:val="65"/>
                <w:sz w:val="24"/>
              </w:rPr>
              <w:t> </w:t>
            </w:r>
            <w:r>
              <w:rPr>
                <w:sz w:val="24"/>
              </w:rPr>
              <w:t>padahal</w:t>
            </w:r>
            <w:r>
              <w:rPr>
                <w:spacing w:val="62"/>
                <w:sz w:val="24"/>
              </w:rPr>
              <w:t> </w:t>
            </w:r>
            <w:r>
              <w:rPr>
                <w:sz w:val="24"/>
              </w:rPr>
              <w:t>sebenarnya</w:t>
            </w:r>
            <w:r>
              <w:rPr>
                <w:spacing w:val="65"/>
                <w:sz w:val="24"/>
              </w:rPr>
              <w:t> </w:t>
            </w:r>
            <w:r>
              <w:rPr>
                <w:sz w:val="24"/>
              </w:rPr>
              <w:t>kalau</w:t>
            </w:r>
            <w:r>
              <w:rPr>
                <w:spacing w:val="65"/>
                <w:sz w:val="24"/>
              </w:rPr>
              <w:t> </w:t>
            </w:r>
            <w:r>
              <w:rPr>
                <w:sz w:val="24"/>
              </w:rPr>
              <w:t>dilihat</w:t>
            </w:r>
            <w:r>
              <w:rPr>
                <w:spacing w:val="71"/>
                <w:sz w:val="24"/>
              </w:rPr>
              <w:t> </w:t>
            </w:r>
            <w:r>
              <w:rPr>
                <w:sz w:val="24"/>
              </w:rPr>
              <w:t>dari</w:t>
            </w:r>
            <w:r>
              <w:rPr>
                <w:spacing w:val="62"/>
                <w:sz w:val="24"/>
              </w:rPr>
              <w:t> </w:t>
            </w:r>
            <w:r>
              <w:rPr>
                <w:sz w:val="24"/>
              </w:rPr>
              <w:t>jarak</w:t>
            </w:r>
            <w:r>
              <w:rPr>
                <w:spacing w:val="71"/>
                <w:sz w:val="24"/>
              </w:rPr>
              <w:t> </w:t>
            </w:r>
            <w:r>
              <w:rPr>
                <w:sz w:val="24"/>
              </w:rPr>
              <w:t>mudah</w:t>
            </w:r>
            <w:r>
              <w:rPr>
                <w:spacing w:val="61"/>
                <w:sz w:val="24"/>
              </w:rPr>
              <w:t> </w:t>
            </w:r>
            <w:r>
              <w:rPr>
                <w:spacing w:val="-5"/>
                <w:sz w:val="24"/>
              </w:rPr>
              <w:t>di</w:t>
            </w:r>
          </w:p>
          <w:p>
            <w:pPr>
              <w:pStyle w:val="TableParagraph"/>
              <w:spacing w:line="265" w:lineRule="exact"/>
              <w:rPr>
                <w:sz w:val="24"/>
              </w:rPr>
            </w:pPr>
            <w:r>
              <w:rPr>
                <w:sz w:val="24"/>
              </w:rPr>
              <w:t>jangkau</w:t>
            </w:r>
            <w:r>
              <w:rPr>
                <w:spacing w:val="-3"/>
                <w:sz w:val="24"/>
              </w:rPr>
              <w:t> </w:t>
            </w:r>
            <w:r>
              <w:rPr>
                <w:sz w:val="24"/>
              </w:rPr>
              <w:t>ya</w:t>
            </w:r>
            <w:r>
              <w:rPr>
                <w:spacing w:val="-5"/>
                <w:sz w:val="24"/>
              </w:rPr>
              <w:t> nek</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8</w:t>
            </w:r>
          </w:p>
        </w:tc>
        <w:tc>
          <w:tcPr>
            <w:tcW w:w="6607" w:type="dxa"/>
          </w:tcPr>
          <w:p>
            <w:pPr>
              <w:pStyle w:val="TableParagraph"/>
              <w:spacing w:line="258" w:lineRule="exact"/>
              <w:rPr>
                <w:sz w:val="24"/>
              </w:rPr>
            </w:pPr>
            <w:r>
              <w:rPr>
                <w:spacing w:val="-5"/>
                <w:sz w:val="24"/>
              </w:rPr>
              <w:t>Iya</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Iya</w:t>
            </w:r>
            <w:r>
              <w:rPr>
                <w:spacing w:val="-4"/>
                <w:sz w:val="24"/>
              </w:rPr>
              <w:t> </w:t>
            </w:r>
            <w:r>
              <w:rPr>
                <w:sz w:val="24"/>
              </w:rPr>
              <w:t>berarti</w:t>
            </w:r>
            <w:r>
              <w:rPr>
                <w:spacing w:val="-10"/>
                <w:sz w:val="24"/>
              </w:rPr>
              <w:t> </w:t>
            </w:r>
            <w:r>
              <w:rPr>
                <w:sz w:val="24"/>
              </w:rPr>
              <w:t>kendala</w:t>
            </w:r>
            <w:r>
              <w:rPr>
                <w:spacing w:val="-3"/>
                <w:sz w:val="24"/>
              </w:rPr>
              <w:t> </w:t>
            </w:r>
            <w:r>
              <w:rPr>
                <w:sz w:val="24"/>
              </w:rPr>
              <w:t>tidak</w:t>
            </w:r>
            <w:r>
              <w:rPr>
                <w:spacing w:val="1"/>
                <w:sz w:val="24"/>
              </w:rPr>
              <w:t> </w:t>
            </w:r>
            <w:r>
              <w:rPr>
                <w:sz w:val="24"/>
              </w:rPr>
              <w:t>hadir</w:t>
            </w:r>
            <w:r>
              <w:rPr>
                <w:spacing w:val="-1"/>
                <w:sz w:val="24"/>
              </w:rPr>
              <w:t> </w:t>
            </w:r>
            <w:r>
              <w:rPr>
                <w:sz w:val="24"/>
              </w:rPr>
              <w:t>kenapa</w:t>
            </w:r>
            <w:r>
              <w:rPr>
                <w:spacing w:val="2"/>
                <w:sz w:val="24"/>
              </w:rPr>
              <w:t> </w:t>
            </w:r>
            <w:r>
              <w:rPr>
                <w:sz w:val="24"/>
              </w:rPr>
              <w:t>ya</w:t>
            </w:r>
            <w:r>
              <w:rPr>
                <w:spacing w:val="2"/>
                <w:sz w:val="24"/>
              </w:rPr>
              <w:t> </w:t>
            </w:r>
            <w:r>
              <w:rPr>
                <w:spacing w:val="-4"/>
                <w:sz w:val="24"/>
              </w:rPr>
              <w:t>nek?</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8</w:t>
            </w:r>
          </w:p>
        </w:tc>
        <w:tc>
          <w:tcPr>
            <w:tcW w:w="6607" w:type="dxa"/>
          </w:tcPr>
          <w:p>
            <w:pPr>
              <w:pStyle w:val="TableParagraph"/>
              <w:spacing w:line="258" w:lineRule="exact"/>
              <w:rPr>
                <w:sz w:val="24"/>
              </w:rPr>
            </w:pPr>
            <w:r>
              <w:rPr>
                <w:sz w:val="24"/>
              </w:rPr>
              <w:t>Ya</w:t>
            </w:r>
            <w:r>
              <w:rPr>
                <w:spacing w:val="-2"/>
                <w:sz w:val="24"/>
              </w:rPr>
              <w:t> </w:t>
            </w:r>
            <w:r>
              <w:rPr>
                <w:sz w:val="24"/>
              </w:rPr>
              <w:t>itu,</w:t>
            </w:r>
            <w:r>
              <w:rPr>
                <w:spacing w:val="-3"/>
                <w:sz w:val="24"/>
              </w:rPr>
              <w:t> </w:t>
            </w:r>
            <w:r>
              <w:rPr>
                <w:sz w:val="24"/>
              </w:rPr>
              <w:t>karna</w:t>
            </w:r>
            <w:r>
              <w:rPr>
                <w:spacing w:val="-2"/>
                <w:sz w:val="24"/>
              </w:rPr>
              <w:t> </w:t>
            </w:r>
            <w:r>
              <w:rPr>
                <w:sz w:val="24"/>
              </w:rPr>
              <w:t>malas,</w:t>
            </w:r>
            <w:r>
              <w:rPr>
                <w:spacing w:val="2"/>
                <w:sz w:val="24"/>
              </w:rPr>
              <w:t> </w:t>
            </w:r>
            <w:r>
              <w:rPr>
                <w:sz w:val="24"/>
              </w:rPr>
              <w:t>malas</w:t>
            </w:r>
            <w:r>
              <w:rPr>
                <w:spacing w:val="-3"/>
                <w:sz w:val="24"/>
              </w:rPr>
              <w:t> </w:t>
            </w:r>
            <w:r>
              <w:rPr>
                <w:sz w:val="24"/>
              </w:rPr>
              <w:t>nunggu</w:t>
            </w:r>
            <w:r>
              <w:rPr>
                <w:spacing w:val="-1"/>
                <w:sz w:val="24"/>
              </w:rPr>
              <w:t> </w:t>
            </w:r>
            <w:r>
              <w:rPr>
                <w:sz w:val="24"/>
              </w:rPr>
              <w:t>malas</w:t>
            </w:r>
            <w:r>
              <w:rPr>
                <w:spacing w:val="-6"/>
                <w:sz w:val="24"/>
              </w:rPr>
              <w:t> </w:t>
            </w:r>
            <w:r>
              <w:rPr>
                <w:sz w:val="24"/>
              </w:rPr>
              <w:t>pengen</w:t>
            </w:r>
            <w:r>
              <w:rPr>
                <w:spacing w:val="-10"/>
                <w:sz w:val="24"/>
              </w:rPr>
              <w:t> </w:t>
            </w:r>
            <w:r>
              <w:rPr>
                <w:sz w:val="24"/>
              </w:rPr>
              <w:t>cepet kalau</w:t>
            </w:r>
            <w:r>
              <w:rPr>
                <w:spacing w:val="-4"/>
                <w:sz w:val="24"/>
              </w:rPr>
              <w:t> kita</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Oh</w:t>
            </w:r>
            <w:r>
              <w:rPr>
                <w:spacing w:val="-5"/>
                <w:sz w:val="24"/>
              </w:rPr>
              <w:t> </w:t>
            </w:r>
            <w:r>
              <w:rPr>
                <w:sz w:val="24"/>
              </w:rPr>
              <w:t>lama</w:t>
            </w:r>
            <w:r>
              <w:rPr>
                <w:spacing w:val="1"/>
                <w:sz w:val="24"/>
              </w:rPr>
              <w:t> </w:t>
            </w:r>
            <w:r>
              <w:rPr>
                <w:sz w:val="24"/>
              </w:rPr>
              <w:t>menunggu ya</w:t>
            </w:r>
            <w:r>
              <w:rPr>
                <w:spacing w:val="-4"/>
                <w:sz w:val="24"/>
              </w:rPr>
              <w:t> </w:t>
            </w:r>
            <w:r>
              <w:rPr>
                <w:sz w:val="24"/>
              </w:rPr>
              <w:t>nek,</w:t>
            </w:r>
            <w:r>
              <w:rPr>
                <w:spacing w:val="-1"/>
                <w:sz w:val="24"/>
              </w:rPr>
              <w:t> </w:t>
            </w:r>
            <w:r>
              <w:rPr>
                <w:sz w:val="24"/>
              </w:rPr>
              <w:t>ada</w:t>
            </w:r>
            <w:r>
              <w:rPr>
                <w:spacing w:val="-4"/>
                <w:sz w:val="24"/>
              </w:rPr>
              <w:t> </w:t>
            </w:r>
            <w:r>
              <w:rPr>
                <w:sz w:val="24"/>
              </w:rPr>
              <w:t>kendala lain</w:t>
            </w:r>
            <w:r>
              <w:rPr>
                <w:spacing w:val="-7"/>
                <w:sz w:val="24"/>
              </w:rPr>
              <w:t> </w:t>
            </w:r>
            <w:r>
              <w:rPr>
                <w:spacing w:val="-4"/>
                <w:sz w:val="24"/>
              </w:rPr>
              <w:t>kah?</w:t>
            </w:r>
          </w:p>
        </w:tc>
      </w:tr>
      <w:tr>
        <w:trPr>
          <w:trHeight w:val="552"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spacing w:line="268" w:lineRule="exact"/>
              <w:rPr>
                <w:sz w:val="24"/>
              </w:rPr>
            </w:pPr>
            <w:r>
              <w:rPr>
                <w:sz w:val="24"/>
              </w:rPr>
              <w:t>Nah</w:t>
            </w:r>
            <w:r>
              <w:rPr>
                <w:spacing w:val="-3"/>
                <w:sz w:val="24"/>
              </w:rPr>
              <w:t> </w:t>
            </w:r>
            <w:r>
              <w:rPr>
                <w:sz w:val="24"/>
              </w:rPr>
              <w:t>iya,</w:t>
            </w:r>
            <w:r>
              <w:rPr>
                <w:spacing w:val="1"/>
                <w:sz w:val="24"/>
              </w:rPr>
              <w:t> </w:t>
            </w:r>
            <w:r>
              <w:rPr>
                <w:sz w:val="24"/>
              </w:rPr>
              <w:t>stok</w:t>
            </w:r>
            <w:r>
              <w:rPr>
                <w:spacing w:val="-1"/>
                <w:sz w:val="24"/>
              </w:rPr>
              <w:t> </w:t>
            </w:r>
            <w:r>
              <w:rPr>
                <w:sz w:val="24"/>
              </w:rPr>
              <w:t>itu,</w:t>
            </w:r>
            <w:r>
              <w:rPr>
                <w:spacing w:val="2"/>
                <w:sz w:val="24"/>
              </w:rPr>
              <w:t> </w:t>
            </w:r>
            <w:r>
              <w:rPr>
                <w:sz w:val="24"/>
              </w:rPr>
              <w:t>antriannya</w:t>
            </w:r>
            <w:r>
              <w:rPr>
                <w:spacing w:val="-2"/>
                <w:sz w:val="24"/>
              </w:rPr>
              <w:t> </w:t>
            </w:r>
            <w:r>
              <w:rPr>
                <w:sz w:val="24"/>
              </w:rPr>
              <w:t>terus</w:t>
            </w:r>
            <w:r>
              <w:rPr>
                <w:spacing w:val="-3"/>
                <w:sz w:val="24"/>
              </w:rPr>
              <w:t> </w:t>
            </w:r>
            <w:r>
              <w:rPr>
                <w:sz w:val="24"/>
              </w:rPr>
              <w:t>obatnya</w:t>
            </w:r>
            <w:r>
              <w:rPr>
                <w:spacing w:val="-1"/>
                <w:sz w:val="24"/>
              </w:rPr>
              <w:t> </w:t>
            </w:r>
            <w:r>
              <w:rPr>
                <w:sz w:val="24"/>
              </w:rPr>
              <w:t>pada</w:t>
            </w:r>
            <w:r>
              <w:rPr>
                <w:spacing w:val="-2"/>
                <w:sz w:val="24"/>
              </w:rPr>
              <w:t> </w:t>
            </w:r>
            <w:r>
              <w:rPr>
                <w:sz w:val="24"/>
              </w:rPr>
              <w:t>kosong,</w:t>
            </w:r>
            <w:r>
              <w:rPr>
                <w:spacing w:val="6"/>
                <w:sz w:val="24"/>
              </w:rPr>
              <w:t> </w:t>
            </w:r>
            <w:r>
              <w:rPr>
                <w:sz w:val="24"/>
              </w:rPr>
              <w:t>iya</w:t>
            </w:r>
            <w:r>
              <w:rPr>
                <w:spacing w:val="-1"/>
                <w:sz w:val="24"/>
              </w:rPr>
              <w:t> </w:t>
            </w:r>
            <w:r>
              <w:rPr>
                <w:spacing w:val="-2"/>
                <w:sz w:val="24"/>
              </w:rPr>
              <w:t>sudah</w:t>
            </w:r>
          </w:p>
          <w:p>
            <w:pPr>
              <w:pStyle w:val="TableParagraph"/>
              <w:spacing w:line="261" w:lineRule="exact" w:before="2"/>
              <w:rPr>
                <w:sz w:val="24"/>
              </w:rPr>
            </w:pPr>
            <w:r>
              <w:rPr>
                <w:sz w:val="24"/>
              </w:rPr>
              <w:t>lama</w:t>
            </w:r>
            <w:r>
              <w:rPr>
                <w:spacing w:val="1"/>
                <w:sz w:val="24"/>
              </w:rPr>
              <w:t> </w:t>
            </w:r>
            <w:r>
              <w:rPr>
                <w:sz w:val="24"/>
              </w:rPr>
              <w:t>lama</w:t>
            </w:r>
            <w:r>
              <w:rPr>
                <w:spacing w:val="-2"/>
                <w:sz w:val="24"/>
              </w:rPr>
              <w:t> </w:t>
            </w:r>
            <w:r>
              <w:rPr>
                <w:sz w:val="24"/>
              </w:rPr>
              <w:t>ngantri</w:t>
            </w:r>
            <w:r>
              <w:rPr>
                <w:spacing w:val="-7"/>
                <w:sz w:val="24"/>
              </w:rPr>
              <w:t> </w:t>
            </w:r>
            <w:r>
              <w:rPr>
                <w:sz w:val="24"/>
              </w:rPr>
              <w:t>malah</w:t>
            </w:r>
            <w:r>
              <w:rPr>
                <w:spacing w:val="-6"/>
                <w:sz w:val="24"/>
              </w:rPr>
              <w:t> </w:t>
            </w:r>
            <w:r>
              <w:rPr>
                <w:sz w:val="24"/>
              </w:rPr>
              <w:t>gak</w:t>
            </w:r>
            <w:r>
              <w:rPr>
                <w:spacing w:val="-2"/>
                <w:sz w:val="24"/>
              </w:rPr>
              <w:t> </w:t>
            </w:r>
            <w:r>
              <w:rPr>
                <w:sz w:val="24"/>
              </w:rPr>
              <w:t>dapat</w:t>
            </w:r>
            <w:r>
              <w:rPr>
                <w:spacing w:val="3"/>
                <w:sz w:val="24"/>
              </w:rPr>
              <w:t> </w:t>
            </w:r>
            <w:r>
              <w:rPr>
                <w:sz w:val="24"/>
              </w:rPr>
              <w:t>bagian</w:t>
            </w:r>
            <w:r>
              <w:rPr>
                <w:spacing w:val="-6"/>
                <w:sz w:val="24"/>
              </w:rPr>
              <w:t> </w:t>
            </w:r>
            <w:r>
              <w:rPr>
                <w:spacing w:val="-4"/>
                <w:sz w:val="24"/>
              </w:rPr>
              <w:t>obat</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5"/>
                <w:sz w:val="24"/>
              </w:rPr>
              <w:t> </w:t>
            </w:r>
            <w:r>
              <w:rPr>
                <w:sz w:val="24"/>
              </w:rPr>
              <w:t>iya</w:t>
            </w:r>
            <w:r>
              <w:rPr>
                <w:spacing w:val="-4"/>
                <w:sz w:val="24"/>
              </w:rPr>
              <w:t> </w:t>
            </w:r>
            <w:r>
              <w:rPr>
                <w:sz w:val="24"/>
              </w:rPr>
              <w:t>kalau</w:t>
            </w:r>
            <w:r>
              <w:rPr>
                <w:spacing w:val="-3"/>
                <w:sz w:val="24"/>
              </w:rPr>
              <w:t> </w:t>
            </w:r>
            <w:r>
              <w:rPr>
                <w:sz w:val="24"/>
              </w:rPr>
              <w:t>cuaca</w:t>
            </w:r>
            <w:r>
              <w:rPr>
                <w:spacing w:val="1"/>
                <w:sz w:val="24"/>
              </w:rPr>
              <w:t> </w:t>
            </w:r>
            <w:r>
              <w:rPr>
                <w:sz w:val="24"/>
              </w:rPr>
              <w:t>juga menghambat</w:t>
            </w:r>
            <w:r>
              <w:rPr>
                <w:spacing w:val="2"/>
                <w:sz w:val="24"/>
              </w:rPr>
              <w:t> </w:t>
            </w:r>
            <w:r>
              <w:rPr>
                <w:sz w:val="24"/>
              </w:rPr>
              <w:t>ya</w:t>
            </w:r>
            <w:r>
              <w:rPr>
                <w:spacing w:val="-4"/>
                <w:sz w:val="24"/>
              </w:rPr>
              <w:t> </w:t>
            </w:r>
            <w:r>
              <w:rPr>
                <w:sz w:val="24"/>
              </w:rPr>
              <w:t>pastinya</w:t>
            </w:r>
            <w:r>
              <w:rPr>
                <w:spacing w:val="-4"/>
                <w:sz w:val="24"/>
              </w:rPr>
              <w:t> </w:t>
            </w:r>
            <w:r>
              <w:rPr>
                <w:spacing w:val="-5"/>
                <w:sz w:val="24"/>
              </w:rPr>
              <w:t>nek</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8</w:t>
            </w:r>
          </w:p>
        </w:tc>
        <w:tc>
          <w:tcPr>
            <w:tcW w:w="6607" w:type="dxa"/>
          </w:tcPr>
          <w:p>
            <w:pPr>
              <w:pStyle w:val="TableParagraph"/>
              <w:spacing w:line="258" w:lineRule="exact"/>
              <w:rPr>
                <w:sz w:val="24"/>
              </w:rPr>
            </w:pPr>
            <w:r>
              <w:rPr>
                <w:sz w:val="24"/>
              </w:rPr>
              <w:t>Iya.</w:t>
            </w:r>
            <w:r>
              <w:rPr>
                <w:spacing w:val="1"/>
                <w:sz w:val="24"/>
              </w:rPr>
              <w:t> </w:t>
            </w:r>
            <w:r>
              <w:rPr>
                <w:sz w:val="24"/>
              </w:rPr>
              <w:t>Iya</w:t>
            </w:r>
            <w:r>
              <w:rPr>
                <w:spacing w:val="-1"/>
                <w:sz w:val="24"/>
              </w:rPr>
              <w:t> </w:t>
            </w:r>
            <w:r>
              <w:rPr>
                <w:sz w:val="24"/>
              </w:rPr>
              <w:t>orang</w:t>
            </w:r>
            <w:r>
              <w:rPr>
                <w:spacing w:val="-5"/>
                <w:sz w:val="24"/>
              </w:rPr>
              <w:t> </w:t>
            </w:r>
            <w:r>
              <w:rPr>
                <w:sz w:val="24"/>
              </w:rPr>
              <w:t>tua</w:t>
            </w:r>
            <w:r>
              <w:rPr>
                <w:spacing w:val="-2"/>
                <w:sz w:val="24"/>
              </w:rPr>
              <w:t> </w:t>
            </w:r>
            <w:r>
              <w:rPr>
                <w:sz w:val="24"/>
              </w:rPr>
              <w:t>pasti</w:t>
            </w:r>
            <w:r>
              <w:rPr>
                <w:spacing w:val="-9"/>
                <w:sz w:val="24"/>
              </w:rPr>
              <w:t> </w:t>
            </w:r>
            <w:r>
              <w:rPr>
                <w:sz w:val="24"/>
              </w:rPr>
              <w:t>nggak</w:t>
            </w:r>
            <w:r>
              <w:rPr>
                <w:spacing w:val="4"/>
                <w:sz w:val="24"/>
              </w:rPr>
              <w:t> </w:t>
            </w:r>
            <w:r>
              <w:rPr>
                <w:sz w:val="24"/>
              </w:rPr>
              <w:t>mau </w:t>
            </w:r>
            <w:r>
              <w:rPr>
                <w:spacing w:val="-2"/>
                <w:sz w:val="24"/>
              </w:rPr>
              <w:t>keluar.</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Kalau</w:t>
            </w:r>
            <w:r>
              <w:rPr>
                <w:spacing w:val="-1"/>
                <w:sz w:val="24"/>
              </w:rPr>
              <w:t> </w:t>
            </w:r>
            <w:r>
              <w:rPr>
                <w:sz w:val="24"/>
              </w:rPr>
              <w:t>dari</w:t>
            </w:r>
            <w:r>
              <w:rPr>
                <w:spacing w:val="-8"/>
                <w:sz w:val="24"/>
              </w:rPr>
              <w:t> </w:t>
            </w:r>
            <w:r>
              <w:rPr>
                <w:sz w:val="24"/>
              </w:rPr>
              <w:t>petugasnya</w:t>
            </w:r>
            <w:r>
              <w:rPr>
                <w:spacing w:val="-1"/>
                <w:sz w:val="24"/>
              </w:rPr>
              <w:t> </w:t>
            </w:r>
            <w:r>
              <w:rPr>
                <w:sz w:val="24"/>
              </w:rPr>
              <w:t>bagaimana</w:t>
            </w:r>
            <w:r>
              <w:rPr>
                <w:spacing w:val="-1"/>
                <w:sz w:val="24"/>
              </w:rPr>
              <w:t> </w:t>
            </w:r>
            <w:r>
              <w:rPr>
                <w:spacing w:val="-4"/>
                <w:sz w:val="24"/>
              </w:rPr>
              <w:t>nek?</w:t>
            </w:r>
          </w:p>
        </w:tc>
      </w:tr>
      <w:tr>
        <w:trPr>
          <w:trHeight w:val="1104"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ind w:right="98"/>
              <w:jc w:val="both"/>
              <w:rPr>
                <w:sz w:val="24"/>
              </w:rPr>
            </w:pPr>
            <w:r>
              <w:rPr>
                <w:sz w:val="24"/>
              </w:rPr>
              <w:t>Kalau kadernya sih cepat aja ya cuma kadang sudah antri disitu orang</w:t>
            </w:r>
            <w:r>
              <w:rPr>
                <w:spacing w:val="-15"/>
                <w:sz w:val="24"/>
              </w:rPr>
              <w:t> </w:t>
            </w:r>
            <w:r>
              <w:rPr>
                <w:sz w:val="24"/>
              </w:rPr>
              <w:t>tua</w:t>
            </w:r>
            <w:r>
              <w:rPr>
                <w:spacing w:val="-15"/>
                <w:sz w:val="24"/>
              </w:rPr>
              <w:t> </w:t>
            </w:r>
            <w:r>
              <w:rPr>
                <w:sz w:val="24"/>
              </w:rPr>
              <w:t>itu.</w:t>
            </w:r>
            <w:r>
              <w:rPr>
                <w:spacing w:val="-15"/>
                <w:sz w:val="24"/>
              </w:rPr>
              <w:t> </w:t>
            </w:r>
            <w:r>
              <w:rPr>
                <w:sz w:val="24"/>
              </w:rPr>
              <w:t>Ada</w:t>
            </w:r>
            <w:r>
              <w:rPr>
                <w:spacing w:val="-15"/>
                <w:sz w:val="24"/>
              </w:rPr>
              <w:t> </w:t>
            </w:r>
            <w:r>
              <w:rPr>
                <w:sz w:val="24"/>
              </w:rPr>
              <w:t>ditunggui</w:t>
            </w:r>
            <w:r>
              <w:rPr>
                <w:spacing w:val="-15"/>
                <w:sz w:val="24"/>
              </w:rPr>
              <w:t> </w:t>
            </w:r>
            <w:r>
              <w:rPr>
                <w:sz w:val="24"/>
              </w:rPr>
              <w:t>juga</w:t>
            </w:r>
            <w:r>
              <w:rPr>
                <w:spacing w:val="-15"/>
                <w:sz w:val="24"/>
              </w:rPr>
              <w:t> </w:t>
            </w:r>
            <w:r>
              <w:rPr>
                <w:sz w:val="24"/>
              </w:rPr>
              <w:t>itu</w:t>
            </w:r>
            <w:r>
              <w:rPr>
                <w:spacing w:val="-15"/>
                <w:sz w:val="24"/>
              </w:rPr>
              <w:t> </w:t>
            </w:r>
            <w:r>
              <w:rPr>
                <w:sz w:val="24"/>
              </w:rPr>
              <w:t>dari</w:t>
            </w:r>
            <w:r>
              <w:rPr>
                <w:spacing w:val="-15"/>
                <w:sz w:val="24"/>
              </w:rPr>
              <w:t> </w:t>
            </w:r>
            <w:r>
              <w:rPr>
                <w:sz w:val="24"/>
              </w:rPr>
              <w:t>sana</w:t>
            </w:r>
            <w:r>
              <w:rPr>
                <w:spacing w:val="-15"/>
                <w:sz w:val="24"/>
              </w:rPr>
              <w:t> </w:t>
            </w:r>
            <w:r>
              <w:rPr>
                <w:sz w:val="24"/>
              </w:rPr>
              <w:t>pasti,</w:t>
            </w:r>
            <w:r>
              <w:rPr>
                <w:spacing w:val="-14"/>
                <w:sz w:val="24"/>
              </w:rPr>
              <w:t> </w:t>
            </w:r>
            <w:r>
              <w:rPr>
                <w:sz w:val="24"/>
              </w:rPr>
              <w:t>kalau</w:t>
            </w:r>
            <w:r>
              <w:rPr>
                <w:spacing w:val="-14"/>
                <w:sz w:val="24"/>
              </w:rPr>
              <w:t> </w:t>
            </w:r>
            <w:r>
              <w:rPr>
                <w:sz w:val="24"/>
              </w:rPr>
              <w:t>kadernya biar</w:t>
            </w:r>
            <w:r>
              <w:rPr>
                <w:spacing w:val="-9"/>
                <w:sz w:val="24"/>
              </w:rPr>
              <w:t> </w:t>
            </w:r>
            <w:r>
              <w:rPr>
                <w:sz w:val="24"/>
              </w:rPr>
              <w:t>duluan,</w:t>
            </w:r>
            <w:r>
              <w:rPr>
                <w:spacing w:val="-6"/>
                <w:sz w:val="24"/>
              </w:rPr>
              <w:t> </w:t>
            </w:r>
            <w:r>
              <w:rPr>
                <w:sz w:val="24"/>
              </w:rPr>
              <w:t>disitu</w:t>
            </w:r>
            <w:r>
              <w:rPr>
                <w:spacing w:val="-8"/>
                <w:sz w:val="24"/>
              </w:rPr>
              <w:t> </w:t>
            </w:r>
            <w:r>
              <w:rPr>
                <w:sz w:val="24"/>
              </w:rPr>
              <w:t>numpuk,</w:t>
            </w:r>
            <w:r>
              <w:rPr>
                <w:spacing w:val="-7"/>
                <w:sz w:val="24"/>
              </w:rPr>
              <w:t> </w:t>
            </w:r>
            <w:r>
              <w:rPr>
                <w:sz w:val="24"/>
              </w:rPr>
              <w:t>ngambil</w:t>
            </w:r>
            <w:r>
              <w:rPr>
                <w:spacing w:val="-12"/>
                <w:sz w:val="24"/>
              </w:rPr>
              <w:t> </w:t>
            </w:r>
            <w:r>
              <w:rPr>
                <w:sz w:val="24"/>
              </w:rPr>
              <w:t>aja</w:t>
            </w:r>
            <w:r>
              <w:rPr>
                <w:spacing w:val="-4"/>
                <w:sz w:val="24"/>
              </w:rPr>
              <w:t> </w:t>
            </w:r>
            <w:r>
              <w:rPr>
                <w:sz w:val="24"/>
              </w:rPr>
              <w:t>bukunya</w:t>
            </w:r>
            <w:r>
              <w:rPr>
                <w:spacing w:val="-9"/>
                <w:sz w:val="24"/>
              </w:rPr>
              <w:t> </w:t>
            </w:r>
            <w:r>
              <w:rPr>
                <w:sz w:val="24"/>
              </w:rPr>
              <w:t>kita</w:t>
            </w:r>
            <w:r>
              <w:rPr>
                <w:spacing w:val="-9"/>
                <w:sz w:val="24"/>
              </w:rPr>
              <w:t> </w:t>
            </w:r>
            <w:r>
              <w:rPr>
                <w:sz w:val="24"/>
              </w:rPr>
              <w:t>datang</w:t>
            </w:r>
            <w:r>
              <w:rPr>
                <w:spacing w:val="-8"/>
                <w:sz w:val="24"/>
              </w:rPr>
              <w:t> </w:t>
            </w:r>
            <w:r>
              <w:rPr>
                <w:spacing w:val="-2"/>
                <w:sz w:val="24"/>
              </w:rPr>
              <w:t>disitu</w:t>
            </w:r>
          </w:p>
          <w:p>
            <w:pPr>
              <w:pStyle w:val="TableParagraph"/>
              <w:spacing w:line="261" w:lineRule="exact"/>
              <w:jc w:val="both"/>
              <w:rPr>
                <w:sz w:val="24"/>
              </w:rPr>
            </w:pPr>
            <w:r>
              <w:rPr>
                <w:sz w:val="24"/>
              </w:rPr>
              <w:t>kita</w:t>
            </w:r>
            <w:r>
              <w:rPr>
                <w:spacing w:val="-3"/>
                <w:sz w:val="24"/>
              </w:rPr>
              <w:t> </w:t>
            </w:r>
            <w:r>
              <w:rPr>
                <w:sz w:val="24"/>
              </w:rPr>
              <w:t>dituntun</w:t>
            </w:r>
            <w:r>
              <w:rPr>
                <w:spacing w:val="-4"/>
                <w:sz w:val="24"/>
              </w:rPr>
              <w:t> </w:t>
            </w:r>
            <w:r>
              <w:rPr>
                <w:sz w:val="24"/>
              </w:rPr>
              <w:t>gak</w:t>
            </w:r>
            <w:r>
              <w:rPr>
                <w:spacing w:val="1"/>
                <w:sz w:val="24"/>
              </w:rPr>
              <w:t> </w:t>
            </w:r>
            <w:r>
              <w:rPr>
                <w:sz w:val="24"/>
              </w:rPr>
              <w:t>dikerjai</w:t>
            </w:r>
            <w:r>
              <w:rPr>
                <w:spacing w:val="-8"/>
                <w:sz w:val="24"/>
              </w:rPr>
              <w:t> </w:t>
            </w:r>
            <w:r>
              <w:rPr>
                <w:sz w:val="24"/>
              </w:rPr>
              <w:t>kalau belum</w:t>
            </w:r>
            <w:r>
              <w:rPr>
                <w:spacing w:val="-4"/>
                <w:sz w:val="24"/>
              </w:rPr>
              <w:t> </w:t>
            </w:r>
            <w:r>
              <w:rPr>
                <w:sz w:val="24"/>
              </w:rPr>
              <w:t>ada petugas</w:t>
            </w:r>
            <w:r>
              <w:rPr>
                <w:spacing w:val="-1"/>
                <w:sz w:val="24"/>
              </w:rPr>
              <w:t> </w:t>
            </w:r>
            <w:r>
              <w:rPr>
                <w:spacing w:val="-2"/>
                <w:sz w:val="24"/>
              </w:rPr>
              <w:t>puskesmasnya.</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2"/>
                <w:sz w:val="24"/>
              </w:rPr>
              <w:t> </w:t>
            </w:r>
            <w:r>
              <w:rPr>
                <w:sz w:val="24"/>
              </w:rPr>
              <w:t>berarti</w:t>
            </w:r>
            <w:r>
              <w:rPr>
                <w:spacing w:val="-4"/>
                <w:sz w:val="24"/>
              </w:rPr>
              <w:t> </w:t>
            </w:r>
            <w:r>
              <w:rPr>
                <w:sz w:val="24"/>
              </w:rPr>
              <w:t>nunggu </w:t>
            </w:r>
            <w:r>
              <w:rPr>
                <w:spacing w:val="-2"/>
                <w:sz w:val="24"/>
              </w:rPr>
              <w:t>petugas?</w:t>
            </w:r>
          </w:p>
        </w:tc>
      </w:tr>
      <w:tr>
        <w:trPr>
          <w:trHeight w:val="825"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spacing w:line="237" w:lineRule="auto"/>
              <w:rPr>
                <w:sz w:val="24"/>
              </w:rPr>
            </w:pPr>
            <w:r>
              <w:rPr>
                <w:sz w:val="24"/>
              </w:rPr>
              <w:t>Iya,</w:t>
            </w:r>
            <w:r>
              <w:rPr>
                <w:spacing w:val="39"/>
                <w:sz w:val="24"/>
              </w:rPr>
              <w:t> </w:t>
            </w:r>
            <w:r>
              <w:rPr>
                <w:sz w:val="24"/>
              </w:rPr>
              <w:t>nunggu</w:t>
            </w:r>
            <w:r>
              <w:rPr>
                <w:spacing w:val="40"/>
                <w:sz w:val="24"/>
              </w:rPr>
              <w:t> </w:t>
            </w:r>
            <w:r>
              <w:rPr>
                <w:sz w:val="24"/>
              </w:rPr>
              <w:t>juga.</w:t>
            </w:r>
            <w:r>
              <w:rPr>
                <w:spacing w:val="39"/>
                <w:sz w:val="24"/>
              </w:rPr>
              <w:t> </w:t>
            </w:r>
            <w:r>
              <w:rPr>
                <w:sz w:val="24"/>
              </w:rPr>
              <w:t>Jadi</w:t>
            </w:r>
            <w:r>
              <w:rPr>
                <w:spacing w:val="37"/>
                <w:sz w:val="24"/>
              </w:rPr>
              <w:t> </w:t>
            </w:r>
            <w:r>
              <w:rPr>
                <w:sz w:val="24"/>
              </w:rPr>
              <w:t>nggak</w:t>
            </w:r>
            <w:r>
              <w:rPr>
                <w:spacing w:val="40"/>
                <w:sz w:val="24"/>
              </w:rPr>
              <w:t> </w:t>
            </w:r>
            <w:r>
              <w:rPr>
                <w:sz w:val="24"/>
              </w:rPr>
              <w:t>berani</w:t>
            </w:r>
            <w:r>
              <w:rPr>
                <w:spacing w:val="33"/>
                <w:sz w:val="24"/>
              </w:rPr>
              <w:t> </w:t>
            </w:r>
            <w:r>
              <w:rPr>
                <w:sz w:val="24"/>
              </w:rPr>
              <w:t>juga</w:t>
            </w:r>
            <w:r>
              <w:rPr>
                <w:spacing w:val="40"/>
                <w:sz w:val="24"/>
              </w:rPr>
              <w:t> </w:t>
            </w:r>
            <w:r>
              <w:rPr>
                <w:sz w:val="24"/>
              </w:rPr>
              <w:t>jadi,</w:t>
            </w:r>
            <w:r>
              <w:rPr>
                <w:spacing w:val="40"/>
                <w:sz w:val="24"/>
              </w:rPr>
              <w:t> </w:t>
            </w:r>
            <w:r>
              <w:rPr>
                <w:sz w:val="24"/>
              </w:rPr>
              <w:t>kadang</w:t>
            </w:r>
            <w:r>
              <w:rPr>
                <w:spacing w:val="40"/>
                <w:sz w:val="24"/>
              </w:rPr>
              <w:t> </w:t>
            </w:r>
            <w:r>
              <w:rPr>
                <w:sz w:val="24"/>
              </w:rPr>
              <w:t>ngambil waktu</w:t>
            </w:r>
            <w:r>
              <w:rPr>
                <w:spacing w:val="-9"/>
                <w:sz w:val="24"/>
              </w:rPr>
              <w:t> </w:t>
            </w:r>
            <w:r>
              <w:rPr>
                <w:sz w:val="24"/>
              </w:rPr>
              <w:t>lama,</w:t>
            </w:r>
            <w:r>
              <w:rPr>
                <w:spacing w:val="-6"/>
                <w:sz w:val="24"/>
              </w:rPr>
              <w:t> </w:t>
            </w:r>
            <w:r>
              <w:rPr>
                <w:sz w:val="24"/>
              </w:rPr>
              <w:t>namanya</w:t>
            </w:r>
            <w:r>
              <w:rPr>
                <w:spacing w:val="-7"/>
                <w:sz w:val="24"/>
              </w:rPr>
              <w:t> </w:t>
            </w:r>
            <w:r>
              <w:rPr>
                <w:sz w:val="24"/>
              </w:rPr>
              <w:t>orang</w:t>
            </w:r>
            <w:r>
              <w:rPr>
                <w:spacing w:val="-7"/>
                <w:sz w:val="24"/>
              </w:rPr>
              <w:t> </w:t>
            </w:r>
            <w:r>
              <w:rPr>
                <w:sz w:val="24"/>
              </w:rPr>
              <w:t>tua,</w:t>
            </w:r>
            <w:r>
              <w:rPr>
                <w:spacing w:val="-6"/>
                <w:sz w:val="24"/>
              </w:rPr>
              <w:t> </w:t>
            </w:r>
            <w:r>
              <w:rPr>
                <w:sz w:val="24"/>
              </w:rPr>
              <w:t>kalau</w:t>
            </w:r>
            <w:r>
              <w:rPr>
                <w:spacing w:val="-2"/>
                <w:sz w:val="24"/>
              </w:rPr>
              <w:t> </w:t>
            </w:r>
            <w:r>
              <w:rPr>
                <w:sz w:val="24"/>
              </w:rPr>
              <w:t>nungguin</w:t>
            </w:r>
            <w:r>
              <w:rPr>
                <w:spacing w:val="-7"/>
                <w:sz w:val="24"/>
              </w:rPr>
              <w:t> </w:t>
            </w:r>
            <w:r>
              <w:rPr>
                <w:sz w:val="24"/>
              </w:rPr>
              <w:t>lama</w:t>
            </w:r>
            <w:r>
              <w:rPr>
                <w:spacing w:val="-3"/>
                <w:sz w:val="24"/>
              </w:rPr>
              <w:t> </w:t>
            </w:r>
            <w:r>
              <w:rPr>
                <w:sz w:val="24"/>
              </w:rPr>
              <w:t>nggak</w:t>
            </w:r>
            <w:r>
              <w:rPr>
                <w:spacing w:val="-2"/>
                <w:sz w:val="24"/>
              </w:rPr>
              <w:t> betah</w:t>
            </w:r>
          </w:p>
          <w:p>
            <w:pPr>
              <w:pStyle w:val="TableParagraph"/>
              <w:spacing w:line="261" w:lineRule="exact"/>
              <w:rPr>
                <w:sz w:val="24"/>
              </w:rPr>
            </w:pPr>
            <w:r>
              <w:rPr>
                <w:spacing w:val="-2"/>
                <w:sz w:val="24"/>
              </w:rPr>
              <w:t>pusing</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2"/>
                <w:sz w:val="24"/>
              </w:rPr>
              <w:t> </w:t>
            </w:r>
            <w:r>
              <w:rPr>
                <w:sz w:val="24"/>
              </w:rPr>
              <w:t>iya</w:t>
            </w:r>
            <w:r>
              <w:rPr>
                <w:spacing w:val="-2"/>
                <w:sz w:val="24"/>
              </w:rPr>
              <w:t> </w:t>
            </w:r>
            <w:r>
              <w:rPr>
                <w:sz w:val="24"/>
              </w:rPr>
              <w:t>tapi</w:t>
            </w:r>
            <w:r>
              <w:rPr>
                <w:spacing w:val="-9"/>
                <w:sz w:val="24"/>
              </w:rPr>
              <w:t> </w:t>
            </w:r>
            <w:r>
              <w:rPr>
                <w:sz w:val="24"/>
              </w:rPr>
              <w:t>pas</w:t>
            </w:r>
            <w:r>
              <w:rPr>
                <w:spacing w:val="-2"/>
                <w:sz w:val="24"/>
              </w:rPr>
              <w:t> </w:t>
            </w:r>
            <w:r>
              <w:rPr>
                <w:sz w:val="24"/>
              </w:rPr>
              <w:t>pelayanan</w:t>
            </w:r>
            <w:r>
              <w:rPr>
                <w:spacing w:val="-1"/>
                <w:sz w:val="24"/>
              </w:rPr>
              <w:t> </w:t>
            </w:r>
            <w:r>
              <w:rPr>
                <w:sz w:val="24"/>
              </w:rPr>
              <w:t>bagus</w:t>
            </w:r>
            <w:r>
              <w:rPr>
                <w:spacing w:val="-2"/>
                <w:sz w:val="24"/>
              </w:rPr>
              <w:t> </w:t>
            </w:r>
            <w:r>
              <w:rPr>
                <w:sz w:val="24"/>
              </w:rPr>
              <w:t>aja</w:t>
            </w:r>
            <w:r>
              <w:rPr>
                <w:spacing w:val="3"/>
                <w:sz w:val="24"/>
              </w:rPr>
              <w:t> </w:t>
            </w:r>
            <w:r>
              <w:rPr>
                <w:sz w:val="24"/>
              </w:rPr>
              <w:t>ya</w:t>
            </w:r>
            <w:r>
              <w:rPr>
                <w:spacing w:val="-1"/>
                <w:sz w:val="24"/>
              </w:rPr>
              <w:t> </w:t>
            </w:r>
            <w:r>
              <w:rPr>
                <w:spacing w:val="-4"/>
                <w:sz w:val="24"/>
              </w:rPr>
              <w:t>nek?</w:t>
            </w:r>
          </w:p>
        </w:tc>
      </w:tr>
      <w:tr>
        <w:trPr>
          <w:trHeight w:val="1929"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ind w:right="96"/>
              <w:jc w:val="both"/>
              <w:rPr>
                <w:sz w:val="24"/>
              </w:rPr>
            </w:pPr>
            <w:r>
              <w:rPr>
                <w:sz w:val="24"/>
              </w:rPr>
              <w:t>Kami tidak mengerti apa hambatan mereka (petugas). Yang kami rasakan dari pelayanan, sekarang Posyandu balita dan lansia digabung,</w:t>
            </w:r>
            <w:r>
              <w:rPr>
                <w:spacing w:val="-15"/>
                <w:sz w:val="24"/>
              </w:rPr>
              <w:t> </w:t>
            </w:r>
            <w:r>
              <w:rPr>
                <w:sz w:val="24"/>
              </w:rPr>
              <w:t>jadi</w:t>
            </w:r>
            <w:r>
              <w:rPr>
                <w:spacing w:val="-15"/>
                <w:sz w:val="24"/>
              </w:rPr>
              <w:t> </w:t>
            </w:r>
            <w:r>
              <w:rPr>
                <w:sz w:val="24"/>
              </w:rPr>
              <w:t>kami</w:t>
            </w:r>
            <w:r>
              <w:rPr>
                <w:spacing w:val="-15"/>
                <w:sz w:val="24"/>
              </w:rPr>
              <w:t> </w:t>
            </w:r>
            <w:r>
              <w:rPr>
                <w:sz w:val="24"/>
              </w:rPr>
              <w:t>menunggu</w:t>
            </w:r>
            <w:r>
              <w:rPr>
                <w:spacing w:val="-15"/>
                <w:sz w:val="24"/>
              </w:rPr>
              <w:t> </w:t>
            </w:r>
            <w:r>
              <w:rPr>
                <w:sz w:val="24"/>
              </w:rPr>
              <w:t>lama.</w:t>
            </w:r>
            <w:r>
              <w:rPr>
                <w:spacing w:val="-15"/>
                <w:sz w:val="24"/>
              </w:rPr>
              <w:t> </w:t>
            </w:r>
            <w:r>
              <w:rPr>
                <w:sz w:val="24"/>
              </w:rPr>
              <w:t>Diperparah</w:t>
            </w:r>
            <w:r>
              <w:rPr>
                <w:spacing w:val="-15"/>
                <w:sz w:val="24"/>
              </w:rPr>
              <w:t> </w:t>
            </w:r>
            <w:r>
              <w:rPr>
                <w:sz w:val="24"/>
              </w:rPr>
              <w:t>lagi</w:t>
            </w:r>
            <w:r>
              <w:rPr>
                <w:spacing w:val="-15"/>
                <w:sz w:val="24"/>
              </w:rPr>
              <w:t> </w:t>
            </w:r>
            <w:r>
              <w:rPr>
                <w:sz w:val="24"/>
              </w:rPr>
              <w:t>sama</w:t>
            </w:r>
            <w:r>
              <w:rPr>
                <w:spacing w:val="-15"/>
                <w:sz w:val="24"/>
              </w:rPr>
              <w:t> </w:t>
            </w:r>
            <w:r>
              <w:rPr>
                <w:sz w:val="24"/>
              </w:rPr>
              <w:t>petugas yang sering sekali lambat datang. Kami juga tidak bisa komplain karena kami kan istilahnya alhamdulillah dapat layanan, jadi mengikuti</w:t>
            </w:r>
            <w:r>
              <w:rPr>
                <w:spacing w:val="20"/>
                <w:sz w:val="24"/>
              </w:rPr>
              <w:t> </w:t>
            </w:r>
            <w:r>
              <w:rPr>
                <w:sz w:val="24"/>
              </w:rPr>
              <w:t>saja.</w:t>
            </w:r>
            <w:r>
              <w:rPr>
                <w:spacing w:val="33"/>
                <w:sz w:val="24"/>
              </w:rPr>
              <w:t> </w:t>
            </w:r>
            <w:r>
              <w:rPr>
                <w:sz w:val="24"/>
              </w:rPr>
              <w:t>Lalu,</w:t>
            </w:r>
            <w:r>
              <w:rPr>
                <w:spacing w:val="32"/>
                <w:sz w:val="24"/>
              </w:rPr>
              <w:t> </w:t>
            </w:r>
            <w:r>
              <w:rPr>
                <w:sz w:val="24"/>
              </w:rPr>
              <w:t>kalaupun</w:t>
            </w:r>
            <w:r>
              <w:rPr>
                <w:spacing w:val="26"/>
                <w:sz w:val="24"/>
              </w:rPr>
              <w:t> </w:t>
            </w:r>
            <w:r>
              <w:rPr>
                <w:sz w:val="24"/>
              </w:rPr>
              <w:t>obat</w:t>
            </w:r>
            <w:r>
              <w:rPr>
                <w:spacing w:val="41"/>
                <w:sz w:val="24"/>
              </w:rPr>
              <w:t> </w:t>
            </w:r>
            <w:r>
              <w:rPr>
                <w:sz w:val="24"/>
              </w:rPr>
              <w:t>yang</w:t>
            </w:r>
            <w:r>
              <w:rPr>
                <w:spacing w:val="31"/>
                <w:sz w:val="24"/>
              </w:rPr>
              <w:t> </w:t>
            </w:r>
            <w:r>
              <w:rPr>
                <w:sz w:val="24"/>
              </w:rPr>
              <w:t>disediakan</w:t>
            </w:r>
            <w:r>
              <w:rPr>
                <w:spacing w:val="31"/>
                <w:sz w:val="24"/>
              </w:rPr>
              <w:t> </w:t>
            </w:r>
            <w:r>
              <w:rPr>
                <w:sz w:val="24"/>
              </w:rPr>
              <w:t>jarang</w:t>
            </w:r>
            <w:r>
              <w:rPr>
                <w:spacing w:val="31"/>
                <w:sz w:val="24"/>
              </w:rPr>
              <w:t> </w:t>
            </w:r>
            <w:r>
              <w:rPr>
                <w:spacing w:val="-5"/>
                <w:sz w:val="24"/>
              </w:rPr>
              <w:t>ada</w:t>
            </w:r>
          </w:p>
          <w:p>
            <w:pPr>
              <w:pStyle w:val="TableParagraph"/>
              <w:spacing w:line="261" w:lineRule="exact"/>
              <w:jc w:val="both"/>
              <w:rPr>
                <w:sz w:val="24"/>
              </w:rPr>
            </w:pPr>
            <w:r>
              <w:rPr>
                <w:sz w:val="24"/>
              </w:rPr>
              <w:t>atau</w:t>
            </w:r>
            <w:r>
              <w:rPr>
                <w:spacing w:val="-4"/>
                <w:sz w:val="24"/>
              </w:rPr>
              <w:t> </w:t>
            </w:r>
            <w:r>
              <w:rPr>
                <w:sz w:val="24"/>
              </w:rPr>
              <w:t>habis,</w:t>
            </w:r>
            <w:r>
              <w:rPr>
                <w:spacing w:val="1"/>
                <w:sz w:val="24"/>
              </w:rPr>
              <w:t> </w:t>
            </w:r>
            <w:r>
              <w:rPr>
                <w:sz w:val="24"/>
              </w:rPr>
              <w:t>kami</w:t>
            </w:r>
            <w:r>
              <w:rPr>
                <w:spacing w:val="-1"/>
                <w:sz w:val="24"/>
              </w:rPr>
              <w:t> </w:t>
            </w:r>
            <w:r>
              <w:rPr>
                <w:sz w:val="24"/>
              </w:rPr>
              <w:t>juga</w:t>
            </w:r>
            <w:r>
              <w:rPr>
                <w:spacing w:val="-2"/>
                <w:sz w:val="24"/>
              </w:rPr>
              <w:t> </w:t>
            </w:r>
            <w:r>
              <w:rPr>
                <w:sz w:val="24"/>
              </w:rPr>
              <w:t>tidak</w:t>
            </w:r>
            <w:r>
              <w:rPr>
                <w:spacing w:val="-1"/>
                <w:sz w:val="24"/>
              </w:rPr>
              <w:t> </w:t>
            </w:r>
            <w:r>
              <w:rPr>
                <w:sz w:val="24"/>
              </w:rPr>
              <w:t>tahu</w:t>
            </w:r>
            <w:r>
              <w:rPr>
                <w:spacing w:val="-1"/>
                <w:sz w:val="24"/>
              </w:rPr>
              <w:t> </w:t>
            </w:r>
            <w:r>
              <w:rPr>
                <w:sz w:val="24"/>
              </w:rPr>
              <w:t>kenapa</w:t>
            </w:r>
            <w:r>
              <w:rPr>
                <w:spacing w:val="-2"/>
                <w:sz w:val="24"/>
              </w:rPr>
              <w:t> </w:t>
            </w:r>
            <w:r>
              <w:rPr>
                <w:sz w:val="24"/>
              </w:rPr>
              <w:t>dan</w:t>
            </w:r>
            <w:r>
              <w:rPr>
                <w:spacing w:val="-6"/>
                <w:sz w:val="24"/>
              </w:rPr>
              <w:t> </w:t>
            </w:r>
            <w:r>
              <w:rPr>
                <w:sz w:val="24"/>
              </w:rPr>
              <w:t>tidak</w:t>
            </w:r>
            <w:r>
              <w:rPr>
                <w:spacing w:val="3"/>
                <w:sz w:val="24"/>
              </w:rPr>
              <w:t> </w:t>
            </w:r>
            <w:r>
              <w:rPr>
                <w:sz w:val="24"/>
              </w:rPr>
              <w:t>bisa</w:t>
            </w:r>
            <w:r>
              <w:rPr>
                <w:spacing w:val="-2"/>
                <w:sz w:val="24"/>
              </w:rPr>
              <w:t> bertanya.</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5"/>
                <w:sz w:val="24"/>
              </w:rPr>
              <w:t> </w:t>
            </w:r>
            <w:r>
              <w:rPr>
                <w:sz w:val="24"/>
              </w:rPr>
              <w:t>gitu</w:t>
            </w:r>
            <w:r>
              <w:rPr>
                <w:spacing w:val="6"/>
                <w:sz w:val="24"/>
              </w:rPr>
              <w:t> </w:t>
            </w:r>
            <w:r>
              <w:rPr>
                <w:spacing w:val="-5"/>
                <w:sz w:val="24"/>
              </w:rPr>
              <w:t>ya</w:t>
            </w:r>
          </w:p>
        </w:tc>
      </w:tr>
      <w:tr>
        <w:trPr>
          <w:trHeight w:val="1934"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ind w:right="97"/>
              <w:jc w:val="both"/>
              <w:rPr>
                <w:sz w:val="24"/>
              </w:rPr>
            </w:pPr>
            <w:r>
              <w:rPr>
                <w:sz w:val="24"/>
              </w:rPr>
              <w:t>Iya. Kadang kita kesitu disuruh lagi nunggu disitu. Kan kadang yang</w:t>
            </w:r>
            <w:r>
              <w:rPr>
                <w:spacing w:val="-6"/>
                <w:sz w:val="24"/>
              </w:rPr>
              <w:t> </w:t>
            </w:r>
            <w:r>
              <w:rPr>
                <w:sz w:val="24"/>
              </w:rPr>
              <w:t>punya</w:t>
            </w:r>
            <w:r>
              <w:rPr>
                <w:spacing w:val="-7"/>
                <w:sz w:val="24"/>
              </w:rPr>
              <w:t> </w:t>
            </w:r>
            <w:r>
              <w:rPr>
                <w:sz w:val="24"/>
              </w:rPr>
              <w:t>penyakitnya</w:t>
            </w:r>
            <w:r>
              <w:rPr>
                <w:spacing w:val="-7"/>
                <w:sz w:val="24"/>
              </w:rPr>
              <w:t> </w:t>
            </w:r>
            <w:r>
              <w:rPr>
                <w:sz w:val="24"/>
              </w:rPr>
              <w:t>ndak</w:t>
            </w:r>
            <w:r>
              <w:rPr>
                <w:spacing w:val="-6"/>
                <w:sz w:val="24"/>
              </w:rPr>
              <w:t> </w:t>
            </w:r>
            <w:r>
              <w:rPr>
                <w:sz w:val="24"/>
              </w:rPr>
              <w:t>ada</w:t>
            </w:r>
            <w:r>
              <w:rPr>
                <w:spacing w:val="-7"/>
                <w:sz w:val="24"/>
              </w:rPr>
              <w:t> </w:t>
            </w:r>
            <w:r>
              <w:rPr>
                <w:sz w:val="24"/>
              </w:rPr>
              <w:t>disini</w:t>
            </w:r>
            <w:r>
              <w:rPr>
                <w:spacing w:val="-14"/>
                <w:sz w:val="24"/>
              </w:rPr>
              <w:t> </w:t>
            </w:r>
            <w:r>
              <w:rPr>
                <w:sz w:val="24"/>
              </w:rPr>
              <w:t>obatnya.</w:t>
            </w:r>
            <w:r>
              <w:rPr>
                <w:spacing w:val="-8"/>
                <w:sz w:val="24"/>
              </w:rPr>
              <w:t> </w:t>
            </w:r>
            <w:r>
              <w:rPr>
                <w:sz w:val="24"/>
              </w:rPr>
              <w:t>Penyakitnya</w:t>
            </w:r>
            <w:r>
              <w:rPr>
                <w:spacing w:val="-7"/>
                <w:sz w:val="24"/>
              </w:rPr>
              <w:t> </w:t>
            </w:r>
            <w:r>
              <w:rPr>
                <w:sz w:val="24"/>
              </w:rPr>
              <w:t>kita biasanya aneh-aneh terus turun naik apa, ya kadang-kadang juga habis disitu. Kadang orang itu bilangnya ini asam urat, obatnya ndak</w:t>
            </w:r>
            <w:r>
              <w:rPr>
                <w:spacing w:val="66"/>
                <w:w w:val="150"/>
                <w:sz w:val="24"/>
              </w:rPr>
              <w:t> </w:t>
            </w:r>
            <w:r>
              <w:rPr>
                <w:sz w:val="24"/>
              </w:rPr>
              <w:t>lengkap,</w:t>
            </w:r>
            <w:r>
              <w:rPr>
                <w:spacing w:val="65"/>
                <w:w w:val="150"/>
                <w:sz w:val="24"/>
              </w:rPr>
              <w:t> </w:t>
            </w:r>
            <w:r>
              <w:rPr>
                <w:sz w:val="24"/>
              </w:rPr>
              <w:t>pada</w:t>
            </w:r>
            <w:r>
              <w:rPr>
                <w:spacing w:val="62"/>
                <w:w w:val="150"/>
                <w:sz w:val="24"/>
              </w:rPr>
              <w:t> </w:t>
            </w:r>
            <w:r>
              <w:rPr>
                <w:sz w:val="24"/>
              </w:rPr>
              <w:t>nyari</w:t>
            </w:r>
            <w:r>
              <w:rPr>
                <w:spacing w:val="58"/>
                <w:w w:val="150"/>
                <w:sz w:val="24"/>
              </w:rPr>
              <w:t> </w:t>
            </w:r>
            <w:r>
              <w:rPr>
                <w:sz w:val="24"/>
              </w:rPr>
              <w:t>juga</w:t>
            </w:r>
            <w:r>
              <w:rPr>
                <w:spacing w:val="62"/>
                <w:w w:val="150"/>
                <w:sz w:val="24"/>
              </w:rPr>
              <w:t> </w:t>
            </w:r>
            <w:r>
              <w:rPr>
                <w:sz w:val="24"/>
              </w:rPr>
              <w:t>sendiri-sendiri</w:t>
            </w:r>
            <w:r>
              <w:rPr>
                <w:spacing w:val="63"/>
                <w:w w:val="150"/>
                <w:sz w:val="24"/>
              </w:rPr>
              <w:t> </w:t>
            </w:r>
            <w:r>
              <w:rPr>
                <w:sz w:val="24"/>
              </w:rPr>
              <w:t>jadi</w:t>
            </w:r>
            <w:r>
              <w:rPr>
                <w:spacing w:val="55"/>
                <w:w w:val="150"/>
                <w:sz w:val="24"/>
              </w:rPr>
              <w:t> </w:t>
            </w:r>
            <w:r>
              <w:rPr>
                <w:sz w:val="24"/>
              </w:rPr>
              <w:t>kalo</w:t>
            </w:r>
            <w:r>
              <w:rPr>
                <w:spacing w:val="67"/>
                <w:w w:val="150"/>
                <w:sz w:val="24"/>
              </w:rPr>
              <w:t> </w:t>
            </w:r>
            <w:r>
              <w:rPr>
                <w:spacing w:val="-5"/>
                <w:sz w:val="24"/>
              </w:rPr>
              <w:t>aku</w:t>
            </w:r>
          </w:p>
          <w:p>
            <w:pPr>
              <w:pStyle w:val="TableParagraph"/>
              <w:spacing w:line="274" w:lineRule="exact"/>
              <w:ind w:right="101"/>
              <w:jc w:val="both"/>
              <w:rPr>
                <w:sz w:val="24"/>
              </w:rPr>
            </w:pPr>
            <w:r>
              <w:rPr>
                <w:sz w:val="24"/>
              </w:rPr>
              <w:t>mending</w:t>
            </w:r>
            <w:r>
              <w:rPr>
                <w:spacing w:val="-10"/>
                <w:sz w:val="24"/>
              </w:rPr>
              <w:t> </w:t>
            </w:r>
            <w:r>
              <w:rPr>
                <w:sz w:val="24"/>
              </w:rPr>
              <w:t>lari</w:t>
            </w:r>
            <w:r>
              <w:rPr>
                <w:spacing w:val="-15"/>
                <w:sz w:val="24"/>
              </w:rPr>
              <w:t> </w:t>
            </w:r>
            <w:r>
              <w:rPr>
                <w:sz w:val="24"/>
              </w:rPr>
              <w:t>ke</w:t>
            </w:r>
            <w:r>
              <w:rPr>
                <w:spacing w:val="-11"/>
                <w:sz w:val="24"/>
              </w:rPr>
              <w:t> </w:t>
            </w:r>
            <w:r>
              <w:rPr>
                <w:sz w:val="24"/>
              </w:rPr>
              <w:t>rumah</w:t>
            </w:r>
            <w:r>
              <w:rPr>
                <w:spacing w:val="-14"/>
                <w:sz w:val="24"/>
              </w:rPr>
              <w:t> </w:t>
            </w:r>
            <w:r>
              <w:rPr>
                <w:sz w:val="24"/>
              </w:rPr>
              <w:t>sakit,</w:t>
            </w:r>
            <w:r>
              <w:rPr>
                <w:spacing w:val="-8"/>
                <w:sz w:val="24"/>
              </w:rPr>
              <w:t> </w:t>
            </w:r>
            <w:r>
              <w:rPr>
                <w:sz w:val="24"/>
              </w:rPr>
              <w:t>jadi</w:t>
            </w:r>
            <w:r>
              <w:rPr>
                <w:spacing w:val="-13"/>
                <w:sz w:val="24"/>
              </w:rPr>
              <w:t> </w:t>
            </w:r>
            <w:r>
              <w:rPr>
                <w:sz w:val="24"/>
              </w:rPr>
              <w:t>nggak</w:t>
            </w:r>
            <w:r>
              <w:rPr>
                <w:spacing w:val="-5"/>
                <w:sz w:val="24"/>
              </w:rPr>
              <w:t> </w:t>
            </w:r>
            <w:r>
              <w:rPr>
                <w:sz w:val="24"/>
              </w:rPr>
              <w:t>juga</w:t>
            </w:r>
            <w:r>
              <w:rPr>
                <w:spacing w:val="-11"/>
                <w:sz w:val="24"/>
              </w:rPr>
              <w:t> </w:t>
            </w:r>
            <w:r>
              <w:rPr>
                <w:sz w:val="24"/>
              </w:rPr>
              <w:t>gak</w:t>
            </w:r>
            <w:r>
              <w:rPr>
                <w:spacing w:val="-10"/>
                <w:sz w:val="24"/>
              </w:rPr>
              <w:t> </w:t>
            </w:r>
            <w:r>
              <w:rPr>
                <w:sz w:val="24"/>
              </w:rPr>
              <w:t>ini,</w:t>
            </w:r>
            <w:r>
              <w:rPr>
                <w:spacing w:val="-8"/>
                <w:sz w:val="24"/>
              </w:rPr>
              <w:t> </w:t>
            </w:r>
            <w:r>
              <w:rPr>
                <w:sz w:val="24"/>
              </w:rPr>
              <w:t>kalo</w:t>
            </w:r>
            <w:r>
              <w:rPr>
                <w:spacing w:val="-5"/>
                <w:sz w:val="24"/>
              </w:rPr>
              <w:t> </w:t>
            </w:r>
            <w:r>
              <w:rPr>
                <w:sz w:val="24"/>
              </w:rPr>
              <w:t>di</w:t>
            </w:r>
            <w:r>
              <w:rPr>
                <w:spacing w:val="-15"/>
                <w:sz w:val="24"/>
              </w:rPr>
              <w:t> </w:t>
            </w:r>
            <w:r>
              <w:rPr>
                <w:sz w:val="24"/>
              </w:rPr>
              <w:t>rumah sakit kan semua lengkap</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Oh</w:t>
            </w:r>
            <w:r>
              <w:rPr>
                <w:spacing w:val="-4"/>
                <w:sz w:val="24"/>
              </w:rPr>
              <w:t> </w:t>
            </w:r>
            <w:r>
              <w:rPr>
                <w:sz w:val="24"/>
              </w:rPr>
              <w:t>iya</w:t>
            </w:r>
            <w:r>
              <w:rPr>
                <w:spacing w:val="1"/>
                <w:sz w:val="24"/>
              </w:rPr>
              <w:t> </w:t>
            </w:r>
            <w:r>
              <w:rPr>
                <w:sz w:val="24"/>
              </w:rPr>
              <w:t>bisa</w:t>
            </w:r>
            <w:r>
              <w:rPr>
                <w:spacing w:val="-3"/>
                <w:sz w:val="24"/>
              </w:rPr>
              <w:t> </w:t>
            </w:r>
            <w:r>
              <w:rPr>
                <w:sz w:val="24"/>
              </w:rPr>
              <w:t>tidak</w:t>
            </w:r>
            <w:r>
              <w:rPr>
                <w:spacing w:val="1"/>
                <w:sz w:val="24"/>
              </w:rPr>
              <w:t> </w:t>
            </w:r>
            <w:r>
              <w:rPr>
                <w:sz w:val="24"/>
              </w:rPr>
              <w:t>membandingkan</w:t>
            </w:r>
            <w:r>
              <w:rPr>
                <w:spacing w:val="-7"/>
                <w:sz w:val="24"/>
              </w:rPr>
              <w:t> </w:t>
            </w:r>
            <w:r>
              <w:rPr>
                <w:sz w:val="24"/>
              </w:rPr>
              <w:t>nek</w:t>
            </w:r>
            <w:r>
              <w:rPr>
                <w:spacing w:val="2"/>
                <w:sz w:val="24"/>
              </w:rPr>
              <w:t> </w:t>
            </w:r>
            <w:r>
              <w:rPr>
                <w:spacing w:val="-2"/>
                <w:sz w:val="24"/>
              </w:rPr>
              <w:t>pelayanannya?</w:t>
            </w:r>
          </w:p>
        </w:tc>
      </w:tr>
      <w:tr>
        <w:trPr>
          <w:trHeight w:val="552"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spacing w:line="268" w:lineRule="exact"/>
              <w:rPr>
                <w:sz w:val="24"/>
              </w:rPr>
            </w:pPr>
            <w:r>
              <w:rPr>
                <w:sz w:val="24"/>
              </w:rPr>
              <w:t>Gabisa</w:t>
            </w:r>
            <w:r>
              <w:rPr>
                <w:spacing w:val="14"/>
                <w:sz w:val="24"/>
              </w:rPr>
              <w:t> </w:t>
            </w:r>
            <w:r>
              <w:rPr>
                <w:sz w:val="24"/>
              </w:rPr>
              <w:t>saya</w:t>
            </w:r>
            <w:r>
              <w:rPr>
                <w:spacing w:val="17"/>
                <w:sz w:val="24"/>
              </w:rPr>
              <w:t> </w:t>
            </w:r>
            <w:r>
              <w:rPr>
                <w:sz w:val="24"/>
              </w:rPr>
              <w:t>karena</w:t>
            </w:r>
            <w:r>
              <w:rPr>
                <w:spacing w:val="22"/>
                <w:sz w:val="24"/>
              </w:rPr>
              <w:t> </w:t>
            </w:r>
            <w:r>
              <w:rPr>
                <w:sz w:val="24"/>
              </w:rPr>
              <w:t>jarang</w:t>
            </w:r>
            <w:r>
              <w:rPr>
                <w:spacing w:val="17"/>
                <w:sz w:val="24"/>
              </w:rPr>
              <w:t> </w:t>
            </w:r>
            <w:r>
              <w:rPr>
                <w:sz w:val="24"/>
              </w:rPr>
              <w:t>kesini,</w:t>
            </w:r>
            <w:r>
              <w:rPr>
                <w:spacing w:val="20"/>
                <w:sz w:val="24"/>
              </w:rPr>
              <w:t> </w:t>
            </w:r>
            <w:r>
              <w:rPr>
                <w:sz w:val="24"/>
              </w:rPr>
              <w:t>tapi</w:t>
            </w:r>
            <w:r>
              <w:rPr>
                <w:spacing w:val="14"/>
                <w:sz w:val="24"/>
              </w:rPr>
              <w:t> </w:t>
            </w:r>
            <w:r>
              <w:rPr>
                <w:sz w:val="24"/>
              </w:rPr>
              <w:t>ini</w:t>
            </w:r>
            <w:r>
              <w:rPr>
                <w:spacing w:val="14"/>
                <w:sz w:val="24"/>
              </w:rPr>
              <w:t> </w:t>
            </w:r>
            <w:r>
              <w:rPr>
                <w:sz w:val="24"/>
              </w:rPr>
              <w:t>kan</w:t>
            </w:r>
            <w:r>
              <w:rPr>
                <w:spacing w:val="13"/>
                <w:sz w:val="24"/>
              </w:rPr>
              <w:t> </w:t>
            </w:r>
            <w:r>
              <w:rPr>
                <w:sz w:val="24"/>
              </w:rPr>
              <w:t>sekarang</w:t>
            </w:r>
            <w:r>
              <w:rPr>
                <w:spacing w:val="18"/>
                <w:sz w:val="24"/>
              </w:rPr>
              <w:t> </w:t>
            </w:r>
            <w:r>
              <w:rPr>
                <w:spacing w:val="-2"/>
                <w:sz w:val="24"/>
              </w:rPr>
              <w:t>digabung</w:t>
            </w:r>
          </w:p>
          <w:p>
            <w:pPr>
              <w:pStyle w:val="TableParagraph"/>
              <w:spacing w:line="261" w:lineRule="exact" w:before="2"/>
              <w:rPr>
                <w:sz w:val="24"/>
              </w:rPr>
            </w:pPr>
            <w:r>
              <w:rPr>
                <w:sz w:val="24"/>
              </w:rPr>
              <w:t>lebih enak pas</w:t>
            </w:r>
            <w:r>
              <w:rPr>
                <w:spacing w:val="-2"/>
                <w:sz w:val="24"/>
              </w:rPr>
              <w:t> </w:t>
            </w:r>
            <w:r>
              <w:rPr>
                <w:sz w:val="24"/>
              </w:rPr>
              <w:t>di</w:t>
            </w:r>
            <w:r>
              <w:rPr>
                <w:spacing w:val="-4"/>
                <w:sz w:val="24"/>
              </w:rPr>
              <w:t> </w:t>
            </w:r>
            <w:r>
              <w:rPr>
                <w:sz w:val="24"/>
              </w:rPr>
              <w:t>bagi</w:t>
            </w:r>
            <w:r>
              <w:rPr>
                <w:spacing w:val="-5"/>
                <w:sz w:val="24"/>
              </w:rPr>
              <w:t> </w:t>
            </w:r>
            <w:r>
              <w:rPr>
                <w:sz w:val="24"/>
              </w:rPr>
              <w:t>lah</w:t>
            </w:r>
            <w:r>
              <w:rPr>
                <w:spacing w:val="-4"/>
                <w:sz w:val="24"/>
              </w:rPr>
              <w:t> </w:t>
            </w:r>
            <w:r>
              <w:rPr>
                <w:sz w:val="24"/>
              </w:rPr>
              <w:t>kan</w:t>
            </w:r>
            <w:r>
              <w:rPr>
                <w:spacing w:val="-5"/>
                <w:sz w:val="24"/>
              </w:rPr>
              <w:t> </w:t>
            </w:r>
            <w:r>
              <w:rPr>
                <w:sz w:val="24"/>
              </w:rPr>
              <w:t>ga</w:t>
            </w:r>
            <w:r>
              <w:rPr>
                <w:spacing w:val="-1"/>
                <w:sz w:val="24"/>
              </w:rPr>
              <w:t> </w:t>
            </w:r>
            <w:r>
              <w:rPr>
                <w:sz w:val="24"/>
              </w:rPr>
              <w:t>terlalu</w:t>
            </w:r>
            <w:r>
              <w:rPr>
                <w:spacing w:val="5"/>
                <w:sz w:val="24"/>
              </w:rPr>
              <w:t> </w:t>
            </w:r>
            <w:r>
              <w:rPr>
                <w:spacing w:val="-5"/>
                <w:sz w:val="24"/>
              </w:rPr>
              <w:t>ini</w:t>
            </w:r>
          </w:p>
        </w:tc>
      </w:tr>
    </w:tbl>
    <w:p>
      <w:pPr>
        <w:pStyle w:val="TableParagraph"/>
        <w:spacing w:after="0" w:line="261" w:lineRule="exact"/>
        <w:rPr>
          <w:sz w:val="24"/>
        </w:rPr>
        <w:sectPr>
          <w:headerReference w:type="default" r:id="rId59"/>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556"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Iya,</w:t>
            </w:r>
            <w:r>
              <w:rPr>
                <w:spacing w:val="-8"/>
                <w:sz w:val="24"/>
              </w:rPr>
              <w:t> </w:t>
            </w:r>
            <w:r>
              <w:rPr>
                <w:sz w:val="24"/>
              </w:rPr>
              <w:t>berarti</w:t>
            </w:r>
            <w:r>
              <w:rPr>
                <w:spacing w:val="-15"/>
                <w:sz w:val="24"/>
              </w:rPr>
              <w:t> </w:t>
            </w:r>
            <w:r>
              <w:rPr>
                <w:sz w:val="24"/>
              </w:rPr>
              <w:t>kebijakan</w:t>
            </w:r>
            <w:r>
              <w:rPr>
                <w:spacing w:val="-13"/>
                <w:sz w:val="24"/>
              </w:rPr>
              <w:t> </w:t>
            </w:r>
            <w:r>
              <w:rPr>
                <w:sz w:val="24"/>
              </w:rPr>
              <w:t>untuk</w:t>
            </w:r>
            <w:r>
              <w:rPr>
                <w:spacing w:val="-8"/>
                <w:sz w:val="24"/>
              </w:rPr>
              <w:t> </w:t>
            </w:r>
            <w:r>
              <w:rPr>
                <w:sz w:val="24"/>
              </w:rPr>
              <w:t>menyatukan</w:t>
            </w:r>
            <w:r>
              <w:rPr>
                <w:spacing w:val="-13"/>
                <w:sz w:val="24"/>
              </w:rPr>
              <w:t> </w:t>
            </w:r>
            <w:r>
              <w:rPr>
                <w:sz w:val="24"/>
              </w:rPr>
              <w:t>pelayanan</w:t>
            </w:r>
            <w:r>
              <w:rPr>
                <w:spacing w:val="-8"/>
                <w:sz w:val="24"/>
              </w:rPr>
              <w:t> </w:t>
            </w:r>
            <w:r>
              <w:rPr>
                <w:sz w:val="24"/>
              </w:rPr>
              <w:t>posyandu</w:t>
            </w:r>
            <w:r>
              <w:rPr>
                <w:spacing w:val="-8"/>
                <w:sz w:val="24"/>
              </w:rPr>
              <w:t> </w:t>
            </w:r>
            <w:r>
              <w:rPr>
                <w:sz w:val="24"/>
              </w:rPr>
              <w:t>anak dan lansia kurang tepat ya?</w:t>
            </w:r>
          </w:p>
        </w:tc>
      </w:tr>
      <w:tr>
        <w:trPr>
          <w:trHeight w:val="1103"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ind w:right="99"/>
              <w:jc w:val="both"/>
              <w:rPr>
                <w:sz w:val="24"/>
              </w:rPr>
            </w:pPr>
            <w:r>
              <w:rPr>
                <w:sz w:val="24"/>
              </w:rPr>
              <w:t>Iya memang karena banyak juga ya pasiennya lansia, tapi ini kan enggak sudah dipisah. Cuma kendalanya kan digabungin sama anak-anak</w:t>
            </w:r>
            <w:r>
              <w:rPr>
                <w:spacing w:val="48"/>
                <w:sz w:val="24"/>
              </w:rPr>
              <w:t>  </w:t>
            </w:r>
            <w:r>
              <w:rPr>
                <w:sz w:val="24"/>
              </w:rPr>
              <w:t>jadi</w:t>
            </w:r>
            <w:r>
              <w:rPr>
                <w:spacing w:val="45"/>
                <w:sz w:val="24"/>
              </w:rPr>
              <w:t>  </w:t>
            </w:r>
            <w:r>
              <w:rPr>
                <w:sz w:val="24"/>
              </w:rPr>
              <w:t>tambah</w:t>
            </w:r>
            <w:r>
              <w:rPr>
                <w:spacing w:val="46"/>
                <w:sz w:val="24"/>
              </w:rPr>
              <w:t>  </w:t>
            </w:r>
            <w:r>
              <w:rPr>
                <w:sz w:val="24"/>
              </w:rPr>
              <w:t>banyak</w:t>
            </w:r>
            <w:r>
              <w:rPr>
                <w:spacing w:val="47"/>
                <w:sz w:val="24"/>
              </w:rPr>
              <w:t>  </w:t>
            </w:r>
            <w:r>
              <w:rPr>
                <w:sz w:val="24"/>
              </w:rPr>
              <w:t>tambah</w:t>
            </w:r>
            <w:r>
              <w:rPr>
                <w:spacing w:val="44"/>
                <w:sz w:val="24"/>
              </w:rPr>
              <w:t>  </w:t>
            </w:r>
            <w:r>
              <w:rPr>
                <w:sz w:val="24"/>
              </w:rPr>
              <w:t>rame.</w:t>
            </w:r>
            <w:r>
              <w:rPr>
                <w:spacing w:val="47"/>
                <w:sz w:val="24"/>
              </w:rPr>
              <w:t>  </w:t>
            </w:r>
            <w:r>
              <w:rPr>
                <w:spacing w:val="-2"/>
                <w:sz w:val="24"/>
              </w:rPr>
              <w:t>Tergantung</w:t>
            </w:r>
          </w:p>
          <w:p>
            <w:pPr>
              <w:pStyle w:val="TableParagraph"/>
              <w:spacing w:line="264" w:lineRule="exact"/>
              <w:jc w:val="both"/>
              <w:rPr>
                <w:sz w:val="24"/>
              </w:rPr>
            </w:pPr>
            <w:r>
              <w:rPr>
                <w:sz w:val="24"/>
              </w:rPr>
              <w:t>pengurusnya</w:t>
            </w:r>
            <w:r>
              <w:rPr>
                <w:spacing w:val="2"/>
                <w:sz w:val="24"/>
              </w:rPr>
              <w:t> </w:t>
            </w:r>
            <w:r>
              <w:rPr>
                <w:sz w:val="24"/>
              </w:rPr>
              <w:t>lagi</w:t>
            </w:r>
            <w:r>
              <w:rPr>
                <w:spacing w:val="-9"/>
                <w:sz w:val="24"/>
              </w:rPr>
              <w:t> </w:t>
            </w:r>
            <w:r>
              <w:rPr>
                <w:sz w:val="24"/>
              </w:rPr>
              <w:t>pasti.</w:t>
            </w:r>
            <w:r>
              <w:rPr>
                <w:spacing w:val="2"/>
                <w:sz w:val="24"/>
              </w:rPr>
              <w:t> </w:t>
            </w:r>
            <w:r>
              <w:rPr>
                <w:sz w:val="24"/>
              </w:rPr>
              <w:t>Gak disuruh lari-lari</w:t>
            </w:r>
            <w:r>
              <w:rPr>
                <w:spacing w:val="-4"/>
                <w:sz w:val="24"/>
              </w:rPr>
              <w:t> </w:t>
            </w:r>
            <w:r>
              <w:rPr>
                <w:sz w:val="24"/>
              </w:rPr>
              <w:t>sana</w:t>
            </w:r>
            <w:r>
              <w:rPr>
                <w:spacing w:val="-1"/>
                <w:sz w:val="24"/>
              </w:rPr>
              <w:t> </w:t>
            </w:r>
            <w:r>
              <w:rPr>
                <w:sz w:val="24"/>
              </w:rPr>
              <w:t>sini</w:t>
            </w:r>
            <w:r>
              <w:rPr>
                <w:spacing w:val="-9"/>
                <w:sz w:val="24"/>
              </w:rPr>
              <w:t> </w:t>
            </w:r>
            <w:r>
              <w:rPr>
                <w:sz w:val="24"/>
              </w:rPr>
              <w:t>cari</w:t>
            </w:r>
            <w:r>
              <w:rPr>
                <w:spacing w:val="-8"/>
                <w:sz w:val="24"/>
              </w:rPr>
              <w:t> </w:t>
            </w:r>
            <w:r>
              <w:rPr>
                <w:spacing w:val="-4"/>
                <w:sz w:val="24"/>
              </w:rPr>
              <w:t>obat</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10"/>
                <w:sz w:val="24"/>
              </w:rPr>
              <w:t> </w:t>
            </w:r>
            <w:r>
              <w:rPr>
                <w:sz w:val="24"/>
              </w:rPr>
              <w:t>iya</w:t>
            </w:r>
            <w:r>
              <w:rPr>
                <w:spacing w:val="-7"/>
                <w:sz w:val="24"/>
              </w:rPr>
              <w:t> </w:t>
            </w:r>
            <w:r>
              <w:rPr>
                <w:sz w:val="24"/>
              </w:rPr>
              <w:t>kalau</w:t>
            </w:r>
            <w:r>
              <w:rPr>
                <w:spacing w:val="-7"/>
                <w:sz w:val="24"/>
              </w:rPr>
              <w:t> </w:t>
            </w:r>
            <w:r>
              <w:rPr>
                <w:sz w:val="24"/>
              </w:rPr>
              <w:t>dari</w:t>
            </w:r>
            <w:r>
              <w:rPr>
                <w:spacing w:val="-15"/>
                <w:sz w:val="24"/>
              </w:rPr>
              <w:t> </w:t>
            </w:r>
            <w:r>
              <w:rPr>
                <w:sz w:val="24"/>
              </w:rPr>
              <w:t>pihak</w:t>
            </w:r>
            <w:r>
              <w:rPr>
                <w:spacing w:val="-7"/>
                <w:sz w:val="24"/>
              </w:rPr>
              <w:t> </w:t>
            </w:r>
            <w:r>
              <w:rPr>
                <w:sz w:val="24"/>
              </w:rPr>
              <w:t>puskesmas</w:t>
            </w:r>
            <w:r>
              <w:rPr>
                <w:spacing w:val="-8"/>
                <w:sz w:val="24"/>
              </w:rPr>
              <w:t> </w:t>
            </w:r>
            <w:r>
              <w:rPr>
                <w:sz w:val="24"/>
              </w:rPr>
              <w:t>pernah</w:t>
            </w:r>
            <w:r>
              <w:rPr>
                <w:spacing w:val="-11"/>
                <w:sz w:val="24"/>
              </w:rPr>
              <w:t> </w:t>
            </w:r>
            <w:r>
              <w:rPr>
                <w:sz w:val="24"/>
              </w:rPr>
              <w:t>nanyain</w:t>
            </w:r>
            <w:r>
              <w:rPr>
                <w:spacing w:val="-2"/>
                <w:sz w:val="24"/>
              </w:rPr>
              <w:t> </w:t>
            </w:r>
            <w:r>
              <w:rPr>
                <w:sz w:val="24"/>
              </w:rPr>
              <w:t>semacam</w:t>
            </w:r>
            <w:r>
              <w:rPr>
                <w:spacing w:val="-10"/>
                <w:sz w:val="24"/>
              </w:rPr>
              <w:t> </w:t>
            </w:r>
            <w:r>
              <w:rPr>
                <w:spacing w:val="-2"/>
                <w:sz w:val="24"/>
              </w:rPr>
              <w:t>minta</w:t>
            </w:r>
          </w:p>
          <w:p>
            <w:pPr>
              <w:pStyle w:val="TableParagraph"/>
              <w:spacing w:line="265" w:lineRule="exact"/>
              <w:rPr>
                <w:sz w:val="24"/>
              </w:rPr>
            </w:pPr>
            <w:r>
              <w:rPr>
                <w:sz w:val="24"/>
              </w:rPr>
              <w:t>saran</w:t>
            </w:r>
            <w:r>
              <w:rPr>
                <w:spacing w:val="-4"/>
                <w:sz w:val="24"/>
              </w:rPr>
              <w:t> </w:t>
            </w:r>
            <w:r>
              <w:rPr>
                <w:sz w:val="24"/>
              </w:rPr>
              <w:t>kah</w:t>
            </w:r>
            <w:r>
              <w:rPr>
                <w:spacing w:val="2"/>
                <w:sz w:val="24"/>
              </w:rPr>
              <w:t> </w:t>
            </w:r>
            <w:r>
              <w:rPr>
                <w:spacing w:val="-4"/>
                <w:sz w:val="24"/>
              </w:rPr>
              <w:t>nek?</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8</w:t>
            </w:r>
          </w:p>
        </w:tc>
        <w:tc>
          <w:tcPr>
            <w:tcW w:w="6607" w:type="dxa"/>
          </w:tcPr>
          <w:p>
            <w:pPr>
              <w:pStyle w:val="TableParagraph"/>
              <w:spacing w:line="253" w:lineRule="exact"/>
              <w:rPr>
                <w:sz w:val="24"/>
              </w:rPr>
            </w:pPr>
            <w:r>
              <w:rPr>
                <w:sz w:val="24"/>
              </w:rPr>
              <w:t>Kader-kader</w:t>
            </w:r>
            <w:r>
              <w:rPr>
                <w:spacing w:val="-1"/>
                <w:sz w:val="24"/>
              </w:rPr>
              <w:t> </w:t>
            </w:r>
            <w:r>
              <w:rPr>
                <w:sz w:val="24"/>
              </w:rPr>
              <w:t>mungkin ya</w:t>
            </w:r>
            <w:r>
              <w:rPr>
                <w:spacing w:val="-5"/>
                <w:sz w:val="24"/>
              </w:rPr>
              <w:t> </w:t>
            </w:r>
            <w:r>
              <w:rPr>
                <w:sz w:val="24"/>
              </w:rPr>
              <w:t>ditanya,</w:t>
            </w:r>
            <w:r>
              <w:rPr>
                <w:spacing w:val="-2"/>
                <w:sz w:val="24"/>
              </w:rPr>
              <w:t> </w:t>
            </w:r>
            <w:r>
              <w:rPr>
                <w:sz w:val="24"/>
              </w:rPr>
              <w:t>karena</w:t>
            </w:r>
            <w:r>
              <w:rPr>
                <w:spacing w:val="-5"/>
                <w:sz w:val="24"/>
              </w:rPr>
              <w:t> </w:t>
            </w:r>
            <w:r>
              <w:rPr>
                <w:sz w:val="24"/>
              </w:rPr>
              <w:t>kader-kader</w:t>
            </w:r>
            <w:r>
              <w:rPr>
                <w:spacing w:val="-2"/>
                <w:sz w:val="24"/>
              </w:rPr>
              <w:t> </w:t>
            </w:r>
            <w:r>
              <w:rPr>
                <w:sz w:val="24"/>
              </w:rPr>
              <w:t>aja</w:t>
            </w:r>
            <w:r>
              <w:rPr>
                <w:spacing w:val="-1"/>
                <w:sz w:val="24"/>
              </w:rPr>
              <w:t> </w:t>
            </w:r>
            <w:r>
              <w:rPr>
                <w:sz w:val="24"/>
              </w:rPr>
              <w:t>yang</w:t>
            </w:r>
            <w:r>
              <w:rPr>
                <w:spacing w:val="-3"/>
                <w:sz w:val="24"/>
              </w:rPr>
              <w:t> </w:t>
            </w:r>
            <w:r>
              <w:rPr>
                <w:spacing w:val="-5"/>
                <w:sz w:val="24"/>
              </w:rPr>
              <w:t>tau</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Kalau</w:t>
            </w:r>
            <w:r>
              <w:rPr>
                <w:spacing w:val="-2"/>
                <w:sz w:val="24"/>
              </w:rPr>
              <w:t> </w:t>
            </w:r>
            <w:r>
              <w:rPr>
                <w:sz w:val="24"/>
              </w:rPr>
              <w:t>dari</w:t>
            </w:r>
            <w:r>
              <w:rPr>
                <w:spacing w:val="-5"/>
                <w:sz w:val="24"/>
              </w:rPr>
              <w:t> </w:t>
            </w:r>
            <w:r>
              <w:rPr>
                <w:sz w:val="24"/>
              </w:rPr>
              <w:t>masyarakat</w:t>
            </w:r>
            <w:r>
              <w:rPr>
                <w:spacing w:val="3"/>
                <w:sz w:val="24"/>
              </w:rPr>
              <w:t> </w:t>
            </w:r>
            <w:r>
              <w:rPr>
                <w:sz w:val="24"/>
              </w:rPr>
              <w:t>berarti</w:t>
            </w:r>
            <w:r>
              <w:rPr>
                <w:spacing w:val="-9"/>
                <w:sz w:val="24"/>
              </w:rPr>
              <w:t> </w:t>
            </w:r>
            <w:r>
              <w:rPr>
                <w:sz w:val="24"/>
              </w:rPr>
              <w:t>belum</w:t>
            </w:r>
            <w:r>
              <w:rPr>
                <w:spacing w:val="-6"/>
                <w:sz w:val="24"/>
              </w:rPr>
              <w:t> </w:t>
            </w:r>
            <w:r>
              <w:rPr>
                <w:sz w:val="24"/>
              </w:rPr>
              <w:t>pernah</w:t>
            </w:r>
            <w:r>
              <w:rPr>
                <w:spacing w:val="-1"/>
                <w:sz w:val="24"/>
              </w:rPr>
              <w:t> </w:t>
            </w:r>
            <w:r>
              <w:rPr>
                <w:sz w:val="24"/>
              </w:rPr>
              <w:t>ya</w:t>
            </w:r>
            <w:r>
              <w:rPr>
                <w:spacing w:val="3"/>
                <w:sz w:val="24"/>
              </w:rPr>
              <w:t> </w:t>
            </w:r>
            <w:r>
              <w:rPr>
                <w:spacing w:val="-4"/>
                <w:sz w:val="24"/>
              </w:rPr>
              <w:t>nek?</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spacing w:line="267" w:lineRule="exact"/>
              <w:rPr>
                <w:sz w:val="24"/>
              </w:rPr>
            </w:pPr>
            <w:r>
              <w:rPr>
                <w:sz w:val="24"/>
              </w:rPr>
              <w:t>Iya</w:t>
            </w:r>
            <w:r>
              <w:rPr>
                <w:spacing w:val="-6"/>
                <w:sz w:val="24"/>
              </w:rPr>
              <w:t> </w:t>
            </w:r>
            <w:r>
              <w:rPr>
                <w:sz w:val="24"/>
              </w:rPr>
              <w:t>kalo masyarakat yang</w:t>
            </w:r>
            <w:r>
              <w:rPr>
                <w:spacing w:val="-4"/>
                <w:sz w:val="24"/>
              </w:rPr>
              <w:t> </w:t>
            </w:r>
            <w:r>
              <w:rPr>
                <w:sz w:val="24"/>
              </w:rPr>
              <w:t>kecil</w:t>
            </w:r>
            <w:r>
              <w:rPr>
                <w:spacing w:val="-9"/>
                <w:sz w:val="24"/>
              </w:rPr>
              <w:t> </w:t>
            </w:r>
            <w:r>
              <w:rPr>
                <w:sz w:val="24"/>
              </w:rPr>
              <w:t>yang mau</w:t>
            </w:r>
            <w:r>
              <w:rPr>
                <w:spacing w:val="-5"/>
                <w:sz w:val="24"/>
              </w:rPr>
              <w:t> </w:t>
            </w:r>
            <w:r>
              <w:rPr>
                <w:sz w:val="24"/>
              </w:rPr>
              <w:t>berobat-berobat</w:t>
            </w:r>
            <w:r>
              <w:rPr>
                <w:spacing w:val="1"/>
                <w:sz w:val="24"/>
              </w:rPr>
              <w:t> </w:t>
            </w:r>
            <w:r>
              <w:rPr>
                <w:sz w:val="24"/>
              </w:rPr>
              <w:t>itu</w:t>
            </w:r>
            <w:r>
              <w:rPr>
                <w:spacing w:val="-4"/>
                <w:sz w:val="24"/>
              </w:rPr>
              <w:t> ndak</w:t>
            </w:r>
          </w:p>
          <w:p>
            <w:pPr>
              <w:pStyle w:val="TableParagraph"/>
              <w:spacing w:line="265" w:lineRule="exact"/>
              <w:rPr>
                <w:sz w:val="24"/>
              </w:rPr>
            </w:pPr>
            <w:r>
              <w:rPr>
                <w:sz w:val="24"/>
              </w:rPr>
              <w:t>ada.</w:t>
            </w:r>
            <w:r>
              <w:rPr>
                <w:spacing w:val="-3"/>
                <w:sz w:val="24"/>
              </w:rPr>
              <w:t> </w:t>
            </w:r>
            <w:r>
              <w:rPr>
                <w:sz w:val="24"/>
              </w:rPr>
              <w:t>Kadernya ya</w:t>
            </w:r>
            <w:r>
              <w:rPr>
                <w:spacing w:val="-5"/>
                <w:sz w:val="24"/>
              </w:rPr>
              <w:t> </w:t>
            </w:r>
            <w:r>
              <w:rPr>
                <w:spacing w:val="-2"/>
                <w:sz w:val="24"/>
              </w:rPr>
              <w:t>semuanya</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pacing w:val="-2"/>
                <w:sz w:val="24"/>
              </w:rPr>
              <w:t>Oh</w:t>
            </w:r>
            <w:r>
              <w:rPr>
                <w:spacing w:val="-6"/>
                <w:sz w:val="24"/>
              </w:rPr>
              <w:t> </w:t>
            </w:r>
            <w:r>
              <w:rPr>
                <w:spacing w:val="-2"/>
                <w:sz w:val="24"/>
              </w:rPr>
              <w:t>berarti</w:t>
            </w:r>
            <w:r>
              <w:rPr>
                <w:spacing w:val="-11"/>
                <w:sz w:val="24"/>
              </w:rPr>
              <w:t> </w:t>
            </w:r>
            <w:r>
              <w:rPr>
                <w:spacing w:val="-2"/>
                <w:sz w:val="24"/>
              </w:rPr>
              <w:t>masyarakat</w:t>
            </w:r>
            <w:r>
              <w:rPr>
                <w:spacing w:val="1"/>
                <w:sz w:val="24"/>
              </w:rPr>
              <w:t> </w:t>
            </w:r>
            <w:r>
              <w:rPr>
                <w:spacing w:val="-2"/>
                <w:sz w:val="24"/>
              </w:rPr>
              <w:t>ngomongnya</w:t>
            </w:r>
            <w:r>
              <w:rPr>
                <w:spacing w:val="-1"/>
                <w:sz w:val="24"/>
              </w:rPr>
              <w:t> </w:t>
            </w:r>
            <w:r>
              <w:rPr>
                <w:spacing w:val="-2"/>
                <w:sz w:val="24"/>
              </w:rPr>
              <w:t>langsung</w:t>
            </w:r>
            <w:r>
              <w:rPr>
                <w:spacing w:val="-5"/>
                <w:sz w:val="24"/>
              </w:rPr>
              <w:t> </w:t>
            </w:r>
            <w:r>
              <w:rPr>
                <w:spacing w:val="-2"/>
                <w:sz w:val="24"/>
              </w:rPr>
              <w:t>ke</w:t>
            </w:r>
            <w:r>
              <w:rPr>
                <w:spacing w:val="-6"/>
                <w:sz w:val="24"/>
              </w:rPr>
              <w:t> </w:t>
            </w:r>
            <w:r>
              <w:rPr>
                <w:spacing w:val="-2"/>
                <w:sz w:val="24"/>
              </w:rPr>
              <w:t>kader</w:t>
            </w:r>
            <w:r>
              <w:rPr>
                <w:spacing w:val="-4"/>
                <w:sz w:val="24"/>
              </w:rPr>
              <w:t> </w:t>
            </w:r>
            <w:r>
              <w:rPr>
                <w:spacing w:val="-2"/>
                <w:sz w:val="24"/>
              </w:rPr>
              <w:t>ya</w:t>
            </w:r>
            <w:r>
              <w:rPr>
                <w:spacing w:val="-6"/>
                <w:sz w:val="24"/>
              </w:rPr>
              <w:t> </w:t>
            </w:r>
            <w:r>
              <w:rPr>
                <w:spacing w:val="-2"/>
                <w:sz w:val="24"/>
              </w:rPr>
              <w:t>kalau</w:t>
            </w:r>
            <w:r>
              <w:rPr>
                <w:spacing w:val="-4"/>
                <w:sz w:val="24"/>
              </w:rPr>
              <w:t> </w:t>
            </w:r>
            <w:r>
              <w:rPr>
                <w:spacing w:val="-5"/>
                <w:sz w:val="24"/>
              </w:rPr>
              <w:t>ada</w:t>
            </w:r>
          </w:p>
          <w:p>
            <w:pPr>
              <w:pStyle w:val="TableParagraph"/>
              <w:spacing w:line="261" w:lineRule="exact" w:before="2"/>
              <w:rPr>
                <w:sz w:val="24"/>
              </w:rPr>
            </w:pPr>
            <w:r>
              <w:rPr>
                <w:spacing w:val="-2"/>
                <w:sz w:val="24"/>
              </w:rPr>
              <w:t>kendala?</w:t>
            </w:r>
          </w:p>
        </w:tc>
      </w:tr>
      <w:tr>
        <w:trPr>
          <w:trHeight w:val="3590"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ind w:right="98"/>
              <w:jc w:val="both"/>
              <w:rPr>
                <w:sz w:val="24"/>
              </w:rPr>
            </w:pPr>
            <w:r>
              <w:rPr>
                <w:sz w:val="24"/>
              </w:rPr>
              <w:t>Iya,</w:t>
            </w:r>
            <w:r>
              <w:rPr>
                <w:spacing w:val="-5"/>
                <w:sz w:val="24"/>
              </w:rPr>
              <w:t> </w:t>
            </w:r>
            <w:r>
              <w:rPr>
                <w:sz w:val="24"/>
              </w:rPr>
              <w:t>kadang</w:t>
            </w:r>
            <w:r>
              <w:rPr>
                <w:spacing w:val="-4"/>
                <w:sz w:val="24"/>
              </w:rPr>
              <w:t> </w:t>
            </w:r>
            <w:r>
              <w:rPr>
                <w:sz w:val="24"/>
              </w:rPr>
              <w:t>langsung</w:t>
            </w:r>
            <w:r>
              <w:rPr>
                <w:spacing w:val="-4"/>
                <w:sz w:val="24"/>
              </w:rPr>
              <w:t> </w:t>
            </w:r>
            <w:r>
              <w:rPr>
                <w:sz w:val="24"/>
              </w:rPr>
              <w:t>ngomong.</w:t>
            </w:r>
            <w:r>
              <w:rPr>
                <w:spacing w:val="-5"/>
                <w:sz w:val="24"/>
              </w:rPr>
              <w:t> </w:t>
            </w:r>
            <w:r>
              <w:rPr>
                <w:sz w:val="24"/>
              </w:rPr>
              <w:t>Iya</w:t>
            </w:r>
            <w:r>
              <w:rPr>
                <w:spacing w:val="-4"/>
                <w:sz w:val="24"/>
              </w:rPr>
              <w:t> </w:t>
            </w:r>
            <w:r>
              <w:rPr>
                <w:sz w:val="24"/>
              </w:rPr>
              <w:t>iya</w:t>
            </w:r>
            <w:r>
              <w:rPr>
                <w:spacing w:val="-4"/>
                <w:sz w:val="24"/>
              </w:rPr>
              <w:t> </w:t>
            </w:r>
            <w:r>
              <w:rPr>
                <w:sz w:val="24"/>
              </w:rPr>
              <w:t>iya</w:t>
            </w:r>
            <w:r>
              <w:rPr>
                <w:spacing w:val="-8"/>
                <w:sz w:val="24"/>
              </w:rPr>
              <w:t> </w:t>
            </w:r>
            <w:r>
              <w:rPr>
                <w:sz w:val="24"/>
              </w:rPr>
              <w:t>tapi</w:t>
            </w:r>
            <w:r>
              <w:rPr>
                <w:spacing w:val="-15"/>
                <w:sz w:val="24"/>
              </w:rPr>
              <w:t> </w:t>
            </w:r>
            <w:r>
              <w:rPr>
                <w:sz w:val="24"/>
              </w:rPr>
              <w:t>bilangnya.</w:t>
            </w:r>
            <w:r>
              <w:rPr>
                <w:spacing w:val="-5"/>
                <w:sz w:val="24"/>
              </w:rPr>
              <w:t> </w:t>
            </w:r>
            <w:r>
              <w:rPr>
                <w:sz w:val="24"/>
              </w:rPr>
              <w:t>Kan</w:t>
            </w:r>
            <w:r>
              <w:rPr>
                <w:spacing w:val="-7"/>
                <w:sz w:val="24"/>
              </w:rPr>
              <w:t> </w:t>
            </w:r>
            <w:r>
              <w:rPr>
                <w:sz w:val="24"/>
              </w:rPr>
              <w:t>ini juga pasti itu juga pastinya. Kadang ramai itu orangtua kadang ndak</w:t>
            </w:r>
            <w:r>
              <w:rPr>
                <w:spacing w:val="-15"/>
                <w:sz w:val="24"/>
              </w:rPr>
              <w:t> </w:t>
            </w:r>
            <w:r>
              <w:rPr>
                <w:sz w:val="24"/>
              </w:rPr>
              <w:t>ada,</w:t>
            </w:r>
            <w:r>
              <w:rPr>
                <w:spacing w:val="-15"/>
                <w:sz w:val="24"/>
              </w:rPr>
              <w:t> </w:t>
            </w:r>
            <w:r>
              <w:rPr>
                <w:sz w:val="24"/>
              </w:rPr>
              <w:t>ndak</w:t>
            </w:r>
            <w:r>
              <w:rPr>
                <w:spacing w:val="-15"/>
                <w:sz w:val="24"/>
              </w:rPr>
              <w:t> </w:t>
            </w:r>
            <w:r>
              <w:rPr>
                <w:sz w:val="24"/>
              </w:rPr>
              <w:t>ngerti</w:t>
            </w:r>
            <w:r>
              <w:rPr>
                <w:spacing w:val="-15"/>
                <w:sz w:val="24"/>
              </w:rPr>
              <w:t> </w:t>
            </w:r>
            <w:r>
              <w:rPr>
                <w:sz w:val="24"/>
              </w:rPr>
              <w:t>namanya</w:t>
            </w:r>
            <w:r>
              <w:rPr>
                <w:spacing w:val="-15"/>
                <w:sz w:val="24"/>
              </w:rPr>
              <w:t> </w:t>
            </w:r>
            <w:r>
              <w:rPr>
                <w:sz w:val="24"/>
              </w:rPr>
              <w:t>orangtua</w:t>
            </w:r>
            <w:r>
              <w:rPr>
                <w:spacing w:val="-15"/>
                <w:sz w:val="24"/>
              </w:rPr>
              <w:t> </w:t>
            </w:r>
            <w:r>
              <w:rPr>
                <w:sz w:val="24"/>
              </w:rPr>
              <w:t>kalo</w:t>
            </w:r>
            <w:r>
              <w:rPr>
                <w:spacing w:val="-15"/>
                <w:sz w:val="24"/>
              </w:rPr>
              <w:t> </w:t>
            </w:r>
            <w:r>
              <w:rPr>
                <w:sz w:val="24"/>
              </w:rPr>
              <w:t>misalnya</w:t>
            </w:r>
            <w:r>
              <w:rPr>
                <w:spacing w:val="-15"/>
                <w:sz w:val="24"/>
              </w:rPr>
              <w:t> </w:t>
            </w:r>
            <w:r>
              <w:rPr>
                <w:sz w:val="24"/>
              </w:rPr>
              <w:t>kekurangan obatnya gitu gaada disini, maunya disini terus karena pikirannya, apa disini gratis obatnya kita langsung dapat disana. Gitu ya kalo orang tua yang ada ngurusin itu, enak aja bisa langsung aja beli. Tapi kalo orang yang kayak gimana gitu gak ada sayang sekali, pasti nunggunya yang harus yang nunggu gratis terus. Makannya orangtua</w:t>
            </w:r>
            <w:r>
              <w:rPr>
                <w:spacing w:val="-9"/>
                <w:sz w:val="24"/>
              </w:rPr>
              <w:t> </w:t>
            </w:r>
            <w:r>
              <w:rPr>
                <w:sz w:val="24"/>
              </w:rPr>
              <w:t>tu</w:t>
            </w:r>
            <w:r>
              <w:rPr>
                <w:spacing w:val="-3"/>
                <w:sz w:val="24"/>
              </w:rPr>
              <w:t> </w:t>
            </w:r>
            <w:r>
              <w:rPr>
                <w:sz w:val="24"/>
              </w:rPr>
              <w:t>kayak gitu,</w:t>
            </w:r>
            <w:r>
              <w:rPr>
                <w:spacing w:val="-1"/>
                <w:sz w:val="24"/>
              </w:rPr>
              <w:t> </w:t>
            </w:r>
            <w:r>
              <w:rPr>
                <w:sz w:val="24"/>
              </w:rPr>
              <w:t>kayak apalagi</w:t>
            </w:r>
            <w:r>
              <w:rPr>
                <w:spacing w:val="-8"/>
                <w:sz w:val="24"/>
              </w:rPr>
              <w:t> </w:t>
            </w:r>
            <w:r>
              <w:rPr>
                <w:sz w:val="24"/>
              </w:rPr>
              <w:t>kalo orang-orang gak punya kita harus dipikirkan kan itu harus kalo obat gratis tapi obatnya ndak</w:t>
            </w:r>
            <w:r>
              <w:rPr>
                <w:spacing w:val="14"/>
                <w:sz w:val="24"/>
              </w:rPr>
              <w:t> </w:t>
            </w:r>
            <w:r>
              <w:rPr>
                <w:sz w:val="24"/>
              </w:rPr>
              <w:t>lengkap</w:t>
            </w:r>
            <w:r>
              <w:rPr>
                <w:spacing w:val="11"/>
                <w:sz w:val="24"/>
              </w:rPr>
              <w:t> </w:t>
            </w:r>
            <w:r>
              <w:rPr>
                <w:sz w:val="24"/>
              </w:rPr>
              <w:t>kan</w:t>
            </w:r>
            <w:r>
              <w:rPr>
                <w:spacing w:val="13"/>
                <w:sz w:val="24"/>
              </w:rPr>
              <w:t> </w:t>
            </w:r>
            <w:r>
              <w:rPr>
                <w:sz w:val="24"/>
              </w:rPr>
              <w:t>mau</w:t>
            </w:r>
            <w:r>
              <w:rPr>
                <w:spacing w:val="12"/>
                <w:sz w:val="24"/>
              </w:rPr>
              <w:t> </w:t>
            </w:r>
            <w:r>
              <w:rPr>
                <w:sz w:val="24"/>
              </w:rPr>
              <w:t>gamau</w:t>
            </w:r>
            <w:r>
              <w:rPr>
                <w:spacing w:val="11"/>
                <w:sz w:val="24"/>
              </w:rPr>
              <w:t> </w:t>
            </w:r>
            <w:r>
              <w:rPr>
                <w:sz w:val="24"/>
              </w:rPr>
              <w:t>kalo</w:t>
            </w:r>
            <w:r>
              <w:rPr>
                <w:spacing w:val="17"/>
                <w:sz w:val="24"/>
              </w:rPr>
              <w:t> </w:t>
            </w:r>
            <w:r>
              <w:rPr>
                <w:sz w:val="24"/>
              </w:rPr>
              <w:t>penyakitnya</w:t>
            </w:r>
            <w:r>
              <w:rPr>
                <w:spacing w:val="15"/>
                <w:sz w:val="24"/>
              </w:rPr>
              <w:t> </w:t>
            </w:r>
            <w:r>
              <w:rPr>
                <w:sz w:val="24"/>
              </w:rPr>
              <w:t>harus</w:t>
            </w:r>
            <w:r>
              <w:rPr>
                <w:spacing w:val="14"/>
                <w:sz w:val="24"/>
              </w:rPr>
              <w:t> </w:t>
            </w:r>
            <w:r>
              <w:rPr>
                <w:sz w:val="24"/>
              </w:rPr>
              <w:t>itu</w:t>
            </w:r>
            <w:r>
              <w:rPr>
                <w:spacing w:val="16"/>
                <w:sz w:val="24"/>
              </w:rPr>
              <w:t> </w:t>
            </w:r>
            <w:r>
              <w:rPr>
                <w:sz w:val="24"/>
              </w:rPr>
              <w:t>ya</w:t>
            </w:r>
            <w:r>
              <w:rPr>
                <w:spacing w:val="16"/>
                <w:sz w:val="24"/>
              </w:rPr>
              <w:t> </w:t>
            </w:r>
            <w:r>
              <w:rPr>
                <w:spacing w:val="-2"/>
                <w:sz w:val="24"/>
              </w:rPr>
              <w:t>beli.</w:t>
            </w:r>
          </w:p>
          <w:p>
            <w:pPr>
              <w:pStyle w:val="TableParagraph"/>
              <w:spacing w:line="274" w:lineRule="exact"/>
              <w:ind w:right="111"/>
              <w:jc w:val="both"/>
              <w:rPr>
                <w:sz w:val="24"/>
              </w:rPr>
            </w:pPr>
            <w:r>
              <w:rPr>
                <w:sz w:val="24"/>
              </w:rPr>
              <w:t>Kalo orang tua itu lansia berat itu, lansia itu diabetes kasihan biar dia tau perkembangannya kan.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77"/>
                <w:sz w:val="24"/>
              </w:rPr>
              <w:t> </w:t>
            </w:r>
            <w:r>
              <w:rPr>
                <w:sz w:val="24"/>
              </w:rPr>
              <w:t>iya</w:t>
            </w:r>
            <w:r>
              <w:rPr>
                <w:spacing w:val="79"/>
                <w:sz w:val="24"/>
              </w:rPr>
              <w:t> </w:t>
            </w:r>
            <w:r>
              <w:rPr>
                <w:sz w:val="24"/>
              </w:rPr>
              <w:t>nek</w:t>
            </w:r>
            <w:r>
              <w:rPr>
                <w:spacing w:val="50"/>
                <w:w w:val="150"/>
                <w:sz w:val="24"/>
              </w:rPr>
              <w:t> </w:t>
            </w:r>
            <w:r>
              <w:rPr>
                <w:sz w:val="24"/>
              </w:rPr>
              <w:t>berarti</w:t>
            </w:r>
            <w:r>
              <w:rPr>
                <w:spacing w:val="71"/>
                <w:sz w:val="24"/>
              </w:rPr>
              <w:t> </w:t>
            </w:r>
            <w:r>
              <w:rPr>
                <w:sz w:val="24"/>
              </w:rPr>
              <w:t>saran</w:t>
            </w:r>
            <w:r>
              <w:rPr>
                <w:spacing w:val="75"/>
                <w:sz w:val="24"/>
              </w:rPr>
              <w:t> </w:t>
            </w:r>
            <w:r>
              <w:rPr>
                <w:sz w:val="24"/>
              </w:rPr>
              <w:t>dari</w:t>
            </w:r>
            <w:r>
              <w:rPr>
                <w:spacing w:val="76"/>
                <w:sz w:val="24"/>
              </w:rPr>
              <w:t> </w:t>
            </w:r>
            <w:r>
              <w:rPr>
                <w:sz w:val="24"/>
              </w:rPr>
              <w:t>nenek</w:t>
            </w:r>
            <w:r>
              <w:rPr>
                <w:spacing w:val="50"/>
                <w:w w:val="150"/>
                <w:sz w:val="24"/>
              </w:rPr>
              <w:t> </w:t>
            </w:r>
            <w:r>
              <w:rPr>
                <w:sz w:val="24"/>
              </w:rPr>
              <w:t>bagaimana</w:t>
            </w:r>
            <w:r>
              <w:rPr>
                <w:spacing w:val="79"/>
                <w:sz w:val="24"/>
              </w:rPr>
              <w:t> </w:t>
            </w:r>
            <w:r>
              <w:rPr>
                <w:sz w:val="24"/>
              </w:rPr>
              <w:t>untuk</w:t>
            </w:r>
            <w:r>
              <w:rPr>
                <w:spacing w:val="80"/>
                <w:sz w:val="24"/>
              </w:rPr>
              <w:t> </w:t>
            </w:r>
            <w:r>
              <w:rPr>
                <w:spacing w:val="-2"/>
                <w:sz w:val="24"/>
              </w:rPr>
              <w:t>pihak</w:t>
            </w:r>
          </w:p>
          <w:p>
            <w:pPr>
              <w:pStyle w:val="TableParagraph"/>
              <w:spacing w:line="265" w:lineRule="exact"/>
              <w:rPr>
                <w:sz w:val="24"/>
              </w:rPr>
            </w:pPr>
            <w:r>
              <w:rPr>
                <w:spacing w:val="-2"/>
                <w:sz w:val="24"/>
              </w:rPr>
              <w:t>puskesmas?</w:t>
            </w:r>
          </w:p>
        </w:tc>
      </w:tr>
      <w:tr>
        <w:trPr>
          <w:trHeight w:val="1929"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ind w:right="103"/>
              <w:jc w:val="both"/>
              <w:rPr>
                <w:sz w:val="24"/>
              </w:rPr>
            </w:pPr>
            <w:r>
              <w:rPr>
                <w:sz w:val="24"/>
              </w:rPr>
              <w:t>Petugas Posyandu sering datang terlambat, dan bagi kami lansia, waktu tunggu tersebut sangat memberatkan, sehingga terkadang kami memutuskan pulang lebih awal. Selain masalah antrian, seringkali</w:t>
            </w:r>
            <w:r>
              <w:rPr>
                <w:spacing w:val="-15"/>
                <w:sz w:val="24"/>
              </w:rPr>
              <w:t> </w:t>
            </w:r>
            <w:r>
              <w:rPr>
                <w:sz w:val="24"/>
              </w:rPr>
              <w:t>obat</w:t>
            </w:r>
            <w:r>
              <w:rPr>
                <w:spacing w:val="-11"/>
                <w:sz w:val="24"/>
              </w:rPr>
              <w:t> </w:t>
            </w:r>
            <w:r>
              <w:rPr>
                <w:sz w:val="24"/>
              </w:rPr>
              <w:t>yang</w:t>
            </w:r>
            <w:r>
              <w:rPr>
                <w:spacing w:val="-9"/>
                <w:sz w:val="24"/>
              </w:rPr>
              <w:t> </w:t>
            </w:r>
            <w:r>
              <w:rPr>
                <w:sz w:val="24"/>
              </w:rPr>
              <w:t>kami</w:t>
            </w:r>
            <w:r>
              <w:rPr>
                <w:spacing w:val="-14"/>
                <w:sz w:val="24"/>
              </w:rPr>
              <w:t> </w:t>
            </w:r>
            <w:r>
              <w:rPr>
                <w:sz w:val="24"/>
              </w:rPr>
              <w:t>butuhkan</w:t>
            </w:r>
            <w:r>
              <w:rPr>
                <w:spacing w:val="-15"/>
                <w:sz w:val="24"/>
              </w:rPr>
              <w:t> </w:t>
            </w:r>
            <w:r>
              <w:rPr>
                <w:sz w:val="24"/>
              </w:rPr>
              <w:t>tidak</w:t>
            </w:r>
            <w:r>
              <w:rPr>
                <w:spacing w:val="-10"/>
                <w:sz w:val="24"/>
              </w:rPr>
              <w:t> </w:t>
            </w:r>
            <w:r>
              <w:rPr>
                <w:sz w:val="24"/>
              </w:rPr>
              <w:t>tersedia.</w:t>
            </w:r>
            <w:r>
              <w:rPr>
                <w:spacing w:val="-13"/>
                <w:sz w:val="24"/>
              </w:rPr>
              <w:t> </w:t>
            </w:r>
            <w:r>
              <w:rPr>
                <w:sz w:val="24"/>
              </w:rPr>
              <w:t>Kami</w:t>
            </w:r>
            <w:r>
              <w:rPr>
                <w:spacing w:val="-14"/>
                <w:sz w:val="24"/>
              </w:rPr>
              <w:t> </w:t>
            </w:r>
            <w:r>
              <w:rPr>
                <w:sz w:val="24"/>
              </w:rPr>
              <w:t>juga</w:t>
            </w:r>
            <w:r>
              <w:rPr>
                <w:spacing w:val="-11"/>
                <w:sz w:val="24"/>
              </w:rPr>
              <w:t> </w:t>
            </w:r>
            <w:r>
              <w:rPr>
                <w:sz w:val="24"/>
              </w:rPr>
              <w:t>tidak tahu mengapa itu bisa terjadi jadi biasanya tetap ikut saja. Terkadang</w:t>
            </w:r>
            <w:r>
              <w:rPr>
                <w:spacing w:val="51"/>
                <w:w w:val="150"/>
                <w:sz w:val="24"/>
              </w:rPr>
              <w:t> </w:t>
            </w:r>
            <w:r>
              <w:rPr>
                <w:sz w:val="24"/>
              </w:rPr>
              <w:t>juga</w:t>
            </w:r>
            <w:r>
              <w:rPr>
                <w:spacing w:val="77"/>
                <w:sz w:val="24"/>
              </w:rPr>
              <w:t> </w:t>
            </w:r>
            <w:r>
              <w:rPr>
                <w:sz w:val="24"/>
              </w:rPr>
              <w:t>kami</w:t>
            </w:r>
            <w:r>
              <w:rPr>
                <w:spacing w:val="78"/>
                <w:sz w:val="24"/>
              </w:rPr>
              <w:t> </w:t>
            </w:r>
            <w:r>
              <w:rPr>
                <w:sz w:val="24"/>
              </w:rPr>
              <w:t>memilih</w:t>
            </w:r>
            <w:r>
              <w:rPr>
                <w:spacing w:val="52"/>
                <w:w w:val="150"/>
                <w:sz w:val="24"/>
              </w:rPr>
              <w:t> </w:t>
            </w:r>
            <w:r>
              <w:rPr>
                <w:sz w:val="24"/>
              </w:rPr>
              <w:t>langsung</w:t>
            </w:r>
            <w:r>
              <w:rPr>
                <w:spacing w:val="77"/>
                <w:sz w:val="24"/>
              </w:rPr>
              <w:t> </w:t>
            </w:r>
            <w:r>
              <w:rPr>
                <w:sz w:val="24"/>
              </w:rPr>
              <w:t>ke</w:t>
            </w:r>
            <w:r>
              <w:rPr>
                <w:spacing w:val="76"/>
                <w:sz w:val="24"/>
              </w:rPr>
              <w:t> </w:t>
            </w:r>
            <w:r>
              <w:rPr>
                <w:sz w:val="24"/>
              </w:rPr>
              <w:t>rumah</w:t>
            </w:r>
            <w:r>
              <w:rPr>
                <w:spacing w:val="73"/>
                <w:sz w:val="24"/>
              </w:rPr>
              <w:t> </w:t>
            </w:r>
            <w:r>
              <w:rPr>
                <w:sz w:val="24"/>
              </w:rPr>
              <w:t>sakit</w:t>
            </w:r>
            <w:r>
              <w:rPr>
                <w:spacing w:val="52"/>
                <w:w w:val="150"/>
                <w:sz w:val="24"/>
              </w:rPr>
              <w:t> </w:t>
            </w:r>
            <w:r>
              <w:rPr>
                <w:spacing w:val="-4"/>
                <w:sz w:val="24"/>
              </w:rPr>
              <w:t>saja</w:t>
            </w:r>
          </w:p>
          <w:p>
            <w:pPr>
              <w:pStyle w:val="TableParagraph"/>
              <w:spacing w:line="261" w:lineRule="exact"/>
              <w:jc w:val="both"/>
              <w:rPr>
                <w:sz w:val="24"/>
              </w:rPr>
            </w:pPr>
            <w:r>
              <w:rPr>
                <w:sz w:val="24"/>
              </w:rPr>
              <w:t>sekalian,</w:t>
            </w:r>
            <w:r>
              <w:rPr>
                <w:spacing w:val="1"/>
                <w:sz w:val="24"/>
              </w:rPr>
              <w:t> </w:t>
            </w:r>
            <w:r>
              <w:rPr>
                <w:sz w:val="24"/>
              </w:rPr>
              <w:t>atau mengikuti</w:t>
            </w:r>
            <w:r>
              <w:rPr>
                <w:spacing w:val="-9"/>
                <w:sz w:val="24"/>
              </w:rPr>
              <w:t> </w:t>
            </w:r>
            <w:r>
              <w:rPr>
                <w:sz w:val="24"/>
              </w:rPr>
              <w:t>Posyandu</w:t>
            </w:r>
            <w:r>
              <w:rPr>
                <w:spacing w:val="-1"/>
                <w:sz w:val="24"/>
              </w:rPr>
              <w:t> </w:t>
            </w:r>
            <w:r>
              <w:rPr>
                <w:sz w:val="24"/>
              </w:rPr>
              <w:t>di</w:t>
            </w:r>
            <w:r>
              <w:rPr>
                <w:spacing w:val="-9"/>
                <w:sz w:val="24"/>
              </w:rPr>
              <w:t> </w:t>
            </w:r>
            <w:r>
              <w:rPr>
                <w:sz w:val="24"/>
              </w:rPr>
              <w:t>desa</w:t>
            </w:r>
            <w:r>
              <w:rPr>
                <w:spacing w:val="4"/>
                <w:sz w:val="24"/>
              </w:rPr>
              <w:t> </w:t>
            </w:r>
            <w:r>
              <w:rPr>
                <w:spacing w:val="-4"/>
                <w:sz w:val="24"/>
              </w:rPr>
              <w:t>lain.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Iya</w:t>
            </w:r>
            <w:r>
              <w:rPr>
                <w:spacing w:val="34"/>
                <w:sz w:val="24"/>
              </w:rPr>
              <w:t> </w:t>
            </w:r>
            <w:r>
              <w:rPr>
                <w:sz w:val="24"/>
              </w:rPr>
              <w:t>nek,</w:t>
            </w:r>
            <w:r>
              <w:rPr>
                <w:spacing w:val="38"/>
                <w:sz w:val="24"/>
              </w:rPr>
              <w:t> </w:t>
            </w:r>
            <w:r>
              <w:rPr>
                <w:sz w:val="24"/>
              </w:rPr>
              <w:t>kasihan</w:t>
            </w:r>
            <w:r>
              <w:rPr>
                <w:spacing w:val="36"/>
                <w:sz w:val="24"/>
              </w:rPr>
              <w:t> </w:t>
            </w:r>
            <w:r>
              <w:rPr>
                <w:sz w:val="24"/>
              </w:rPr>
              <w:t>juga</w:t>
            </w:r>
            <w:r>
              <w:rPr>
                <w:spacing w:val="35"/>
                <w:sz w:val="24"/>
              </w:rPr>
              <w:t> </w:t>
            </w:r>
            <w:r>
              <w:rPr>
                <w:sz w:val="24"/>
              </w:rPr>
              <w:t>kalau</w:t>
            </w:r>
            <w:r>
              <w:rPr>
                <w:spacing w:val="36"/>
                <w:sz w:val="24"/>
              </w:rPr>
              <w:t> </w:t>
            </w:r>
            <w:r>
              <w:rPr>
                <w:sz w:val="24"/>
              </w:rPr>
              <w:t>ga</w:t>
            </w:r>
            <w:r>
              <w:rPr>
                <w:spacing w:val="35"/>
                <w:sz w:val="24"/>
              </w:rPr>
              <w:t> </w:t>
            </w:r>
            <w:r>
              <w:rPr>
                <w:sz w:val="24"/>
              </w:rPr>
              <w:t>ada</w:t>
            </w:r>
            <w:r>
              <w:rPr>
                <w:spacing w:val="40"/>
                <w:sz w:val="24"/>
              </w:rPr>
              <w:t> </w:t>
            </w:r>
            <w:r>
              <w:rPr>
                <w:sz w:val="24"/>
              </w:rPr>
              <w:t>yang</w:t>
            </w:r>
            <w:r>
              <w:rPr>
                <w:spacing w:val="36"/>
                <w:sz w:val="24"/>
              </w:rPr>
              <w:t> </w:t>
            </w:r>
            <w:r>
              <w:rPr>
                <w:sz w:val="24"/>
              </w:rPr>
              <w:t>uruskan.</w:t>
            </w:r>
            <w:r>
              <w:rPr>
                <w:spacing w:val="38"/>
                <w:sz w:val="24"/>
              </w:rPr>
              <w:t> </w:t>
            </w:r>
            <w:r>
              <w:rPr>
                <w:sz w:val="24"/>
              </w:rPr>
              <w:t>Terakhir</w:t>
            </w:r>
            <w:r>
              <w:rPr>
                <w:spacing w:val="42"/>
                <w:sz w:val="24"/>
              </w:rPr>
              <w:t> </w:t>
            </w:r>
            <w:r>
              <w:rPr>
                <w:spacing w:val="-5"/>
                <w:sz w:val="24"/>
              </w:rPr>
              <w:t>nek</w:t>
            </w:r>
          </w:p>
          <w:p>
            <w:pPr>
              <w:pStyle w:val="TableParagraph"/>
              <w:spacing w:line="261" w:lineRule="exact" w:before="3"/>
              <w:rPr>
                <w:sz w:val="24"/>
              </w:rPr>
            </w:pPr>
            <w:r>
              <w:rPr>
                <w:spacing w:val="-2"/>
                <w:sz w:val="24"/>
              </w:rPr>
              <w:t>harapannya?</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8</w:t>
            </w:r>
          </w:p>
        </w:tc>
        <w:tc>
          <w:tcPr>
            <w:tcW w:w="6607" w:type="dxa"/>
          </w:tcPr>
          <w:p>
            <w:pPr>
              <w:pStyle w:val="TableParagraph"/>
              <w:spacing w:line="268" w:lineRule="exact"/>
              <w:rPr>
                <w:sz w:val="24"/>
              </w:rPr>
            </w:pPr>
            <w:r>
              <w:rPr>
                <w:sz w:val="24"/>
              </w:rPr>
              <w:t>Iya</w:t>
            </w:r>
            <w:r>
              <w:rPr>
                <w:spacing w:val="37"/>
                <w:sz w:val="24"/>
              </w:rPr>
              <w:t> </w:t>
            </w:r>
            <w:r>
              <w:rPr>
                <w:sz w:val="24"/>
              </w:rPr>
              <w:t>harapannya</w:t>
            </w:r>
            <w:r>
              <w:rPr>
                <w:spacing w:val="35"/>
                <w:sz w:val="24"/>
              </w:rPr>
              <w:t> </w:t>
            </w:r>
            <w:r>
              <w:rPr>
                <w:sz w:val="24"/>
              </w:rPr>
              <w:t>obatnya</w:t>
            </w:r>
            <w:r>
              <w:rPr>
                <w:spacing w:val="40"/>
                <w:sz w:val="24"/>
              </w:rPr>
              <w:t> </w:t>
            </w:r>
            <w:r>
              <w:rPr>
                <w:sz w:val="24"/>
              </w:rPr>
              <w:t>harus</w:t>
            </w:r>
            <w:r>
              <w:rPr>
                <w:spacing w:val="39"/>
                <w:sz w:val="24"/>
              </w:rPr>
              <w:t> </w:t>
            </w:r>
            <w:r>
              <w:rPr>
                <w:sz w:val="24"/>
              </w:rPr>
              <w:t>lengkap</w:t>
            </w:r>
            <w:r>
              <w:rPr>
                <w:spacing w:val="40"/>
                <w:sz w:val="24"/>
              </w:rPr>
              <w:t> </w:t>
            </w:r>
            <w:r>
              <w:rPr>
                <w:sz w:val="24"/>
              </w:rPr>
              <w:t>karena</w:t>
            </w:r>
            <w:r>
              <w:rPr>
                <w:spacing w:val="35"/>
                <w:sz w:val="24"/>
              </w:rPr>
              <w:t> </w:t>
            </w:r>
            <w:r>
              <w:rPr>
                <w:sz w:val="24"/>
              </w:rPr>
              <w:t>kadang</w:t>
            </w:r>
            <w:r>
              <w:rPr>
                <w:spacing w:val="41"/>
                <w:sz w:val="24"/>
              </w:rPr>
              <w:t> </w:t>
            </w:r>
            <w:r>
              <w:rPr>
                <w:sz w:val="24"/>
              </w:rPr>
              <w:t>ndak</w:t>
            </w:r>
            <w:r>
              <w:rPr>
                <w:spacing w:val="41"/>
                <w:sz w:val="24"/>
              </w:rPr>
              <w:t> </w:t>
            </w:r>
            <w:r>
              <w:rPr>
                <w:spacing w:val="-5"/>
                <w:sz w:val="24"/>
              </w:rPr>
              <w:t>ada</w:t>
            </w:r>
          </w:p>
          <w:p>
            <w:pPr>
              <w:pStyle w:val="TableParagraph"/>
              <w:spacing w:line="261" w:lineRule="exact" w:before="2"/>
              <w:rPr>
                <w:sz w:val="24"/>
              </w:rPr>
            </w:pPr>
            <w:r>
              <w:rPr>
                <w:sz w:val="24"/>
              </w:rPr>
              <w:t>obat</w:t>
            </w:r>
            <w:r>
              <w:rPr>
                <w:spacing w:val="1"/>
                <w:sz w:val="24"/>
              </w:rPr>
              <w:t> </w:t>
            </w:r>
            <w:r>
              <w:rPr>
                <w:sz w:val="24"/>
              </w:rPr>
              <w:t>itunya</w:t>
            </w:r>
            <w:r>
              <w:rPr>
                <w:spacing w:val="1"/>
                <w:sz w:val="24"/>
              </w:rPr>
              <w:t> </w:t>
            </w:r>
            <w:r>
              <w:rPr>
                <w:sz w:val="24"/>
              </w:rPr>
              <w:t>yang</w:t>
            </w:r>
            <w:r>
              <w:rPr>
                <w:spacing w:val="1"/>
                <w:sz w:val="24"/>
              </w:rPr>
              <w:t> </w:t>
            </w:r>
            <w:r>
              <w:rPr>
                <w:sz w:val="24"/>
              </w:rPr>
              <w:t>lain.</w:t>
            </w:r>
            <w:r>
              <w:rPr>
                <w:spacing w:val="3"/>
                <w:sz w:val="24"/>
              </w:rPr>
              <w:t> </w:t>
            </w:r>
            <w:r>
              <w:rPr>
                <w:sz w:val="24"/>
              </w:rPr>
              <w:t>Kalau</w:t>
            </w:r>
            <w:r>
              <w:rPr>
                <w:spacing w:val="-3"/>
                <w:sz w:val="24"/>
              </w:rPr>
              <w:t> </w:t>
            </w:r>
            <w:r>
              <w:rPr>
                <w:sz w:val="24"/>
              </w:rPr>
              <w:t>ada</w:t>
            </w:r>
            <w:r>
              <w:rPr>
                <w:spacing w:val="-4"/>
                <w:sz w:val="24"/>
              </w:rPr>
              <w:t> </w:t>
            </w:r>
            <w:r>
              <w:rPr>
                <w:sz w:val="24"/>
              </w:rPr>
              <w:t>kita</w:t>
            </w:r>
            <w:r>
              <w:rPr>
                <w:spacing w:val="-4"/>
                <w:sz w:val="24"/>
              </w:rPr>
              <w:t> </w:t>
            </w:r>
            <w:r>
              <w:rPr>
                <w:sz w:val="24"/>
              </w:rPr>
              <w:t>tinggal</w:t>
            </w:r>
            <w:r>
              <w:rPr>
                <w:spacing w:val="-11"/>
                <w:sz w:val="24"/>
              </w:rPr>
              <w:t> </w:t>
            </w:r>
            <w:r>
              <w:rPr>
                <w:sz w:val="24"/>
              </w:rPr>
              <w:t>dikasih</w:t>
            </w:r>
            <w:r>
              <w:rPr>
                <w:spacing w:val="-7"/>
                <w:sz w:val="24"/>
              </w:rPr>
              <w:t> </w:t>
            </w:r>
            <w:r>
              <w:rPr>
                <w:spacing w:val="-4"/>
                <w:sz w:val="24"/>
              </w:rPr>
              <w:t>aja.</w:t>
            </w:r>
          </w:p>
        </w:tc>
      </w:tr>
    </w:tbl>
    <w:p>
      <w:pPr>
        <w:pStyle w:val="TableParagraph"/>
        <w:spacing w:after="0" w:line="261" w:lineRule="exact"/>
        <w:rPr>
          <w:sz w:val="24"/>
        </w:rPr>
        <w:sectPr>
          <w:headerReference w:type="default" r:id="rId60"/>
          <w:pgSz w:w="11910" w:h="16840"/>
          <w:pgMar w:header="0" w:footer="0" w:top="1920" w:bottom="280" w:left="1700" w:right="1275"/>
        </w:sectPr>
      </w:pPr>
    </w:p>
    <w:p>
      <w:pPr>
        <w:pStyle w:val="BodyText"/>
        <w:spacing w:before="53"/>
        <w:rPr>
          <w:b/>
        </w:rPr>
      </w:pPr>
    </w:p>
    <w:p>
      <w:pPr>
        <w:spacing w:before="0"/>
        <w:ind w:left="566" w:right="0" w:firstLine="0"/>
        <w:jc w:val="left"/>
        <w:rPr>
          <w:b/>
          <w:sz w:val="24"/>
        </w:rPr>
      </w:pPr>
      <w:r>
        <w:rPr>
          <w:b/>
          <w:sz w:val="24"/>
        </w:rPr>
        <w:t>Kode</w:t>
      </w:r>
      <w:r>
        <w:rPr>
          <w:b/>
          <w:spacing w:val="-9"/>
          <w:sz w:val="24"/>
        </w:rPr>
        <w:t> </w:t>
      </w:r>
      <w:r>
        <w:rPr>
          <w:b/>
          <w:sz w:val="24"/>
        </w:rPr>
        <w:t>Informan:</w:t>
      </w:r>
      <w:r>
        <w:rPr>
          <w:b/>
          <w:spacing w:val="-2"/>
          <w:sz w:val="24"/>
        </w:rPr>
        <w:t> </w:t>
      </w:r>
      <w:r>
        <w:rPr>
          <w:b/>
          <w:sz w:val="24"/>
        </w:rPr>
        <w:t>IP-</w:t>
      </w:r>
      <w:r>
        <w:rPr>
          <w:b/>
          <w:spacing w:val="-10"/>
          <w:sz w:val="24"/>
        </w:rPr>
        <w:t>9</w:t>
      </w:r>
    </w:p>
    <w:p>
      <w:pPr>
        <w:pStyle w:val="BodyText"/>
        <w:rPr>
          <w:b/>
        </w:rPr>
      </w:pPr>
    </w:p>
    <w:p>
      <w:pPr>
        <w:spacing w:before="1"/>
        <w:ind w:left="566" w:right="0" w:firstLine="0"/>
        <w:jc w:val="left"/>
        <w:rPr>
          <w:b/>
          <w:sz w:val="24"/>
        </w:rPr>
      </w:pPr>
      <w:r>
        <w:rPr>
          <w:b/>
          <w:sz w:val="24"/>
        </w:rPr>
        <w:t>Peran</w:t>
      </w:r>
      <w:r>
        <w:rPr>
          <w:b/>
          <w:spacing w:val="-2"/>
          <w:sz w:val="24"/>
        </w:rPr>
        <w:t> </w:t>
      </w:r>
      <w:r>
        <w:rPr>
          <w:b/>
          <w:sz w:val="24"/>
        </w:rPr>
        <w:t>Informan: Kader</w:t>
      </w:r>
      <w:r>
        <w:rPr>
          <w:b/>
          <w:spacing w:val="-7"/>
          <w:sz w:val="24"/>
        </w:rPr>
        <w:t> </w:t>
      </w:r>
      <w:r>
        <w:rPr>
          <w:b/>
          <w:spacing w:val="-2"/>
          <w:sz w:val="24"/>
        </w:rPr>
        <w:t>Posyandu</w:t>
      </w:r>
    </w:p>
    <w:p>
      <w:pPr>
        <w:pStyle w:val="BodyText"/>
        <w:spacing w:before="44"/>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474" w:hRule="atLeast"/>
        </w:trPr>
        <w:tc>
          <w:tcPr>
            <w:tcW w:w="1325" w:type="dxa"/>
          </w:tcPr>
          <w:p>
            <w:pPr>
              <w:pStyle w:val="TableParagraph"/>
              <w:spacing w:line="273" w:lineRule="exact"/>
              <w:ind w:left="19" w:right="11"/>
              <w:jc w:val="center"/>
              <w:rPr>
                <w:sz w:val="24"/>
              </w:rPr>
            </w:pPr>
            <w:r>
              <w:rPr>
                <w:spacing w:val="-2"/>
                <w:sz w:val="24"/>
              </w:rPr>
              <w:t>Percakapan</w:t>
            </w:r>
          </w:p>
        </w:tc>
        <w:tc>
          <w:tcPr>
            <w:tcW w:w="6607" w:type="dxa"/>
          </w:tcPr>
          <w:p>
            <w:pPr>
              <w:pStyle w:val="TableParagraph"/>
              <w:spacing w:line="273" w:lineRule="exact"/>
              <w:ind w:left="12"/>
              <w:jc w:val="center"/>
              <w:rPr>
                <w:sz w:val="24"/>
              </w:rPr>
            </w:pPr>
            <w:r>
              <w:rPr>
                <w:sz w:val="24"/>
              </w:rPr>
              <w:t>Pertanyaan</w:t>
            </w:r>
            <w:r>
              <w:rPr>
                <w:spacing w:val="-4"/>
                <w:sz w:val="24"/>
              </w:rPr>
              <w:t> </w:t>
            </w:r>
            <w:r>
              <w:rPr>
                <w:sz w:val="24"/>
              </w:rPr>
              <w:t>dan</w:t>
            </w:r>
            <w:r>
              <w:rPr>
                <w:spacing w:val="-3"/>
                <w:sz w:val="24"/>
              </w:rPr>
              <w:t> </w:t>
            </w:r>
            <w:r>
              <w:rPr>
                <w:spacing w:val="-2"/>
                <w:sz w:val="24"/>
              </w:rPr>
              <w:t>Jawaban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53"/>
                <w:sz w:val="24"/>
              </w:rPr>
              <w:t> </w:t>
            </w:r>
            <w:r>
              <w:rPr>
                <w:sz w:val="24"/>
              </w:rPr>
              <w:t>iya</w:t>
            </w:r>
            <w:r>
              <w:rPr>
                <w:spacing w:val="60"/>
                <w:sz w:val="24"/>
              </w:rPr>
              <w:t> </w:t>
            </w:r>
            <w:r>
              <w:rPr>
                <w:sz w:val="24"/>
              </w:rPr>
              <w:t>bu</w:t>
            </w:r>
            <w:r>
              <w:rPr>
                <w:spacing w:val="56"/>
                <w:sz w:val="24"/>
              </w:rPr>
              <w:t> </w:t>
            </w:r>
            <w:r>
              <w:rPr>
                <w:sz w:val="24"/>
              </w:rPr>
              <w:t>sebagai</w:t>
            </w:r>
            <w:r>
              <w:rPr>
                <w:spacing w:val="52"/>
                <w:sz w:val="24"/>
              </w:rPr>
              <w:t> </w:t>
            </w:r>
            <w:r>
              <w:rPr>
                <w:sz w:val="24"/>
              </w:rPr>
              <w:t>kader</w:t>
            </w:r>
            <w:r>
              <w:rPr>
                <w:spacing w:val="63"/>
                <w:sz w:val="24"/>
              </w:rPr>
              <w:t> </w:t>
            </w:r>
            <w:r>
              <w:rPr>
                <w:sz w:val="24"/>
              </w:rPr>
              <w:t>mengenai</w:t>
            </w:r>
            <w:r>
              <w:rPr>
                <w:spacing w:val="52"/>
                <w:sz w:val="24"/>
              </w:rPr>
              <w:t> </w:t>
            </w:r>
            <w:r>
              <w:rPr>
                <w:sz w:val="24"/>
              </w:rPr>
              <w:t>pemahaman</w:t>
            </w:r>
            <w:r>
              <w:rPr>
                <w:spacing w:val="56"/>
                <w:sz w:val="24"/>
              </w:rPr>
              <w:t> </w:t>
            </w:r>
            <w:r>
              <w:rPr>
                <w:sz w:val="24"/>
              </w:rPr>
              <w:t>dan</w:t>
            </w:r>
            <w:r>
              <w:rPr>
                <w:spacing w:val="56"/>
                <w:sz w:val="24"/>
              </w:rPr>
              <w:t> </w:t>
            </w:r>
            <w:r>
              <w:rPr>
                <w:spacing w:val="-2"/>
                <w:sz w:val="24"/>
              </w:rPr>
              <w:t>informasi</w:t>
            </w:r>
          </w:p>
          <w:p>
            <w:pPr>
              <w:pStyle w:val="TableParagraph"/>
              <w:spacing w:line="265" w:lineRule="exact"/>
              <w:rPr>
                <w:sz w:val="24"/>
              </w:rPr>
            </w:pPr>
            <w:r>
              <w:rPr>
                <w:sz w:val="24"/>
              </w:rPr>
              <w:t>terkait</w:t>
            </w:r>
            <w:r>
              <w:rPr>
                <w:spacing w:val="1"/>
                <w:sz w:val="24"/>
              </w:rPr>
              <w:t> </w:t>
            </w:r>
            <w:r>
              <w:rPr>
                <w:sz w:val="24"/>
              </w:rPr>
              <w:t>kegiatan</w:t>
            </w:r>
            <w:r>
              <w:rPr>
                <w:spacing w:val="-4"/>
                <w:sz w:val="24"/>
              </w:rPr>
              <w:t> </w:t>
            </w:r>
            <w:r>
              <w:rPr>
                <w:sz w:val="24"/>
              </w:rPr>
              <w:t>itu jadwalnya</w:t>
            </w:r>
            <w:r>
              <w:rPr>
                <w:spacing w:val="-4"/>
                <w:sz w:val="24"/>
              </w:rPr>
              <w:t> </w:t>
            </w:r>
            <w:r>
              <w:rPr>
                <w:sz w:val="24"/>
              </w:rPr>
              <w:t>dapat</w:t>
            </w:r>
            <w:r>
              <w:rPr>
                <w:spacing w:val="1"/>
                <w:sz w:val="24"/>
              </w:rPr>
              <w:t> </w:t>
            </w:r>
            <w:r>
              <w:rPr>
                <w:sz w:val="24"/>
              </w:rPr>
              <w:t>dari</w:t>
            </w:r>
            <w:r>
              <w:rPr>
                <w:spacing w:val="-8"/>
                <w:sz w:val="24"/>
              </w:rPr>
              <w:t> </w:t>
            </w:r>
            <w:r>
              <w:rPr>
                <w:sz w:val="24"/>
              </w:rPr>
              <w:t>mana ya</w:t>
            </w:r>
            <w:r>
              <w:rPr>
                <w:spacing w:val="1"/>
                <w:sz w:val="24"/>
              </w:rPr>
              <w:t> </w:t>
            </w:r>
            <w:r>
              <w:rPr>
                <w:spacing w:val="-5"/>
                <w:sz w:val="24"/>
              </w:rPr>
              <w:t>bu?</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9</w:t>
            </w:r>
          </w:p>
        </w:tc>
        <w:tc>
          <w:tcPr>
            <w:tcW w:w="6607" w:type="dxa"/>
          </w:tcPr>
          <w:p>
            <w:pPr>
              <w:pStyle w:val="TableParagraph"/>
              <w:spacing w:line="258" w:lineRule="exact"/>
              <w:rPr>
                <w:sz w:val="24"/>
              </w:rPr>
            </w:pPr>
            <w:r>
              <w:rPr>
                <w:sz w:val="24"/>
              </w:rPr>
              <w:t>Dari</w:t>
            </w:r>
            <w:r>
              <w:rPr>
                <w:spacing w:val="-3"/>
                <w:sz w:val="24"/>
              </w:rPr>
              <w:t> </w:t>
            </w:r>
            <w:r>
              <w:rPr>
                <w:spacing w:val="-4"/>
                <w:sz w:val="24"/>
              </w:rPr>
              <w:t>grup</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Dari</w:t>
            </w:r>
            <w:r>
              <w:rPr>
                <w:spacing w:val="-15"/>
                <w:sz w:val="24"/>
              </w:rPr>
              <w:t> </w:t>
            </w:r>
            <w:r>
              <w:rPr>
                <w:sz w:val="24"/>
              </w:rPr>
              <w:t>grup</w:t>
            </w:r>
            <w:r>
              <w:rPr>
                <w:spacing w:val="-7"/>
                <w:sz w:val="24"/>
              </w:rPr>
              <w:t> </w:t>
            </w:r>
            <w:r>
              <w:rPr>
                <w:sz w:val="24"/>
              </w:rPr>
              <w:t>ya,</w:t>
            </w:r>
            <w:r>
              <w:rPr>
                <w:spacing w:val="-7"/>
                <w:sz w:val="24"/>
              </w:rPr>
              <w:t> </w:t>
            </w:r>
            <w:r>
              <w:rPr>
                <w:sz w:val="24"/>
              </w:rPr>
              <w:t>kalau</w:t>
            </w:r>
            <w:r>
              <w:rPr>
                <w:spacing w:val="40"/>
                <w:sz w:val="24"/>
              </w:rPr>
              <w:t> </w:t>
            </w:r>
            <w:r>
              <w:rPr>
                <w:sz w:val="24"/>
              </w:rPr>
              <w:t>informasi</w:t>
            </w:r>
            <w:r>
              <w:rPr>
                <w:spacing w:val="-12"/>
                <w:sz w:val="24"/>
              </w:rPr>
              <w:t> </w:t>
            </w:r>
            <w:r>
              <w:rPr>
                <w:sz w:val="24"/>
              </w:rPr>
              <w:t>yang</w:t>
            </w:r>
            <w:r>
              <w:rPr>
                <w:spacing w:val="-9"/>
                <w:sz w:val="24"/>
              </w:rPr>
              <w:t> </w:t>
            </w:r>
            <w:r>
              <w:rPr>
                <w:sz w:val="24"/>
              </w:rPr>
              <w:t>dari</w:t>
            </w:r>
            <w:r>
              <w:rPr>
                <w:spacing w:val="-15"/>
                <w:sz w:val="24"/>
              </w:rPr>
              <w:t> </w:t>
            </w:r>
            <w:r>
              <w:rPr>
                <w:sz w:val="24"/>
              </w:rPr>
              <w:t>puskesmas</w:t>
            </w:r>
            <w:r>
              <w:rPr>
                <w:spacing w:val="-6"/>
                <w:sz w:val="24"/>
              </w:rPr>
              <w:t> </w:t>
            </w:r>
            <w:r>
              <w:rPr>
                <w:sz w:val="24"/>
              </w:rPr>
              <w:t>itu</w:t>
            </w:r>
            <w:r>
              <w:rPr>
                <w:spacing w:val="-9"/>
                <w:sz w:val="24"/>
              </w:rPr>
              <w:t> </w:t>
            </w:r>
            <w:r>
              <w:rPr>
                <w:sz w:val="24"/>
              </w:rPr>
              <w:t>yang</w:t>
            </w:r>
            <w:r>
              <w:rPr>
                <w:spacing w:val="-9"/>
                <w:sz w:val="24"/>
              </w:rPr>
              <w:t> </w:t>
            </w:r>
            <w:r>
              <w:rPr>
                <w:sz w:val="24"/>
              </w:rPr>
              <w:t>utama itu</w:t>
            </w:r>
            <w:r>
              <w:rPr>
                <w:spacing w:val="-15"/>
                <w:sz w:val="24"/>
              </w:rPr>
              <w:t> </w:t>
            </w:r>
            <w:r>
              <w:rPr>
                <w:sz w:val="24"/>
              </w:rPr>
              <w:t>disana</w:t>
            </w:r>
            <w:r>
              <w:rPr>
                <w:spacing w:val="-15"/>
                <w:sz w:val="24"/>
              </w:rPr>
              <w:t> </w:t>
            </w:r>
            <w:r>
              <w:rPr>
                <w:sz w:val="24"/>
              </w:rPr>
              <w:t>induk</w:t>
            </w:r>
            <w:r>
              <w:rPr>
                <w:spacing w:val="-11"/>
                <w:sz w:val="24"/>
              </w:rPr>
              <w:t> </w:t>
            </w:r>
            <w:r>
              <w:rPr>
                <w:sz w:val="24"/>
              </w:rPr>
              <w:t>itu</w:t>
            </w:r>
            <w:r>
              <w:rPr>
                <w:spacing w:val="-12"/>
                <w:sz w:val="24"/>
              </w:rPr>
              <w:t> </w:t>
            </w:r>
            <w:r>
              <w:rPr>
                <w:sz w:val="24"/>
              </w:rPr>
              <w:t>berarti</w:t>
            </w:r>
            <w:r>
              <w:rPr>
                <w:spacing w:val="-17"/>
                <w:sz w:val="24"/>
              </w:rPr>
              <w:t> </w:t>
            </w:r>
            <w:r>
              <w:rPr>
                <w:sz w:val="24"/>
              </w:rPr>
              <w:t>sudah</w:t>
            </w:r>
            <w:r>
              <w:rPr>
                <w:spacing w:val="-12"/>
                <w:sz w:val="24"/>
              </w:rPr>
              <w:t> </w:t>
            </w:r>
            <w:r>
              <w:rPr>
                <w:sz w:val="24"/>
              </w:rPr>
              <w:t>jelas?</w:t>
            </w:r>
            <w:r>
              <w:rPr>
                <w:spacing w:val="-15"/>
                <w:sz w:val="24"/>
              </w:rPr>
              <w:t> </w:t>
            </w:r>
            <w:r>
              <w:rPr>
                <w:sz w:val="24"/>
              </w:rPr>
              <w:t>Mudah</w:t>
            </w:r>
            <w:r>
              <w:rPr>
                <w:spacing w:val="-15"/>
                <w:sz w:val="24"/>
              </w:rPr>
              <w:t> </w:t>
            </w:r>
            <w:r>
              <w:rPr>
                <w:sz w:val="24"/>
              </w:rPr>
              <w:t>dipahami</w:t>
            </w:r>
            <w:r>
              <w:rPr>
                <w:spacing w:val="-16"/>
                <w:sz w:val="24"/>
              </w:rPr>
              <w:t> </w:t>
            </w:r>
            <w:r>
              <w:rPr>
                <w:sz w:val="24"/>
              </w:rPr>
              <w:t>untuk</w:t>
            </w:r>
            <w:r>
              <w:rPr>
                <w:spacing w:val="-11"/>
                <w:sz w:val="24"/>
              </w:rPr>
              <w:t> </w:t>
            </w:r>
            <w:r>
              <w:rPr>
                <w:spacing w:val="-4"/>
                <w:sz w:val="24"/>
              </w:rPr>
              <w:t>bisa</w:t>
            </w:r>
          </w:p>
          <w:p>
            <w:pPr>
              <w:pStyle w:val="TableParagraph"/>
              <w:spacing w:line="261" w:lineRule="exact"/>
              <w:rPr>
                <w:sz w:val="24"/>
              </w:rPr>
            </w:pPr>
            <w:r>
              <w:rPr>
                <w:sz w:val="24"/>
              </w:rPr>
              <w:t>diteruskan</w:t>
            </w:r>
            <w:r>
              <w:rPr>
                <w:spacing w:val="-9"/>
                <w:sz w:val="24"/>
              </w:rPr>
              <w:t> </w:t>
            </w:r>
            <w:r>
              <w:rPr>
                <w:sz w:val="24"/>
              </w:rPr>
              <w:t>ke masyarakat</w:t>
            </w:r>
            <w:r>
              <w:rPr>
                <w:spacing w:val="5"/>
                <w:sz w:val="24"/>
              </w:rPr>
              <w:t> </w:t>
            </w:r>
            <w:r>
              <w:rPr>
                <w:sz w:val="24"/>
              </w:rPr>
              <w:t>yah</w:t>
            </w:r>
            <w:r>
              <w:rPr>
                <w:spacing w:val="-8"/>
                <w:sz w:val="24"/>
              </w:rPr>
              <w:t> </w:t>
            </w:r>
            <w:r>
              <w:rPr>
                <w:spacing w:val="-5"/>
                <w:sz w:val="24"/>
              </w:rPr>
              <w:t>bu?</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9</w:t>
            </w:r>
          </w:p>
        </w:tc>
        <w:tc>
          <w:tcPr>
            <w:tcW w:w="6607" w:type="dxa"/>
          </w:tcPr>
          <w:p>
            <w:pPr>
              <w:pStyle w:val="TableParagraph"/>
              <w:spacing w:line="258" w:lineRule="exact"/>
              <w:rPr>
                <w:sz w:val="24"/>
              </w:rPr>
            </w:pPr>
            <w:r>
              <w:rPr>
                <w:sz w:val="24"/>
              </w:rPr>
              <w:t>Iya,</w:t>
            </w:r>
            <w:r>
              <w:rPr>
                <w:spacing w:val="-3"/>
                <w:sz w:val="24"/>
              </w:rPr>
              <w:t> </w:t>
            </w:r>
            <w:r>
              <w:rPr>
                <w:spacing w:val="-2"/>
                <w:sz w:val="24"/>
              </w:rPr>
              <w:t>gampang</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Selanjutnya</w:t>
            </w:r>
            <w:r>
              <w:rPr>
                <w:spacing w:val="23"/>
                <w:sz w:val="24"/>
              </w:rPr>
              <w:t> </w:t>
            </w:r>
            <w:r>
              <w:rPr>
                <w:sz w:val="24"/>
              </w:rPr>
              <w:t>kalo</w:t>
            </w:r>
            <w:r>
              <w:rPr>
                <w:spacing w:val="35"/>
                <w:sz w:val="24"/>
              </w:rPr>
              <w:t> </w:t>
            </w:r>
            <w:r>
              <w:rPr>
                <w:sz w:val="24"/>
              </w:rPr>
              <w:t>jadwal</w:t>
            </w:r>
            <w:r>
              <w:rPr>
                <w:spacing w:val="16"/>
                <w:sz w:val="24"/>
              </w:rPr>
              <w:t> </w:t>
            </w:r>
            <w:r>
              <w:rPr>
                <w:sz w:val="24"/>
              </w:rPr>
              <w:t>kegiatannya</w:t>
            </w:r>
            <w:r>
              <w:rPr>
                <w:spacing w:val="26"/>
                <w:sz w:val="24"/>
              </w:rPr>
              <w:t> </w:t>
            </w:r>
            <w:r>
              <w:rPr>
                <w:sz w:val="24"/>
              </w:rPr>
              <w:t>biasanya</w:t>
            </w:r>
            <w:r>
              <w:rPr>
                <w:spacing w:val="25"/>
                <w:sz w:val="24"/>
              </w:rPr>
              <w:t> </w:t>
            </w:r>
            <w:r>
              <w:rPr>
                <w:sz w:val="24"/>
              </w:rPr>
              <w:t>selalu</w:t>
            </w:r>
            <w:r>
              <w:rPr>
                <w:spacing w:val="25"/>
                <w:sz w:val="24"/>
              </w:rPr>
              <w:t> </w:t>
            </w:r>
            <w:r>
              <w:rPr>
                <w:sz w:val="24"/>
              </w:rPr>
              <w:t>tetap</w:t>
            </w:r>
            <w:r>
              <w:rPr>
                <w:spacing w:val="26"/>
                <w:sz w:val="24"/>
              </w:rPr>
              <w:t> </w:t>
            </w:r>
            <w:r>
              <w:rPr>
                <w:spacing w:val="-2"/>
                <w:sz w:val="24"/>
              </w:rPr>
              <w:t>setiap</w:t>
            </w:r>
          </w:p>
          <w:p>
            <w:pPr>
              <w:pStyle w:val="TableParagraph"/>
              <w:spacing w:line="265" w:lineRule="exact"/>
              <w:rPr>
                <w:sz w:val="24"/>
              </w:rPr>
            </w:pPr>
            <w:r>
              <w:rPr>
                <w:spacing w:val="-2"/>
                <w:sz w:val="24"/>
              </w:rPr>
              <w:t>bulannya?</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spacing w:line="268" w:lineRule="exact"/>
              <w:rPr>
                <w:sz w:val="24"/>
              </w:rPr>
            </w:pPr>
            <w:r>
              <w:rPr>
                <w:sz w:val="24"/>
              </w:rPr>
              <w:t>Iya</w:t>
            </w:r>
            <w:r>
              <w:rPr>
                <w:spacing w:val="-5"/>
                <w:sz w:val="24"/>
              </w:rPr>
              <w:t> </w:t>
            </w:r>
            <w:r>
              <w:rPr>
                <w:spacing w:val="-2"/>
                <w:sz w:val="24"/>
              </w:rPr>
              <w:t>tetap</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Berarti</w:t>
            </w:r>
            <w:r>
              <w:rPr>
                <w:spacing w:val="-9"/>
                <w:sz w:val="24"/>
              </w:rPr>
              <w:t> </w:t>
            </w:r>
            <w:r>
              <w:rPr>
                <w:sz w:val="24"/>
              </w:rPr>
              <w:t>tanggal</w:t>
            </w:r>
            <w:r>
              <w:rPr>
                <w:spacing w:val="-5"/>
                <w:sz w:val="24"/>
              </w:rPr>
              <w:t> </w:t>
            </w:r>
            <w:r>
              <w:rPr>
                <w:sz w:val="24"/>
              </w:rPr>
              <w:t>berapa</w:t>
            </w:r>
            <w:r>
              <w:rPr>
                <w:spacing w:val="3"/>
                <w:sz w:val="24"/>
              </w:rPr>
              <w:t> </w:t>
            </w:r>
            <w:r>
              <w:rPr>
                <w:sz w:val="24"/>
              </w:rPr>
              <w:t>ya</w:t>
            </w:r>
            <w:r>
              <w:rPr>
                <w:spacing w:val="4"/>
                <w:sz w:val="24"/>
              </w:rPr>
              <w:t> </w:t>
            </w:r>
            <w:r>
              <w:rPr>
                <w:sz w:val="24"/>
              </w:rPr>
              <w:t>itu </w:t>
            </w:r>
            <w:r>
              <w:rPr>
                <w:spacing w:val="-5"/>
                <w:sz w:val="24"/>
              </w:rPr>
              <w:t>bu?</w:t>
            </w:r>
          </w:p>
        </w:tc>
      </w:tr>
      <w:tr>
        <w:trPr>
          <w:trHeight w:val="830" w:hRule="atLeast"/>
        </w:trPr>
        <w:tc>
          <w:tcPr>
            <w:tcW w:w="1325" w:type="dxa"/>
          </w:tcPr>
          <w:p>
            <w:pPr>
              <w:pStyle w:val="TableParagraph"/>
              <w:spacing w:line="273" w:lineRule="exact"/>
              <w:ind w:left="19" w:right="5"/>
              <w:jc w:val="center"/>
              <w:rPr>
                <w:sz w:val="24"/>
              </w:rPr>
            </w:pPr>
            <w:r>
              <w:rPr>
                <w:sz w:val="24"/>
              </w:rPr>
              <w:t>IP-</w:t>
            </w:r>
            <w:r>
              <w:rPr>
                <w:spacing w:val="-10"/>
                <w:sz w:val="24"/>
              </w:rPr>
              <w:t>9</w:t>
            </w:r>
          </w:p>
        </w:tc>
        <w:tc>
          <w:tcPr>
            <w:tcW w:w="6607" w:type="dxa"/>
          </w:tcPr>
          <w:p>
            <w:pPr>
              <w:pStyle w:val="TableParagraph"/>
              <w:spacing w:line="274" w:lineRule="exact"/>
              <w:ind w:right="106"/>
              <w:jc w:val="both"/>
              <w:rPr>
                <w:sz w:val="24"/>
              </w:rPr>
            </w:pPr>
            <w:r>
              <w:rPr>
                <w:sz w:val="24"/>
              </w:rPr>
              <w:t>Kalo saya di atas, tanggal 20, tergantung juga nggak sih nggak terlalu tetap maksudnya kalo harinya minggu, tanggalnya minggu ya berubah hari</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1"/>
                <w:sz w:val="24"/>
              </w:rPr>
              <w:t> </w:t>
            </w:r>
            <w:r>
              <w:rPr>
                <w:sz w:val="24"/>
              </w:rPr>
              <w:t>berarti</w:t>
            </w:r>
            <w:r>
              <w:rPr>
                <w:spacing w:val="-7"/>
                <w:sz w:val="24"/>
              </w:rPr>
              <w:t> </w:t>
            </w:r>
            <w:r>
              <w:rPr>
                <w:sz w:val="24"/>
              </w:rPr>
              <w:t>sesuai</w:t>
            </w:r>
            <w:r>
              <w:rPr>
                <w:spacing w:val="-3"/>
                <w:sz w:val="24"/>
              </w:rPr>
              <w:t> </w:t>
            </w:r>
            <w:r>
              <w:rPr>
                <w:sz w:val="24"/>
              </w:rPr>
              <w:t>hari</w:t>
            </w:r>
            <w:r>
              <w:rPr>
                <w:spacing w:val="-3"/>
                <w:sz w:val="24"/>
              </w:rPr>
              <w:t> </w:t>
            </w:r>
            <w:r>
              <w:rPr>
                <w:spacing w:val="-5"/>
                <w:sz w:val="24"/>
              </w:rPr>
              <w:t>ya?</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9</w:t>
            </w:r>
          </w:p>
        </w:tc>
        <w:tc>
          <w:tcPr>
            <w:tcW w:w="6607" w:type="dxa"/>
          </w:tcPr>
          <w:p>
            <w:pPr>
              <w:pStyle w:val="TableParagraph"/>
              <w:spacing w:line="253" w:lineRule="exact"/>
              <w:rPr>
                <w:sz w:val="24"/>
              </w:rPr>
            </w:pPr>
            <w:r>
              <w:rPr>
                <w:sz w:val="24"/>
              </w:rPr>
              <w:t>Sesuai</w:t>
            </w:r>
            <w:r>
              <w:rPr>
                <w:spacing w:val="-10"/>
                <w:sz w:val="24"/>
              </w:rPr>
              <w:t> </w:t>
            </w:r>
            <w:r>
              <w:rPr>
                <w:sz w:val="24"/>
              </w:rPr>
              <w:t>tanggal, eh</w:t>
            </w:r>
            <w:r>
              <w:rPr>
                <w:spacing w:val="-6"/>
                <w:sz w:val="24"/>
              </w:rPr>
              <w:t> </w:t>
            </w:r>
            <w:r>
              <w:rPr>
                <w:sz w:val="24"/>
              </w:rPr>
              <w:t>sesuai</w:t>
            </w:r>
            <w:r>
              <w:rPr>
                <w:spacing w:val="-2"/>
                <w:sz w:val="24"/>
              </w:rPr>
              <w:t> </w:t>
            </w:r>
            <w:r>
              <w:rPr>
                <w:sz w:val="24"/>
              </w:rPr>
              <w:t>hari</w:t>
            </w:r>
            <w:r>
              <w:rPr>
                <w:spacing w:val="-6"/>
                <w:sz w:val="24"/>
              </w:rPr>
              <w:t> </w:t>
            </w:r>
            <w:r>
              <w:rPr>
                <w:sz w:val="24"/>
              </w:rPr>
              <w:t>ya</w:t>
            </w:r>
            <w:r>
              <w:rPr>
                <w:spacing w:val="3"/>
                <w:sz w:val="24"/>
              </w:rPr>
              <w:t> </w:t>
            </w:r>
            <w:r>
              <w:rPr>
                <w:sz w:val="24"/>
              </w:rPr>
              <w:t>ya</w:t>
            </w:r>
            <w:r>
              <w:rPr>
                <w:spacing w:val="2"/>
                <w:sz w:val="24"/>
              </w:rPr>
              <w:t> </w:t>
            </w:r>
            <w:r>
              <w:rPr>
                <w:sz w:val="24"/>
              </w:rPr>
              <w:t>ya. Tiap</w:t>
            </w:r>
            <w:r>
              <w:rPr>
                <w:spacing w:val="-1"/>
                <w:sz w:val="24"/>
              </w:rPr>
              <w:t> </w:t>
            </w:r>
            <w:r>
              <w:rPr>
                <w:sz w:val="24"/>
              </w:rPr>
              <w:t>bulan</w:t>
            </w:r>
            <w:r>
              <w:rPr>
                <w:spacing w:val="-1"/>
                <w:sz w:val="24"/>
              </w:rPr>
              <w:t> </w:t>
            </w:r>
            <w:r>
              <w:rPr>
                <w:spacing w:val="-2"/>
                <w:sz w:val="24"/>
              </w:rPr>
              <w:t>sekali</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4"/>
                <w:sz w:val="24"/>
              </w:rPr>
              <w:t> </w:t>
            </w:r>
            <w:r>
              <w:rPr>
                <w:sz w:val="24"/>
              </w:rPr>
              <w:t>iya</w:t>
            </w:r>
            <w:r>
              <w:rPr>
                <w:spacing w:val="-2"/>
                <w:sz w:val="24"/>
              </w:rPr>
              <w:t> </w:t>
            </w:r>
            <w:r>
              <w:rPr>
                <w:sz w:val="24"/>
              </w:rPr>
              <w:t>ada</w:t>
            </w:r>
            <w:r>
              <w:rPr>
                <w:spacing w:val="-1"/>
                <w:sz w:val="24"/>
              </w:rPr>
              <w:t> </w:t>
            </w:r>
            <w:r>
              <w:rPr>
                <w:sz w:val="24"/>
              </w:rPr>
              <w:t>berapa</w:t>
            </w:r>
            <w:r>
              <w:rPr>
                <w:spacing w:val="-2"/>
                <w:sz w:val="24"/>
              </w:rPr>
              <w:t> </w:t>
            </w:r>
            <w:r>
              <w:rPr>
                <w:sz w:val="24"/>
              </w:rPr>
              <w:t>posyandu di</w:t>
            </w:r>
            <w:r>
              <w:rPr>
                <w:spacing w:val="-6"/>
                <w:sz w:val="24"/>
              </w:rPr>
              <w:t> </w:t>
            </w:r>
            <w:r>
              <w:rPr>
                <w:sz w:val="24"/>
              </w:rPr>
              <w:t>sini </w:t>
            </w:r>
            <w:r>
              <w:rPr>
                <w:spacing w:val="-5"/>
                <w:sz w:val="24"/>
              </w:rPr>
              <w:t>bu?</w:t>
            </w:r>
          </w:p>
        </w:tc>
      </w:tr>
      <w:tr>
        <w:trPr>
          <w:trHeight w:val="273" w:hRule="atLeast"/>
        </w:trPr>
        <w:tc>
          <w:tcPr>
            <w:tcW w:w="1325" w:type="dxa"/>
          </w:tcPr>
          <w:p>
            <w:pPr>
              <w:pStyle w:val="TableParagraph"/>
              <w:spacing w:line="254" w:lineRule="exact"/>
              <w:ind w:left="19" w:right="5"/>
              <w:jc w:val="center"/>
              <w:rPr>
                <w:sz w:val="24"/>
              </w:rPr>
            </w:pPr>
            <w:r>
              <w:rPr>
                <w:sz w:val="24"/>
              </w:rPr>
              <w:t>IP-</w:t>
            </w:r>
            <w:r>
              <w:rPr>
                <w:spacing w:val="-10"/>
                <w:sz w:val="24"/>
              </w:rPr>
              <w:t>9</w:t>
            </w:r>
          </w:p>
        </w:tc>
        <w:tc>
          <w:tcPr>
            <w:tcW w:w="6607" w:type="dxa"/>
          </w:tcPr>
          <w:p>
            <w:pPr>
              <w:pStyle w:val="TableParagraph"/>
              <w:spacing w:line="254" w:lineRule="exact"/>
              <w:rPr>
                <w:sz w:val="24"/>
              </w:rPr>
            </w:pPr>
            <w:r>
              <w:rPr>
                <w:sz w:val="24"/>
              </w:rPr>
              <w:t>Posyandu?</w:t>
            </w:r>
            <w:r>
              <w:rPr>
                <w:spacing w:val="-8"/>
                <w:sz w:val="24"/>
              </w:rPr>
              <w:t> </w:t>
            </w:r>
            <w:r>
              <w:rPr>
                <w:sz w:val="24"/>
              </w:rPr>
              <w:t>Dua.</w:t>
            </w:r>
            <w:r>
              <w:rPr>
                <w:spacing w:val="2"/>
                <w:sz w:val="24"/>
              </w:rPr>
              <w:t> </w:t>
            </w:r>
            <w:r>
              <w:rPr>
                <w:sz w:val="24"/>
              </w:rPr>
              <w:t>Posyandu bawah</w:t>
            </w:r>
            <w:r>
              <w:rPr>
                <w:spacing w:val="-5"/>
                <w:sz w:val="24"/>
              </w:rPr>
              <w:t> </w:t>
            </w:r>
            <w:r>
              <w:rPr>
                <w:sz w:val="24"/>
              </w:rPr>
              <w:t>kartini</w:t>
            </w:r>
            <w:r>
              <w:rPr>
                <w:spacing w:val="-8"/>
                <w:sz w:val="24"/>
              </w:rPr>
              <w:t> </w:t>
            </w:r>
            <w:r>
              <w:rPr>
                <w:sz w:val="24"/>
              </w:rPr>
              <w:t>1 sama</w:t>
            </w:r>
            <w:r>
              <w:rPr>
                <w:spacing w:val="-1"/>
                <w:sz w:val="24"/>
              </w:rPr>
              <w:t> </w:t>
            </w:r>
            <w:r>
              <w:rPr>
                <w:sz w:val="24"/>
              </w:rPr>
              <w:t>kartini</w:t>
            </w:r>
            <w:r>
              <w:rPr>
                <w:spacing w:val="-8"/>
                <w:sz w:val="24"/>
              </w:rPr>
              <w:t> </w:t>
            </w:r>
            <w:r>
              <w:rPr>
                <w:spacing w:val="-10"/>
                <w:sz w:val="24"/>
              </w:rPr>
              <w:t>2</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2"/>
                <w:sz w:val="24"/>
              </w:rPr>
              <w:t> </w:t>
            </w:r>
            <w:r>
              <w:rPr>
                <w:sz w:val="24"/>
              </w:rPr>
              <w:t>iya</w:t>
            </w:r>
            <w:r>
              <w:rPr>
                <w:spacing w:val="-1"/>
                <w:sz w:val="24"/>
              </w:rPr>
              <w:t> </w:t>
            </w:r>
            <w:r>
              <w:rPr>
                <w:sz w:val="24"/>
              </w:rPr>
              <w:t>pernah</w:t>
            </w:r>
            <w:r>
              <w:rPr>
                <w:spacing w:val="-5"/>
                <w:sz w:val="24"/>
              </w:rPr>
              <w:t> </w:t>
            </w:r>
            <w:r>
              <w:rPr>
                <w:sz w:val="24"/>
              </w:rPr>
              <w:t>gak bu</w:t>
            </w:r>
            <w:r>
              <w:rPr>
                <w:spacing w:val="-1"/>
                <w:sz w:val="24"/>
              </w:rPr>
              <w:t> </w:t>
            </w:r>
            <w:r>
              <w:rPr>
                <w:sz w:val="24"/>
              </w:rPr>
              <w:t>ada</w:t>
            </w:r>
            <w:r>
              <w:rPr>
                <w:spacing w:val="-1"/>
                <w:sz w:val="24"/>
              </w:rPr>
              <w:t> </w:t>
            </w:r>
            <w:r>
              <w:rPr>
                <w:sz w:val="24"/>
              </w:rPr>
              <w:t>perubahan</w:t>
            </w:r>
            <w:r>
              <w:rPr>
                <w:spacing w:val="5"/>
                <w:sz w:val="24"/>
              </w:rPr>
              <w:t> </w:t>
            </w:r>
            <w:r>
              <w:rPr>
                <w:sz w:val="24"/>
              </w:rPr>
              <w:t>jadwal</w:t>
            </w:r>
            <w:r>
              <w:rPr>
                <w:spacing w:val="-5"/>
                <w:sz w:val="24"/>
              </w:rPr>
              <w:t> </w:t>
            </w:r>
            <w:r>
              <w:rPr>
                <w:spacing w:val="-2"/>
                <w:sz w:val="24"/>
              </w:rPr>
              <w:t>begitu</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9</w:t>
            </w:r>
          </w:p>
        </w:tc>
        <w:tc>
          <w:tcPr>
            <w:tcW w:w="6607" w:type="dxa"/>
          </w:tcPr>
          <w:p>
            <w:pPr>
              <w:pStyle w:val="TableParagraph"/>
              <w:spacing w:line="253" w:lineRule="exact"/>
              <w:rPr>
                <w:sz w:val="24"/>
              </w:rPr>
            </w:pPr>
            <w:r>
              <w:rPr>
                <w:sz w:val="24"/>
              </w:rPr>
              <w:t>Pernah</w:t>
            </w:r>
            <w:r>
              <w:rPr>
                <w:spacing w:val="-7"/>
                <w:sz w:val="24"/>
              </w:rPr>
              <w:t> </w:t>
            </w:r>
            <w:r>
              <w:rPr>
                <w:sz w:val="24"/>
              </w:rPr>
              <w:t>sama</w:t>
            </w:r>
            <w:r>
              <w:rPr>
                <w:spacing w:val="-2"/>
                <w:sz w:val="24"/>
              </w:rPr>
              <w:t> tanggal</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2"/>
                <w:sz w:val="24"/>
              </w:rPr>
              <w:t> </w:t>
            </w:r>
            <w:r>
              <w:rPr>
                <w:sz w:val="24"/>
              </w:rPr>
              <w:t>iya</w:t>
            </w:r>
            <w:r>
              <w:rPr>
                <w:spacing w:val="-2"/>
                <w:sz w:val="24"/>
              </w:rPr>
              <w:t> </w:t>
            </w:r>
            <w:r>
              <w:rPr>
                <w:sz w:val="24"/>
              </w:rPr>
              <w:t>kalau dua</w:t>
            </w:r>
            <w:r>
              <w:rPr>
                <w:spacing w:val="-2"/>
                <w:sz w:val="24"/>
              </w:rPr>
              <w:t> </w:t>
            </w:r>
            <w:r>
              <w:rPr>
                <w:sz w:val="24"/>
              </w:rPr>
              <w:t>posyandu</w:t>
            </w:r>
            <w:r>
              <w:rPr>
                <w:spacing w:val="3"/>
                <w:sz w:val="24"/>
              </w:rPr>
              <w:t> </w:t>
            </w:r>
            <w:r>
              <w:rPr>
                <w:sz w:val="24"/>
              </w:rPr>
              <w:t>berarti</w:t>
            </w:r>
            <w:r>
              <w:rPr>
                <w:spacing w:val="-9"/>
                <w:sz w:val="24"/>
              </w:rPr>
              <w:t> </w:t>
            </w:r>
            <w:r>
              <w:rPr>
                <w:sz w:val="24"/>
              </w:rPr>
              <w:t>dalam</w:t>
            </w:r>
            <w:r>
              <w:rPr>
                <w:spacing w:val="-5"/>
                <w:sz w:val="24"/>
              </w:rPr>
              <w:t> </w:t>
            </w:r>
            <w:r>
              <w:rPr>
                <w:sz w:val="24"/>
              </w:rPr>
              <w:t>sebulan</w:t>
            </w:r>
            <w:r>
              <w:rPr>
                <w:spacing w:val="-1"/>
                <w:sz w:val="24"/>
              </w:rPr>
              <w:t> </w:t>
            </w:r>
            <w:r>
              <w:rPr>
                <w:sz w:val="24"/>
              </w:rPr>
              <w:t>dua</w:t>
            </w:r>
            <w:r>
              <w:rPr>
                <w:spacing w:val="-1"/>
                <w:sz w:val="24"/>
              </w:rPr>
              <w:t> </w:t>
            </w:r>
            <w:r>
              <w:rPr>
                <w:sz w:val="24"/>
              </w:rPr>
              <w:t>kali</w:t>
            </w:r>
            <w:r>
              <w:rPr>
                <w:spacing w:val="-6"/>
                <w:sz w:val="24"/>
              </w:rPr>
              <w:t> </w:t>
            </w:r>
            <w:r>
              <w:rPr>
                <w:sz w:val="24"/>
              </w:rPr>
              <w:t>ya</w:t>
            </w:r>
            <w:r>
              <w:rPr>
                <w:spacing w:val="4"/>
                <w:sz w:val="24"/>
              </w:rPr>
              <w:t> </w:t>
            </w:r>
            <w:r>
              <w:rPr>
                <w:spacing w:val="-5"/>
                <w:sz w:val="24"/>
              </w:rPr>
              <w:t>bu</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9</w:t>
            </w:r>
          </w:p>
        </w:tc>
        <w:tc>
          <w:tcPr>
            <w:tcW w:w="6607" w:type="dxa"/>
          </w:tcPr>
          <w:p>
            <w:pPr>
              <w:pStyle w:val="TableParagraph"/>
              <w:spacing w:line="258" w:lineRule="exact"/>
              <w:rPr>
                <w:sz w:val="24"/>
              </w:rPr>
            </w:pPr>
            <w:r>
              <w:rPr>
                <w:sz w:val="24"/>
              </w:rPr>
              <w:t>Iya</w:t>
            </w:r>
            <w:r>
              <w:rPr>
                <w:spacing w:val="-2"/>
                <w:sz w:val="24"/>
              </w:rPr>
              <w:t> </w:t>
            </w:r>
            <w:r>
              <w:rPr>
                <w:sz w:val="24"/>
              </w:rPr>
              <w:t>dua</w:t>
            </w:r>
            <w:r>
              <w:rPr>
                <w:spacing w:val="-1"/>
                <w:sz w:val="24"/>
              </w:rPr>
              <w:t> </w:t>
            </w:r>
            <w:r>
              <w:rPr>
                <w:sz w:val="24"/>
              </w:rPr>
              <w:t>posyandu dua</w:t>
            </w:r>
            <w:r>
              <w:rPr>
                <w:spacing w:val="-1"/>
                <w:sz w:val="24"/>
              </w:rPr>
              <w:t> </w:t>
            </w:r>
            <w:r>
              <w:rPr>
                <w:sz w:val="24"/>
              </w:rPr>
              <w:t>kali</w:t>
            </w:r>
            <w:r>
              <w:rPr>
                <w:spacing w:val="-8"/>
                <w:sz w:val="24"/>
              </w:rPr>
              <w:t> </w:t>
            </w:r>
            <w:r>
              <w:rPr>
                <w:sz w:val="24"/>
              </w:rPr>
              <w:t>tanggalnya</w:t>
            </w:r>
            <w:r>
              <w:rPr>
                <w:spacing w:val="4"/>
                <w:sz w:val="24"/>
              </w:rPr>
              <w:t> </w:t>
            </w:r>
            <w:r>
              <w:rPr>
                <w:sz w:val="24"/>
              </w:rPr>
              <w:t>berbeda-</w:t>
            </w:r>
            <w:r>
              <w:rPr>
                <w:spacing w:val="-4"/>
                <w:sz w:val="24"/>
              </w:rPr>
              <w:t>beda</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Tanggalnya</w:t>
            </w:r>
            <w:r>
              <w:rPr>
                <w:spacing w:val="71"/>
                <w:sz w:val="24"/>
              </w:rPr>
              <w:t> </w:t>
            </w:r>
            <w:r>
              <w:rPr>
                <w:sz w:val="24"/>
              </w:rPr>
              <w:t>berbeda</w:t>
            </w:r>
            <w:r>
              <w:rPr>
                <w:spacing w:val="74"/>
                <w:sz w:val="24"/>
              </w:rPr>
              <w:t> </w:t>
            </w:r>
            <w:r>
              <w:rPr>
                <w:sz w:val="24"/>
              </w:rPr>
              <w:t>beda.</w:t>
            </w:r>
            <w:r>
              <w:rPr>
                <w:spacing w:val="71"/>
                <w:sz w:val="24"/>
              </w:rPr>
              <w:t> </w:t>
            </w:r>
            <w:r>
              <w:rPr>
                <w:sz w:val="24"/>
              </w:rPr>
              <w:t>Berarti</w:t>
            </w:r>
            <w:r>
              <w:rPr>
                <w:spacing w:val="61"/>
                <w:sz w:val="24"/>
              </w:rPr>
              <w:t> </w:t>
            </w:r>
            <w:r>
              <w:rPr>
                <w:sz w:val="24"/>
              </w:rPr>
              <w:t>kegiatannya</w:t>
            </w:r>
            <w:r>
              <w:rPr>
                <w:spacing w:val="74"/>
                <w:sz w:val="24"/>
              </w:rPr>
              <w:t> </w:t>
            </w:r>
            <w:r>
              <w:rPr>
                <w:sz w:val="24"/>
              </w:rPr>
              <w:t>berjalan</w:t>
            </w:r>
            <w:r>
              <w:rPr>
                <w:spacing w:val="65"/>
                <w:sz w:val="24"/>
              </w:rPr>
              <w:t> </w:t>
            </w:r>
            <w:r>
              <w:rPr>
                <w:spacing w:val="-2"/>
                <w:sz w:val="24"/>
              </w:rPr>
              <w:t>sesuai</w:t>
            </w:r>
          </w:p>
          <w:p>
            <w:pPr>
              <w:pStyle w:val="TableParagraph"/>
              <w:spacing w:line="266" w:lineRule="exact"/>
              <w:rPr>
                <w:sz w:val="24"/>
              </w:rPr>
            </w:pPr>
            <w:r>
              <w:rPr>
                <w:sz w:val="24"/>
              </w:rPr>
              <w:t>jadwal,</w:t>
            </w:r>
            <w:r>
              <w:rPr>
                <w:spacing w:val="-3"/>
                <w:sz w:val="24"/>
              </w:rPr>
              <w:t> </w:t>
            </w:r>
            <w:r>
              <w:rPr>
                <w:sz w:val="24"/>
              </w:rPr>
              <w:t>kalo</w:t>
            </w:r>
            <w:r>
              <w:rPr>
                <w:spacing w:val="2"/>
                <w:sz w:val="24"/>
              </w:rPr>
              <w:t> </w:t>
            </w:r>
            <w:r>
              <w:rPr>
                <w:sz w:val="24"/>
              </w:rPr>
              <w:t>penundaan</w:t>
            </w:r>
            <w:r>
              <w:rPr>
                <w:spacing w:val="-2"/>
                <w:sz w:val="24"/>
              </w:rPr>
              <w:t> </w:t>
            </w:r>
            <w:r>
              <w:rPr>
                <w:sz w:val="24"/>
              </w:rPr>
              <w:t>itus bu</w:t>
            </w:r>
            <w:r>
              <w:rPr>
                <w:spacing w:val="-2"/>
                <w:sz w:val="24"/>
              </w:rPr>
              <w:t> </w:t>
            </w:r>
            <w:r>
              <w:rPr>
                <w:sz w:val="24"/>
              </w:rPr>
              <w:t>ering</w:t>
            </w:r>
            <w:r>
              <w:rPr>
                <w:spacing w:val="-2"/>
                <w:sz w:val="24"/>
              </w:rPr>
              <w:t> </w:t>
            </w:r>
            <w:r>
              <w:rPr>
                <w:sz w:val="24"/>
              </w:rPr>
              <w:t>atau</w:t>
            </w:r>
            <w:r>
              <w:rPr>
                <w:spacing w:val="-2"/>
                <w:sz w:val="24"/>
              </w:rPr>
              <w:t> engga?</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spacing w:line="267" w:lineRule="exact"/>
              <w:rPr>
                <w:sz w:val="24"/>
              </w:rPr>
            </w:pPr>
            <w:r>
              <w:rPr>
                <w:sz w:val="24"/>
              </w:rPr>
              <w:t>Ehh</w:t>
            </w:r>
            <w:r>
              <w:rPr>
                <w:spacing w:val="44"/>
                <w:sz w:val="24"/>
              </w:rPr>
              <w:t> </w:t>
            </w:r>
            <w:r>
              <w:rPr>
                <w:sz w:val="24"/>
              </w:rPr>
              <w:t>tergantung</w:t>
            </w:r>
            <w:r>
              <w:rPr>
                <w:spacing w:val="55"/>
                <w:sz w:val="24"/>
              </w:rPr>
              <w:t> </w:t>
            </w:r>
            <w:r>
              <w:rPr>
                <w:sz w:val="24"/>
              </w:rPr>
              <w:t>hari</w:t>
            </w:r>
            <w:r>
              <w:rPr>
                <w:spacing w:val="51"/>
                <w:sz w:val="24"/>
              </w:rPr>
              <w:t> </w:t>
            </w:r>
            <w:r>
              <w:rPr>
                <w:sz w:val="24"/>
              </w:rPr>
              <w:t>maksudnya</w:t>
            </w:r>
            <w:r>
              <w:rPr>
                <w:spacing w:val="55"/>
                <w:sz w:val="24"/>
              </w:rPr>
              <w:t> </w:t>
            </w:r>
            <w:r>
              <w:rPr>
                <w:sz w:val="24"/>
              </w:rPr>
              <w:t>kalo</w:t>
            </w:r>
            <w:r>
              <w:rPr>
                <w:spacing w:val="60"/>
                <w:sz w:val="24"/>
              </w:rPr>
              <w:t> </w:t>
            </w:r>
            <w:r>
              <w:rPr>
                <w:sz w:val="24"/>
              </w:rPr>
              <w:t>hari</w:t>
            </w:r>
            <w:r>
              <w:rPr>
                <w:spacing w:val="51"/>
                <w:sz w:val="24"/>
              </w:rPr>
              <w:t> </w:t>
            </w:r>
            <w:r>
              <w:rPr>
                <w:sz w:val="24"/>
              </w:rPr>
              <w:t>minggu</w:t>
            </w:r>
            <w:r>
              <w:rPr>
                <w:spacing w:val="55"/>
                <w:sz w:val="24"/>
              </w:rPr>
              <w:t> </w:t>
            </w:r>
            <w:r>
              <w:rPr>
                <w:sz w:val="24"/>
              </w:rPr>
              <w:t>kan</w:t>
            </w:r>
            <w:r>
              <w:rPr>
                <w:spacing w:val="51"/>
                <w:sz w:val="24"/>
              </w:rPr>
              <w:t> </w:t>
            </w:r>
            <w:r>
              <w:rPr>
                <w:spacing w:val="-2"/>
                <w:sz w:val="24"/>
              </w:rPr>
              <w:t>ditunda</w:t>
            </w:r>
          </w:p>
          <w:p>
            <w:pPr>
              <w:pStyle w:val="TableParagraph"/>
              <w:spacing w:line="265" w:lineRule="exact"/>
              <w:rPr>
                <w:sz w:val="24"/>
              </w:rPr>
            </w:pPr>
            <w:r>
              <w:rPr>
                <w:sz w:val="24"/>
              </w:rPr>
              <w:t>diundur atau</w:t>
            </w:r>
            <w:r>
              <w:rPr>
                <w:spacing w:val="1"/>
                <w:sz w:val="24"/>
              </w:rPr>
              <w:t> </w:t>
            </w:r>
            <w:r>
              <w:rPr>
                <w:spacing w:val="-2"/>
                <w:sz w:val="24"/>
              </w:rPr>
              <w:t>dimajukan</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Oh</w:t>
            </w:r>
            <w:r>
              <w:rPr>
                <w:spacing w:val="-6"/>
                <w:sz w:val="24"/>
              </w:rPr>
              <w:t> </w:t>
            </w:r>
            <w:r>
              <w:rPr>
                <w:sz w:val="24"/>
              </w:rPr>
              <w:t>gitu</w:t>
            </w:r>
            <w:r>
              <w:rPr>
                <w:spacing w:val="-1"/>
                <w:sz w:val="24"/>
              </w:rPr>
              <w:t> </w:t>
            </w:r>
            <w:r>
              <w:rPr>
                <w:sz w:val="24"/>
              </w:rPr>
              <w:t>ya bu. Kalau</w:t>
            </w:r>
            <w:r>
              <w:rPr>
                <w:spacing w:val="-1"/>
                <w:sz w:val="24"/>
              </w:rPr>
              <w:t> </w:t>
            </w:r>
            <w:r>
              <w:rPr>
                <w:sz w:val="24"/>
              </w:rPr>
              <w:t>kendala</w:t>
            </w:r>
            <w:r>
              <w:rPr>
                <w:spacing w:val="-1"/>
                <w:sz w:val="24"/>
              </w:rPr>
              <w:t> </w:t>
            </w:r>
            <w:r>
              <w:rPr>
                <w:sz w:val="24"/>
              </w:rPr>
              <w:t>utamanya menjalankan</w:t>
            </w:r>
            <w:r>
              <w:rPr>
                <w:spacing w:val="-5"/>
                <w:sz w:val="24"/>
              </w:rPr>
              <w:t> </w:t>
            </w:r>
            <w:r>
              <w:rPr>
                <w:sz w:val="24"/>
              </w:rPr>
              <w:t>kegiatan</w:t>
            </w:r>
            <w:r>
              <w:rPr>
                <w:spacing w:val="-5"/>
                <w:sz w:val="24"/>
              </w:rPr>
              <w:t> </w:t>
            </w:r>
            <w:r>
              <w:rPr>
                <w:sz w:val="24"/>
              </w:rPr>
              <w:t>ada nggak</w:t>
            </w:r>
            <w:r>
              <w:rPr>
                <w:spacing w:val="37"/>
                <w:sz w:val="24"/>
              </w:rPr>
              <w:t> </w:t>
            </w:r>
            <w:r>
              <w:rPr>
                <w:sz w:val="24"/>
              </w:rPr>
              <w:t>bu?</w:t>
            </w:r>
            <w:r>
              <w:rPr>
                <w:spacing w:val="34"/>
                <w:sz w:val="24"/>
              </w:rPr>
              <w:t> </w:t>
            </w:r>
            <w:r>
              <w:rPr>
                <w:sz w:val="24"/>
              </w:rPr>
              <w:t>contohnya</w:t>
            </w:r>
            <w:r>
              <w:rPr>
                <w:spacing w:val="39"/>
                <w:sz w:val="24"/>
              </w:rPr>
              <w:t> </w:t>
            </w:r>
            <w:r>
              <w:rPr>
                <w:sz w:val="24"/>
              </w:rPr>
              <w:t>kayak</w:t>
            </w:r>
            <w:r>
              <w:rPr>
                <w:spacing w:val="45"/>
                <w:sz w:val="24"/>
              </w:rPr>
              <w:t> </w:t>
            </w:r>
            <w:r>
              <w:rPr>
                <w:sz w:val="24"/>
              </w:rPr>
              <w:t>fasilitasnya</w:t>
            </w:r>
            <w:r>
              <w:rPr>
                <w:spacing w:val="39"/>
                <w:sz w:val="24"/>
              </w:rPr>
              <w:t> </w:t>
            </w:r>
            <w:r>
              <w:rPr>
                <w:sz w:val="24"/>
              </w:rPr>
              <w:t>atau</w:t>
            </w:r>
            <w:r>
              <w:rPr>
                <w:spacing w:val="39"/>
                <w:sz w:val="24"/>
              </w:rPr>
              <w:t> </w:t>
            </w:r>
            <w:r>
              <w:rPr>
                <w:sz w:val="24"/>
              </w:rPr>
              <w:t>kehadiran</w:t>
            </w:r>
            <w:r>
              <w:rPr>
                <w:spacing w:val="36"/>
                <w:sz w:val="24"/>
              </w:rPr>
              <w:t> </w:t>
            </w:r>
            <w:r>
              <w:rPr>
                <w:spacing w:val="-2"/>
                <w:sz w:val="24"/>
              </w:rPr>
              <w:t>petugas</w:t>
            </w:r>
          </w:p>
          <w:p>
            <w:pPr>
              <w:pStyle w:val="TableParagraph"/>
              <w:spacing w:line="261" w:lineRule="exact"/>
              <w:rPr>
                <w:sz w:val="24"/>
              </w:rPr>
            </w:pPr>
            <w:r>
              <w:rPr>
                <w:sz w:val="24"/>
              </w:rPr>
              <w:t>puskesmas</w:t>
            </w:r>
            <w:r>
              <w:rPr>
                <w:spacing w:val="-6"/>
                <w:sz w:val="24"/>
              </w:rPr>
              <w:t> </w:t>
            </w:r>
            <w:r>
              <w:rPr>
                <w:sz w:val="24"/>
              </w:rPr>
              <w:t>sama partisipasi</w:t>
            </w:r>
            <w:r>
              <w:rPr>
                <w:spacing w:val="-7"/>
                <w:sz w:val="24"/>
              </w:rPr>
              <w:t> </w:t>
            </w:r>
            <w:r>
              <w:rPr>
                <w:sz w:val="24"/>
              </w:rPr>
              <w:t>masyarakat</w:t>
            </w:r>
            <w:r>
              <w:rPr>
                <w:spacing w:val="4"/>
                <w:sz w:val="24"/>
              </w:rPr>
              <w:t> </w:t>
            </w:r>
            <w:r>
              <w:rPr>
                <w:sz w:val="24"/>
              </w:rPr>
              <w:t>kayak</w:t>
            </w:r>
            <w:r>
              <w:rPr>
                <w:spacing w:val="-2"/>
                <w:sz w:val="24"/>
              </w:rPr>
              <w:t> </w:t>
            </w:r>
            <w:r>
              <w:rPr>
                <w:sz w:val="24"/>
              </w:rPr>
              <w:t>sepi</w:t>
            </w:r>
            <w:r>
              <w:rPr>
                <w:spacing w:val="-1"/>
                <w:sz w:val="24"/>
              </w:rPr>
              <w:t> </w:t>
            </w:r>
            <w:r>
              <w:rPr>
                <w:sz w:val="24"/>
              </w:rPr>
              <w:t>atau</w:t>
            </w:r>
            <w:r>
              <w:rPr>
                <w:spacing w:val="-6"/>
                <w:sz w:val="24"/>
              </w:rPr>
              <w:t> </w:t>
            </w:r>
            <w:r>
              <w:rPr>
                <w:spacing w:val="-2"/>
                <w:sz w:val="24"/>
              </w:rPr>
              <w:t>ramai?</w:t>
            </w:r>
          </w:p>
        </w:tc>
      </w:tr>
      <w:tr>
        <w:trPr>
          <w:trHeight w:val="1382"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ind w:right="100"/>
              <w:jc w:val="both"/>
              <w:rPr>
                <w:sz w:val="24"/>
              </w:rPr>
            </w:pPr>
            <w:r>
              <w:rPr>
                <w:sz w:val="24"/>
              </w:rPr>
              <w:t>Engga,</w:t>
            </w:r>
            <w:r>
              <w:rPr>
                <w:spacing w:val="-15"/>
                <w:sz w:val="24"/>
              </w:rPr>
              <w:t> </w:t>
            </w:r>
            <w:r>
              <w:rPr>
                <w:sz w:val="24"/>
              </w:rPr>
              <w:t>terkadang</w:t>
            </w:r>
            <w:r>
              <w:rPr>
                <w:spacing w:val="-15"/>
                <w:sz w:val="24"/>
              </w:rPr>
              <w:t> </w:t>
            </w:r>
            <w:r>
              <w:rPr>
                <w:sz w:val="24"/>
              </w:rPr>
              <w:t>petugas</w:t>
            </w:r>
            <w:r>
              <w:rPr>
                <w:spacing w:val="-15"/>
                <w:sz w:val="24"/>
              </w:rPr>
              <w:t> </w:t>
            </w:r>
            <w:r>
              <w:rPr>
                <w:sz w:val="24"/>
              </w:rPr>
              <w:t>terlambat</w:t>
            </w:r>
            <w:r>
              <w:rPr>
                <w:spacing w:val="-15"/>
                <w:sz w:val="24"/>
              </w:rPr>
              <w:t> </w:t>
            </w:r>
            <w:r>
              <w:rPr>
                <w:sz w:val="24"/>
              </w:rPr>
              <w:t>datang.</w:t>
            </w:r>
            <w:r>
              <w:rPr>
                <w:spacing w:val="-15"/>
                <w:sz w:val="24"/>
              </w:rPr>
              <w:t> </w:t>
            </w:r>
            <w:r>
              <w:rPr>
                <w:sz w:val="24"/>
              </w:rPr>
              <w:t>Keterlambatan</w:t>
            </w:r>
            <w:r>
              <w:rPr>
                <w:spacing w:val="-15"/>
                <w:sz w:val="24"/>
              </w:rPr>
              <w:t> </w:t>
            </w:r>
            <w:r>
              <w:rPr>
                <w:sz w:val="24"/>
              </w:rPr>
              <w:t>petugas hadir pada</w:t>
            </w:r>
            <w:r>
              <w:rPr>
                <w:spacing w:val="-1"/>
                <w:sz w:val="24"/>
              </w:rPr>
              <w:t> </w:t>
            </w:r>
            <w:r>
              <w:rPr>
                <w:sz w:val="24"/>
              </w:rPr>
              <w:t>kegiatan</w:t>
            </w:r>
            <w:r>
              <w:rPr>
                <w:spacing w:val="-4"/>
                <w:sz w:val="24"/>
              </w:rPr>
              <w:t> </w:t>
            </w:r>
            <w:r>
              <w:rPr>
                <w:sz w:val="24"/>
              </w:rPr>
              <w:t>posyandu</w:t>
            </w:r>
            <w:r>
              <w:rPr>
                <w:spacing w:val="-1"/>
                <w:sz w:val="24"/>
              </w:rPr>
              <w:t> </w:t>
            </w:r>
            <w:r>
              <w:rPr>
                <w:sz w:val="24"/>
              </w:rPr>
              <w:t>dapat memicu</w:t>
            </w:r>
            <w:r>
              <w:rPr>
                <w:spacing w:val="-1"/>
                <w:sz w:val="24"/>
              </w:rPr>
              <w:t> </w:t>
            </w:r>
            <w:r>
              <w:rPr>
                <w:sz w:val="24"/>
              </w:rPr>
              <w:t>antrian</w:t>
            </w:r>
            <w:r>
              <w:rPr>
                <w:spacing w:val="-1"/>
                <w:sz w:val="24"/>
              </w:rPr>
              <w:t> </w:t>
            </w:r>
            <w:r>
              <w:rPr>
                <w:sz w:val="24"/>
              </w:rPr>
              <w:t>yang</w:t>
            </w:r>
            <w:r>
              <w:rPr>
                <w:spacing w:val="-1"/>
                <w:sz w:val="24"/>
              </w:rPr>
              <w:t> </w:t>
            </w:r>
            <w:r>
              <w:rPr>
                <w:sz w:val="24"/>
              </w:rPr>
              <w:t>panjang yang pada akhirnya menurunkan efektivitas pelaksanaan </w:t>
            </w:r>
            <w:r>
              <w:rPr>
                <w:spacing w:val="-2"/>
                <w:sz w:val="24"/>
              </w:rPr>
              <w:t>pelayanan.</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Petugas</w:t>
            </w:r>
            <w:r>
              <w:rPr>
                <w:spacing w:val="-5"/>
                <w:sz w:val="24"/>
              </w:rPr>
              <w:t> </w:t>
            </w:r>
            <w:r>
              <w:rPr>
                <w:sz w:val="24"/>
              </w:rPr>
              <w:t>kesehatannya</w:t>
            </w:r>
            <w:r>
              <w:rPr>
                <w:spacing w:val="2"/>
                <w:sz w:val="24"/>
              </w:rPr>
              <w:t> </w:t>
            </w:r>
            <w:r>
              <w:rPr>
                <w:spacing w:val="-5"/>
                <w:sz w:val="24"/>
              </w:rPr>
              <w:t>ya?</w:t>
            </w:r>
          </w:p>
        </w:tc>
      </w:tr>
      <w:tr>
        <w:trPr>
          <w:trHeight w:val="278" w:hRule="atLeast"/>
        </w:trPr>
        <w:tc>
          <w:tcPr>
            <w:tcW w:w="1325" w:type="dxa"/>
          </w:tcPr>
          <w:p>
            <w:pPr>
              <w:pStyle w:val="TableParagraph"/>
              <w:spacing w:line="259" w:lineRule="exact"/>
              <w:ind w:left="19" w:right="5"/>
              <w:jc w:val="center"/>
              <w:rPr>
                <w:sz w:val="24"/>
              </w:rPr>
            </w:pPr>
            <w:r>
              <w:rPr>
                <w:sz w:val="24"/>
              </w:rPr>
              <w:t>IP-</w:t>
            </w:r>
            <w:r>
              <w:rPr>
                <w:spacing w:val="-10"/>
                <w:sz w:val="24"/>
              </w:rPr>
              <w:t>9</w:t>
            </w:r>
          </w:p>
        </w:tc>
        <w:tc>
          <w:tcPr>
            <w:tcW w:w="6607" w:type="dxa"/>
          </w:tcPr>
          <w:p>
            <w:pPr>
              <w:pStyle w:val="TableParagraph"/>
              <w:spacing w:line="259" w:lineRule="exact"/>
              <w:rPr>
                <w:sz w:val="24"/>
              </w:rPr>
            </w:pPr>
            <w:r>
              <w:rPr>
                <w:sz w:val="24"/>
              </w:rPr>
              <w:t>Iya,</w:t>
            </w:r>
            <w:r>
              <w:rPr>
                <w:spacing w:val="-1"/>
                <w:sz w:val="24"/>
              </w:rPr>
              <w:t> </w:t>
            </w:r>
            <w:r>
              <w:rPr>
                <w:sz w:val="24"/>
              </w:rPr>
              <w:t>petugas</w:t>
            </w:r>
            <w:r>
              <w:rPr>
                <w:spacing w:val="-4"/>
                <w:sz w:val="24"/>
              </w:rPr>
              <w:t> </w:t>
            </w:r>
            <w:r>
              <w:rPr>
                <w:sz w:val="24"/>
              </w:rPr>
              <w:t>kesehatannya</w:t>
            </w:r>
            <w:r>
              <w:rPr>
                <w:spacing w:val="-3"/>
                <w:sz w:val="24"/>
              </w:rPr>
              <w:t> </w:t>
            </w:r>
            <w:r>
              <w:rPr>
                <w:sz w:val="24"/>
              </w:rPr>
              <w:t>terlambat</w:t>
            </w:r>
            <w:r>
              <w:rPr>
                <w:spacing w:val="3"/>
                <w:sz w:val="24"/>
              </w:rPr>
              <w:t> </w:t>
            </w:r>
            <w:r>
              <w:rPr>
                <w:spacing w:val="-2"/>
                <w:sz w:val="24"/>
              </w:rPr>
              <w:t>datang</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Jadi</w:t>
            </w:r>
            <w:r>
              <w:rPr>
                <w:spacing w:val="-8"/>
                <w:sz w:val="24"/>
              </w:rPr>
              <w:t> </w:t>
            </w:r>
            <w:r>
              <w:rPr>
                <w:sz w:val="24"/>
              </w:rPr>
              <w:t>bagaimana</w:t>
            </w:r>
            <w:r>
              <w:rPr>
                <w:spacing w:val="1"/>
                <w:sz w:val="24"/>
              </w:rPr>
              <w:t> </w:t>
            </w:r>
            <w:r>
              <w:rPr>
                <w:sz w:val="24"/>
              </w:rPr>
              <w:t>ya</w:t>
            </w:r>
            <w:r>
              <w:rPr>
                <w:spacing w:val="1"/>
                <w:sz w:val="24"/>
              </w:rPr>
              <w:t> </w:t>
            </w:r>
            <w:r>
              <w:rPr>
                <w:sz w:val="24"/>
              </w:rPr>
              <w:t>itu</w:t>
            </w:r>
            <w:r>
              <w:rPr>
                <w:spacing w:val="-2"/>
                <w:sz w:val="24"/>
              </w:rPr>
              <w:t> </w:t>
            </w:r>
            <w:r>
              <w:rPr>
                <w:spacing w:val="-5"/>
                <w:sz w:val="24"/>
              </w:rPr>
              <w:t>bu?</w:t>
            </w:r>
          </w:p>
        </w:tc>
      </w:tr>
    </w:tbl>
    <w:p>
      <w:pPr>
        <w:pStyle w:val="TableParagraph"/>
        <w:spacing w:after="0" w:line="258" w:lineRule="exact"/>
        <w:rPr>
          <w:sz w:val="24"/>
        </w:rPr>
        <w:sectPr>
          <w:headerReference w:type="default" r:id="rId61"/>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1660" w:hRule="atLeast"/>
        </w:trPr>
        <w:tc>
          <w:tcPr>
            <w:tcW w:w="1325" w:type="dxa"/>
          </w:tcPr>
          <w:p>
            <w:pPr>
              <w:pStyle w:val="TableParagraph"/>
              <w:spacing w:line="273" w:lineRule="exact"/>
              <w:ind w:left="19" w:right="5"/>
              <w:jc w:val="center"/>
              <w:rPr>
                <w:sz w:val="24"/>
              </w:rPr>
            </w:pPr>
            <w:r>
              <w:rPr>
                <w:sz w:val="24"/>
              </w:rPr>
              <w:t>IP-</w:t>
            </w:r>
            <w:r>
              <w:rPr>
                <w:spacing w:val="-10"/>
                <w:sz w:val="24"/>
              </w:rPr>
              <w:t>9</w:t>
            </w:r>
          </w:p>
        </w:tc>
        <w:tc>
          <w:tcPr>
            <w:tcW w:w="6607" w:type="dxa"/>
          </w:tcPr>
          <w:p>
            <w:pPr>
              <w:pStyle w:val="TableParagraph"/>
              <w:ind w:right="95"/>
              <w:jc w:val="both"/>
              <w:rPr>
                <w:sz w:val="24"/>
              </w:rPr>
            </w:pPr>
            <w:r>
              <w:rPr>
                <w:sz w:val="24"/>
              </w:rPr>
              <w:t>Kegiatan posyandu tetap dilaksanakan secara rutin, namun dalam pelaksanaannya terkadang petugas datang terlambat sehingga pelayanan</w:t>
            </w:r>
            <w:r>
              <w:rPr>
                <w:spacing w:val="-15"/>
                <w:sz w:val="24"/>
              </w:rPr>
              <w:t> </w:t>
            </w:r>
            <w:r>
              <w:rPr>
                <w:sz w:val="24"/>
              </w:rPr>
              <w:t>tidak</w:t>
            </w:r>
            <w:r>
              <w:rPr>
                <w:spacing w:val="-15"/>
                <w:sz w:val="24"/>
              </w:rPr>
              <w:t> </w:t>
            </w:r>
            <w:r>
              <w:rPr>
                <w:sz w:val="24"/>
              </w:rPr>
              <w:t>berjalan</w:t>
            </w:r>
            <w:r>
              <w:rPr>
                <w:spacing w:val="-15"/>
                <w:sz w:val="24"/>
              </w:rPr>
              <w:t> </w:t>
            </w:r>
            <w:r>
              <w:rPr>
                <w:sz w:val="24"/>
              </w:rPr>
              <w:t>secara</w:t>
            </w:r>
            <w:r>
              <w:rPr>
                <w:spacing w:val="-15"/>
                <w:sz w:val="24"/>
              </w:rPr>
              <w:t> </w:t>
            </w:r>
            <w:r>
              <w:rPr>
                <w:sz w:val="24"/>
              </w:rPr>
              <w:t>maksimal.</w:t>
            </w:r>
            <w:r>
              <w:rPr>
                <w:spacing w:val="-15"/>
                <w:sz w:val="24"/>
              </w:rPr>
              <w:t> </w:t>
            </w:r>
            <w:r>
              <w:rPr>
                <w:sz w:val="24"/>
              </w:rPr>
              <w:t>Maksudnya</w:t>
            </w:r>
            <w:r>
              <w:rPr>
                <w:spacing w:val="-15"/>
                <w:sz w:val="24"/>
              </w:rPr>
              <w:t> </w:t>
            </w:r>
            <w:r>
              <w:rPr>
                <w:sz w:val="24"/>
              </w:rPr>
              <w:t>kan</w:t>
            </w:r>
            <w:r>
              <w:rPr>
                <w:spacing w:val="-15"/>
                <w:sz w:val="24"/>
              </w:rPr>
              <w:t> </w:t>
            </w:r>
            <w:r>
              <w:rPr>
                <w:sz w:val="24"/>
              </w:rPr>
              <w:t>kadang, nunggu</w:t>
            </w:r>
            <w:r>
              <w:rPr>
                <w:spacing w:val="-11"/>
                <w:sz w:val="24"/>
              </w:rPr>
              <w:t> </w:t>
            </w:r>
            <w:r>
              <w:rPr>
                <w:sz w:val="24"/>
              </w:rPr>
              <w:t>lama</w:t>
            </w:r>
            <w:r>
              <w:rPr>
                <w:spacing w:val="-11"/>
                <w:sz w:val="24"/>
              </w:rPr>
              <w:t> </w:t>
            </w:r>
            <w:r>
              <w:rPr>
                <w:sz w:val="24"/>
              </w:rPr>
              <w:t>nunggu</w:t>
            </w:r>
            <w:r>
              <w:rPr>
                <w:spacing w:val="-15"/>
                <w:sz w:val="24"/>
              </w:rPr>
              <w:t> </w:t>
            </w:r>
            <w:r>
              <w:rPr>
                <w:sz w:val="24"/>
              </w:rPr>
              <w:t>umpamanya</w:t>
            </w:r>
            <w:r>
              <w:rPr>
                <w:spacing w:val="-15"/>
                <w:sz w:val="24"/>
              </w:rPr>
              <w:t> </w:t>
            </w:r>
            <w:r>
              <w:rPr>
                <w:sz w:val="24"/>
              </w:rPr>
              <w:t>kayak</w:t>
            </w:r>
            <w:r>
              <w:rPr>
                <w:spacing w:val="-15"/>
                <w:sz w:val="24"/>
              </w:rPr>
              <w:t> </w:t>
            </w:r>
            <w:r>
              <w:rPr>
                <w:sz w:val="24"/>
              </w:rPr>
              <w:t>ada</w:t>
            </w:r>
            <w:r>
              <w:rPr>
                <w:spacing w:val="-11"/>
                <w:sz w:val="24"/>
              </w:rPr>
              <w:t> </w:t>
            </w:r>
            <w:r>
              <w:rPr>
                <w:sz w:val="24"/>
              </w:rPr>
              <w:t>yang</w:t>
            </w:r>
            <w:r>
              <w:rPr>
                <w:spacing w:val="-10"/>
                <w:sz w:val="24"/>
              </w:rPr>
              <w:t> </w:t>
            </w:r>
            <w:r>
              <w:rPr>
                <w:sz w:val="24"/>
              </w:rPr>
              <w:t>mau</w:t>
            </w:r>
            <w:r>
              <w:rPr>
                <w:spacing w:val="-15"/>
                <w:sz w:val="24"/>
              </w:rPr>
              <w:t> </w:t>
            </w:r>
            <w:r>
              <w:rPr>
                <w:sz w:val="24"/>
              </w:rPr>
              <w:t>diimunisasi atau</w:t>
            </w:r>
            <w:r>
              <w:rPr>
                <w:spacing w:val="9"/>
                <w:sz w:val="24"/>
              </w:rPr>
              <w:t> </w:t>
            </w:r>
            <w:r>
              <w:rPr>
                <w:sz w:val="24"/>
              </w:rPr>
              <w:t>mau</w:t>
            </w:r>
            <w:r>
              <w:rPr>
                <w:spacing w:val="12"/>
                <w:sz w:val="24"/>
              </w:rPr>
              <w:t> </w:t>
            </w:r>
            <w:r>
              <w:rPr>
                <w:sz w:val="24"/>
              </w:rPr>
              <w:t>apa</w:t>
            </w:r>
            <w:r>
              <w:rPr>
                <w:spacing w:val="16"/>
                <w:sz w:val="24"/>
              </w:rPr>
              <w:t> </w:t>
            </w:r>
            <w:r>
              <w:rPr>
                <w:sz w:val="24"/>
              </w:rPr>
              <w:t>yang</w:t>
            </w:r>
            <w:r>
              <w:rPr>
                <w:spacing w:val="12"/>
                <w:sz w:val="24"/>
              </w:rPr>
              <w:t> </w:t>
            </w:r>
            <w:r>
              <w:rPr>
                <w:sz w:val="24"/>
              </w:rPr>
              <w:t>orang</w:t>
            </w:r>
            <w:r>
              <w:rPr>
                <w:spacing w:val="12"/>
                <w:sz w:val="24"/>
              </w:rPr>
              <w:t> </w:t>
            </w:r>
            <w:r>
              <w:rPr>
                <w:sz w:val="24"/>
              </w:rPr>
              <w:t>tua</w:t>
            </w:r>
            <w:r>
              <w:rPr>
                <w:spacing w:val="11"/>
                <w:sz w:val="24"/>
              </w:rPr>
              <w:t> </w:t>
            </w:r>
            <w:r>
              <w:rPr>
                <w:sz w:val="24"/>
              </w:rPr>
              <w:t>itu</w:t>
            </w:r>
            <w:r>
              <w:rPr>
                <w:spacing w:val="12"/>
                <w:sz w:val="24"/>
              </w:rPr>
              <w:t> </w:t>
            </w:r>
            <w:r>
              <w:rPr>
                <w:sz w:val="24"/>
              </w:rPr>
              <w:t>kadang</w:t>
            </w:r>
            <w:r>
              <w:rPr>
                <w:spacing w:val="16"/>
                <w:sz w:val="24"/>
              </w:rPr>
              <w:t> </w:t>
            </w:r>
            <w:r>
              <w:rPr>
                <w:sz w:val="24"/>
              </w:rPr>
              <w:t>lama</w:t>
            </w:r>
            <w:r>
              <w:rPr>
                <w:spacing w:val="16"/>
                <w:sz w:val="24"/>
              </w:rPr>
              <w:t> </w:t>
            </w:r>
            <w:r>
              <w:rPr>
                <w:sz w:val="24"/>
              </w:rPr>
              <w:t>nunggunya</w:t>
            </w:r>
            <w:r>
              <w:rPr>
                <w:spacing w:val="16"/>
                <w:sz w:val="24"/>
              </w:rPr>
              <w:t> </w:t>
            </w:r>
            <w:r>
              <w:rPr>
                <w:spacing w:val="-2"/>
                <w:sz w:val="24"/>
              </w:rPr>
              <w:t>mereka</w:t>
            </w:r>
          </w:p>
          <w:p>
            <w:pPr>
              <w:pStyle w:val="TableParagraph"/>
              <w:spacing w:line="264" w:lineRule="exact"/>
              <w:jc w:val="both"/>
              <w:rPr>
                <w:sz w:val="24"/>
              </w:rPr>
            </w:pPr>
            <w:r>
              <w:rPr>
                <w:sz w:val="24"/>
              </w:rPr>
              <w:t>jadi</w:t>
            </w:r>
            <w:r>
              <w:rPr>
                <w:spacing w:val="-7"/>
                <w:sz w:val="24"/>
              </w:rPr>
              <w:t> </w:t>
            </w:r>
            <w:r>
              <w:rPr>
                <w:sz w:val="24"/>
              </w:rPr>
              <w:t>numpuk, cepat</w:t>
            </w:r>
            <w:r>
              <w:rPr>
                <w:spacing w:val="4"/>
                <w:sz w:val="24"/>
              </w:rPr>
              <w:t> </w:t>
            </w:r>
            <w:r>
              <w:rPr>
                <w:spacing w:val="-2"/>
                <w:sz w:val="24"/>
              </w:rPr>
              <w:t>numpuk.</w:t>
            </w:r>
          </w:p>
        </w:tc>
      </w:tr>
      <w:tr>
        <w:trPr>
          <w:trHeight w:val="273" w:hRule="atLeast"/>
        </w:trPr>
        <w:tc>
          <w:tcPr>
            <w:tcW w:w="1325" w:type="dxa"/>
          </w:tcPr>
          <w:p>
            <w:pPr>
              <w:pStyle w:val="TableParagraph"/>
              <w:spacing w:line="254" w:lineRule="exact"/>
              <w:ind w:left="19" w:right="11"/>
              <w:jc w:val="center"/>
              <w:rPr>
                <w:sz w:val="24"/>
              </w:rPr>
            </w:pPr>
            <w:r>
              <w:rPr>
                <w:spacing w:val="-5"/>
                <w:sz w:val="24"/>
              </w:rPr>
              <w:t>DNS</w:t>
            </w:r>
          </w:p>
        </w:tc>
        <w:tc>
          <w:tcPr>
            <w:tcW w:w="6607" w:type="dxa"/>
          </w:tcPr>
          <w:p>
            <w:pPr>
              <w:pStyle w:val="TableParagraph"/>
              <w:spacing w:line="254" w:lineRule="exact"/>
              <w:rPr>
                <w:sz w:val="24"/>
              </w:rPr>
            </w:pPr>
            <w:r>
              <w:rPr>
                <w:sz w:val="24"/>
              </w:rPr>
              <w:t>Iya</w:t>
            </w:r>
            <w:r>
              <w:rPr>
                <w:spacing w:val="-2"/>
                <w:sz w:val="24"/>
              </w:rPr>
              <w:t> </w:t>
            </w:r>
            <w:r>
              <w:rPr>
                <w:sz w:val="24"/>
              </w:rPr>
              <w:t>berarti</w:t>
            </w:r>
            <w:r>
              <w:rPr>
                <w:spacing w:val="-10"/>
                <w:sz w:val="24"/>
              </w:rPr>
              <w:t> </w:t>
            </w:r>
            <w:r>
              <w:rPr>
                <w:sz w:val="24"/>
              </w:rPr>
              <w:t>harus</w:t>
            </w:r>
            <w:r>
              <w:rPr>
                <w:spacing w:val="-3"/>
                <w:sz w:val="24"/>
              </w:rPr>
              <w:t> </w:t>
            </w:r>
            <w:r>
              <w:rPr>
                <w:sz w:val="24"/>
              </w:rPr>
              <w:t>nunggu</w:t>
            </w:r>
            <w:r>
              <w:rPr>
                <w:spacing w:val="-1"/>
                <w:sz w:val="24"/>
              </w:rPr>
              <w:t> </w:t>
            </w:r>
            <w:r>
              <w:rPr>
                <w:sz w:val="24"/>
              </w:rPr>
              <w:t>dari</w:t>
            </w:r>
            <w:r>
              <w:rPr>
                <w:spacing w:val="-6"/>
                <w:sz w:val="24"/>
              </w:rPr>
              <w:t> </w:t>
            </w:r>
            <w:r>
              <w:rPr>
                <w:sz w:val="24"/>
              </w:rPr>
              <w:t>mereka</w:t>
            </w:r>
            <w:r>
              <w:rPr>
                <w:spacing w:val="-2"/>
                <w:sz w:val="24"/>
              </w:rPr>
              <w:t> </w:t>
            </w:r>
            <w:r>
              <w:rPr>
                <w:sz w:val="24"/>
              </w:rPr>
              <w:t>dulu</w:t>
            </w:r>
            <w:r>
              <w:rPr>
                <w:spacing w:val="3"/>
                <w:sz w:val="24"/>
              </w:rPr>
              <w:t> </w:t>
            </w:r>
            <w:r>
              <w:rPr>
                <w:sz w:val="24"/>
              </w:rPr>
              <w:t>baru</w:t>
            </w:r>
            <w:r>
              <w:rPr>
                <w:spacing w:val="-1"/>
                <w:sz w:val="24"/>
              </w:rPr>
              <w:t> </w:t>
            </w:r>
            <w:r>
              <w:rPr>
                <w:sz w:val="24"/>
              </w:rPr>
              <w:t>bisa</w:t>
            </w:r>
            <w:r>
              <w:rPr>
                <w:spacing w:val="3"/>
                <w:sz w:val="24"/>
              </w:rPr>
              <w:t> </w:t>
            </w:r>
            <w:r>
              <w:rPr>
                <w:sz w:val="24"/>
              </w:rPr>
              <w:t>jalan</w:t>
            </w:r>
            <w:r>
              <w:rPr>
                <w:spacing w:val="-1"/>
                <w:sz w:val="24"/>
              </w:rPr>
              <w:t> </w:t>
            </w:r>
            <w:r>
              <w:rPr>
                <w:spacing w:val="-5"/>
                <w:sz w:val="24"/>
              </w:rPr>
              <w:t>ya?</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9</w:t>
            </w:r>
          </w:p>
        </w:tc>
        <w:tc>
          <w:tcPr>
            <w:tcW w:w="6607" w:type="dxa"/>
          </w:tcPr>
          <w:p>
            <w:pPr>
              <w:pStyle w:val="TableParagraph"/>
              <w:spacing w:line="258" w:lineRule="exact"/>
              <w:rPr>
                <w:sz w:val="24"/>
              </w:rPr>
            </w:pPr>
            <w:r>
              <w:rPr>
                <w:sz w:val="24"/>
              </w:rPr>
              <w:t>Iya.</w:t>
            </w:r>
            <w:r>
              <w:rPr>
                <w:spacing w:val="-2"/>
                <w:sz w:val="24"/>
              </w:rPr>
              <w:t> </w:t>
            </w:r>
            <w:r>
              <w:rPr>
                <w:sz w:val="24"/>
              </w:rPr>
              <w:t>iyaa</w:t>
            </w:r>
            <w:r>
              <w:rPr>
                <w:spacing w:val="-7"/>
                <w:sz w:val="24"/>
              </w:rPr>
              <w:t> </w:t>
            </w:r>
            <w:r>
              <w:rPr>
                <w:sz w:val="24"/>
              </w:rPr>
              <w:t>kayak</w:t>
            </w:r>
            <w:r>
              <w:rPr>
                <w:spacing w:val="-2"/>
                <w:sz w:val="24"/>
              </w:rPr>
              <w:t> </w:t>
            </w:r>
            <w:r>
              <w:rPr>
                <w:sz w:val="24"/>
              </w:rPr>
              <w:t>imunisasinya</w:t>
            </w:r>
            <w:r>
              <w:rPr>
                <w:spacing w:val="-2"/>
                <w:sz w:val="24"/>
              </w:rPr>
              <w:t> </w:t>
            </w:r>
            <w:r>
              <w:rPr>
                <w:spacing w:val="-5"/>
                <w:sz w:val="24"/>
              </w:rPr>
              <w:t>itu</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Oh</w:t>
            </w:r>
            <w:r>
              <w:rPr>
                <w:spacing w:val="56"/>
                <w:sz w:val="24"/>
              </w:rPr>
              <w:t> </w:t>
            </w:r>
            <w:r>
              <w:rPr>
                <w:sz w:val="24"/>
              </w:rPr>
              <w:t>iya</w:t>
            </w:r>
            <w:r>
              <w:rPr>
                <w:spacing w:val="58"/>
                <w:sz w:val="24"/>
              </w:rPr>
              <w:t> </w:t>
            </w:r>
            <w:r>
              <w:rPr>
                <w:sz w:val="24"/>
              </w:rPr>
              <w:t>kalo</w:t>
            </w:r>
            <w:r>
              <w:rPr>
                <w:spacing w:val="64"/>
                <w:sz w:val="24"/>
              </w:rPr>
              <w:t> </w:t>
            </w:r>
            <w:r>
              <w:rPr>
                <w:sz w:val="24"/>
              </w:rPr>
              <w:t>masyarakatnya</w:t>
            </w:r>
            <w:r>
              <w:rPr>
                <w:spacing w:val="58"/>
                <w:sz w:val="24"/>
              </w:rPr>
              <w:t> </w:t>
            </w:r>
            <w:r>
              <w:rPr>
                <w:sz w:val="24"/>
              </w:rPr>
              <w:t>banyak</w:t>
            </w:r>
            <w:r>
              <w:rPr>
                <w:spacing w:val="59"/>
                <w:sz w:val="24"/>
              </w:rPr>
              <w:t> </w:t>
            </w:r>
            <w:r>
              <w:rPr>
                <w:sz w:val="24"/>
              </w:rPr>
              <w:t>tapi</w:t>
            </w:r>
            <w:r>
              <w:rPr>
                <w:spacing w:val="51"/>
                <w:sz w:val="24"/>
              </w:rPr>
              <w:t> </w:t>
            </w:r>
            <w:r>
              <w:rPr>
                <w:sz w:val="24"/>
              </w:rPr>
              <w:t>setiap</w:t>
            </w:r>
            <w:r>
              <w:rPr>
                <w:spacing w:val="59"/>
                <w:sz w:val="24"/>
              </w:rPr>
              <w:t> </w:t>
            </w:r>
            <w:r>
              <w:rPr>
                <w:sz w:val="24"/>
              </w:rPr>
              <w:t>bulan</w:t>
            </w:r>
            <w:r>
              <w:rPr>
                <w:spacing w:val="59"/>
                <w:sz w:val="24"/>
              </w:rPr>
              <w:t> </w:t>
            </w:r>
            <w:r>
              <w:rPr>
                <w:sz w:val="24"/>
              </w:rPr>
              <w:t>itu</w:t>
            </w:r>
            <w:r>
              <w:rPr>
                <w:spacing w:val="59"/>
                <w:sz w:val="24"/>
              </w:rPr>
              <w:t> </w:t>
            </w:r>
            <w:r>
              <w:rPr>
                <w:spacing w:val="-4"/>
                <w:sz w:val="24"/>
              </w:rPr>
              <w:t>yang</w:t>
            </w:r>
          </w:p>
          <w:p>
            <w:pPr>
              <w:pStyle w:val="TableParagraph"/>
              <w:spacing w:line="265" w:lineRule="exact"/>
              <w:rPr>
                <w:sz w:val="24"/>
              </w:rPr>
            </w:pPr>
            <w:r>
              <w:rPr>
                <w:sz w:val="24"/>
              </w:rPr>
              <w:t>datang</w:t>
            </w:r>
            <w:r>
              <w:rPr>
                <w:spacing w:val="2"/>
                <w:sz w:val="24"/>
              </w:rPr>
              <w:t> </w:t>
            </w:r>
            <w:r>
              <w:rPr>
                <w:spacing w:val="-5"/>
                <w:sz w:val="24"/>
              </w:rPr>
              <w:t>ya?</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spacing w:line="267" w:lineRule="exact"/>
              <w:rPr>
                <w:sz w:val="24"/>
              </w:rPr>
            </w:pPr>
            <w:r>
              <w:rPr>
                <w:sz w:val="24"/>
              </w:rPr>
              <w:t>Banyak,</w:t>
            </w:r>
            <w:r>
              <w:rPr>
                <w:spacing w:val="-7"/>
                <w:sz w:val="24"/>
              </w:rPr>
              <w:t> </w:t>
            </w:r>
            <w:r>
              <w:rPr>
                <w:sz w:val="24"/>
              </w:rPr>
              <w:t>ini</w:t>
            </w:r>
            <w:r>
              <w:rPr>
                <w:spacing w:val="-15"/>
                <w:sz w:val="24"/>
              </w:rPr>
              <w:t> </w:t>
            </w:r>
            <w:r>
              <w:rPr>
                <w:sz w:val="24"/>
              </w:rPr>
              <w:t>kan</w:t>
            </w:r>
            <w:r>
              <w:rPr>
                <w:spacing w:val="-11"/>
                <w:sz w:val="24"/>
              </w:rPr>
              <w:t> </w:t>
            </w:r>
            <w:r>
              <w:rPr>
                <w:sz w:val="24"/>
              </w:rPr>
              <w:t>udah</w:t>
            </w:r>
            <w:r>
              <w:rPr>
                <w:spacing w:val="-11"/>
                <w:sz w:val="24"/>
              </w:rPr>
              <w:t> </w:t>
            </w:r>
            <w:r>
              <w:rPr>
                <w:sz w:val="24"/>
              </w:rPr>
              <w:t>dua</w:t>
            </w:r>
            <w:r>
              <w:rPr>
                <w:spacing w:val="-8"/>
                <w:sz w:val="24"/>
              </w:rPr>
              <w:t> </w:t>
            </w:r>
            <w:r>
              <w:rPr>
                <w:sz w:val="24"/>
              </w:rPr>
              <w:t>bulan</w:t>
            </w:r>
            <w:r>
              <w:rPr>
                <w:spacing w:val="-6"/>
                <w:sz w:val="24"/>
              </w:rPr>
              <w:t> </w:t>
            </w:r>
            <w:r>
              <w:rPr>
                <w:sz w:val="24"/>
              </w:rPr>
              <w:t>ini</w:t>
            </w:r>
            <w:r>
              <w:rPr>
                <w:spacing w:val="-11"/>
                <w:sz w:val="24"/>
              </w:rPr>
              <w:t> </w:t>
            </w:r>
            <w:r>
              <w:rPr>
                <w:sz w:val="24"/>
              </w:rPr>
              <w:t>digabung</w:t>
            </w:r>
            <w:r>
              <w:rPr>
                <w:spacing w:val="-6"/>
                <w:sz w:val="24"/>
              </w:rPr>
              <w:t> </w:t>
            </w:r>
            <w:r>
              <w:rPr>
                <w:sz w:val="24"/>
              </w:rPr>
              <w:t>kan</w:t>
            </w:r>
            <w:r>
              <w:rPr>
                <w:spacing w:val="-11"/>
                <w:sz w:val="24"/>
              </w:rPr>
              <w:t> </w:t>
            </w:r>
            <w:r>
              <w:rPr>
                <w:sz w:val="24"/>
              </w:rPr>
              <w:t>anak, jadi</w:t>
            </w:r>
            <w:r>
              <w:rPr>
                <w:spacing w:val="-10"/>
                <w:sz w:val="24"/>
              </w:rPr>
              <w:t> </w:t>
            </w:r>
            <w:r>
              <w:rPr>
                <w:spacing w:val="-2"/>
                <w:sz w:val="24"/>
              </w:rPr>
              <w:t>banyak</w:t>
            </w:r>
          </w:p>
          <w:p>
            <w:pPr>
              <w:pStyle w:val="TableParagraph"/>
              <w:spacing w:line="265" w:lineRule="exact"/>
              <w:rPr>
                <w:sz w:val="24"/>
              </w:rPr>
            </w:pPr>
            <w:r>
              <w:rPr>
                <w:sz w:val="24"/>
              </w:rPr>
              <w:t>kan</w:t>
            </w:r>
            <w:r>
              <w:rPr>
                <w:spacing w:val="-6"/>
                <w:sz w:val="24"/>
              </w:rPr>
              <w:t> </w:t>
            </w:r>
            <w:r>
              <w:rPr>
                <w:sz w:val="24"/>
              </w:rPr>
              <w:t>karna</w:t>
            </w:r>
            <w:r>
              <w:rPr>
                <w:spacing w:val="-1"/>
                <w:sz w:val="24"/>
              </w:rPr>
              <w:t> </w:t>
            </w:r>
            <w:r>
              <w:rPr>
                <w:sz w:val="24"/>
              </w:rPr>
              <w:t>digabung</w:t>
            </w:r>
            <w:r>
              <w:rPr>
                <w:spacing w:val="-1"/>
                <w:sz w:val="24"/>
              </w:rPr>
              <w:t> </w:t>
            </w:r>
            <w:r>
              <w:rPr>
                <w:sz w:val="24"/>
              </w:rPr>
              <w:t>kan</w:t>
            </w:r>
            <w:r>
              <w:rPr>
                <w:spacing w:val="-5"/>
                <w:sz w:val="24"/>
              </w:rPr>
              <w:t> </w:t>
            </w:r>
            <w:r>
              <w:rPr>
                <w:sz w:val="24"/>
              </w:rPr>
              <w:t>sama</w:t>
            </w:r>
            <w:r>
              <w:rPr>
                <w:spacing w:val="4"/>
                <w:sz w:val="24"/>
              </w:rPr>
              <w:t> </w:t>
            </w:r>
            <w:r>
              <w:rPr>
                <w:spacing w:val="-2"/>
                <w:sz w:val="24"/>
              </w:rPr>
              <w:t>lansia.</w:t>
            </w:r>
          </w:p>
        </w:tc>
      </w:tr>
      <w:tr>
        <w:trPr>
          <w:trHeight w:val="273" w:hRule="atLeast"/>
        </w:trPr>
        <w:tc>
          <w:tcPr>
            <w:tcW w:w="1325" w:type="dxa"/>
          </w:tcPr>
          <w:p>
            <w:pPr>
              <w:pStyle w:val="TableParagraph"/>
              <w:spacing w:line="254" w:lineRule="exact"/>
              <w:ind w:left="19" w:right="11"/>
              <w:jc w:val="center"/>
              <w:rPr>
                <w:sz w:val="24"/>
              </w:rPr>
            </w:pPr>
            <w:r>
              <w:rPr>
                <w:spacing w:val="-5"/>
                <w:sz w:val="24"/>
              </w:rPr>
              <w:t>DNS</w:t>
            </w:r>
          </w:p>
        </w:tc>
        <w:tc>
          <w:tcPr>
            <w:tcW w:w="6607" w:type="dxa"/>
          </w:tcPr>
          <w:p>
            <w:pPr>
              <w:pStyle w:val="TableParagraph"/>
              <w:spacing w:line="254" w:lineRule="exact"/>
              <w:rPr>
                <w:sz w:val="24"/>
              </w:rPr>
            </w:pPr>
            <w:r>
              <w:rPr>
                <w:sz w:val="24"/>
              </w:rPr>
              <w:t>Oh</w:t>
            </w:r>
            <w:r>
              <w:rPr>
                <w:spacing w:val="-8"/>
                <w:sz w:val="24"/>
              </w:rPr>
              <w:t> </w:t>
            </w:r>
            <w:r>
              <w:rPr>
                <w:sz w:val="24"/>
              </w:rPr>
              <w:t>dua</w:t>
            </w:r>
            <w:r>
              <w:rPr>
                <w:spacing w:val="-3"/>
                <w:sz w:val="24"/>
              </w:rPr>
              <w:t> </w:t>
            </w:r>
            <w:r>
              <w:rPr>
                <w:sz w:val="24"/>
              </w:rPr>
              <w:t>bulan</w:t>
            </w:r>
            <w:r>
              <w:rPr>
                <w:spacing w:val="-7"/>
                <w:sz w:val="24"/>
              </w:rPr>
              <w:t> </w:t>
            </w:r>
            <w:r>
              <w:rPr>
                <w:sz w:val="24"/>
              </w:rPr>
              <w:t>terakhir</w:t>
            </w:r>
            <w:r>
              <w:rPr>
                <w:spacing w:val="3"/>
                <w:sz w:val="24"/>
              </w:rPr>
              <w:t> </w:t>
            </w:r>
            <w:r>
              <w:rPr>
                <w:sz w:val="24"/>
              </w:rPr>
              <w:t>baru</w:t>
            </w:r>
            <w:r>
              <w:rPr>
                <w:spacing w:val="2"/>
                <w:sz w:val="24"/>
              </w:rPr>
              <w:t> </w:t>
            </w:r>
            <w:r>
              <w:rPr>
                <w:sz w:val="24"/>
              </w:rPr>
              <w:t>digabung</w:t>
            </w:r>
            <w:r>
              <w:rPr>
                <w:spacing w:val="2"/>
                <w:sz w:val="24"/>
              </w:rPr>
              <w:t> </w:t>
            </w:r>
            <w:r>
              <w:rPr>
                <w:sz w:val="24"/>
              </w:rPr>
              <w:t>ya</w:t>
            </w:r>
            <w:r>
              <w:rPr>
                <w:spacing w:val="-3"/>
                <w:sz w:val="24"/>
              </w:rPr>
              <w:t> </w:t>
            </w:r>
            <w:r>
              <w:rPr>
                <w:sz w:val="24"/>
              </w:rPr>
              <w:t>bu</w:t>
            </w:r>
            <w:r>
              <w:rPr>
                <w:spacing w:val="-2"/>
                <w:sz w:val="24"/>
              </w:rPr>
              <w:t> pelayananannya?</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9</w:t>
            </w:r>
          </w:p>
        </w:tc>
        <w:tc>
          <w:tcPr>
            <w:tcW w:w="6607" w:type="dxa"/>
          </w:tcPr>
          <w:p>
            <w:pPr>
              <w:pStyle w:val="TableParagraph"/>
              <w:spacing w:line="258" w:lineRule="exact"/>
              <w:rPr>
                <w:sz w:val="24"/>
              </w:rPr>
            </w:pPr>
            <w:r>
              <w:rPr>
                <w:sz w:val="24"/>
              </w:rPr>
              <w:t>Heeh,</w:t>
            </w:r>
            <w:r>
              <w:rPr>
                <w:spacing w:val="-1"/>
                <w:sz w:val="24"/>
              </w:rPr>
              <w:t> </w:t>
            </w:r>
            <w:r>
              <w:rPr>
                <w:sz w:val="24"/>
              </w:rPr>
              <w:t>iya</w:t>
            </w:r>
            <w:r>
              <w:rPr>
                <w:spacing w:val="-2"/>
                <w:sz w:val="24"/>
              </w:rPr>
              <w:t> </w:t>
            </w:r>
            <w:r>
              <w:rPr>
                <w:sz w:val="24"/>
              </w:rPr>
              <w:t>sekarang</w:t>
            </w:r>
            <w:r>
              <w:rPr>
                <w:spacing w:val="-6"/>
                <w:sz w:val="24"/>
              </w:rPr>
              <w:t> </w:t>
            </w:r>
            <w:r>
              <w:rPr>
                <w:sz w:val="24"/>
              </w:rPr>
              <w:t>digabung</w:t>
            </w:r>
            <w:r>
              <w:rPr>
                <w:spacing w:val="-6"/>
                <w:sz w:val="24"/>
              </w:rPr>
              <w:t> </w:t>
            </w:r>
            <w:r>
              <w:rPr>
                <w:sz w:val="24"/>
              </w:rPr>
              <w:t>sebelumnya</w:t>
            </w:r>
            <w:r>
              <w:rPr>
                <w:spacing w:val="-7"/>
                <w:sz w:val="24"/>
              </w:rPr>
              <w:t> </w:t>
            </w:r>
            <w:r>
              <w:rPr>
                <w:spacing w:val="-2"/>
                <w:sz w:val="24"/>
              </w:rPr>
              <w:t>dipisah</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Oh</w:t>
            </w:r>
            <w:r>
              <w:rPr>
                <w:spacing w:val="27"/>
                <w:sz w:val="24"/>
              </w:rPr>
              <w:t>  </w:t>
            </w:r>
            <w:r>
              <w:rPr>
                <w:sz w:val="24"/>
              </w:rPr>
              <w:t>gitu</w:t>
            </w:r>
            <w:r>
              <w:rPr>
                <w:spacing w:val="31"/>
                <w:sz w:val="24"/>
              </w:rPr>
              <w:t>  </w:t>
            </w:r>
            <w:r>
              <w:rPr>
                <w:sz w:val="24"/>
              </w:rPr>
              <w:t>ya</w:t>
            </w:r>
            <w:r>
              <w:rPr>
                <w:spacing w:val="30"/>
                <w:sz w:val="24"/>
              </w:rPr>
              <w:t>  </w:t>
            </w:r>
            <w:r>
              <w:rPr>
                <w:sz w:val="24"/>
              </w:rPr>
              <w:t>bu</w:t>
            </w:r>
            <w:r>
              <w:rPr>
                <w:spacing w:val="31"/>
                <w:sz w:val="24"/>
              </w:rPr>
              <w:t>  </w:t>
            </w:r>
            <w:r>
              <w:rPr>
                <w:sz w:val="24"/>
              </w:rPr>
              <w:t>berarti</w:t>
            </w:r>
            <w:r>
              <w:rPr>
                <w:spacing w:val="26"/>
                <w:sz w:val="24"/>
              </w:rPr>
              <w:t>  </w:t>
            </w:r>
            <w:r>
              <w:rPr>
                <w:sz w:val="24"/>
              </w:rPr>
              <w:t>apakah</w:t>
            </w:r>
            <w:r>
              <w:rPr>
                <w:spacing w:val="29"/>
                <w:sz w:val="24"/>
              </w:rPr>
              <w:t>  </w:t>
            </w:r>
            <w:r>
              <w:rPr>
                <w:sz w:val="24"/>
              </w:rPr>
              <w:t>pernah</w:t>
            </w:r>
            <w:r>
              <w:rPr>
                <w:spacing w:val="28"/>
                <w:sz w:val="24"/>
              </w:rPr>
              <w:t>  </w:t>
            </w:r>
            <w:r>
              <w:rPr>
                <w:sz w:val="24"/>
              </w:rPr>
              <w:t>atau</w:t>
            </w:r>
            <w:r>
              <w:rPr>
                <w:spacing w:val="28"/>
                <w:sz w:val="24"/>
              </w:rPr>
              <w:t>  </w:t>
            </w:r>
            <w:r>
              <w:rPr>
                <w:sz w:val="24"/>
              </w:rPr>
              <w:t>kadang-</w:t>
            </w:r>
            <w:r>
              <w:rPr>
                <w:spacing w:val="-2"/>
                <w:sz w:val="24"/>
              </w:rPr>
              <w:t>kadang</w:t>
            </w:r>
          </w:p>
          <w:p>
            <w:pPr>
              <w:pStyle w:val="TableParagraph"/>
              <w:spacing w:line="261" w:lineRule="exact" w:before="2"/>
              <w:rPr>
                <w:sz w:val="24"/>
              </w:rPr>
            </w:pPr>
            <w:r>
              <w:rPr>
                <w:sz w:val="24"/>
              </w:rPr>
              <w:t>masyarakat</w:t>
            </w:r>
            <w:r>
              <w:rPr>
                <w:spacing w:val="5"/>
                <w:sz w:val="24"/>
              </w:rPr>
              <w:t> </w:t>
            </w:r>
            <w:r>
              <w:rPr>
                <w:sz w:val="24"/>
              </w:rPr>
              <w:t>sudah</w:t>
            </w:r>
            <w:r>
              <w:rPr>
                <w:spacing w:val="-5"/>
                <w:sz w:val="24"/>
              </w:rPr>
              <w:t> </w:t>
            </w:r>
            <w:r>
              <w:rPr>
                <w:sz w:val="24"/>
              </w:rPr>
              <w:t>ngumpul</w:t>
            </w:r>
            <w:r>
              <w:rPr>
                <w:spacing w:val="-5"/>
                <w:sz w:val="24"/>
              </w:rPr>
              <w:t> </w:t>
            </w:r>
            <w:r>
              <w:rPr>
                <w:sz w:val="24"/>
              </w:rPr>
              <w:t>tapi</w:t>
            </w:r>
            <w:r>
              <w:rPr>
                <w:spacing w:val="-8"/>
                <w:sz w:val="24"/>
              </w:rPr>
              <w:t> </w:t>
            </w:r>
            <w:r>
              <w:rPr>
                <w:sz w:val="24"/>
              </w:rPr>
              <w:t>petugasnya</w:t>
            </w:r>
            <w:r>
              <w:rPr>
                <w:spacing w:val="-1"/>
                <w:sz w:val="24"/>
              </w:rPr>
              <w:t> </w:t>
            </w:r>
            <w:r>
              <w:rPr>
                <w:sz w:val="24"/>
              </w:rPr>
              <w:t>gak</w:t>
            </w:r>
            <w:r>
              <w:rPr>
                <w:spacing w:val="1"/>
                <w:sz w:val="24"/>
              </w:rPr>
              <w:t> </w:t>
            </w:r>
            <w:r>
              <w:rPr>
                <w:spacing w:val="-4"/>
                <w:sz w:val="24"/>
              </w:rPr>
              <w:t>ada?</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9</w:t>
            </w:r>
          </w:p>
        </w:tc>
        <w:tc>
          <w:tcPr>
            <w:tcW w:w="6607" w:type="dxa"/>
          </w:tcPr>
          <w:p>
            <w:pPr>
              <w:pStyle w:val="TableParagraph"/>
              <w:spacing w:line="258" w:lineRule="exact"/>
              <w:rPr>
                <w:sz w:val="24"/>
              </w:rPr>
            </w:pPr>
            <w:r>
              <w:rPr>
                <w:sz w:val="24"/>
              </w:rPr>
              <w:t>Iya</w:t>
            </w:r>
            <w:r>
              <w:rPr>
                <w:spacing w:val="-5"/>
                <w:sz w:val="24"/>
              </w:rPr>
              <w:t> </w:t>
            </w:r>
            <w:r>
              <w:rPr>
                <w:spacing w:val="-2"/>
                <w:sz w:val="24"/>
              </w:rPr>
              <w:t>sering</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pacing w:val="-2"/>
                <w:sz w:val="24"/>
              </w:rPr>
              <w:t>Pernah?</w:t>
            </w:r>
          </w:p>
        </w:tc>
      </w:tr>
      <w:tr>
        <w:trPr>
          <w:trHeight w:val="1103"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ind w:right="93"/>
              <w:jc w:val="both"/>
              <w:rPr>
                <w:sz w:val="24"/>
              </w:rPr>
            </w:pPr>
            <w:r>
              <w:rPr>
                <w:sz w:val="24"/>
              </w:rPr>
              <w:t>Pernah banget. Ya maksudnya nungguin ada yang sudah sampai lama</w:t>
            </w:r>
            <w:r>
              <w:rPr>
                <w:spacing w:val="-11"/>
                <w:sz w:val="24"/>
              </w:rPr>
              <w:t> </w:t>
            </w:r>
            <w:r>
              <w:rPr>
                <w:sz w:val="24"/>
              </w:rPr>
              <w:t>heeh,</w:t>
            </w:r>
            <w:r>
              <w:rPr>
                <w:spacing w:val="-8"/>
                <w:sz w:val="24"/>
              </w:rPr>
              <w:t> </w:t>
            </w:r>
            <w:r>
              <w:rPr>
                <w:sz w:val="24"/>
              </w:rPr>
              <w:t>sampai</w:t>
            </w:r>
            <w:r>
              <w:rPr>
                <w:spacing w:val="-14"/>
                <w:sz w:val="24"/>
              </w:rPr>
              <w:t> </w:t>
            </w:r>
            <w:r>
              <w:rPr>
                <w:sz w:val="24"/>
              </w:rPr>
              <w:t>mutusin</w:t>
            </w:r>
            <w:r>
              <w:rPr>
                <w:spacing w:val="-15"/>
                <w:sz w:val="24"/>
              </w:rPr>
              <w:t> </w:t>
            </w:r>
            <w:r>
              <w:rPr>
                <w:sz w:val="24"/>
              </w:rPr>
              <w:t>buat</w:t>
            </w:r>
            <w:r>
              <w:rPr>
                <w:spacing w:val="-6"/>
                <w:sz w:val="24"/>
              </w:rPr>
              <w:t> </w:t>
            </w:r>
            <w:r>
              <w:rPr>
                <w:sz w:val="24"/>
              </w:rPr>
              <w:t>pulang</w:t>
            </w:r>
            <w:r>
              <w:rPr>
                <w:spacing w:val="-10"/>
                <w:sz w:val="24"/>
              </w:rPr>
              <w:t> </w:t>
            </w:r>
            <w:r>
              <w:rPr>
                <w:sz w:val="24"/>
              </w:rPr>
              <w:t>ada</w:t>
            </w:r>
            <w:r>
              <w:rPr>
                <w:spacing w:val="-11"/>
                <w:sz w:val="24"/>
              </w:rPr>
              <w:t> </w:t>
            </w:r>
            <w:r>
              <w:rPr>
                <w:sz w:val="24"/>
              </w:rPr>
              <w:t>sih</w:t>
            </w:r>
            <w:r>
              <w:rPr>
                <w:spacing w:val="-15"/>
                <w:sz w:val="24"/>
              </w:rPr>
              <w:t> </w:t>
            </w:r>
            <w:r>
              <w:rPr>
                <w:sz w:val="24"/>
              </w:rPr>
              <w:t>kadang,</w:t>
            </w:r>
            <w:r>
              <w:rPr>
                <w:spacing w:val="-8"/>
                <w:sz w:val="24"/>
              </w:rPr>
              <w:t> </w:t>
            </w:r>
            <w:r>
              <w:rPr>
                <w:sz w:val="24"/>
              </w:rPr>
              <w:t>kalo</w:t>
            </w:r>
            <w:r>
              <w:rPr>
                <w:spacing w:val="-6"/>
                <w:sz w:val="24"/>
              </w:rPr>
              <w:t> </w:t>
            </w:r>
            <w:r>
              <w:rPr>
                <w:sz w:val="24"/>
              </w:rPr>
              <w:t>kayak anaknya</w:t>
            </w:r>
            <w:r>
              <w:rPr>
                <w:spacing w:val="5"/>
                <w:sz w:val="24"/>
              </w:rPr>
              <w:t> </w:t>
            </w:r>
            <w:r>
              <w:rPr>
                <w:sz w:val="24"/>
              </w:rPr>
              <w:t>rewel</w:t>
            </w:r>
            <w:r>
              <w:rPr>
                <w:spacing w:val="5"/>
                <w:sz w:val="24"/>
              </w:rPr>
              <w:t> </w:t>
            </w:r>
            <w:r>
              <w:rPr>
                <w:sz w:val="24"/>
              </w:rPr>
              <w:t>kan</w:t>
            </w:r>
            <w:r>
              <w:rPr>
                <w:spacing w:val="4"/>
                <w:sz w:val="24"/>
              </w:rPr>
              <w:t> </w:t>
            </w:r>
            <w:r>
              <w:rPr>
                <w:sz w:val="24"/>
              </w:rPr>
              <w:t>pulang</w:t>
            </w:r>
            <w:r>
              <w:rPr>
                <w:spacing w:val="9"/>
                <w:sz w:val="24"/>
              </w:rPr>
              <w:t> </w:t>
            </w:r>
            <w:r>
              <w:rPr>
                <w:sz w:val="24"/>
              </w:rPr>
              <w:t>dulu</w:t>
            </w:r>
            <w:r>
              <w:rPr>
                <w:spacing w:val="9"/>
                <w:sz w:val="24"/>
              </w:rPr>
              <w:t> </w:t>
            </w:r>
            <w:r>
              <w:rPr>
                <w:sz w:val="24"/>
              </w:rPr>
              <w:t>kadang</w:t>
            </w:r>
            <w:r>
              <w:rPr>
                <w:spacing w:val="9"/>
                <w:sz w:val="24"/>
              </w:rPr>
              <w:t> </w:t>
            </w:r>
            <w:r>
              <w:rPr>
                <w:sz w:val="24"/>
              </w:rPr>
              <w:t>ke</w:t>
            </w:r>
            <w:r>
              <w:rPr>
                <w:spacing w:val="8"/>
                <w:sz w:val="24"/>
              </w:rPr>
              <w:t> </w:t>
            </w:r>
            <w:r>
              <w:rPr>
                <w:sz w:val="24"/>
              </w:rPr>
              <w:t>rumahnya</w:t>
            </w:r>
            <w:r>
              <w:rPr>
                <w:spacing w:val="12"/>
                <w:sz w:val="24"/>
              </w:rPr>
              <w:t> </w:t>
            </w:r>
            <w:r>
              <w:rPr>
                <w:sz w:val="24"/>
              </w:rPr>
              <w:t>nanti</w:t>
            </w:r>
            <w:r>
              <w:rPr>
                <w:spacing w:val="1"/>
                <w:sz w:val="24"/>
              </w:rPr>
              <w:t> </w:t>
            </w:r>
            <w:r>
              <w:rPr>
                <w:spacing w:val="-2"/>
                <w:sz w:val="24"/>
              </w:rPr>
              <w:t>datang</w:t>
            </w:r>
          </w:p>
          <w:p>
            <w:pPr>
              <w:pStyle w:val="TableParagraph"/>
              <w:spacing w:line="261" w:lineRule="exact"/>
              <w:rPr>
                <w:sz w:val="24"/>
              </w:rPr>
            </w:pPr>
            <w:r>
              <w:rPr>
                <w:spacing w:val="-4"/>
                <w:sz w:val="24"/>
              </w:rPr>
              <w:t>lagi</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Oh</w:t>
            </w:r>
            <w:r>
              <w:rPr>
                <w:spacing w:val="-17"/>
                <w:sz w:val="24"/>
              </w:rPr>
              <w:t> </w:t>
            </w:r>
            <w:r>
              <w:rPr>
                <w:sz w:val="24"/>
              </w:rPr>
              <w:t>gitu</w:t>
            </w:r>
            <w:r>
              <w:rPr>
                <w:spacing w:val="-15"/>
                <w:sz w:val="24"/>
              </w:rPr>
              <w:t> </w:t>
            </w:r>
            <w:r>
              <w:rPr>
                <w:sz w:val="24"/>
              </w:rPr>
              <w:t>ya</w:t>
            </w:r>
            <w:r>
              <w:rPr>
                <w:spacing w:val="-13"/>
                <w:sz w:val="24"/>
              </w:rPr>
              <w:t> </w:t>
            </w:r>
            <w:r>
              <w:rPr>
                <w:sz w:val="24"/>
              </w:rPr>
              <w:t>bu</w:t>
            </w:r>
            <w:r>
              <w:rPr>
                <w:spacing w:val="-8"/>
                <w:sz w:val="24"/>
              </w:rPr>
              <w:t> </w:t>
            </w:r>
            <w:r>
              <w:rPr>
                <w:sz w:val="24"/>
              </w:rPr>
              <w:t>jadi</w:t>
            </w:r>
            <w:r>
              <w:rPr>
                <w:spacing w:val="-17"/>
                <w:sz w:val="24"/>
              </w:rPr>
              <w:t> </w:t>
            </w:r>
            <w:r>
              <w:rPr>
                <w:sz w:val="24"/>
              </w:rPr>
              <w:t>kalau</w:t>
            </w:r>
            <w:r>
              <w:rPr>
                <w:spacing w:val="-12"/>
                <w:sz w:val="24"/>
              </w:rPr>
              <w:t> </w:t>
            </w:r>
            <w:r>
              <w:rPr>
                <w:sz w:val="24"/>
              </w:rPr>
              <w:t>dari</w:t>
            </w:r>
            <w:r>
              <w:rPr>
                <w:spacing w:val="-15"/>
                <w:sz w:val="24"/>
              </w:rPr>
              <w:t> </w:t>
            </w:r>
            <w:r>
              <w:rPr>
                <w:sz w:val="24"/>
              </w:rPr>
              <w:t>masyarakat</w:t>
            </w:r>
            <w:r>
              <w:rPr>
                <w:spacing w:val="-7"/>
                <w:sz w:val="24"/>
              </w:rPr>
              <w:t> </w:t>
            </w:r>
            <w:r>
              <w:rPr>
                <w:sz w:val="24"/>
              </w:rPr>
              <w:t>sejauh</w:t>
            </w:r>
            <w:r>
              <w:rPr>
                <w:spacing w:val="-12"/>
                <w:sz w:val="24"/>
              </w:rPr>
              <w:t> </w:t>
            </w:r>
            <w:r>
              <w:rPr>
                <w:sz w:val="24"/>
              </w:rPr>
              <w:t>ini</w:t>
            </w:r>
            <w:r>
              <w:rPr>
                <w:spacing w:val="-15"/>
                <w:sz w:val="24"/>
              </w:rPr>
              <w:t> </w:t>
            </w:r>
            <w:r>
              <w:rPr>
                <w:sz w:val="24"/>
              </w:rPr>
              <w:t>ada</w:t>
            </w:r>
            <w:r>
              <w:rPr>
                <w:spacing w:val="-13"/>
                <w:sz w:val="24"/>
              </w:rPr>
              <w:t> </w:t>
            </w:r>
            <w:r>
              <w:rPr>
                <w:spacing w:val="-2"/>
                <w:sz w:val="24"/>
              </w:rPr>
              <w:t>peningkatan</w:t>
            </w:r>
          </w:p>
          <w:p>
            <w:pPr>
              <w:pStyle w:val="TableParagraph"/>
              <w:spacing w:line="261" w:lineRule="exact" w:before="2"/>
              <w:rPr>
                <w:sz w:val="24"/>
              </w:rPr>
            </w:pPr>
            <w:r>
              <w:rPr>
                <w:sz w:val="24"/>
              </w:rPr>
              <w:t>yang</w:t>
            </w:r>
            <w:r>
              <w:rPr>
                <w:spacing w:val="-4"/>
                <w:sz w:val="24"/>
              </w:rPr>
              <w:t> </w:t>
            </w:r>
            <w:r>
              <w:rPr>
                <w:sz w:val="24"/>
              </w:rPr>
              <w:t>datang</w:t>
            </w:r>
            <w:r>
              <w:rPr>
                <w:spacing w:val="-1"/>
                <w:sz w:val="24"/>
              </w:rPr>
              <w:t> </w:t>
            </w:r>
            <w:r>
              <w:rPr>
                <w:sz w:val="24"/>
              </w:rPr>
              <w:t>seperti</w:t>
            </w:r>
            <w:r>
              <w:rPr>
                <w:spacing w:val="-9"/>
                <w:sz w:val="24"/>
              </w:rPr>
              <w:t> </w:t>
            </w:r>
            <w:r>
              <w:rPr>
                <w:sz w:val="24"/>
              </w:rPr>
              <w:t>tambah</w:t>
            </w:r>
            <w:r>
              <w:rPr>
                <w:spacing w:val="-6"/>
                <w:sz w:val="24"/>
              </w:rPr>
              <w:t> </w:t>
            </w:r>
            <w:r>
              <w:rPr>
                <w:sz w:val="24"/>
              </w:rPr>
              <w:t>banyak</w:t>
            </w:r>
            <w:r>
              <w:rPr>
                <w:spacing w:val="-1"/>
                <w:sz w:val="24"/>
              </w:rPr>
              <w:t> </w:t>
            </w:r>
            <w:r>
              <w:rPr>
                <w:sz w:val="24"/>
              </w:rPr>
              <w:t>atau</w:t>
            </w:r>
            <w:r>
              <w:rPr>
                <w:spacing w:val="-1"/>
                <w:sz w:val="24"/>
              </w:rPr>
              <w:t> </w:t>
            </w:r>
            <w:r>
              <w:rPr>
                <w:sz w:val="24"/>
              </w:rPr>
              <w:t>malah</w:t>
            </w:r>
            <w:r>
              <w:rPr>
                <w:spacing w:val="-6"/>
                <w:sz w:val="24"/>
              </w:rPr>
              <w:t> </w:t>
            </w:r>
            <w:r>
              <w:rPr>
                <w:sz w:val="24"/>
              </w:rPr>
              <w:t>berkurang</w:t>
            </w:r>
            <w:r>
              <w:rPr>
                <w:spacing w:val="3"/>
                <w:sz w:val="24"/>
              </w:rPr>
              <w:t> </w:t>
            </w:r>
            <w:r>
              <w:rPr>
                <w:spacing w:val="-2"/>
                <w:sz w:val="24"/>
              </w:rPr>
              <w:t>jadinya?</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9</w:t>
            </w:r>
          </w:p>
        </w:tc>
        <w:tc>
          <w:tcPr>
            <w:tcW w:w="6607" w:type="dxa"/>
          </w:tcPr>
          <w:p>
            <w:pPr>
              <w:pStyle w:val="TableParagraph"/>
              <w:spacing w:line="258" w:lineRule="exact"/>
              <w:rPr>
                <w:sz w:val="24"/>
              </w:rPr>
            </w:pPr>
            <w:r>
              <w:rPr>
                <w:sz w:val="24"/>
              </w:rPr>
              <w:t>Ya</w:t>
            </w:r>
            <w:r>
              <w:rPr>
                <w:spacing w:val="-5"/>
                <w:sz w:val="24"/>
              </w:rPr>
              <w:t> </w:t>
            </w:r>
            <w:r>
              <w:rPr>
                <w:sz w:val="24"/>
              </w:rPr>
              <w:t>standar-standar</w:t>
            </w:r>
            <w:r>
              <w:rPr>
                <w:spacing w:val="-2"/>
                <w:sz w:val="24"/>
              </w:rPr>
              <w:t> </w:t>
            </w:r>
            <w:r>
              <w:rPr>
                <w:sz w:val="24"/>
              </w:rPr>
              <w:t>aja</w:t>
            </w:r>
            <w:r>
              <w:rPr>
                <w:spacing w:val="-3"/>
                <w:sz w:val="24"/>
              </w:rPr>
              <w:t> </w:t>
            </w:r>
            <w:r>
              <w:rPr>
                <w:spacing w:val="-5"/>
                <w:sz w:val="24"/>
              </w:rPr>
              <w:t>deh</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Tetap</w:t>
            </w:r>
            <w:r>
              <w:rPr>
                <w:spacing w:val="-6"/>
                <w:sz w:val="24"/>
              </w:rPr>
              <w:t> </w:t>
            </w:r>
            <w:r>
              <w:rPr>
                <w:sz w:val="24"/>
              </w:rPr>
              <w:t>normal</w:t>
            </w:r>
            <w:r>
              <w:rPr>
                <w:spacing w:val="-9"/>
                <w:sz w:val="24"/>
              </w:rPr>
              <w:t> </w:t>
            </w:r>
            <w:r>
              <w:rPr>
                <w:sz w:val="24"/>
              </w:rPr>
              <w:t>di</w:t>
            </w:r>
            <w:r>
              <w:rPr>
                <w:spacing w:val="-6"/>
                <w:sz w:val="24"/>
              </w:rPr>
              <w:t> </w:t>
            </w:r>
            <w:r>
              <w:rPr>
                <w:sz w:val="24"/>
              </w:rPr>
              <w:t>angka</w:t>
            </w:r>
            <w:r>
              <w:rPr>
                <w:spacing w:val="4"/>
                <w:sz w:val="24"/>
              </w:rPr>
              <w:t> </w:t>
            </w:r>
            <w:r>
              <w:rPr>
                <w:sz w:val="24"/>
              </w:rPr>
              <w:t>yang</w:t>
            </w:r>
            <w:r>
              <w:rPr>
                <w:spacing w:val="-1"/>
                <w:sz w:val="24"/>
              </w:rPr>
              <w:t> </w:t>
            </w:r>
            <w:r>
              <w:rPr>
                <w:sz w:val="24"/>
              </w:rPr>
              <w:t>sama</w:t>
            </w:r>
            <w:r>
              <w:rPr>
                <w:spacing w:val="3"/>
                <w:sz w:val="24"/>
              </w:rPr>
              <w:t> </w:t>
            </w:r>
            <w:r>
              <w:rPr>
                <w:sz w:val="24"/>
              </w:rPr>
              <w:t>ya</w:t>
            </w:r>
            <w:r>
              <w:rPr>
                <w:spacing w:val="-1"/>
                <w:sz w:val="24"/>
              </w:rPr>
              <w:t> </w:t>
            </w:r>
            <w:r>
              <w:rPr>
                <w:spacing w:val="-5"/>
                <w:sz w:val="24"/>
              </w:rPr>
              <w:t>bu</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9</w:t>
            </w:r>
          </w:p>
        </w:tc>
        <w:tc>
          <w:tcPr>
            <w:tcW w:w="6607" w:type="dxa"/>
          </w:tcPr>
          <w:p>
            <w:pPr>
              <w:pStyle w:val="TableParagraph"/>
              <w:spacing w:line="253" w:lineRule="exact"/>
              <w:rPr>
                <w:sz w:val="24"/>
              </w:rPr>
            </w:pPr>
            <w:r>
              <w:rPr>
                <w:spacing w:val="-5"/>
                <w:sz w:val="24"/>
              </w:rPr>
              <w:t>Iya</w:t>
            </w:r>
          </w:p>
        </w:tc>
      </w:tr>
      <w:tr>
        <w:trPr>
          <w:trHeight w:val="829"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Oh iya</w:t>
            </w:r>
            <w:r>
              <w:rPr>
                <w:spacing w:val="4"/>
                <w:sz w:val="24"/>
              </w:rPr>
              <w:t> </w:t>
            </w:r>
            <w:r>
              <w:rPr>
                <w:sz w:val="24"/>
              </w:rPr>
              <w:t>bu</w:t>
            </w:r>
            <w:r>
              <w:rPr>
                <w:spacing w:val="4"/>
                <w:sz w:val="24"/>
              </w:rPr>
              <w:t> </w:t>
            </w:r>
            <w:r>
              <w:rPr>
                <w:sz w:val="24"/>
              </w:rPr>
              <w:t>mengingat</w:t>
            </w:r>
            <w:r>
              <w:rPr>
                <w:spacing w:val="6"/>
                <w:sz w:val="24"/>
              </w:rPr>
              <w:t> </w:t>
            </w:r>
            <w:r>
              <w:rPr>
                <w:sz w:val="24"/>
              </w:rPr>
              <w:t>kegiatan ini</w:t>
            </w:r>
            <w:r>
              <w:rPr>
                <w:spacing w:val="-8"/>
                <w:sz w:val="24"/>
              </w:rPr>
              <w:t> </w:t>
            </w:r>
            <w:r>
              <w:rPr>
                <w:sz w:val="24"/>
              </w:rPr>
              <w:t>pastinya</w:t>
            </w:r>
            <w:r>
              <w:rPr>
                <w:spacing w:val="1"/>
                <w:sz w:val="24"/>
              </w:rPr>
              <w:t> </w:t>
            </w:r>
            <w:r>
              <w:rPr>
                <w:sz w:val="24"/>
              </w:rPr>
              <w:t>sangat</w:t>
            </w:r>
            <w:r>
              <w:rPr>
                <w:spacing w:val="1"/>
                <w:sz w:val="24"/>
              </w:rPr>
              <w:t> </w:t>
            </w:r>
            <w:r>
              <w:rPr>
                <w:sz w:val="24"/>
              </w:rPr>
              <w:t>bermanfaat</w:t>
            </w:r>
            <w:r>
              <w:rPr>
                <w:spacing w:val="6"/>
                <w:sz w:val="24"/>
              </w:rPr>
              <w:t> </w:t>
            </w:r>
            <w:r>
              <w:rPr>
                <w:spacing w:val="-4"/>
                <w:sz w:val="24"/>
              </w:rPr>
              <w:t>bagi</w:t>
            </w:r>
          </w:p>
          <w:p>
            <w:pPr>
              <w:pStyle w:val="TableParagraph"/>
              <w:spacing w:line="274" w:lineRule="exact"/>
              <w:rPr>
                <w:sz w:val="24"/>
              </w:rPr>
            </w:pPr>
            <w:r>
              <w:rPr>
                <w:sz w:val="24"/>
              </w:rPr>
              <w:t>masyarakat ya, selama menjadi kader ada</w:t>
            </w:r>
            <w:r>
              <w:rPr>
                <w:spacing w:val="27"/>
                <w:sz w:val="24"/>
              </w:rPr>
              <w:t> </w:t>
            </w:r>
            <w:r>
              <w:rPr>
                <w:sz w:val="24"/>
              </w:rPr>
              <w:t>manfaat yang bisa ibu </w:t>
            </w:r>
            <w:r>
              <w:rPr>
                <w:spacing w:val="-2"/>
                <w:sz w:val="24"/>
              </w:rPr>
              <w:t>ceritakan?</w:t>
            </w:r>
          </w:p>
        </w:tc>
      </w:tr>
      <w:tr>
        <w:trPr>
          <w:trHeight w:val="825"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spacing w:line="237" w:lineRule="auto"/>
              <w:rPr>
                <w:sz w:val="24"/>
              </w:rPr>
            </w:pPr>
            <w:r>
              <w:rPr>
                <w:sz w:val="24"/>
              </w:rPr>
              <w:t>Iya sih ada yang berhasil ada yang terdeteksi contohnya anak ini kan</w:t>
            </w:r>
            <w:r>
              <w:rPr>
                <w:spacing w:val="12"/>
                <w:sz w:val="24"/>
              </w:rPr>
              <w:t> </w:t>
            </w:r>
            <w:r>
              <w:rPr>
                <w:sz w:val="24"/>
              </w:rPr>
              <w:t>beratnya</w:t>
            </w:r>
            <w:r>
              <w:rPr>
                <w:spacing w:val="22"/>
                <w:sz w:val="24"/>
              </w:rPr>
              <w:t> </w:t>
            </w:r>
            <w:r>
              <w:rPr>
                <w:sz w:val="24"/>
              </w:rPr>
              <w:t>nggak</w:t>
            </w:r>
            <w:r>
              <w:rPr>
                <w:spacing w:val="18"/>
                <w:sz w:val="24"/>
              </w:rPr>
              <w:t> </w:t>
            </w:r>
            <w:r>
              <w:rPr>
                <w:sz w:val="24"/>
              </w:rPr>
              <w:t>naik</w:t>
            </w:r>
            <w:r>
              <w:rPr>
                <w:spacing w:val="17"/>
                <w:sz w:val="24"/>
              </w:rPr>
              <w:t> </w:t>
            </w:r>
            <w:r>
              <w:rPr>
                <w:sz w:val="24"/>
              </w:rPr>
              <w:t>naik</w:t>
            </w:r>
            <w:r>
              <w:rPr>
                <w:spacing w:val="18"/>
                <w:sz w:val="24"/>
              </w:rPr>
              <w:t> </w:t>
            </w:r>
            <w:r>
              <w:rPr>
                <w:sz w:val="24"/>
              </w:rPr>
              <w:t>tuh</w:t>
            </w:r>
            <w:r>
              <w:rPr>
                <w:spacing w:val="13"/>
                <w:sz w:val="24"/>
              </w:rPr>
              <w:t> </w:t>
            </w:r>
            <w:r>
              <w:rPr>
                <w:sz w:val="24"/>
              </w:rPr>
              <w:t>terus</w:t>
            </w:r>
            <w:r>
              <w:rPr>
                <w:spacing w:val="11"/>
                <w:sz w:val="24"/>
              </w:rPr>
              <w:t> </w:t>
            </w:r>
            <w:r>
              <w:rPr>
                <w:sz w:val="24"/>
              </w:rPr>
              <w:t>dirujuk</w:t>
            </w:r>
            <w:r>
              <w:rPr>
                <w:spacing w:val="17"/>
                <w:sz w:val="24"/>
              </w:rPr>
              <w:t> </w:t>
            </w:r>
            <w:r>
              <w:rPr>
                <w:sz w:val="24"/>
              </w:rPr>
              <w:t>ke</w:t>
            </w:r>
            <w:r>
              <w:rPr>
                <w:spacing w:val="17"/>
                <w:sz w:val="24"/>
              </w:rPr>
              <w:t> </w:t>
            </w:r>
            <w:r>
              <w:rPr>
                <w:sz w:val="24"/>
              </w:rPr>
              <w:t>dokter</w:t>
            </w:r>
            <w:r>
              <w:rPr>
                <w:spacing w:val="15"/>
                <w:sz w:val="24"/>
              </w:rPr>
              <w:t> </w:t>
            </w:r>
            <w:r>
              <w:rPr>
                <w:sz w:val="24"/>
              </w:rPr>
              <w:t>anak</w:t>
            </w:r>
            <w:r>
              <w:rPr>
                <w:spacing w:val="18"/>
                <w:sz w:val="24"/>
              </w:rPr>
              <w:t> </w:t>
            </w:r>
            <w:r>
              <w:rPr>
                <w:spacing w:val="-5"/>
                <w:sz w:val="24"/>
              </w:rPr>
              <w:t>di</w:t>
            </w:r>
          </w:p>
          <w:p>
            <w:pPr>
              <w:pStyle w:val="TableParagraph"/>
              <w:spacing w:line="261" w:lineRule="exact"/>
              <w:rPr>
                <w:sz w:val="24"/>
              </w:rPr>
            </w:pPr>
            <w:r>
              <w:rPr>
                <w:sz w:val="24"/>
              </w:rPr>
              <w:t>bontang</w:t>
            </w:r>
            <w:r>
              <w:rPr>
                <w:spacing w:val="-2"/>
                <w:sz w:val="24"/>
              </w:rPr>
              <w:t> </w:t>
            </w:r>
            <w:r>
              <w:rPr>
                <w:sz w:val="24"/>
              </w:rPr>
              <w:t>terdeteksi</w:t>
            </w:r>
            <w:r>
              <w:rPr>
                <w:spacing w:val="-9"/>
                <w:sz w:val="24"/>
              </w:rPr>
              <w:t> </w:t>
            </w:r>
            <w:r>
              <w:rPr>
                <w:sz w:val="24"/>
              </w:rPr>
              <w:t>kena</w:t>
            </w:r>
            <w:r>
              <w:rPr>
                <w:spacing w:val="-2"/>
                <w:sz w:val="24"/>
              </w:rPr>
              <w:t> </w:t>
            </w:r>
            <w:r>
              <w:rPr>
                <w:sz w:val="24"/>
              </w:rPr>
              <w:t>apa</w:t>
            </w:r>
            <w:r>
              <w:rPr>
                <w:spacing w:val="-3"/>
                <w:sz w:val="24"/>
              </w:rPr>
              <w:t> </w:t>
            </w:r>
            <w:r>
              <w:rPr>
                <w:sz w:val="24"/>
              </w:rPr>
              <w:t>kena</w:t>
            </w:r>
            <w:r>
              <w:rPr>
                <w:spacing w:val="-2"/>
                <w:sz w:val="24"/>
              </w:rPr>
              <w:t> </w:t>
            </w:r>
            <w:r>
              <w:rPr>
                <w:sz w:val="24"/>
              </w:rPr>
              <w:t>TB,</w:t>
            </w:r>
            <w:r>
              <w:rPr>
                <w:spacing w:val="6"/>
                <w:sz w:val="24"/>
              </w:rPr>
              <w:t> </w:t>
            </w:r>
            <w:r>
              <w:rPr>
                <w:sz w:val="24"/>
              </w:rPr>
              <w:t>iya</w:t>
            </w:r>
            <w:r>
              <w:rPr>
                <w:spacing w:val="-2"/>
                <w:sz w:val="24"/>
              </w:rPr>
              <w:t> </w:t>
            </w:r>
            <w:r>
              <w:rPr>
                <w:sz w:val="24"/>
              </w:rPr>
              <w:t>kayak</w:t>
            </w:r>
            <w:r>
              <w:rPr>
                <w:spacing w:val="-1"/>
                <w:sz w:val="24"/>
              </w:rPr>
              <w:t> </w:t>
            </w:r>
            <w:r>
              <w:rPr>
                <w:spacing w:val="-4"/>
                <w:sz w:val="24"/>
              </w:rPr>
              <w:t>gitu</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Berarti sangat</w:t>
            </w:r>
            <w:r>
              <w:rPr>
                <w:spacing w:val="15"/>
                <w:sz w:val="24"/>
              </w:rPr>
              <w:t> </w:t>
            </w:r>
            <w:r>
              <w:rPr>
                <w:sz w:val="24"/>
              </w:rPr>
              <w:t>membantu</w:t>
            </w:r>
            <w:r>
              <w:rPr>
                <w:spacing w:val="11"/>
                <w:sz w:val="24"/>
              </w:rPr>
              <w:t> </w:t>
            </w:r>
            <w:r>
              <w:rPr>
                <w:sz w:val="24"/>
              </w:rPr>
              <w:t>ya</w:t>
            </w:r>
            <w:r>
              <w:rPr>
                <w:spacing w:val="15"/>
                <w:sz w:val="24"/>
              </w:rPr>
              <w:t> </w:t>
            </w:r>
            <w:r>
              <w:rPr>
                <w:sz w:val="24"/>
              </w:rPr>
              <w:t>bu,</w:t>
            </w:r>
            <w:r>
              <w:rPr>
                <w:spacing w:val="17"/>
                <w:sz w:val="24"/>
              </w:rPr>
              <w:t> </w:t>
            </w:r>
            <w:r>
              <w:rPr>
                <w:sz w:val="24"/>
              </w:rPr>
              <w:t>kalo</w:t>
            </w:r>
            <w:r>
              <w:rPr>
                <w:spacing w:val="16"/>
                <w:sz w:val="24"/>
              </w:rPr>
              <w:t> </w:t>
            </w:r>
            <w:r>
              <w:rPr>
                <w:sz w:val="24"/>
              </w:rPr>
              <w:t>pengalaman</w:t>
            </w:r>
            <w:r>
              <w:rPr>
                <w:spacing w:val="10"/>
                <w:sz w:val="24"/>
              </w:rPr>
              <w:t> </w:t>
            </w:r>
            <w:r>
              <w:rPr>
                <w:sz w:val="24"/>
              </w:rPr>
              <w:t>pribadi</w:t>
            </w:r>
            <w:r>
              <w:rPr>
                <w:spacing w:val="8"/>
                <w:sz w:val="24"/>
              </w:rPr>
              <w:t> </w:t>
            </w:r>
            <w:r>
              <w:rPr>
                <w:spacing w:val="-2"/>
                <w:sz w:val="24"/>
              </w:rPr>
              <w:t>sebagai</w:t>
            </w:r>
          </w:p>
          <w:p>
            <w:pPr>
              <w:pStyle w:val="TableParagraph"/>
              <w:spacing w:line="261" w:lineRule="exact" w:before="2"/>
              <w:rPr>
                <w:sz w:val="24"/>
              </w:rPr>
            </w:pPr>
            <w:r>
              <w:rPr>
                <w:sz w:val="24"/>
              </w:rPr>
              <w:t>kader</w:t>
            </w:r>
            <w:r>
              <w:rPr>
                <w:spacing w:val="2"/>
                <w:sz w:val="24"/>
              </w:rPr>
              <w:t> </w:t>
            </w:r>
            <w:r>
              <w:rPr>
                <w:sz w:val="24"/>
              </w:rPr>
              <w:t>yang</w:t>
            </w:r>
            <w:r>
              <w:rPr>
                <w:spacing w:val="-2"/>
                <w:sz w:val="24"/>
              </w:rPr>
              <w:t> </w:t>
            </w:r>
            <w:r>
              <w:rPr>
                <w:sz w:val="24"/>
              </w:rPr>
              <w:t>positif</w:t>
            </w:r>
            <w:r>
              <w:rPr>
                <w:spacing w:val="-10"/>
                <w:sz w:val="24"/>
              </w:rPr>
              <w:t> </w:t>
            </w:r>
            <w:r>
              <w:rPr>
                <w:sz w:val="24"/>
              </w:rPr>
              <w:t>dan</w:t>
            </w:r>
            <w:r>
              <w:rPr>
                <w:spacing w:val="-3"/>
                <w:sz w:val="24"/>
              </w:rPr>
              <w:t> </w:t>
            </w:r>
            <w:r>
              <w:rPr>
                <w:sz w:val="24"/>
              </w:rPr>
              <w:t>yang</w:t>
            </w:r>
            <w:r>
              <w:rPr>
                <w:spacing w:val="1"/>
                <w:sz w:val="24"/>
              </w:rPr>
              <w:t> </w:t>
            </w:r>
            <w:r>
              <w:rPr>
                <w:sz w:val="24"/>
              </w:rPr>
              <w:t>masih</w:t>
            </w:r>
            <w:r>
              <w:rPr>
                <w:spacing w:val="-3"/>
                <w:sz w:val="24"/>
              </w:rPr>
              <w:t> </w:t>
            </w:r>
            <w:r>
              <w:rPr>
                <w:sz w:val="24"/>
              </w:rPr>
              <w:t>kurang</w:t>
            </w:r>
            <w:r>
              <w:rPr>
                <w:spacing w:val="-2"/>
                <w:sz w:val="24"/>
              </w:rPr>
              <w:t> </w:t>
            </w:r>
            <w:r>
              <w:rPr>
                <w:spacing w:val="-5"/>
                <w:sz w:val="24"/>
              </w:rPr>
              <w:t>bu?</w:t>
            </w:r>
          </w:p>
        </w:tc>
      </w:tr>
      <w:tr>
        <w:trPr>
          <w:trHeight w:val="1382"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ind w:right="101"/>
              <w:jc w:val="both"/>
              <w:rPr>
                <w:sz w:val="24"/>
              </w:rPr>
            </w:pPr>
            <w:r>
              <w:rPr>
                <w:sz w:val="24"/>
              </w:rPr>
              <w:t>Positifnya ya dapat ilmu banyak sih kan kadang ngikuti kegiatan dari puskesmas itu kayak</w:t>
            </w:r>
            <w:r>
              <w:rPr>
                <w:spacing w:val="40"/>
                <w:sz w:val="24"/>
              </w:rPr>
              <w:t> </w:t>
            </w:r>
            <w:r>
              <w:rPr>
                <w:sz w:val="24"/>
              </w:rPr>
              <w:t>PMT ada pelatihan kan waktu itu ya dapat</w:t>
            </w:r>
            <w:r>
              <w:rPr>
                <w:spacing w:val="3"/>
                <w:sz w:val="24"/>
              </w:rPr>
              <w:t> </w:t>
            </w:r>
            <w:r>
              <w:rPr>
                <w:sz w:val="24"/>
              </w:rPr>
              <w:t>ilmu</w:t>
            </w:r>
            <w:r>
              <w:rPr>
                <w:spacing w:val="3"/>
                <w:sz w:val="24"/>
              </w:rPr>
              <w:t> </w:t>
            </w:r>
            <w:r>
              <w:rPr>
                <w:sz w:val="24"/>
              </w:rPr>
              <w:t>baru,</w:t>
            </w:r>
            <w:r>
              <w:rPr>
                <w:spacing w:val="1"/>
                <w:sz w:val="24"/>
              </w:rPr>
              <w:t> </w:t>
            </w:r>
            <w:r>
              <w:rPr>
                <w:sz w:val="24"/>
              </w:rPr>
              <w:t>temen</w:t>
            </w:r>
            <w:r>
              <w:rPr>
                <w:spacing w:val="-1"/>
                <w:sz w:val="24"/>
              </w:rPr>
              <w:t> </w:t>
            </w:r>
            <w:r>
              <w:rPr>
                <w:sz w:val="24"/>
              </w:rPr>
              <w:t>baru,</w:t>
            </w:r>
            <w:r>
              <w:rPr>
                <w:spacing w:val="1"/>
                <w:sz w:val="24"/>
              </w:rPr>
              <w:t> </w:t>
            </w:r>
            <w:r>
              <w:rPr>
                <w:sz w:val="24"/>
              </w:rPr>
              <w:t>temen</w:t>
            </w:r>
            <w:r>
              <w:rPr>
                <w:spacing w:val="-6"/>
                <w:sz w:val="24"/>
              </w:rPr>
              <w:t> </w:t>
            </w:r>
            <w:r>
              <w:rPr>
                <w:sz w:val="24"/>
              </w:rPr>
              <w:t>dari</w:t>
            </w:r>
            <w:r>
              <w:rPr>
                <w:spacing w:val="-9"/>
                <w:sz w:val="24"/>
              </w:rPr>
              <w:t> </w:t>
            </w:r>
            <w:r>
              <w:rPr>
                <w:sz w:val="24"/>
              </w:rPr>
              <w:t>desa</w:t>
            </w:r>
            <w:r>
              <w:rPr>
                <w:spacing w:val="3"/>
                <w:sz w:val="24"/>
              </w:rPr>
              <w:t> </w:t>
            </w:r>
            <w:r>
              <w:rPr>
                <w:sz w:val="24"/>
              </w:rPr>
              <w:t>lain</w:t>
            </w:r>
            <w:r>
              <w:rPr>
                <w:spacing w:val="3"/>
                <w:sz w:val="24"/>
              </w:rPr>
              <w:t> </w:t>
            </w:r>
            <w:r>
              <w:rPr>
                <w:sz w:val="24"/>
              </w:rPr>
              <w:t>mungkin</w:t>
            </w:r>
            <w:r>
              <w:rPr>
                <w:spacing w:val="2"/>
                <w:sz w:val="24"/>
              </w:rPr>
              <w:t> </w:t>
            </w:r>
            <w:r>
              <w:rPr>
                <w:sz w:val="24"/>
              </w:rPr>
              <w:t>itu </w:t>
            </w:r>
            <w:r>
              <w:rPr>
                <w:spacing w:val="-4"/>
                <w:sz w:val="24"/>
              </w:rPr>
              <w:t>sih.</w:t>
            </w:r>
          </w:p>
          <w:p>
            <w:pPr>
              <w:pStyle w:val="TableParagraph"/>
              <w:spacing w:line="274" w:lineRule="exact"/>
              <w:ind w:right="104"/>
              <w:jc w:val="both"/>
              <w:rPr>
                <w:sz w:val="24"/>
              </w:rPr>
            </w:pPr>
            <w:r>
              <w:rPr>
                <w:sz w:val="24"/>
              </w:rPr>
              <w:t>Negatifnya ya? Negatifnya apa ya? Nggak ada sih, negatifnya nggak ada.</w:t>
            </w:r>
          </w:p>
        </w:tc>
      </w:tr>
      <w:tr>
        <w:trPr>
          <w:trHeight w:val="1104"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Oh iya bu ini saya mau coba buat perbandingan tahun dari 2022</w:t>
            </w:r>
            <w:r>
              <w:rPr>
                <w:spacing w:val="40"/>
                <w:sz w:val="24"/>
              </w:rPr>
              <w:t> </w:t>
            </w:r>
            <w:r>
              <w:rPr>
                <w:sz w:val="24"/>
              </w:rPr>
              <w:t>sampi</w:t>
            </w:r>
            <w:r>
              <w:rPr>
                <w:spacing w:val="56"/>
                <w:sz w:val="24"/>
              </w:rPr>
              <w:t> </w:t>
            </w:r>
            <w:r>
              <w:rPr>
                <w:sz w:val="24"/>
              </w:rPr>
              <w:t>2024,</w:t>
            </w:r>
            <w:r>
              <w:rPr>
                <w:spacing w:val="70"/>
                <w:sz w:val="24"/>
              </w:rPr>
              <w:t> </w:t>
            </w:r>
            <w:r>
              <w:rPr>
                <w:sz w:val="24"/>
              </w:rPr>
              <w:t>kira-kira</w:t>
            </w:r>
            <w:r>
              <w:rPr>
                <w:spacing w:val="66"/>
                <w:sz w:val="24"/>
              </w:rPr>
              <w:t> </w:t>
            </w:r>
            <w:r>
              <w:rPr>
                <w:sz w:val="24"/>
              </w:rPr>
              <w:t>kalau</w:t>
            </w:r>
            <w:r>
              <w:rPr>
                <w:spacing w:val="73"/>
                <w:sz w:val="24"/>
              </w:rPr>
              <w:t> </w:t>
            </w:r>
            <w:r>
              <w:rPr>
                <w:sz w:val="24"/>
              </w:rPr>
              <w:t>melihat</w:t>
            </w:r>
            <w:r>
              <w:rPr>
                <w:spacing w:val="73"/>
                <w:sz w:val="24"/>
              </w:rPr>
              <w:t> </w:t>
            </w:r>
            <w:r>
              <w:rPr>
                <w:sz w:val="24"/>
              </w:rPr>
              <w:t>dari</w:t>
            </w:r>
            <w:r>
              <w:rPr>
                <w:spacing w:val="58"/>
                <w:sz w:val="24"/>
              </w:rPr>
              <w:t> </w:t>
            </w:r>
            <w:r>
              <w:rPr>
                <w:sz w:val="24"/>
              </w:rPr>
              <w:t>3</w:t>
            </w:r>
            <w:r>
              <w:rPr>
                <w:spacing w:val="68"/>
                <w:sz w:val="24"/>
              </w:rPr>
              <w:t> </w:t>
            </w:r>
            <w:r>
              <w:rPr>
                <w:sz w:val="24"/>
              </w:rPr>
              <w:t>tahun</w:t>
            </w:r>
            <w:r>
              <w:rPr>
                <w:spacing w:val="63"/>
                <w:sz w:val="24"/>
              </w:rPr>
              <w:t> </w:t>
            </w:r>
            <w:r>
              <w:rPr>
                <w:spacing w:val="-2"/>
                <w:sz w:val="24"/>
              </w:rPr>
              <w:t>kebelakang,</w:t>
            </w:r>
          </w:p>
          <w:p>
            <w:pPr>
              <w:pStyle w:val="TableParagraph"/>
              <w:spacing w:line="274" w:lineRule="exact"/>
              <w:rPr>
                <w:sz w:val="24"/>
              </w:rPr>
            </w:pPr>
            <w:r>
              <w:rPr>
                <w:sz w:val="24"/>
              </w:rPr>
              <w:t>menurut</w:t>
            </w:r>
            <w:r>
              <w:rPr>
                <w:spacing w:val="-5"/>
                <w:sz w:val="24"/>
              </w:rPr>
              <w:t> </w:t>
            </w:r>
            <w:r>
              <w:rPr>
                <w:sz w:val="24"/>
              </w:rPr>
              <w:t>Ibu</w:t>
            </w:r>
            <w:r>
              <w:rPr>
                <w:spacing w:val="-5"/>
                <w:sz w:val="24"/>
              </w:rPr>
              <w:t> </w:t>
            </w:r>
            <w:r>
              <w:rPr>
                <w:sz w:val="24"/>
              </w:rPr>
              <w:t>berarti</w:t>
            </w:r>
            <w:r>
              <w:rPr>
                <w:spacing w:val="-13"/>
                <w:sz w:val="24"/>
              </w:rPr>
              <w:t> </w:t>
            </w:r>
            <w:r>
              <w:rPr>
                <w:sz w:val="24"/>
              </w:rPr>
              <w:t>kegiatannya</w:t>
            </w:r>
            <w:r>
              <w:rPr>
                <w:spacing w:val="-6"/>
                <w:sz w:val="24"/>
              </w:rPr>
              <w:t> </w:t>
            </w:r>
            <w:r>
              <w:rPr>
                <w:sz w:val="24"/>
              </w:rPr>
              <w:t>semakin</w:t>
            </w:r>
            <w:r>
              <w:rPr>
                <w:spacing w:val="-5"/>
                <w:sz w:val="24"/>
              </w:rPr>
              <w:t> </w:t>
            </w:r>
            <w:r>
              <w:rPr>
                <w:sz w:val="24"/>
              </w:rPr>
              <w:t>baik</w:t>
            </w:r>
            <w:r>
              <w:rPr>
                <w:spacing w:val="-5"/>
                <w:sz w:val="24"/>
              </w:rPr>
              <w:t> </w:t>
            </w:r>
            <w:r>
              <w:rPr>
                <w:sz w:val="24"/>
              </w:rPr>
              <w:t>apa</w:t>
            </w:r>
            <w:r>
              <w:rPr>
                <w:spacing w:val="-6"/>
                <w:sz w:val="24"/>
              </w:rPr>
              <w:t> </w:t>
            </w:r>
            <w:r>
              <w:rPr>
                <w:sz w:val="24"/>
              </w:rPr>
              <w:t>semakin</w:t>
            </w:r>
            <w:r>
              <w:rPr>
                <w:spacing w:val="-10"/>
                <w:sz w:val="24"/>
              </w:rPr>
              <w:t> </w:t>
            </w:r>
            <w:r>
              <w:rPr>
                <w:sz w:val="24"/>
              </w:rPr>
              <w:t>kurang </w:t>
            </w:r>
            <w:r>
              <w:rPr>
                <w:spacing w:val="-4"/>
                <w:sz w:val="24"/>
              </w:rPr>
              <w:t>ya?</w:t>
            </w:r>
          </w:p>
        </w:tc>
      </w:tr>
    </w:tbl>
    <w:p>
      <w:pPr>
        <w:pStyle w:val="TableParagraph"/>
        <w:spacing w:after="0" w:line="274" w:lineRule="exact"/>
        <w:rPr>
          <w:sz w:val="24"/>
        </w:rPr>
        <w:sectPr>
          <w:headerReference w:type="default" r:id="rId62"/>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1108" w:hRule="atLeast"/>
        </w:trPr>
        <w:tc>
          <w:tcPr>
            <w:tcW w:w="1325" w:type="dxa"/>
          </w:tcPr>
          <w:p>
            <w:pPr>
              <w:pStyle w:val="TableParagraph"/>
              <w:spacing w:line="273" w:lineRule="exact"/>
              <w:ind w:left="19" w:right="5"/>
              <w:jc w:val="center"/>
              <w:rPr>
                <w:sz w:val="24"/>
              </w:rPr>
            </w:pPr>
            <w:r>
              <w:rPr>
                <w:sz w:val="24"/>
              </w:rPr>
              <w:t>IP-</w:t>
            </w:r>
            <w:r>
              <w:rPr>
                <w:spacing w:val="-10"/>
                <w:sz w:val="24"/>
              </w:rPr>
              <w:t>9</w:t>
            </w:r>
          </w:p>
        </w:tc>
        <w:tc>
          <w:tcPr>
            <w:tcW w:w="6607" w:type="dxa"/>
          </w:tcPr>
          <w:p>
            <w:pPr>
              <w:pStyle w:val="TableParagraph"/>
              <w:ind w:right="100"/>
              <w:jc w:val="both"/>
              <w:rPr>
                <w:sz w:val="24"/>
              </w:rPr>
            </w:pPr>
            <w:r>
              <w:rPr>
                <w:sz w:val="24"/>
              </w:rPr>
              <w:t>Semakin</w:t>
            </w:r>
            <w:r>
              <w:rPr>
                <w:spacing w:val="-15"/>
                <w:sz w:val="24"/>
              </w:rPr>
              <w:t> </w:t>
            </w:r>
            <w:r>
              <w:rPr>
                <w:sz w:val="24"/>
              </w:rPr>
              <w:t>baik</w:t>
            </w:r>
            <w:r>
              <w:rPr>
                <w:spacing w:val="-15"/>
                <w:sz w:val="24"/>
              </w:rPr>
              <w:t> </w:t>
            </w:r>
            <w:r>
              <w:rPr>
                <w:sz w:val="24"/>
              </w:rPr>
              <w:t>sih</w:t>
            </w:r>
            <w:r>
              <w:rPr>
                <w:spacing w:val="-15"/>
                <w:sz w:val="24"/>
              </w:rPr>
              <w:t> </w:t>
            </w:r>
            <w:r>
              <w:rPr>
                <w:sz w:val="24"/>
              </w:rPr>
              <w:t>karna</w:t>
            </w:r>
            <w:r>
              <w:rPr>
                <w:spacing w:val="-15"/>
                <w:sz w:val="24"/>
              </w:rPr>
              <w:t> </w:t>
            </w:r>
            <w:r>
              <w:rPr>
                <w:sz w:val="24"/>
              </w:rPr>
              <w:t>kan</w:t>
            </w:r>
            <w:r>
              <w:rPr>
                <w:spacing w:val="-15"/>
                <w:sz w:val="24"/>
              </w:rPr>
              <w:t> </w:t>
            </w:r>
            <w:r>
              <w:rPr>
                <w:sz w:val="24"/>
              </w:rPr>
              <w:t>sekarang</w:t>
            </w:r>
            <w:r>
              <w:rPr>
                <w:spacing w:val="-15"/>
                <w:sz w:val="24"/>
              </w:rPr>
              <w:t> </w:t>
            </w:r>
            <w:r>
              <w:rPr>
                <w:sz w:val="24"/>
              </w:rPr>
              <w:t>digabung</w:t>
            </w:r>
            <w:r>
              <w:rPr>
                <w:spacing w:val="-15"/>
                <w:sz w:val="24"/>
              </w:rPr>
              <w:t> </w:t>
            </w:r>
            <w:r>
              <w:rPr>
                <w:sz w:val="24"/>
              </w:rPr>
              <w:t>tuh.</w:t>
            </w:r>
            <w:r>
              <w:rPr>
                <w:spacing w:val="-15"/>
                <w:sz w:val="24"/>
              </w:rPr>
              <w:t> </w:t>
            </w:r>
            <w:r>
              <w:rPr>
                <w:sz w:val="24"/>
              </w:rPr>
              <w:t>Jadi</w:t>
            </w:r>
            <w:r>
              <w:rPr>
                <w:spacing w:val="-15"/>
                <w:sz w:val="24"/>
              </w:rPr>
              <w:t> </w:t>
            </w:r>
            <w:r>
              <w:rPr>
                <w:sz w:val="24"/>
              </w:rPr>
              <w:t>sebulan</w:t>
            </w:r>
            <w:r>
              <w:rPr>
                <w:spacing w:val="-15"/>
                <w:sz w:val="24"/>
              </w:rPr>
              <w:t> </w:t>
            </w:r>
            <w:r>
              <w:rPr>
                <w:sz w:val="24"/>
              </w:rPr>
              <w:t>itu maksudnya digabung semua. Maksudnya kemarin kan, beda maksudnya</w:t>
            </w:r>
            <w:r>
              <w:rPr>
                <w:spacing w:val="56"/>
                <w:w w:val="150"/>
                <w:sz w:val="24"/>
              </w:rPr>
              <w:t> </w:t>
            </w:r>
            <w:r>
              <w:rPr>
                <w:sz w:val="24"/>
              </w:rPr>
              <w:t>lansia</w:t>
            </w:r>
            <w:r>
              <w:rPr>
                <w:spacing w:val="54"/>
                <w:w w:val="150"/>
                <w:sz w:val="24"/>
              </w:rPr>
              <w:t> </w:t>
            </w:r>
            <w:r>
              <w:rPr>
                <w:sz w:val="24"/>
              </w:rPr>
              <w:t>sama</w:t>
            </w:r>
            <w:r>
              <w:rPr>
                <w:spacing w:val="54"/>
                <w:w w:val="150"/>
                <w:sz w:val="24"/>
              </w:rPr>
              <w:t> </w:t>
            </w:r>
            <w:r>
              <w:rPr>
                <w:sz w:val="24"/>
              </w:rPr>
              <w:t>posyandu</w:t>
            </w:r>
            <w:r>
              <w:rPr>
                <w:spacing w:val="55"/>
                <w:w w:val="150"/>
                <w:sz w:val="24"/>
              </w:rPr>
              <w:t> </w:t>
            </w:r>
            <w:r>
              <w:rPr>
                <w:sz w:val="24"/>
              </w:rPr>
              <w:t>beda.</w:t>
            </w:r>
            <w:r>
              <w:rPr>
                <w:spacing w:val="57"/>
                <w:w w:val="150"/>
                <w:sz w:val="24"/>
              </w:rPr>
              <w:t> </w:t>
            </w:r>
            <w:r>
              <w:rPr>
                <w:sz w:val="24"/>
              </w:rPr>
              <w:t>Heeh.</w:t>
            </w:r>
            <w:r>
              <w:rPr>
                <w:spacing w:val="62"/>
                <w:w w:val="150"/>
                <w:sz w:val="24"/>
              </w:rPr>
              <w:t> </w:t>
            </w:r>
            <w:r>
              <w:rPr>
                <w:sz w:val="24"/>
              </w:rPr>
              <w:t>sekarang</w:t>
            </w:r>
            <w:r>
              <w:rPr>
                <w:spacing w:val="55"/>
                <w:w w:val="150"/>
                <w:sz w:val="24"/>
              </w:rPr>
              <w:t> </w:t>
            </w:r>
            <w:r>
              <w:rPr>
                <w:spacing w:val="-5"/>
                <w:sz w:val="24"/>
              </w:rPr>
              <w:t>kan</w:t>
            </w:r>
          </w:p>
          <w:p>
            <w:pPr>
              <w:pStyle w:val="TableParagraph"/>
              <w:spacing w:line="264" w:lineRule="exact"/>
              <w:jc w:val="both"/>
              <w:rPr>
                <w:sz w:val="24"/>
              </w:rPr>
            </w:pPr>
            <w:r>
              <w:rPr>
                <w:sz w:val="24"/>
              </w:rPr>
              <w:t>digabung jadi</w:t>
            </w:r>
            <w:r>
              <w:rPr>
                <w:spacing w:val="-7"/>
                <w:sz w:val="24"/>
              </w:rPr>
              <w:t> </w:t>
            </w:r>
            <w:r>
              <w:rPr>
                <w:sz w:val="24"/>
              </w:rPr>
              <w:t>ya</w:t>
            </w:r>
            <w:r>
              <w:rPr>
                <w:spacing w:val="1"/>
                <w:sz w:val="24"/>
              </w:rPr>
              <w:t> </w:t>
            </w:r>
            <w:r>
              <w:rPr>
                <w:sz w:val="24"/>
              </w:rPr>
              <w:t>menyeluruh</w:t>
            </w:r>
            <w:r>
              <w:rPr>
                <w:spacing w:val="-3"/>
                <w:sz w:val="24"/>
              </w:rPr>
              <w:t> </w:t>
            </w:r>
            <w:r>
              <w:rPr>
                <w:sz w:val="24"/>
              </w:rPr>
              <w:t>jadi</w:t>
            </w:r>
            <w:r>
              <w:rPr>
                <w:spacing w:val="-8"/>
                <w:sz w:val="24"/>
              </w:rPr>
              <w:t> </w:t>
            </w:r>
            <w:r>
              <w:rPr>
                <w:sz w:val="24"/>
              </w:rPr>
              <w:t>enak</w:t>
            </w:r>
            <w:r>
              <w:rPr>
                <w:spacing w:val="-2"/>
                <w:sz w:val="24"/>
              </w:rPr>
              <w:t> </w:t>
            </w:r>
            <w:r>
              <w:rPr>
                <w:spacing w:val="-4"/>
                <w:sz w:val="24"/>
              </w:rPr>
              <w:t>gitu</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Kalau</w:t>
            </w:r>
            <w:r>
              <w:rPr>
                <w:spacing w:val="-3"/>
                <w:sz w:val="24"/>
              </w:rPr>
              <w:t> </w:t>
            </w:r>
            <w:r>
              <w:rPr>
                <w:sz w:val="24"/>
              </w:rPr>
              <w:t>peningkatan</w:t>
            </w:r>
            <w:r>
              <w:rPr>
                <w:spacing w:val="-6"/>
                <w:sz w:val="24"/>
              </w:rPr>
              <w:t> </w:t>
            </w:r>
            <w:r>
              <w:rPr>
                <w:sz w:val="24"/>
              </w:rPr>
              <w:t>kayak</w:t>
            </w:r>
            <w:r>
              <w:rPr>
                <w:spacing w:val="3"/>
                <w:sz w:val="24"/>
              </w:rPr>
              <w:t> </w:t>
            </w:r>
            <w:r>
              <w:rPr>
                <w:sz w:val="24"/>
              </w:rPr>
              <w:t>fasilitas</w:t>
            </w:r>
            <w:r>
              <w:rPr>
                <w:spacing w:val="-3"/>
                <w:sz w:val="24"/>
              </w:rPr>
              <w:t> </w:t>
            </w:r>
            <w:r>
              <w:rPr>
                <w:sz w:val="24"/>
              </w:rPr>
              <w:t>gitu</w:t>
            </w:r>
            <w:r>
              <w:rPr>
                <w:spacing w:val="-1"/>
                <w:sz w:val="24"/>
              </w:rPr>
              <w:t> </w:t>
            </w:r>
            <w:r>
              <w:rPr>
                <w:sz w:val="24"/>
              </w:rPr>
              <w:t>ada</w:t>
            </w:r>
            <w:r>
              <w:rPr>
                <w:spacing w:val="-2"/>
                <w:sz w:val="24"/>
              </w:rPr>
              <w:t> </w:t>
            </w:r>
            <w:r>
              <w:rPr>
                <w:sz w:val="24"/>
              </w:rPr>
              <w:t>gak</w:t>
            </w:r>
            <w:r>
              <w:rPr>
                <w:spacing w:val="-1"/>
                <w:sz w:val="24"/>
              </w:rPr>
              <w:t> </w:t>
            </w:r>
            <w:r>
              <w:rPr>
                <w:sz w:val="24"/>
              </w:rPr>
              <w:t>dari</w:t>
            </w:r>
            <w:r>
              <w:rPr>
                <w:spacing w:val="-5"/>
                <w:sz w:val="24"/>
              </w:rPr>
              <w:t> </w:t>
            </w:r>
            <w:r>
              <w:rPr>
                <w:spacing w:val="-2"/>
                <w:sz w:val="24"/>
              </w:rPr>
              <w:t>puskesmas?</w:t>
            </w:r>
          </w:p>
        </w:tc>
      </w:tr>
      <w:tr>
        <w:trPr>
          <w:trHeight w:val="830"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spacing w:line="268" w:lineRule="exact"/>
              <w:rPr>
                <w:sz w:val="24"/>
              </w:rPr>
            </w:pPr>
            <w:r>
              <w:rPr>
                <w:sz w:val="24"/>
              </w:rPr>
              <w:t>Dari</w:t>
            </w:r>
            <w:r>
              <w:rPr>
                <w:spacing w:val="-13"/>
                <w:sz w:val="24"/>
              </w:rPr>
              <w:t> </w:t>
            </w:r>
            <w:r>
              <w:rPr>
                <w:sz w:val="24"/>
              </w:rPr>
              <w:t>puskesmas,</w:t>
            </w:r>
            <w:r>
              <w:rPr>
                <w:spacing w:val="-1"/>
                <w:sz w:val="24"/>
              </w:rPr>
              <w:t> </w:t>
            </w:r>
            <w:r>
              <w:rPr>
                <w:sz w:val="24"/>
              </w:rPr>
              <w:t>ada</w:t>
            </w:r>
            <w:r>
              <w:rPr>
                <w:spacing w:val="-3"/>
                <w:sz w:val="24"/>
              </w:rPr>
              <w:t> </w:t>
            </w:r>
            <w:r>
              <w:rPr>
                <w:sz w:val="24"/>
              </w:rPr>
              <w:t>sih</w:t>
            </w:r>
            <w:r>
              <w:rPr>
                <w:spacing w:val="-3"/>
                <w:sz w:val="24"/>
              </w:rPr>
              <w:t> </w:t>
            </w:r>
            <w:r>
              <w:rPr>
                <w:sz w:val="24"/>
              </w:rPr>
              <w:t>bantuan</w:t>
            </w:r>
            <w:r>
              <w:rPr>
                <w:spacing w:val="-7"/>
                <w:sz w:val="24"/>
              </w:rPr>
              <w:t> </w:t>
            </w:r>
            <w:r>
              <w:rPr>
                <w:sz w:val="24"/>
              </w:rPr>
              <w:t>susu</w:t>
            </w:r>
            <w:r>
              <w:rPr>
                <w:spacing w:val="-2"/>
                <w:sz w:val="24"/>
              </w:rPr>
              <w:t> </w:t>
            </w:r>
            <w:r>
              <w:rPr>
                <w:sz w:val="24"/>
              </w:rPr>
              <w:t>biasanya</w:t>
            </w:r>
            <w:r>
              <w:rPr>
                <w:spacing w:val="-4"/>
                <w:sz w:val="24"/>
              </w:rPr>
              <w:t> </w:t>
            </w:r>
            <w:r>
              <w:rPr>
                <w:sz w:val="24"/>
              </w:rPr>
              <w:t>anak</w:t>
            </w:r>
            <w:r>
              <w:rPr>
                <w:spacing w:val="-2"/>
                <w:sz w:val="24"/>
              </w:rPr>
              <w:t> </w:t>
            </w:r>
            <w:r>
              <w:rPr>
                <w:sz w:val="24"/>
              </w:rPr>
              <w:t>yang</w:t>
            </w:r>
            <w:r>
              <w:rPr>
                <w:spacing w:val="-2"/>
                <w:sz w:val="24"/>
              </w:rPr>
              <w:t> stunting</w:t>
            </w:r>
          </w:p>
          <w:p>
            <w:pPr>
              <w:pStyle w:val="TableParagraph"/>
              <w:spacing w:line="274" w:lineRule="exact"/>
              <w:rPr>
                <w:sz w:val="24"/>
              </w:rPr>
            </w:pPr>
            <w:r>
              <w:rPr>
                <w:sz w:val="24"/>
              </w:rPr>
              <w:t>ya</w:t>
            </w:r>
            <w:r>
              <w:rPr>
                <w:spacing w:val="-5"/>
                <w:sz w:val="24"/>
              </w:rPr>
              <w:t> </w:t>
            </w:r>
            <w:r>
              <w:rPr>
                <w:sz w:val="24"/>
              </w:rPr>
              <w:t>itu</w:t>
            </w:r>
            <w:r>
              <w:rPr>
                <w:spacing w:val="-9"/>
                <w:sz w:val="24"/>
              </w:rPr>
              <w:t> </w:t>
            </w:r>
            <w:r>
              <w:rPr>
                <w:sz w:val="24"/>
              </w:rPr>
              <w:t>kurang</w:t>
            </w:r>
            <w:r>
              <w:rPr>
                <w:spacing w:val="-9"/>
                <w:sz w:val="24"/>
              </w:rPr>
              <w:t> </w:t>
            </w:r>
            <w:r>
              <w:rPr>
                <w:sz w:val="24"/>
              </w:rPr>
              <w:t>gizi</w:t>
            </w:r>
            <w:r>
              <w:rPr>
                <w:spacing w:val="-9"/>
                <w:sz w:val="24"/>
              </w:rPr>
              <w:t> </w:t>
            </w:r>
            <w:r>
              <w:rPr>
                <w:sz w:val="24"/>
              </w:rPr>
              <w:t>sama</w:t>
            </w:r>
            <w:r>
              <w:rPr>
                <w:spacing w:val="-10"/>
                <w:sz w:val="24"/>
              </w:rPr>
              <w:t> </w:t>
            </w:r>
            <w:r>
              <w:rPr>
                <w:sz w:val="24"/>
              </w:rPr>
              <w:t>pernah</w:t>
            </w:r>
            <w:r>
              <w:rPr>
                <w:spacing w:val="-13"/>
                <w:sz w:val="24"/>
              </w:rPr>
              <w:t> </w:t>
            </w:r>
            <w:r>
              <w:rPr>
                <w:sz w:val="24"/>
              </w:rPr>
              <w:t>PMT</w:t>
            </w:r>
            <w:r>
              <w:rPr>
                <w:spacing w:val="-2"/>
                <w:sz w:val="24"/>
              </w:rPr>
              <w:t> </w:t>
            </w:r>
            <w:r>
              <w:rPr>
                <w:sz w:val="24"/>
              </w:rPr>
              <w:t>juga.</w:t>
            </w:r>
            <w:r>
              <w:rPr>
                <w:spacing w:val="-2"/>
                <w:sz w:val="24"/>
              </w:rPr>
              <w:t> </w:t>
            </w:r>
            <w:r>
              <w:rPr>
                <w:sz w:val="24"/>
              </w:rPr>
              <w:t>Ada</w:t>
            </w:r>
            <w:r>
              <w:rPr>
                <w:spacing w:val="-5"/>
                <w:sz w:val="24"/>
              </w:rPr>
              <w:t> </w:t>
            </w:r>
            <w:r>
              <w:rPr>
                <w:sz w:val="24"/>
              </w:rPr>
              <w:t>makanan</w:t>
            </w:r>
            <w:r>
              <w:rPr>
                <w:spacing w:val="-13"/>
                <w:sz w:val="24"/>
              </w:rPr>
              <w:t> </w:t>
            </w:r>
            <w:r>
              <w:rPr>
                <w:sz w:val="24"/>
              </w:rPr>
              <w:t>tambahan itu kan berapa bulan apa berapa waktu</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Oh</w:t>
            </w:r>
            <w:r>
              <w:rPr>
                <w:spacing w:val="-4"/>
                <w:sz w:val="24"/>
              </w:rPr>
              <w:t> </w:t>
            </w:r>
            <w:r>
              <w:rPr>
                <w:sz w:val="24"/>
              </w:rPr>
              <w:t>iya</w:t>
            </w:r>
            <w:r>
              <w:rPr>
                <w:spacing w:val="3"/>
                <w:sz w:val="24"/>
              </w:rPr>
              <w:t> </w:t>
            </w:r>
            <w:r>
              <w:rPr>
                <w:sz w:val="24"/>
              </w:rPr>
              <w:t>lanjut</w:t>
            </w:r>
            <w:r>
              <w:rPr>
                <w:spacing w:val="4"/>
                <w:sz w:val="24"/>
              </w:rPr>
              <w:t> </w:t>
            </w:r>
            <w:r>
              <w:rPr>
                <w:sz w:val="24"/>
              </w:rPr>
              <w:t>bu,</w:t>
            </w:r>
            <w:r>
              <w:rPr>
                <w:spacing w:val="1"/>
                <w:sz w:val="24"/>
              </w:rPr>
              <w:t> </w:t>
            </w:r>
            <w:r>
              <w:rPr>
                <w:sz w:val="24"/>
              </w:rPr>
              <w:t>kalau</w:t>
            </w:r>
            <w:r>
              <w:rPr>
                <w:spacing w:val="-1"/>
                <w:sz w:val="24"/>
              </w:rPr>
              <w:t> </w:t>
            </w:r>
            <w:r>
              <w:rPr>
                <w:sz w:val="24"/>
              </w:rPr>
              <w:t>komunikasi</w:t>
            </w:r>
            <w:r>
              <w:rPr>
                <w:spacing w:val="-10"/>
                <w:sz w:val="24"/>
              </w:rPr>
              <w:t> </w:t>
            </w:r>
            <w:r>
              <w:rPr>
                <w:sz w:val="24"/>
              </w:rPr>
              <w:t>dari</w:t>
            </w:r>
            <w:r>
              <w:rPr>
                <w:spacing w:val="-9"/>
                <w:sz w:val="24"/>
              </w:rPr>
              <w:t> </w:t>
            </w:r>
            <w:r>
              <w:rPr>
                <w:sz w:val="24"/>
              </w:rPr>
              <w:t>petugas</w:t>
            </w:r>
            <w:r>
              <w:rPr>
                <w:spacing w:val="-3"/>
                <w:sz w:val="24"/>
              </w:rPr>
              <w:t> </w:t>
            </w:r>
            <w:r>
              <w:rPr>
                <w:sz w:val="24"/>
              </w:rPr>
              <w:t>bagus</w:t>
            </w:r>
            <w:r>
              <w:rPr>
                <w:spacing w:val="-3"/>
                <w:sz w:val="24"/>
              </w:rPr>
              <w:t> </w:t>
            </w:r>
            <w:r>
              <w:rPr>
                <w:sz w:val="24"/>
              </w:rPr>
              <w:t>aja</w:t>
            </w:r>
            <w:r>
              <w:rPr>
                <w:spacing w:val="2"/>
                <w:sz w:val="24"/>
              </w:rPr>
              <w:t> </w:t>
            </w:r>
            <w:r>
              <w:rPr>
                <w:sz w:val="24"/>
              </w:rPr>
              <w:t>ya</w:t>
            </w:r>
            <w:r>
              <w:rPr>
                <w:spacing w:val="-1"/>
                <w:sz w:val="24"/>
              </w:rPr>
              <w:t> </w:t>
            </w:r>
            <w:r>
              <w:rPr>
                <w:spacing w:val="-5"/>
                <w:sz w:val="24"/>
              </w:rPr>
              <w:t>bu?</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spacing w:line="268" w:lineRule="exact"/>
              <w:rPr>
                <w:sz w:val="24"/>
              </w:rPr>
            </w:pPr>
            <w:r>
              <w:rPr>
                <w:sz w:val="24"/>
              </w:rPr>
              <w:t>Bagus</w:t>
            </w:r>
            <w:r>
              <w:rPr>
                <w:spacing w:val="-13"/>
                <w:sz w:val="24"/>
              </w:rPr>
              <w:t> </w:t>
            </w:r>
            <w:r>
              <w:rPr>
                <w:sz w:val="24"/>
              </w:rPr>
              <w:t>sih,</w:t>
            </w:r>
            <w:r>
              <w:rPr>
                <w:spacing w:val="-2"/>
                <w:sz w:val="24"/>
              </w:rPr>
              <w:t> </w:t>
            </w:r>
            <w:r>
              <w:rPr>
                <w:sz w:val="24"/>
              </w:rPr>
              <w:t>ya</w:t>
            </w:r>
            <w:r>
              <w:rPr>
                <w:spacing w:val="-9"/>
                <w:sz w:val="24"/>
              </w:rPr>
              <w:t> </w:t>
            </w:r>
            <w:r>
              <w:rPr>
                <w:sz w:val="24"/>
              </w:rPr>
              <w:t>divisinya</w:t>
            </w:r>
            <w:r>
              <w:rPr>
                <w:spacing w:val="-5"/>
                <w:sz w:val="24"/>
              </w:rPr>
              <w:t> </w:t>
            </w:r>
            <w:r>
              <w:rPr>
                <w:sz w:val="24"/>
              </w:rPr>
              <w:t>bagus,</w:t>
            </w:r>
            <w:r>
              <w:rPr>
                <w:spacing w:val="-7"/>
                <w:sz w:val="24"/>
              </w:rPr>
              <w:t> </w:t>
            </w:r>
            <w:r>
              <w:rPr>
                <w:sz w:val="24"/>
              </w:rPr>
              <w:t>dan</w:t>
            </w:r>
            <w:r>
              <w:rPr>
                <w:spacing w:val="-13"/>
                <w:sz w:val="24"/>
              </w:rPr>
              <w:t> </w:t>
            </w:r>
            <w:r>
              <w:rPr>
                <w:sz w:val="24"/>
              </w:rPr>
              <w:t>desanya</w:t>
            </w:r>
            <w:r>
              <w:rPr>
                <w:spacing w:val="-5"/>
                <w:sz w:val="24"/>
              </w:rPr>
              <w:t> </w:t>
            </w:r>
            <w:r>
              <w:rPr>
                <w:sz w:val="24"/>
              </w:rPr>
              <w:t>juga</w:t>
            </w:r>
            <w:r>
              <w:rPr>
                <w:spacing w:val="-9"/>
                <w:sz w:val="24"/>
              </w:rPr>
              <w:t> </w:t>
            </w:r>
            <w:r>
              <w:rPr>
                <w:sz w:val="24"/>
              </w:rPr>
              <w:t>bagus.</w:t>
            </w:r>
            <w:r>
              <w:rPr>
                <w:spacing w:val="-7"/>
                <w:sz w:val="24"/>
              </w:rPr>
              <w:t> </w:t>
            </w:r>
            <w:r>
              <w:rPr>
                <w:sz w:val="24"/>
              </w:rPr>
              <w:t>Kalo </w:t>
            </w:r>
            <w:r>
              <w:rPr>
                <w:spacing w:val="-2"/>
                <w:sz w:val="24"/>
              </w:rPr>
              <w:t>minta</w:t>
            </w:r>
          </w:p>
          <w:p>
            <w:pPr>
              <w:pStyle w:val="TableParagraph"/>
              <w:spacing w:line="261" w:lineRule="exact" w:before="2"/>
              <w:rPr>
                <w:sz w:val="24"/>
              </w:rPr>
            </w:pPr>
            <w:r>
              <w:rPr>
                <w:sz w:val="24"/>
              </w:rPr>
              <w:t>data,</w:t>
            </w:r>
            <w:r>
              <w:rPr>
                <w:spacing w:val="-5"/>
                <w:sz w:val="24"/>
              </w:rPr>
              <w:t> </w:t>
            </w:r>
            <w:r>
              <w:rPr>
                <w:sz w:val="24"/>
              </w:rPr>
              <w:t>maksudnya</w:t>
            </w:r>
            <w:r>
              <w:rPr>
                <w:spacing w:val="-2"/>
                <w:sz w:val="24"/>
              </w:rPr>
              <w:t> </w:t>
            </w:r>
            <w:r>
              <w:rPr>
                <w:sz w:val="24"/>
              </w:rPr>
              <w:t>kerja</w:t>
            </w:r>
            <w:r>
              <w:rPr>
                <w:spacing w:val="-2"/>
                <w:sz w:val="24"/>
              </w:rPr>
              <w:t> </w:t>
            </w:r>
            <w:r>
              <w:rPr>
                <w:sz w:val="24"/>
              </w:rPr>
              <w:t>samanya</w:t>
            </w:r>
            <w:r>
              <w:rPr>
                <w:spacing w:val="-3"/>
                <w:sz w:val="24"/>
              </w:rPr>
              <w:t> </w:t>
            </w:r>
            <w:r>
              <w:rPr>
                <w:sz w:val="24"/>
              </w:rPr>
              <w:t>bagus</w:t>
            </w:r>
            <w:r>
              <w:rPr>
                <w:spacing w:val="-3"/>
                <w:sz w:val="24"/>
              </w:rPr>
              <w:t> </w:t>
            </w:r>
            <w:r>
              <w:rPr>
                <w:sz w:val="24"/>
              </w:rPr>
              <w:t>cepat</w:t>
            </w:r>
            <w:r>
              <w:rPr>
                <w:spacing w:val="-1"/>
                <w:sz w:val="24"/>
              </w:rPr>
              <w:t> </w:t>
            </w:r>
            <w:r>
              <w:rPr>
                <w:spacing w:val="-2"/>
                <w:sz w:val="24"/>
              </w:rPr>
              <w:t>tanggap</w:t>
            </w:r>
          </w:p>
        </w:tc>
      </w:tr>
      <w:tr>
        <w:trPr>
          <w:trHeight w:val="83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tabs>
                <w:tab w:pos="1385" w:val="left" w:leader="none"/>
                <w:tab w:pos="4166" w:val="left" w:leader="none"/>
                <w:tab w:pos="5533" w:val="left" w:leader="none"/>
              </w:tabs>
              <w:spacing w:line="268" w:lineRule="exact"/>
              <w:rPr>
                <w:sz w:val="24"/>
              </w:rPr>
            </w:pPr>
            <w:r>
              <w:rPr>
                <w:sz w:val="24"/>
              </w:rPr>
              <w:t>Iya,</w:t>
            </w:r>
            <w:r>
              <w:rPr>
                <w:spacing w:val="36"/>
                <w:sz w:val="24"/>
              </w:rPr>
              <w:t>  </w:t>
            </w:r>
            <w:r>
              <w:rPr>
                <w:spacing w:val="-2"/>
                <w:sz w:val="24"/>
              </w:rPr>
              <w:t>kalau</w:t>
            </w:r>
            <w:r>
              <w:rPr>
                <w:sz w:val="24"/>
              </w:rPr>
              <w:tab/>
              <w:t>sebagai</w:t>
            </w:r>
            <w:r>
              <w:rPr>
                <w:spacing w:val="35"/>
                <w:sz w:val="24"/>
              </w:rPr>
              <w:t>  </w:t>
            </w:r>
            <w:r>
              <w:rPr>
                <w:sz w:val="24"/>
              </w:rPr>
              <w:t>kader</w:t>
            </w:r>
            <w:r>
              <w:rPr>
                <w:spacing w:val="38"/>
                <w:sz w:val="24"/>
              </w:rPr>
              <w:t>  </w:t>
            </w:r>
            <w:r>
              <w:rPr>
                <w:sz w:val="24"/>
              </w:rPr>
              <w:t>kira</w:t>
            </w:r>
            <w:r>
              <w:rPr>
                <w:spacing w:val="36"/>
                <w:sz w:val="24"/>
              </w:rPr>
              <w:t>  </w:t>
            </w:r>
            <w:r>
              <w:rPr>
                <w:spacing w:val="-4"/>
                <w:sz w:val="24"/>
              </w:rPr>
              <w:t>kira</w:t>
            </w:r>
            <w:r>
              <w:rPr>
                <w:sz w:val="24"/>
              </w:rPr>
              <w:tab/>
              <w:t>saran</w:t>
            </w:r>
            <w:r>
              <w:rPr>
                <w:spacing w:val="38"/>
                <w:sz w:val="24"/>
              </w:rPr>
              <w:t>  </w:t>
            </w:r>
            <w:r>
              <w:rPr>
                <w:spacing w:val="-4"/>
                <w:sz w:val="24"/>
              </w:rPr>
              <w:t>yang</w:t>
            </w:r>
            <w:r>
              <w:rPr>
                <w:sz w:val="24"/>
              </w:rPr>
              <w:tab/>
            </w:r>
            <w:r>
              <w:rPr>
                <w:spacing w:val="-2"/>
                <w:sz w:val="24"/>
              </w:rPr>
              <w:t>sebaiknya</w:t>
            </w:r>
          </w:p>
          <w:p>
            <w:pPr>
              <w:pStyle w:val="TableParagraph"/>
              <w:spacing w:line="274" w:lineRule="exact"/>
              <w:rPr>
                <w:sz w:val="24"/>
              </w:rPr>
            </w:pPr>
            <w:r>
              <w:rPr>
                <w:sz w:val="24"/>
              </w:rPr>
              <w:t>ditingkatkan puskesmas untuk apa ya</w:t>
            </w:r>
            <w:r>
              <w:rPr>
                <w:spacing w:val="25"/>
                <w:sz w:val="24"/>
              </w:rPr>
              <w:t> </w:t>
            </w:r>
            <w:r>
              <w:rPr>
                <w:sz w:val="24"/>
              </w:rPr>
              <w:t>memudahkan menjalankan kegiatan kira kira ada gak bu?</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spacing w:line="268" w:lineRule="exact"/>
              <w:rPr>
                <w:sz w:val="24"/>
              </w:rPr>
            </w:pPr>
            <w:r>
              <w:rPr>
                <w:sz w:val="24"/>
              </w:rPr>
              <w:t>Itu</w:t>
            </w:r>
            <w:r>
              <w:rPr>
                <w:spacing w:val="-13"/>
                <w:sz w:val="24"/>
              </w:rPr>
              <w:t> </w:t>
            </w:r>
            <w:r>
              <w:rPr>
                <w:sz w:val="24"/>
              </w:rPr>
              <w:t>cepet datang</w:t>
            </w:r>
            <w:r>
              <w:rPr>
                <w:spacing w:val="-6"/>
                <w:sz w:val="24"/>
              </w:rPr>
              <w:t> </w:t>
            </w:r>
            <w:r>
              <w:rPr>
                <w:sz w:val="24"/>
              </w:rPr>
              <w:t>aja,</w:t>
            </w:r>
            <w:r>
              <w:rPr>
                <w:spacing w:val="-3"/>
                <w:sz w:val="24"/>
              </w:rPr>
              <w:t> </w:t>
            </w:r>
            <w:r>
              <w:rPr>
                <w:sz w:val="24"/>
              </w:rPr>
              <w:t>petugasnya</w:t>
            </w:r>
            <w:r>
              <w:rPr>
                <w:spacing w:val="-7"/>
                <w:sz w:val="24"/>
              </w:rPr>
              <w:t> </w:t>
            </w:r>
            <w:r>
              <w:rPr>
                <w:sz w:val="24"/>
              </w:rPr>
              <w:t>kurang,</w:t>
            </w:r>
            <w:r>
              <w:rPr>
                <w:spacing w:val="-3"/>
                <w:sz w:val="24"/>
              </w:rPr>
              <w:t> </w:t>
            </w:r>
            <w:r>
              <w:rPr>
                <w:sz w:val="24"/>
              </w:rPr>
              <w:t>kadang</w:t>
            </w:r>
            <w:r>
              <w:rPr>
                <w:spacing w:val="-6"/>
                <w:sz w:val="24"/>
              </w:rPr>
              <w:t> </w:t>
            </w:r>
            <w:r>
              <w:rPr>
                <w:sz w:val="24"/>
              </w:rPr>
              <w:t>kan</w:t>
            </w:r>
            <w:r>
              <w:rPr>
                <w:spacing w:val="-10"/>
                <w:sz w:val="24"/>
              </w:rPr>
              <w:t> </w:t>
            </w:r>
            <w:r>
              <w:rPr>
                <w:sz w:val="24"/>
              </w:rPr>
              <w:t>sudah</w:t>
            </w:r>
            <w:r>
              <w:rPr>
                <w:spacing w:val="-5"/>
                <w:sz w:val="24"/>
              </w:rPr>
              <w:t> </w:t>
            </w:r>
            <w:r>
              <w:rPr>
                <w:spacing w:val="-2"/>
                <w:sz w:val="24"/>
              </w:rPr>
              <w:t>nunggu</w:t>
            </w:r>
          </w:p>
          <w:p>
            <w:pPr>
              <w:pStyle w:val="TableParagraph"/>
              <w:spacing w:line="261" w:lineRule="exact" w:before="2"/>
              <w:rPr>
                <w:sz w:val="24"/>
              </w:rPr>
            </w:pPr>
            <w:r>
              <w:rPr>
                <w:sz w:val="24"/>
              </w:rPr>
              <w:t>orang</w:t>
            </w:r>
            <w:r>
              <w:rPr>
                <w:spacing w:val="-6"/>
                <w:sz w:val="24"/>
              </w:rPr>
              <w:t> </w:t>
            </w:r>
            <w:r>
              <w:rPr>
                <w:sz w:val="24"/>
              </w:rPr>
              <w:t>orang</w:t>
            </w:r>
            <w:r>
              <w:rPr>
                <w:spacing w:val="-1"/>
                <w:sz w:val="24"/>
              </w:rPr>
              <w:t> </w:t>
            </w:r>
            <w:r>
              <w:rPr>
                <w:sz w:val="24"/>
              </w:rPr>
              <w:t>kasihan.</w:t>
            </w:r>
            <w:r>
              <w:rPr>
                <w:spacing w:val="2"/>
                <w:sz w:val="24"/>
              </w:rPr>
              <w:t> </w:t>
            </w:r>
            <w:r>
              <w:rPr>
                <w:sz w:val="24"/>
              </w:rPr>
              <w:t>Itu</w:t>
            </w:r>
            <w:r>
              <w:rPr>
                <w:spacing w:val="-6"/>
                <w:sz w:val="24"/>
              </w:rPr>
              <w:t> </w:t>
            </w:r>
            <w:r>
              <w:rPr>
                <w:sz w:val="24"/>
              </w:rPr>
              <w:t>aja</w:t>
            </w:r>
            <w:r>
              <w:rPr>
                <w:spacing w:val="-1"/>
                <w:sz w:val="24"/>
              </w:rPr>
              <w:t> </w:t>
            </w:r>
            <w:r>
              <w:rPr>
                <w:spacing w:val="-5"/>
                <w:sz w:val="24"/>
              </w:rPr>
              <w:t>sih</w:t>
            </w:r>
          </w:p>
        </w:tc>
      </w:tr>
      <w:tr>
        <w:trPr>
          <w:trHeight w:val="830"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Lanjut</w:t>
            </w:r>
            <w:r>
              <w:rPr>
                <w:spacing w:val="76"/>
                <w:w w:val="150"/>
                <w:sz w:val="24"/>
              </w:rPr>
              <w:t> </w:t>
            </w:r>
            <w:r>
              <w:rPr>
                <w:sz w:val="24"/>
              </w:rPr>
              <w:t>kalau</w:t>
            </w:r>
            <w:r>
              <w:rPr>
                <w:spacing w:val="79"/>
                <w:w w:val="150"/>
                <w:sz w:val="24"/>
              </w:rPr>
              <w:t> </w:t>
            </w:r>
            <w:r>
              <w:rPr>
                <w:sz w:val="24"/>
              </w:rPr>
              <w:t>kegiatan</w:t>
            </w:r>
            <w:r>
              <w:rPr>
                <w:spacing w:val="73"/>
                <w:w w:val="150"/>
                <w:sz w:val="24"/>
              </w:rPr>
              <w:t> </w:t>
            </w:r>
            <w:r>
              <w:rPr>
                <w:sz w:val="24"/>
              </w:rPr>
              <w:t>dari</w:t>
            </w:r>
            <w:r>
              <w:rPr>
                <w:spacing w:val="70"/>
                <w:w w:val="150"/>
                <w:sz w:val="24"/>
              </w:rPr>
              <w:t> </w:t>
            </w:r>
            <w:r>
              <w:rPr>
                <w:sz w:val="24"/>
              </w:rPr>
              <w:t>puskesmas</w:t>
            </w:r>
            <w:r>
              <w:rPr>
                <w:spacing w:val="76"/>
                <w:w w:val="150"/>
                <w:sz w:val="24"/>
              </w:rPr>
              <w:t> </w:t>
            </w:r>
            <w:r>
              <w:rPr>
                <w:sz w:val="24"/>
              </w:rPr>
              <w:t>sudah</w:t>
            </w:r>
            <w:r>
              <w:rPr>
                <w:spacing w:val="79"/>
                <w:w w:val="150"/>
                <w:sz w:val="24"/>
              </w:rPr>
              <w:t> </w:t>
            </w:r>
            <w:r>
              <w:rPr>
                <w:sz w:val="24"/>
              </w:rPr>
              <w:t>sesuai</w:t>
            </w:r>
            <w:r>
              <w:rPr>
                <w:spacing w:val="70"/>
                <w:w w:val="150"/>
                <w:sz w:val="24"/>
              </w:rPr>
              <w:t> </w:t>
            </w:r>
            <w:r>
              <w:rPr>
                <w:spacing w:val="-2"/>
                <w:sz w:val="24"/>
              </w:rPr>
              <w:t>dengan</w:t>
            </w:r>
          </w:p>
          <w:p>
            <w:pPr>
              <w:pStyle w:val="TableParagraph"/>
              <w:spacing w:line="274" w:lineRule="exact"/>
              <w:rPr>
                <w:sz w:val="24"/>
              </w:rPr>
            </w:pPr>
            <w:r>
              <w:rPr>
                <w:sz w:val="24"/>
              </w:rPr>
              <w:t>kebutuhan</w:t>
            </w:r>
            <w:r>
              <w:rPr>
                <w:spacing w:val="80"/>
                <w:sz w:val="24"/>
              </w:rPr>
              <w:t> </w:t>
            </w:r>
            <w:r>
              <w:rPr>
                <w:sz w:val="24"/>
              </w:rPr>
              <w:t>masyarakat</w:t>
            </w:r>
            <w:r>
              <w:rPr>
                <w:spacing w:val="80"/>
                <w:sz w:val="24"/>
              </w:rPr>
              <w:t> </w:t>
            </w:r>
            <w:r>
              <w:rPr>
                <w:sz w:val="24"/>
              </w:rPr>
              <w:t>semua</w:t>
            </w:r>
            <w:r>
              <w:rPr>
                <w:spacing w:val="80"/>
                <w:sz w:val="24"/>
              </w:rPr>
              <w:t> </w:t>
            </w:r>
            <w:r>
              <w:rPr>
                <w:sz w:val="24"/>
              </w:rPr>
              <w:t>ya?</w:t>
            </w:r>
            <w:r>
              <w:rPr>
                <w:spacing w:val="40"/>
                <w:sz w:val="24"/>
              </w:rPr>
              <w:t> </w:t>
            </w:r>
            <w:r>
              <w:rPr>
                <w:sz w:val="24"/>
              </w:rPr>
              <w:t>Imunisasi</w:t>
            </w:r>
            <w:r>
              <w:rPr>
                <w:spacing w:val="40"/>
                <w:sz w:val="24"/>
              </w:rPr>
              <w:t> </w:t>
            </w:r>
            <w:r>
              <w:rPr>
                <w:sz w:val="24"/>
              </w:rPr>
              <w:t>kayak</w:t>
            </w:r>
            <w:r>
              <w:rPr>
                <w:spacing w:val="80"/>
                <w:sz w:val="24"/>
              </w:rPr>
              <w:t> </w:t>
            </w:r>
            <w:r>
              <w:rPr>
                <w:sz w:val="24"/>
              </w:rPr>
              <w:t>imunisasi semua apa ada yang kurang gitu? Vitaminnya kurang? Obatnya?</w:t>
            </w:r>
          </w:p>
        </w:tc>
      </w:tr>
      <w:tr>
        <w:trPr>
          <w:trHeight w:val="273" w:hRule="atLeast"/>
        </w:trPr>
        <w:tc>
          <w:tcPr>
            <w:tcW w:w="1325" w:type="dxa"/>
          </w:tcPr>
          <w:p>
            <w:pPr>
              <w:pStyle w:val="TableParagraph"/>
              <w:spacing w:line="253" w:lineRule="exact"/>
              <w:ind w:left="19" w:right="5"/>
              <w:jc w:val="center"/>
              <w:rPr>
                <w:sz w:val="24"/>
              </w:rPr>
            </w:pPr>
            <w:r>
              <w:rPr>
                <w:sz w:val="24"/>
              </w:rPr>
              <w:t>IP-</w:t>
            </w:r>
            <w:r>
              <w:rPr>
                <w:spacing w:val="-10"/>
                <w:sz w:val="24"/>
              </w:rPr>
              <w:t>9</w:t>
            </w:r>
          </w:p>
        </w:tc>
        <w:tc>
          <w:tcPr>
            <w:tcW w:w="6607" w:type="dxa"/>
          </w:tcPr>
          <w:p>
            <w:pPr>
              <w:pStyle w:val="TableParagraph"/>
              <w:spacing w:line="253" w:lineRule="exact"/>
              <w:rPr>
                <w:sz w:val="24"/>
              </w:rPr>
            </w:pPr>
            <w:r>
              <w:rPr>
                <w:sz w:val="24"/>
              </w:rPr>
              <w:t>Sudah,</w:t>
            </w:r>
            <w:r>
              <w:rPr>
                <w:spacing w:val="-2"/>
                <w:sz w:val="24"/>
              </w:rPr>
              <w:t> sudah</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Semuanya</w:t>
            </w:r>
            <w:r>
              <w:rPr>
                <w:spacing w:val="37"/>
                <w:sz w:val="24"/>
              </w:rPr>
              <w:t> </w:t>
            </w:r>
            <w:r>
              <w:rPr>
                <w:sz w:val="24"/>
              </w:rPr>
              <w:t>sudah?</w:t>
            </w:r>
            <w:r>
              <w:rPr>
                <w:spacing w:val="39"/>
                <w:sz w:val="24"/>
              </w:rPr>
              <w:t> </w:t>
            </w:r>
            <w:r>
              <w:rPr>
                <w:sz w:val="24"/>
              </w:rPr>
              <w:t>Kalo</w:t>
            </w:r>
            <w:r>
              <w:rPr>
                <w:spacing w:val="44"/>
                <w:sz w:val="24"/>
              </w:rPr>
              <w:t> </w:t>
            </w:r>
            <w:r>
              <w:rPr>
                <w:sz w:val="24"/>
              </w:rPr>
              <w:t>kader</w:t>
            </w:r>
            <w:r>
              <w:rPr>
                <w:spacing w:val="41"/>
                <w:sz w:val="24"/>
              </w:rPr>
              <w:t> </w:t>
            </w:r>
            <w:r>
              <w:rPr>
                <w:sz w:val="24"/>
              </w:rPr>
              <w:t>biasanya</w:t>
            </w:r>
            <w:r>
              <w:rPr>
                <w:spacing w:val="39"/>
                <w:sz w:val="24"/>
              </w:rPr>
              <w:t> </w:t>
            </w:r>
            <w:r>
              <w:rPr>
                <w:sz w:val="24"/>
              </w:rPr>
              <w:t>pernah</w:t>
            </w:r>
            <w:r>
              <w:rPr>
                <w:spacing w:val="35"/>
                <w:sz w:val="24"/>
              </w:rPr>
              <w:t> </w:t>
            </w:r>
            <w:r>
              <w:rPr>
                <w:sz w:val="24"/>
              </w:rPr>
              <w:t>nggak</w:t>
            </w:r>
            <w:r>
              <w:rPr>
                <w:spacing w:val="40"/>
                <w:sz w:val="24"/>
              </w:rPr>
              <w:t> </w:t>
            </w:r>
            <w:r>
              <w:rPr>
                <w:sz w:val="24"/>
              </w:rPr>
              <w:t>bu</w:t>
            </w:r>
            <w:r>
              <w:rPr>
                <w:spacing w:val="41"/>
                <w:sz w:val="24"/>
              </w:rPr>
              <w:t> </w:t>
            </w:r>
            <w:r>
              <w:rPr>
                <w:spacing w:val="-2"/>
                <w:sz w:val="24"/>
              </w:rPr>
              <w:t>diajak</w:t>
            </w:r>
          </w:p>
          <w:p>
            <w:pPr>
              <w:pStyle w:val="TableParagraph"/>
              <w:spacing w:line="261" w:lineRule="exact" w:before="2"/>
              <w:rPr>
                <w:sz w:val="24"/>
              </w:rPr>
            </w:pPr>
            <w:r>
              <w:rPr>
                <w:sz w:val="24"/>
              </w:rPr>
              <w:t>diskusi</w:t>
            </w:r>
            <w:r>
              <w:rPr>
                <w:spacing w:val="-11"/>
                <w:sz w:val="24"/>
              </w:rPr>
              <w:t> </w:t>
            </w:r>
            <w:r>
              <w:rPr>
                <w:sz w:val="24"/>
              </w:rPr>
              <w:t>atau</w:t>
            </w:r>
            <w:r>
              <w:rPr>
                <w:spacing w:val="1"/>
                <w:sz w:val="24"/>
              </w:rPr>
              <w:t> </w:t>
            </w:r>
            <w:r>
              <w:rPr>
                <w:sz w:val="24"/>
              </w:rPr>
              <w:t>menyampaikan</w:t>
            </w:r>
            <w:r>
              <w:rPr>
                <w:spacing w:val="-2"/>
                <w:sz w:val="24"/>
              </w:rPr>
              <w:t> masukan?</w:t>
            </w:r>
          </w:p>
        </w:tc>
      </w:tr>
      <w:tr>
        <w:trPr>
          <w:trHeight w:val="277" w:hRule="atLeast"/>
        </w:trPr>
        <w:tc>
          <w:tcPr>
            <w:tcW w:w="1325" w:type="dxa"/>
          </w:tcPr>
          <w:p>
            <w:pPr>
              <w:pStyle w:val="TableParagraph"/>
              <w:spacing w:line="258" w:lineRule="exact"/>
              <w:ind w:left="19" w:right="5"/>
              <w:jc w:val="center"/>
              <w:rPr>
                <w:sz w:val="24"/>
              </w:rPr>
            </w:pPr>
            <w:r>
              <w:rPr>
                <w:sz w:val="24"/>
              </w:rPr>
              <w:t>IP-</w:t>
            </w:r>
            <w:r>
              <w:rPr>
                <w:spacing w:val="-10"/>
                <w:sz w:val="24"/>
              </w:rPr>
              <w:t>9</w:t>
            </w:r>
          </w:p>
        </w:tc>
        <w:tc>
          <w:tcPr>
            <w:tcW w:w="6607" w:type="dxa"/>
          </w:tcPr>
          <w:p>
            <w:pPr>
              <w:pStyle w:val="TableParagraph"/>
              <w:spacing w:line="258" w:lineRule="exact"/>
              <w:rPr>
                <w:sz w:val="24"/>
              </w:rPr>
            </w:pPr>
            <w:r>
              <w:rPr>
                <w:sz w:val="24"/>
              </w:rPr>
              <w:t>Pernah,</w:t>
            </w:r>
            <w:r>
              <w:rPr>
                <w:spacing w:val="-3"/>
                <w:sz w:val="24"/>
              </w:rPr>
              <w:t> </w:t>
            </w:r>
            <w:r>
              <w:rPr>
                <w:sz w:val="24"/>
              </w:rPr>
              <w:t>kalo kayak</w:t>
            </w:r>
            <w:r>
              <w:rPr>
                <w:spacing w:val="-2"/>
                <w:sz w:val="24"/>
              </w:rPr>
              <w:t> </w:t>
            </w:r>
            <w:r>
              <w:rPr>
                <w:sz w:val="24"/>
              </w:rPr>
              <w:t>rembuk</w:t>
            </w:r>
            <w:r>
              <w:rPr>
                <w:spacing w:val="1"/>
                <w:sz w:val="24"/>
              </w:rPr>
              <w:t> </w:t>
            </w:r>
            <w:r>
              <w:rPr>
                <w:sz w:val="24"/>
              </w:rPr>
              <w:t>stunting</w:t>
            </w:r>
            <w:r>
              <w:rPr>
                <w:spacing w:val="-3"/>
                <w:sz w:val="24"/>
              </w:rPr>
              <w:t> </w:t>
            </w:r>
            <w:r>
              <w:rPr>
                <w:sz w:val="24"/>
              </w:rPr>
              <w:t>gitu</w:t>
            </w:r>
            <w:r>
              <w:rPr>
                <w:spacing w:val="-3"/>
                <w:sz w:val="24"/>
              </w:rPr>
              <w:t> </w:t>
            </w:r>
            <w:r>
              <w:rPr>
                <w:sz w:val="24"/>
              </w:rPr>
              <w:t>kan</w:t>
            </w:r>
            <w:r>
              <w:rPr>
                <w:spacing w:val="-7"/>
                <w:sz w:val="24"/>
              </w:rPr>
              <w:t> </w:t>
            </w:r>
            <w:r>
              <w:rPr>
                <w:sz w:val="24"/>
              </w:rPr>
              <w:t>termasuk</w:t>
            </w:r>
            <w:r>
              <w:rPr>
                <w:spacing w:val="1"/>
                <w:sz w:val="24"/>
              </w:rPr>
              <w:t> </w:t>
            </w:r>
            <w:r>
              <w:rPr>
                <w:spacing w:val="-5"/>
                <w:sz w:val="24"/>
              </w:rPr>
              <w:t>ya</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Iya,</w:t>
            </w:r>
            <w:r>
              <w:rPr>
                <w:spacing w:val="1"/>
                <w:sz w:val="24"/>
              </w:rPr>
              <w:t> </w:t>
            </w:r>
            <w:r>
              <w:rPr>
                <w:sz w:val="24"/>
              </w:rPr>
              <w:t>kalau</w:t>
            </w:r>
            <w:r>
              <w:rPr>
                <w:spacing w:val="-1"/>
                <w:sz w:val="24"/>
              </w:rPr>
              <w:t> </w:t>
            </w:r>
            <w:r>
              <w:rPr>
                <w:sz w:val="24"/>
              </w:rPr>
              <w:t>evaluasi</w:t>
            </w:r>
            <w:r>
              <w:rPr>
                <w:spacing w:val="-5"/>
                <w:sz w:val="24"/>
              </w:rPr>
              <w:t> </w:t>
            </w:r>
            <w:r>
              <w:rPr>
                <w:sz w:val="24"/>
              </w:rPr>
              <w:t>program</w:t>
            </w:r>
            <w:r>
              <w:rPr>
                <w:spacing w:val="-10"/>
                <w:sz w:val="24"/>
              </w:rPr>
              <w:t> </w:t>
            </w:r>
            <w:r>
              <w:rPr>
                <w:sz w:val="24"/>
              </w:rPr>
              <w:t>diikutkan</w:t>
            </w:r>
            <w:r>
              <w:rPr>
                <w:spacing w:val="-5"/>
                <w:sz w:val="24"/>
              </w:rPr>
              <w:t> </w:t>
            </w:r>
            <w:r>
              <w:rPr>
                <w:sz w:val="24"/>
              </w:rPr>
              <w:t>tidak</w:t>
            </w:r>
            <w:r>
              <w:rPr>
                <w:spacing w:val="3"/>
                <w:sz w:val="24"/>
              </w:rPr>
              <w:t> </w:t>
            </w:r>
            <w:r>
              <w:rPr>
                <w:sz w:val="24"/>
              </w:rPr>
              <w:t>ya</w:t>
            </w:r>
            <w:r>
              <w:rPr>
                <w:spacing w:val="-1"/>
                <w:sz w:val="24"/>
              </w:rPr>
              <w:t> </w:t>
            </w:r>
            <w:r>
              <w:rPr>
                <w:spacing w:val="-5"/>
                <w:sz w:val="24"/>
              </w:rPr>
              <w:t>bu?</w:t>
            </w:r>
          </w:p>
        </w:tc>
      </w:tr>
      <w:tr>
        <w:trPr>
          <w:trHeight w:val="278" w:hRule="atLeast"/>
        </w:trPr>
        <w:tc>
          <w:tcPr>
            <w:tcW w:w="1325" w:type="dxa"/>
          </w:tcPr>
          <w:p>
            <w:pPr>
              <w:pStyle w:val="TableParagraph"/>
              <w:spacing w:line="258" w:lineRule="exact"/>
              <w:ind w:left="19" w:right="5"/>
              <w:jc w:val="center"/>
              <w:rPr>
                <w:sz w:val="24"/>
              </w:rPr>
            </w:pPr>
            <w:r>
              <w:rPr>
                <w:sz w:val="24"/>
              </w:rPr>
              <w:t>IP-</w:t>
            </w:r>
            <w:r>
              <w:rPr>
                <w:spacing w:val="-10"/>
                <w:sz w:val="24"/>
              </w:rPr>
              <w:t>9</w:t>
            </w:r>
          </w:p>
        </w:tc>
        <w:tc>
          <w:tcPr>
            <w:tcW w:w="6607" w:type="dxa"/>
          </w:tcPr>
          <w:p>
            <w:pPr>
              <w:pStyle w:val="TableParagraph"/>
              <w:spacing w:line="258" w:lineRule="exact"/>
              <w:rPr>
                <w:sz w:val="24"/>
              </w:rPr>
            </w:pPr>
            <w:r>
              <w:rPr>
                <w:spacing w:val="-2"/>
                <w:sz w:val="24"/>
              </w:rPr>
              <w:t>Nggak</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Nggak</w:t>
            </w:r>
            <w:r>
              <w:rPr>
                <w:spacing w:val="15"/>
                <w:sz w:val="24"/>
              </w:rPr>
              <w:t> </w:t>
            </w:r>
            <w:r>
              <w:rPr>
                <w:sz w:val="24"/>
              </w:rPr>
              <w:t>ya</w:t>
            </w:r>
            <w:r>
              <w:rPr>
                <w:spacing w:val="11"/>
                <w:sz w:val="24"/>
              </w:rPr>
              <w:t> </w:t>
            </w:r>
            <w:r>
              <w:rPr>
                <w:sz w:val="24"/>
              </w:rPr>
              <w:t>berarti</w:t>
            </w:r>
            <w:r>
              <w:rPr>
                <w:spacing w:val="4"/>
                <w:sz w:val="24"/>
              </w:rPr>
              <w:t> </w:t>
            </w:r>
            <w:r>
              <w:rPr>
                <w:sz w:val="24"/>
              </w:rPr>
              <w:t>dari</w:t>
            </w:r>
            <w:r>
              <w:rPr>
                <w:spacing w:val="4"/>
                <w:sz w:val="24"/>
              </w:rPr>
              <w:t> </w:t>
            </w:r>
            <w:r>
              <w:rPr>
                <w:sz w:val="24"/>
              </w:rPr>
              <w:t>puskesmas</w:t>
            </w:r>
            <w:r>
              <w:rPr>
                <w:spacing w:val="10"/>
                <w:sz w:val="24"/>
              </w:rPr>
              <w:t> </w:t>
            </w:r>
            <w:r>
              <w:rPr>
                <w:sz w:val="24"/>
              </w:rPr>
              <w:t>sana</w:t>
            </w:r>
            <w:r>
              <w:rPr>
                <w:spacing w:val="12"/>
                <w:sz w:val="24"/>
              </w:rPr>
              <w:t> </w:t>
            </w:r>
            <w:r>
              <w:rPr>
                <w:sz w:val="24"/>
              </w:rPr>
              <w:t>aja</w:t>
            </w:r>
            <w:r>
              <w:rPr>
                <w:spacing w:val="16"/>
                <w:sz w:val="24"/>
              </w:rPr>
              <w:t> </w:t>
            </w:r>
            <w:r>
              <w:rPr>
                <w:sz w:val="24"/>
              </w:rPr>
              <w:t>ya.</w:t>
            </w:r>
            <w:r>
              <w:rPr>
                <w:spacing w:val="14"/>
                <w:sz w:val="24"/>
              </w:rPr>
              <w:t> </w:t>
            </w:r>
            <w:r>
              <w:rPr>
                <w:sz w:val="24"/>
              </w:rPr>
              <w:t>Terakhir</w:t>
            </w:r>
            <w:r>
              <w:rPr>
                <w:spacing w:val="14"/>
                <w:sz w:val="24"/>
              </w:rPr>
              <w:t> </w:t>
            </w:r>
            <w:r>
              <w:rPr>
                <w:sz w:val="24"/>
              </w:rPr>
              <w:t>kalo</w:t>
            </w:r>
            <w:r>
              <w:rPr>
                <w:spacing w:val="18"/>
                <w:sz w:val="24"/>
              </w:rPr>
              <w:t> </w:t>
            </w:r>
            <w:r>
              <w:rPr>
                <w:spacing w:val="-2"/>
                <w:sz w:val="24"/>
              </w:rPr>
              <w:t>saran</w:t>
            </w:r>
          </w:p>
          <w:p>
            <w:pPr>
              <w:pStyle w:val="TableParagraph"/>
              <w:spacing w:line="261" w:lineRule="exact" w:before="2"/>
              <w:rPr>
                <w:sz w:val="24"/>
              </w:rPr>
            </w:pPr>
            <w:r>
              <w:rPr>
                <w:sz w:val="24"/>
              </w:rPr>
              <w:t>tadi</w:t>
            </w:r>
            <w:r>
              <w:rPr>
                <w:spacing w:val="-5"/>
                <w:sz w:val="24"/>
              </w:rPr>
              <w:t> </w:t>
            </w:r>
            <w:r>
              <w:rPr>
                <w:spacing w:val="-2"/>
                <w:sz w:val="24"/>
              </w:rPr>
              <w:t>berarti</w:t>
            </w:r>
          </w:p>
        </w:tc>
      </w:tr>
      <w:tr>
        <w:trPr>
          <w:trHeight w:val="551"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spacing w:line="268" w:lineRule="exact"/>
              <w:rPr>
                <w:sz w:val="24"/>
              </w:rPr>
            </w:pPr>
            <w:r>
              <w:rPr>
                <w:sz w:val="24"/>
              </w:rPr>
              <w:t>Sarannya?</w:t>
            </w:r>
            <w:r>
              <w:rPr>
                <w:spacing w:val="26"/>
                <w:sz w:val="24"/>
              </w:rPr>
              <w:t> </w:t>
            </w:r>
            <w:r>
              <w:rPr>
                <w:sz w:val="24"/>
              </w:rPr>
              <w:t>Ya</w:t>
            </w:r>
            <w:r>
              <w:rPr>
                <w:spacing w:val="33"/>
                <w:sz w:val="24"/>
              </w:rPr>
              <w:t> </w:t>
            </w:r>
            <w:r>
              <w:rPr>
                <w:sz w:val="24"/>
              </w:rPr>
              <w:t>kalo</w:t>
            </w:r>
            <w:r>
              <w:rPr>
                <w:spacing w:val="39"/>
                <w:sz w:val="24"/>
              </w:rPr>
              <w:t> </w:t>
            </w:r>
            <w:r>
              <w:rPr>
                <w:sz w:val="24"/>
              </w:rPr>
              <w:t>posyandu</w:t>
            </w:r>
            <w:r>
              <w:rPr>
                <w:spacing w:val="35"/>
                <w:sz w:val="24"/>
              </w:rPr>
              <w:t> </w:t>
            </w:r>
            <w:r>
              <w:rPr>
                <w:sz w:val="24"/>
              </w:rPr>
              <w:t>setidaknya</w:t>
            </w:r>
            <w:r>
              <w:rPr>
                <w:spacing w:val="33"/>
                <w:sz w:val="24"/>
              </w:rPr>
              <w:t> </w:t>
            </w:r>
            <w:r>
              <w:rPr>
                <w:sz w:val="24"/>
              </w:rPr>
              <w:t>petugasnya</w:t>
            </w:r>
            <w:r>
              <w:rPr>
                <w:spacing w:val="38"/>
                <w:sz w:val="24"/>
              </w:rPr>
              <w:t> </w:t>
            </w:r>
            <w:r>
              <w:rPr>
                <w:sz w:val="24"/>
              </w:rPr>
              <w:t>lebih</w:t>
            </w:r>
            <w:r>
              <w:rPr>
                <w:spacing w:val="30"/>
                <w:sz w:val="24"/>
              </w:rPr>
              <w:t> </w:t>
            </w:r>
            <w:r>
              <w:rPr>
                <w:spacing w:val="-2"/>
                <w:sz w:val="24"/>
              </w:rPr>
              <w:t>cepet</w:t>
            </w:r>
          </w:p>
          <w:p>
            <w:pPr>
              <w:pStyle w:val="TableParagraph"/>
              <w:spacing w:line="261" w:lineRule="exact" w:before="2"/>
              <w:rPr>
                <w:sz w:val="24"/>
              </w:rPr>
            </w:pPr>
            <w:r>
              <w:rPr>
                <w:sz w:val="24"/>
              </w:rPr>
              <w:t>lagi</w:t>
            </w:r>
            <w:r>
              <w:rPr>
                <w:spacing w:val="-9"/>
                <w:sz w:val="24"/>
              </w:rPr>
              <w:t> </w:t>
            </w:r>
            <w:r>
              <w:rPr>
                <w:sz w:val="24"/>
              </w:rPr>
              <w:t>karna</w:t>
            </w:r>
            <w:r>
              <w:rPr>
                <w:spacing w:val="-1"/>
                <w:sz w:val="24"/>
              </w:rPr>
              <w:t> </w:t>
            </w:r>
            <w:r>
              <w:rPr>
                <w:sz w:val="24"/>
              </w:rPr>
              <w:t>kadang</w:t>
            </w:r>
            <w:r>
              <w:rPr>
                <w:spacing w:val="1"/>
                <w:sz w:val="24"/>
              </w:rPr>
              <w:t> </w:t>
            </w:r>
            <w:r>
              <w:rPr>
                <w:sz w:val="24"/>
              </w:rPr>
              <w:t>kan</w:t>
            </w:r>
            <w:r>
              <w:rPr>
                <w:spacing w:val="-5"/>
                <w:sz w:val="24"/>
              </w:rPr>
              <w:t> </w:t>
            </w:r>
            <w:r>
              <w:rPr>
                <w:sz w:val="24"/>
              </w:rPr>
              <w:t>orang nunggu</w:t>
            </w:r>
            <w:r>
              <w:rPr>
                <w:spacing w:val="5"/>
                <w:sz w:val="24"/>
              </w:rPr>
              <w:t> </w:t>
            </w:r>
            <w:r>
              <w:rPr>
                <w:spacing w:val="-4"/>
                <w:sz w:val="24"/>
              </w:rPr>
              <w:t>itu.</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Oh</w:t>
            </w:r>
            <w:r>
              <w:rPr>
                <w:spacing w:val="-5"/>
                <w:sz w:val="24"/>
              </w:rPr>
              <w:t> </w:t>
            </w:r>
            <w:r>
              <w:rPr>
                <w:sz w:val="24"/>
              </w:rPr>
              <w:t>iya</w:t>
            </w:r>
            <w:r>
              <w:rPr>
                <w:spacing w:val="1"/>
                <w:sz w:val="24"/>
              </w:rPr>
              <w:t> </w:t>
            </w:r>
            <w:r>
              <w:rPr>
                <w:sz w:val="24"/>
              </w:rPr>
              <w:t>berarti</w:t>
            </w:r>
            <w:r>
              <w:rPr>
                <w:spacing w:val="-8"/>
                <w:sz w:val="24"/>
              </w:rPr>
              <w:t> </w:t>
            </w:r>
            <w:r>
              <w:rPr>
                <w:sz w:val="24"/>
              </w:rPr>
              <w:t>lebih</w:t>
            </w:r>
            <w:r>
              <w:rPr>
                <w:spacing w:val="-8"/>
                <w:sz w:val="24"/>
              </w:rPr>
              <w:t> </w:t>
            </w:r>
            <w:r>
              <w:rPr>
                <w:sz w:val="24"/>
              </w:rPr>
              <w:t>ke</w:t>
            </w:r>
            <w:r>
              <w:rPr>
                <w:spacing w:val="-4"/>
                <w:sz w:val="24"/>
              </w:rPr>
              <w:t> </w:t>
            </w:r>
            <w:r>
              <w:rPr>
                <w:sz w:val="24"/>
              </w:rPr>
              <w:t>pelayanannya ya bu.</w:t>
            </w:r>
            <w:r>
              <w:rPr>
                <w:spacing w:val="-1"/>
                <w:sz w:val="24"/>
              </w:rPr>
              <w:t> </w:t>
            </w:r>
            <w:r>
              <w:rPr>
                <w:sz w:val="24"/>
              </w:rPr>
              <w:t>Kalau harapannya</w:t>
            </w:r>
            <w:r>
              <w:rPr>
                <w:spacing w:val="1"/>
                <w:sz w:val="24"/>
              </w:rPr>
              <w:t> </w:t>
            </w:r>
            <w:r>
              <w:rPr>
                <w:spacing w:val="-5"/>
                <w:sz w:val="24"/>
              </w:rPr>
              <w:t>bu?</w:t>
            </w:r>
          </w:p>
        </w:tc>
      </w:tr>
      <w:tr>
        <w:trPr>
          <w:trHeight w:val="552" w:hRule="atLeast"/>
        </w:trPr>
        <w:tc>
          <w:tcPr>
            <w:tcW w:w="1325" w:type="dxa"/>
          </w:tcPr>
          <w:p>
            <w:pPr>
              <w:pStyle w:val="TableParagraph"/>
              <w:spacing w:line="268" w:lineRule="exact"/>
              <w:ind w:left="19" w:right="5"/>
              <w:jc w:val="center"/>
              <w:rPr>
                <w:sz w:val="24"/>
              </w:rPr>
            </w:pPr>
            <w:r>
              <w:rPr>
                <w:sz w:val="24"/>
              </w:rPr>
              <w:t>IP-</w:t>
            </w:r>
            <w:r>
              <w:rPr>
                <w:spacing w:val="-10"/>
                <w:sz w:val="24"/>
              </w:rPr>
              <w:t>9</w:t>
            </w:r>
          </w:p>
        </w:tc>
        <w:tc>
          <w:tcPr>
            <w:tcW w:w="6607" w:type="dxa"/>
          </w:tcPr>
          <w:p>
            <w:pPr>
              <w:pStyle w:val="TableParagraph"/>
              <w:spacing w:line="267" w:lineRule="exact"/>
              <w:rPr>
                <w:sz w:val="24"/>
              </w:rPr>
            </w:pPr>
            <w:r>
              <w:rPr>
                <w:sz w:val="24"/>
              </w:rPr>
              <w:t>Harapannya</w:t>
            </w:r>
            <w:r>
              <w:rPr>
                <w:spacing w:val="77"/>
                <w:sz w:val="24"/>
              </w:rPr>
              <w:t> </w:t>
            </w:r>
            <w:r>
              <w:rPr>
                <w:sz w:val="24"/>
              </w:rPr>
              <w:t>ya</w:t>
            </w:r>
            <w:r>
              <w:rPr>
                <w:spacing w:val="77"/>
                <w:sz w:val="24"/>
              </w:rPr>
              <w:t> </w:t>
            </w:r>
            <w:r>
              <w:rPr>
                <w:sz w:val="24"/>
              </w:rPr>
              <w:t>maju</w:t>
            </w:r>
            <w:r>
              <w:rPr>
                <w:spacing w:val="73"/>
                <w:sz w:val="24"/>
              </w:rPr>
              <w:t> </w:t>
            </w:r>
            <w:r>
              <w:rPr>
                <w:sz w:val="24"/>
              </w:rPr>
              <w:t>puskesmas</w:t>
            </w:r>
            <w:r>
              <w:rPr>
                <w:spacing w:val="72"/>
                <w:sz w:val="24"/>
              </w:rPr>
              <w:t> </w:t>
            </w:r>
            <w:r>
              <w:rPr>
                <w:sz w:val="24"/>
              </w:rPr>
              <w:t>selatan</w:t>
            </w:r>
            <w:r>
              <w:rPr>
                <w:spacing w:val="69"/>
                <w:sz w:val="24"/>
              </w:rPr>
              <w:t> </w:t>
            </w:r>
            <w:r>
              <w:rPr>
                <w:sz w:val="24"/>
              </w:rPr>
              <w:t>tambah</w:t>
            </w:r>
            <w:r>
              <w:rPr>
                <w:spacing w:val="74"/>
                <w:sz w:val="24"/>
              </w:rPr>
              <w:t> </w:t>
            </w:r>
            <w:r>
              <w:rPr>
                <w:sz w:val="24"/>
              </w:rPr>
              <w:t>maju</w:t>
            </w:r>
            <w:r>
              <w:rPr>
                <w:spacing w:val="78"/>
                <w:sz w:val="24"/>
              </w:rPr>
              <w:t> </w:t>
            </w:r>
            <w:r>
              <w:rPr>
                <w:sz w:val="24"/>
              </w:rPr>
              <w:t>itu</w:t>
            </w:r>
            <w:r>
              <w:rPr>
                <w:spacing w:val="74"/>
                <w:sz w:val="24"/>
              </w:rPr>
              <w:t> </w:t>
            </w:r>
            <w:r>
              <w:rPr>
                <w:spacing w:val="-5"/>
                <w:sz w:val="24"/>
              </w:rPr>
              <w:t>aja</w:t>
            </w:r>
          </w:p>
          <w:p>
            <w:pPr>
              <w:pStyle w:val="TableParagraph"/>
              <w:spacing w:line="265" w:lineRule="exact"/>
              <w:rPr>
                <w:sz w:val="24"/>
              </w:rPr>
            </w:pPr>
            <w:r>
              <w:rPr>
                <w:sz w:val="24"/>
              </w:rPr>
              <w:t>apalagi</w:t>
            </w:r>
            <w:r>
              <w:rPr>
                <w:spacing w:val="-4"/>
                <w:sz w:val="24"/>
              </w:rPr>
              <w:t> </w:t>
            </w:r>
            <w:r>
              <w:rPr>
                <w:sz w:val="24"/>
              </w:rPr>
              <w:t>ya,</w:t>
            </w:r>
            <w:r>
              <w:rPr>
                <w:spacing w:val="-1"/>
                <w:sz w:val="24"/>
              </w:rPr>
              <w:t> </w:t>
            </w:r>
            <w:r>
              <w:rPr>
                <w:spacing w:val="-4"/>
                <w:sz w:val="24"/>
              </w:rPr>
              <w:t>udah.</w:t>
            </w:r>
          </w:p>
        </w:tc>
      </w:tr>
    </w:tbl>
    <w:p>
      <w:pPr>
        <w:pStyle w:val="BodyText"/>
        <w:rPr>
          <w:b/>
        </w:rPr>
      </w:pPr>
    </w:p>
    <w:p>
      <w:pPr>
        <w:pStyle w:val="BodyText"/>
        <w:spacing w:before="9"/>
        <w:rPr>
          <w:b/>
        </w:rPr>
      </w:pPr>
    </w:p>
    <w:p>
      <w:pPr>
        <w:spacing w:before="1"/>
        <w:ind w:left="566" w:right="0" w:firstLine="0"/>
        <w:jc w:val="left"/>
        <w:rPr>
          <w:b/>
          <w:sz w:val="24"/>
        </w:rPr>
      </w:pPr>
      <w:r>
        <w:rPr>
          <w:b/>
          <w:sz w:val="24"/>
        </w:rPr>
        <w:t>Kode</w:t>
      </w:r>
      <w:r>
        <w:rPr>
          <w:b/>
          <w:spacing w:val="-9"/>
          <w:sz w:val="24"/>
        </w:rPr>
        <w:t> </w:t>
      </w:r>
      <w:r>
        <w:rPr>
          <w:b/>
          <w:sz w:val="24"/>
        </w:rPr>
        <w:t>Informan:</w:t>
      </w:r>
      <w:r>
        <w:rPr>
          <w:b/>
          <w:spacing w:val="-2"/>
          <w:sz w:val="24"/>
        </w:rPr>
        <w:t> </w:t>
      </w:r>
      <w:r>
        <w:rPr>
          <w:b/>
          <w:sz w:val="24"/>
        </w:rPr>
        <w:t>IP-</w:t>
      </w:r>
      <w:r>
        <w:rPr>
          <w:b/>
          <w:spacing w:val="-5"/>
          <w:sz w:val="24"/>
        </w:rPr>
        <w:t>10</w:t>
      </w:r>
    </w:p>
    <w:p>
      <w:pPr>
        <w:pStyle w:val="BodyText"/>
        <w:rPr>
          <w:b/>
        </w:rPr>
      </w:pPr>
    </w:p>
    <w:p>
      <w:pPr>
        <w:spacing w:before="0"/>
        <w:ind w:left="566" w:right="0" w:firstLine="0"/>
        <w:jc w:val="left"/>
        <w:rPr>
          <w:b/>
          <w:sz w:val="24"/>
        </w:rPr>
      </w:pPr>
      <w:r>
        <w:rPr>
          <w:b/>
          <w:sz w:val="24"/>
        </w:rPr>
        <w:t>Peran</w:t>
      </w:r>
      <w:r>
        <w:rPr>
          <w:b/>
          <w:spacing w:val="-3"/>
          <w:sz w:val="24"/>
        </w:rPr>
        <w:t> </w:t>
      </w:r>
      <w:r>
        <w:rPr>
          <w:b/>
          <w:sz w:val="24"/>
        </w:rPr>
        <w:t>Informan:</w:t>
      </w:r>
      <w:r>
        <w:rPr>
          <w:b/>
          <w:spacing w:val="-1"/>
          <w:sz w:val="24"/>
        </w:rPr>
        <w:t> </w:t>
      </w:r>
      <w:r>
        <w:rPr>
          <w:b/>
          <w:sz w:val="24"/>
        </w:rPr>
        <w:t>Tokoh</w:t>
      </w:r>
      <w:r>
        <w:rPr>
          <w:b/>
          <w:spacing w:val="-3"/>
          <w:sz w:val="24"/>
        </w:rPr>
        <w:t> </w:t>
      </w:r>
      <w:r>
        <w:rPr>
          <w:b/>
          <w:sz w:val="24"/>
        </w:rPr>
        <w:t>masyarakat</w:t>
      </w:r>
      <w:r>
        <w:rPr>
          <w:b/>
          <w:spacing w:val="-1"/>
          <w:sz w:val="24"/>
        </w:rPr>
        <w:t> </w:t>
      </w:r>
      <w:r>
        <w:rPr>
          <w:b/>
          <w:sz w:val="24"/>
        </w:rPr>
        <w:t>(Ketua</w:t>
      </w:r>
      <w:r>
        <w:rPr>
          <w:b/>
          <w:spacing w:val="-7"/>
          <w:sz w:val="24"/>
        </w:rPr>
        <w:t> </w:t>
      </w:r>
      <w:r>
        <w:rPr>
          <w:b/>
          <w:spacing w:val="-5"/>
          <w:sz w:val="24"/>
        </w:rPr>
        <w:t>RT)</w:t>
      </w:r>
    </w:p>
    <w:p>
      <w:pPr>
        <w:pStyle w:val="BodyText"/>
        <w:spacing w:before="44" w:after="1"/>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470" w:hRule="atLeast"/>
        </w:trPr>
        <w:tc>
          <w:tcPr>
            <w:tcW w:w="1325" w:type="dxa"/>
          </w:tcPr>
          <w:p>
            <w:pPr>
              <w:pStyle w:val="TableParagraph"/>
              <w:spacing w:line="268" w:lineRule="exact"/>
              <w:ind w:left="19" w:right="11"/>
              <w:jc w:val="center"/>
              <w:rPr>
                <w:sz w:val="24"/>
              </w:rPr>
            </w:pPr>
            <w:r>
              <w:rPr>
                <w:spacing w:val="-2"/>
                <w:sz w:val="24"/>
              </w:rPr>
              <w:t>Percakapan</w:t>
            </w:r>
          </w:p>
        </w:tc>
        <w:tc>
          <w:tcPr>
            <w:tcW w:w="6607" w:type="dxa"/>
          </w:tcPr>
          <w:p>
            <w:pPr>
              <w:pStyle w:val="TableParagraph"/>
              <w:spacing w:line="268" w:lineRule="exact"/>
              <w:ind w:left="12"/>
              <w:jc w:val="center"/>
              <w:rPr>
                <w:sz w:val="24"/>
              </w:rPr>
            </w:pPr>
            <w:r>
              <w:rPr>
                <w:sz w:val="24"/>
              </w:rPr>
              <w:t>Pertanyaan</w:t>
            </w:r>
            <w:r>
              <w:rPr>
                <w:spacing w:val="-4"/>
                <w:sz w:val="24"/>
              </w:rPr>
              <w:t> </w:t>
            </w:r>
            <w:r>
              <w:rPr>
                <w:sz w:val="24"/>
              </w:rPr>
              <w:t>dan</w:t>
            </w:r>
            <w:r>
              <w:rPr>
                <w:spacing w:val="-3"/>
                <w:sz w:val="24"/>
              </w:rPr>
              <w:t> </w:t>
            </w:r>
            <w:r>
              <w:rPr>
                <w:spacing w:val="-2"/>
                <w:sz w:val="24"/>
              </w:rPr>
              <w:t>Jawaban</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Oh</w:t>
            </w:r>
            <w:r>
              <w:rPr>
                <w:spacing w:val="-2"/>
                <w:sz w:val="24"/>
              </w:rPr>
              <w:t> </w:t>
            </w:r>
            <w:r>
              <w:rPr>
                <w:sz w:val="24"/>
              </w:rPr>
              <w:t>iya</w:t>
            </w:r>
            <w:r>
              <w:rPr>
                <w:spacing w:val="3"/>
                <w:sz w:val="24"/>
              </w:rPr>
              <w:t> </w:t>
            </w:r>
            <w:r>
              <w:rPr>
                <w:sz w:val="24"/>
              </w:rPr>
              <w:t>bu</w:t>
            </w:r>
            <w:r>
              <w:rPr>
                <w:spacing w:val="-1"/>
                <w:sz w:val="24"/>
              </w:rPr>
              <w:t> </w:t>
            </w:r>
            <w:r>
              <w:rPr>
                <w:sz w:val="24"/>
              </w:rPr>
              <w:t>sebagai</w:t>
            </w:r>
            <w:r>
              <w:rPr>
                <w:spacing w:val="-5"/>
                <w:sz w:val="24"/>
              </w:rPr>
              <w:t> </w:t>
            </w:r>
            <w:r>
              <w:rPr>
                <w:sz w:val="24"/>
              </w:rPr>
              <w:t>ketua</w:t>
            </w:r>
            <w:r>
              <w:rPr>
                <w:spacing w:val="-2"/>
                <w:sz w:val="24"/>
              </w:rPr>
              <w:t> </w:t>
            </w:r>
            <w:r>
              <w:rPr>
                <w:sz w:val="24"/>
              </w:rPr>
              <w:t>RT</w:t>
            </w:r>
            <w:r>
              <w:rPr>
                <w:spacing w:val="1"/>
                <w:sz w:val="24"/>
              </w:rPr>
              <w:t> </w:t>
            </w:r>
            <w:r>
              <w:rPr>
                <w:sz w:val="24"/>
              </w:rPr>
              <w:t>saya</w:t>
            </w:r>
            <w:r>
              <w:rPr>
                <w:spacing w:val="3"/>
                <w:sz w:val="24"/>
              </w:rPr>
              <w:t> </w:t>
            </w:r>
            <w:r>
              <w:rPr>
                <w:sz w:val="24"/>
              </w:rPr>
              <w:t>ingin</w:t>
            </w:r>
            <w:r>
              <w:rPr>
                <w:spacing w:val="-1"/>
                <w:sz w:val="24"/>
              </w:rPr>
              <w:t> </w:t>
            </w:r>
            <w:r>
              <w:rPr>
                <w:sz w:val="24"/>
              </w:rPr>
              <w:t>bertanya</w:t>
            </w:r>
            <w:r>
              <w:rPr>
                <w:spacing w:val="-1"/>
                <w:sz w:val="24"/>
              </w:rPr>
              <w:t> </w:t>
            </w:r>
            <w:r>
              <w:rPr>
                <w:sz w:val="24"/>
              </w:rPr>
              <w:t>terkait</w:t>
            </w:r>
            <w:r>
              <w:rPr>
                <w:spacing w:val="4"/>
                <w:sz w:val="24"/>
              </w:rPr>
              <w:t> </w:t>
            </w:r>
            <w:r>
              <w:rPr>
                <w:sz w:val="24"/>
              </w:rPr>
              <w:t>dana</w:t>
            </w:r>
            <w:r>
              <w:rPr>
                <w:spacing w:val="7"/>
                <w:sz w:val="24"/>
              </w:rPr>
              <w:t> </w:t>
            </w:r>
            <w:r>
              <w:rPr>
                <w:spacing w:val="-5"/>
                <w:sz w:val="24"/>
              </w:rPr>
              <w:t>HOA</w:t>
            </w:r>
          </w:p>
          <w:p>
            <w:pPr>
              <w:pStyle w:val="TableParagraph"/>
              <w:spacing w:line="261" w:lineRule="exact" w:before="2"/>
              <w:rPr>
                <w:sz w:val="24"/>
              </w:rPr>
            </w:pPr>
            <w:r>
              <w:rPr>
                <w:spacing w:val="-4"/>
                <w:sz w:val="24"/>
              </w:rPr>
              <w:t>Ibu.</w:t>
            </w:r>
          </w:p>
        </w:tc>
      </w:tr>
      <w:tr>
        <w:trPr>
          <w:trHeight w:val="278" w:hRule="atLeast"/>
        </w:trPr>
        <w:tc>
          <w:tcPr>
            <w:tcW w:w="1325" w:type="dxa"/>
          </w:tcPr>
          <w:p>
            <w:pPr>
              <w:pStyle w:val="TableParagraph"/>
              <w:spacing w:line="259" w:lineRule="exact"/>
              <w:ind w:left="19"/>
              <w:jc w:val="center"/>
              <w:rPr>
                <w:sz w:val="24"/>
              </w:rPr>
            </w:pPr>
            <w:r>
              <w:rPr>
                <w:sz w:val="24"/>
              </w:rPr>
              <w:t>IP-</w:t>
            </w:r>
            <w:r>
              <w:rPr>
                <w:spacing w:val="-5"/>
                <w:sz w:val="24"/>
              </w:rPr>
              <w:t>10</w:t>
            </w:r>
          </w:p>
        </w:tc>
        <w:tc>
          <w:tcPr>
            <w:tcW w:w="6607" w:type="dxa"/>
          </w:tcPr>
          <w:p>
            <w:pPr>
              <w:pStyle w:val="TableParagraph"/>
              <w:spacing w:line="259" w:lineRule="exact"/>
              <w:rPr>
                <w:sz w:val="24"/>
              </w:rPr>
            </w:pPr>
            <w:r>
              <w:rPr>
                <w:sz w:val="24"/>
              </w:rPr>
              <w:t>Iya anggaran</w:t>
            </w:r>
            <w:r>
              <w:rPr>
                <w:spacing w:val="-3"/>
                <w:sz w:val="24"/>
              </w:rPr>
              <w:t> </w:t>
            </w:r>
            <w:r>
              <w:rPr>
                <w:sz w:val="24"/>
              </w:rPr>
              <w:t>dari</w:t>
            </w:r>
            <w:r>
              <w:rPr>
                <w:spacing w:val="-7"/>
                <w:sz w:val="24"/>
              </w:rPr>
              <w:t> </w:t>
            </w:r>
            <w:r>
              <w:rPr>
                <w:sz w:val="24"/>
              </w:rPr>
              <w:t>pemerintah</w:t>
            </w:r>
            <w:r>
              <w:rPr>
                <w:spacing w:val="2"/>
                <w:sz w:val="24"/>
              </w:rPr>
              <w:t> </w:t>
            </w:r>
            <w:r>
              <w:rPr>
                <w:spacing w:val="-5"/>
                <w:sz w:val="24"/>
              </w:rPr>
              <w:t>ya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Iya,</w:t>
            </w:r>
            <w:r>
              <w:rPr>
                <w:spacing w:val="-17"/>
                <w:sz w:val="24"/>
              </w:rPr>
              <w:t> </w:t>
            </w:r>
            <w:r>
              <w:rPr>
                <w:sz w:val="24"/>
              </w:rPr>
              <w:t>dari</w:t>
            </w:r>
            <w:r>
              <w:rPr>
                <w:spacing w:val="-22"/>
                <w:sz w:val="24"/>
              </w:rPr>
              <w:t> </w:t>
            </w:r>
            <w:r>
              <w:rPr>
                <w:sz w:val="24"/>
              </w:rPr>
              <w:t>pemerintah.</w:t>
            </w:r>
            <w:r>
              <w:rPr>
                <w:spacing w:val="-15"/>
                <w:sz w:val="24"/>
              </w:rPr>
              <w:t> </w:t>
            </w:r>
            <w:r>
              <w:rPr>
                <w:sz w:val="24"/>
              </w:rPr>
              <w:t>Nah</w:t>
            </w:r>
            <w:r>
              <w:rPr>
                <w:spacing w:val="-17"/>
                <w:sz w:val="24"/>
              </w:rPr>
              <w:t> </w:t>
            </w:r>
            <w:r>
              <w:rPr>
                <w:sz w:val="24"/>
              </w:rPr>
              <w:t>biasanya</w:t>
            </w:r>
            <w:r>
              <w:rPr>
                <w:spacing w:val="-15"/>
                <w:sz w:val="24"/>
              </w:rPr>
              <w:t> </w:t>
            </w:r>
            <w:r>
              <w:rPr>
                <w:sz w:val="24"/>
              </w:rPr>
              <w:t>kalo</w:t>
            </w:r>
            <w:r>
              <w:rPr>
                <w:spacing w:val="-13"/>
                <w:sz w:val="24"/>
              </w:rPr>
              <w:t> </w:t>
            </w:r>
            <w:r>
              <w:rPr>
                <w:sz w:val="24"/>
              </w:rPr>
              <w:t>kegiatan</w:t>
            </w:r>
            <w:r>
              <w:rPr>
                <w:spacing w:val="-17"/>
                <w:sz w:val="24"/>
              </w:rPr>
              <w:t> </w:t>
            </w:r>
            <w:r>
              <w:rPr>
                <w:sz w:val="24"/>
              </w:rPr>
              <w:t>kayak</w:t>
            </w:r>
            <w:r>
              <w:rPr>
                <w:spacing w:val="-15"/>
                <w:sz w:val="24"/>
              </w:rPr>
              <w:t> </w:t>
            </w:r>
            <w:r>
              <w:rPr>
                <w:sz w:val="24"/>
              </w:rPr>
              <w:t>gitu</w:t>
            </w:r>
            <w:r>
              <w:rPr>
                <w:spacing w:val="-14"/>
                <w:sz w:val="24"/>
              </w:rPr>
              <w:t> </w:t>
            </w:r>
            <w:r>
              <w:rPr>
                <w:spacing w:val="-2"/>
                <w:sz w:val="24"/>
              </w:rPr>
              <w:t>apakah</w:t>
            </w:r>
          </w:p>
          <w:p>
            <w:pPr>
              <w:pStyle w:val="TableParagraph"/>
              <w:spacing w:line="265" w:lineRule="exact"/>
              <w:rPr>
                <w:sz w:val="24"/>
              </w:rPr>
            </w:pPr>
            <w:r>
              <w:rPr>
                <w:sz w:val="24"/>
              </w:rPr>
              <w:t>disosialisasikan</w:t>
            </w:r>
            <w:r>
              <w:rPr>
                <w:spacing w:val="-11"/>
                <w:sz w:val="24"/>
              </w:rPr>
              <w:t> </w:t>
            </w:r>
            <w:r>
              <w:rPr>
                <w:sz w:val="24"/>
              </w:rPr>
              <w:t>ke</w:t>
            </w:r>
            <w:r>
              <w:rPr>
                <w:spacing w:val="-1"/>
                <w:sz w:val="24"/>
              </w:rPr>
              <w:t> </w:t>
            </w:r>
            <w:r>
              <w:rPr>
                <w:sz w:val="24"/>
              </w:rPr>
              <w:t>masyarakat atau enggak</w:t>
            </w:r>
            <w:r>
              <w:rPr>
                <w:spacing w:val="-1"/>
                <w:sz w:val="24"/>
              </w:rPr>
              <w:t> </w:t>
            </w:r>
            <w:r>
              <w:rPr>
                <w:sz w:val="24"/>
              </w:rPr>
              <w:t>ya</w:t>
            </w:r>
            <w:r>
              <w:rPr>
                <w:spacing w:val="-5"/>
                <w:sz w:val="24"/>
              </w:rPr>
              <w:t> bu?</w:t>
            </w:r>
          </w:p>
        </w:tc>
      </w:tr>
      <w:tr>
        <w:trPr>
          <w:trHeight w:val="278" w:hRule="atLeast"/>
        </w:trPr>
        <w:tc>
          <w:tcPr>
            <w:tcW w:w="1325" w:type="dxa"/>
          </w:tcPr>
          <w:p>
            <w:pPr>
              <w:pStyle w:val="TableParagraph"/>
              <w:spacing w:line="258" w:lineRule="exact"/>
              <w:ind w:left="19"/>
              <w:jc w:val="center"/>
              <w:rPr>
                <w:sz w:val="24"/>
              </w:rPr>
            </w:pPr>
            <w:r>
              <w:rPr>
                <w:sz w:val="24"/>
              </w:rPr>
              <w:t>IP-</w:t>
            </w:r>
            <w:r>
              <w:rPr>
                <w:spacing w:val="-5"/>
                <w:sz w:val="24"/>
              </w:rPr>
              <w:t>10</w:t>
            </w:r>
          </w:p>
        </w:tc>
        <w:tc>
          <w:tcPr>
            <w:tcW w:w="6607" w:type="dxa"/>
          </w:tcPr>
          <w:p>
            <w:pPr>
              <w:pStyle w:val="TableParagraph"/>
              <w:spacing w:line="258" w:lineRule="exact"/>
              <w:rPr>
                <w:sz w:val="24"/>
              </w:rPr>
            </w:pPr>
            <w:r>
              <w:rPr>
                <w:sz w:val="24"/>
              </w:rPr>
              <w:t>Iya</w:t>
            </w:r>
            <w:r>
              <w:rPr>
                <w:spacing w:val="-3"/>
                <w:sz w:val="24"/>
              </w:rPr>
              <w:t> </w:t>
            </w:r>
            <w:r>
              <w:rPr>
                <w:spacing w:val="-5"/>
                <w:sz w:val="24"/>
              </w:rPr>
              <w:t>sih</w:t>
            </w:r>
          </w:p>
        </w:tc>
      </w:tr>
    </w:tbl>
    <w:p>
      <w:pPr>
        <w:pStyle w:val="TableParagraph"/>
        <w:spacing w:after="0" w:line="258" w:lineRule="exact"/>
        <w:rPr>
          <w:sz w:val="24"/>
        </w:rPr>
        <w:sectPr>
          <w:headerReference w:type="default" r:id="rId63"/>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556"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Oh</w:t>
            </w:r>
            <w:r>
              <w:rPr>
                <w:spacing w:val="-5"/>
                <w:sz w:val="24"/>
              </w:rPr>
              <w:t> </w:t>
            </w:r>
            <w:r>
              <w:rPr>
                <w:sz w:val="24"/>
              </w:rPr>
              <w:t>iya bu,</w:t>
            </w:r>
            <w:r>
              <w:rPr>
                <w:spacing w:val="-2"/>
                <w:sz w:val="24"/>
              </w:rPr>
              <w:t> </w:t>
            </w:r>
            <w:r>
              <w:rPr>
                <w:sz w:val="24"/>
              </w:rPr>
              <w:t>kalau jadwal</w:t>
            </w:r>
            <w:r>
              <w:rPr>
                <w:spacing w:val="-8"/>
                <w:sz w:val="24"/>
              </w:rPr>
              <w:t> </w:t>
            </w:r>
            <w:r>
              <w:rPr>
                <w:sz w:val="24"/>
              </w:rPr>
              <w:t>kegiatan</w:t>
            </w:r>
            <w:r>
              <w:rPr>
                <w:spacing w:val="-8"/>
                <w:sz w:val="24"/>
              </w:rPr>
              <w:t> </w:t>
            </w:r>
            <w:r>
              <w:rPr>
                <w:sz w:val="24"/>
              </w:rPr>
              <w:t>seperti</w:t>
            </w:r>
            <w:r>
              <w:rPr>
                <w:spacing w:val="-12"/>
                <w:sz w:val="24"/>
              </w:rPr>
              <w:t> </w:t>
            </w:r>
            <w:r>
              <w:rPr>
                <w:sz w:val="24"/>
              </w:rPr>
              <w:t>posyandu anak</w:t>
            </w:r>
            <w:r>
              <w:rPr>
                <w:spacing w:val="-4"/>
                <w:sz w:val="24"/>
              </w:rPr>
              <w:t> </w:t>
            </w:r>
            <w:r>
              <w:rPr>
                <w:sz w:val="24"/>
              </w:rPr>
              <w:t>dan</w:t>
            </w:r>
            <w:r>
              <w:rPr>
                <w:spacing w:val="-4"/>
                <w:sz w:val="24"/>
              </w:rPr>
              <w:t> </w:t>
            </w:r>
            <w:r>
              <w:rPr>
                <w:sz w:val="24"/>
              </w:rPr>
              <w:t>lansia itu didapat dari mana ya bu?</w:t>
            </w:r>
          </w:p>
        </w:tc>
      </w:tr>
      <w:tr>
        <w:trPr>
          <w:trHeight w:val="273" w:hRule="atLeast"/>
        </w:trPr>
        <w:tc>
          <w:tcPr>
            <w:tcW w:w="1325" w:type="dxa"/>
          </w:tcPr>
          <w:p>
            <w:pPr>
              <w:pStyle w:val="TableParagraph"/>
              <w:spacing w:line="253" w:lineRule="exact"/>
              <w:ind w:left="19"/>
              <w:jc w:val="center"/>
              <w:rPr>
                <w:sz w:val="24"/>
              </w:rPr>
            </w:pPr>
            <w:r>
              <w:rPr>
                <w:sz w:val="24"/>
              </w:rPr>
              <w:t>IP-</w:t>
            </w:r>
            <w:r>
              <w:rPr>
                <w:spacing w:val="-5"/>
                <w:sz w:val="24"/>
              </w:rPr>
              <w:t>10</w:t>
            </w:r>
          </w:p>
        </w:tc>
        <w:tc>
          <w:tcPr>
            <w:tcW w:w="6607" w:type="dxa"/>
          </w:tcPr>
          <w:p>
            <w:pPr>
              <w:pStyle w:val="TableParagraph"/>
              <w:spacing w:line="253" w:lineRule="exact"/>
              <w:rPr>
                <w:sz w:val="24"/>
              </w:rPr>
            </w:pPr>
            <w:r>
              <w:rPr>
                <w:sz w:val="24"/>
              </w:rPr>
              <w:t>Biasanya</w:t>
            </w:r>
            <w:r>
              <w:rPr>
                <w:spacing w:val="-9"/>
                <w:sz w:val="24"/>
              </w:rPr>
              <w:t> </w:t>
            </w:r>
            <w:r>
              <w:rPr>
                <w:spacing w:val="-2"/>
                <w:sz w:val="24"/>
              </w:rPr>
              <w:t>kadernya</w:t>
            </w:r>
          </w:p>
        </w:tc>
      </w:tr>
      <w:tr>
        <w:trPr>
          <w:trHeight w:val="277"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Iya</w:t>
            </w:r>
            <w:r>
              <w:rPr>
                <w:spacing w:val="-3"/>
                <w:sz w:val="24"/>
              </w:rPr>
              <w:t> </w:t>
            </w:r>
            <w:r>
              <w:rPr>
                <w:sz w:val="24"/>
              </w:rPr>
              <w:t>berarti</w:t>
            </w:r>
            <w:r>
              <w:rPr>
                <w:spacing w:val="-11"/>
                <w:sz w:val="24"/>
              </w:rPr>
              <w:t> </w:t>
            </w:r>
            <w:r>
              <w:rPr>
                <w:sz w:val="24"/>
              </w:rPr>
              <w:t>semua</w:t>
            </w:r>
            <w:r>
              <w:rPr>
                <w:spacing w:val="2"/>
                <w:sz w:val="24"/>
              </w:rPr>
              <w:t> </w:t>
            </w:r>
            <w:r>
              <w:rPr>
                <w:sz w:val="24"/>
              </w:rPr>
              <w:t>informasinya</w:t>
            </w:r>
            <w:r>
              <w:rPr>
                <w:spacing w:val="-3"/>
                <w:sz w:val="24"/>
              </w:rPr>
              <w:t> </w:t>
            </w:r>
            <w:r>
              <w:rPr>
                <w:sz w:val="24"/>
              </w:rPr>
              <w:t>dapat</w:t>
            </w:r>
            <w:r>
              <w:rPr>
                <w:spacing w:val="3"/>
                <w:sz w:val="24"/>
              </w:rPr>
              <w:t> </w:t>
            </w:r>
            <w:r>
              <w:rPr>
                <w:sz w:val="24"/>
              </w:rPr>
              <w:t>dari</w:t>
            </w:r>
            <w:r>
              <w:rPr>
                <w:spacing w:val="-10"/>
                <w:sz w:val="24"/>
              </w:rPr>
              <w:t> </w:t>
            </w:r>
            <w:r>
              <w:rPr>
                <w:sz w:val="24"/>
              </w:rPr>
              <w:t>kader</w:t>
            </w:r>
            <w:r>
              <w:rPr>
                <w:spacing w:val="4"/>
                <w:sz w:val="24"/>
              </w:rPr>
              <w:t> </w:t>
            </w:r>
            <w:r>
              <w:rPr>
                <w:sz w:val="24"/>
              </w:rPr>
              <w:t>ya</w:t>
            </w:r>
            <w:r>
              <w:rPr>
                <w:spacing w:val="1"/>
                <w:sz w:val="24"/>
              </w:rPr>
              <w:t> </w:t>
            </w:r>
            <w:r>
              <w:rPr>
                <w:spacing w:val="-5"/>
                <w:sz w:val="24"/>
              </w:rPr>
              <w:t>bu?</w:t>
            </w:r>
          </w:p>
        </w:tc>
      </w:tr>
      <w:tr>
        <w:trPr>
          <w:trHeight w:val="273" w:hRule="atLeast"/>
        </w:trPr>
        <w:tc>
          <w:tcPr>
            <w:tcW w:w="1325" w:type="dxa"/>
          </w:tcPr>
          <w:p>
            <w:pPr>
              <w:pStyle w:val="TableParagraph"/>
              <w:spacing w:line="253" w:lineRule="exact"/>
              <w:ind w:left="19"/>
              <w:jc w:val="center"/>
              <w:rPr>
                <w:sz w:val="24"/>
              </w:rPr>
            </w:pPr>
            <w:r>
              <w:rPr>
                <w:sz w:val="24"/>
              </w:rPr>
              <w:t>IP-</w:t>
            </w:r>
            <w:r>
              <w:rPr>
                <w:spacing w:val="-5"/>
                <w:sz w:val="24"/>
              </w:rPr>
              <w:t>10</w:t>
            </w:r>
          </w:p>
        </w:tc>
        <w:tc>
          <w:tcPr>
            <w:tcW w:w="6607" w:type="dxa"/>
          </w:tcPr>
          <w:p>
            <w:pPr>
              <w:pStyle w:val="TableParagraph"/>
              <w:spacing w:line="253" w:lineRule="exact"/>
              <w:rPr>
                <w:sz w:val="24"/>
              </w:rPr>
            </w:pPr>
            <w:r>
              <w:rPr>
                <w:sz w:val="24"/>
              </w:rPr>
              <w:t>Iya</w:t>
            </w:r>
            <w:r>
              <w:rPr>
                <w:spacing w:val="1"/>
                <w:sz w:val="24"/>
              </w:rPr>
              <w:t> </w:t>
            </w:r>
            <w:r>
              <w:rPr>
                <w:sz w:val="24"/>
              </w:rPr>
              <w:t>dari</w:t>
            </w:r>
            <w:r>
              <w:rPr>
                <w:spacing w:val="-6"/>
                <w:sz w:val="24"/>
              </w:rPr>
              <w:t> </w:t>
            </w:r>
            <w:r>
              <w:rPr>
                <w:spacing w:val="-2"/>
                <w:sz w:val="24"/>
              </w:rPr>
              <w:t>kader</w:t>
            </w:r>
          </w:p>
        </w:tc>
      </w:tr>
      <w:tr>
        <w:trPr>
          <w:trHeight w:val="552"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Terkait</w:t>
            </w:r>
            <w:r>
              <w:rPr>
                <w:spacing w:val="48"/>
                <w:sz w:val="24"/>
              </w:rPr>
              <w:t> </w:t>
            </w:r>
            <w:r>
              <w:rPr>
                <w:sz w:val="24"/>
              </w:rPr>
              <w:t>itu</w:t>
            </w:r>
            <w:r>
              <w:rPr>
                <w:spacing w:val="42"/>
                <w:sz w:val="24"/>
              </w:rPr>
              <w:t> </w:t>
            </w:r>
            <w:r>
              <w:rPr>
                <w:sz w:val="24"/>
              </w:rPr>
              <w:t>apakah</w:t>
            </w:r>
            <w:r>
              <w:rPr>
                <w:spacing w:val="34"/>
                <w:sz w:val="24"/>
              </w:rPr>
              <w:t> </w:t>
            </w:r>
            <w:r>
              <w:rPr>
                <w:sz w:val="24"/>
              </w:rPr>
              <w:t>semua</w:t>
            </w:r>
            <w:r>
              <w:rPr>
                <w:spacing w:val="43"/>
                <w:sz w:val="24"/>
              </w:rPr>
              <w:t> </w:t>
            </w:r>
            <w:r>
              <w:rPr>
                <w:sz w:val="24"/>
              </w:rPr>
              <w:t>informasinya</w:t>
            </w:r>
            <w:r>
              <w:rPr>
                <w:spacing w:val="39"/>
                <w:sz w:val="24"/>
              </w:rPr>
              <w:t> </w:t>
            </w:r>
            <w:r>
              <w:rPr>
                <w:sz w:val="24"/>
              </w:rPr>
              <w:t>sudah</w:t>
            </w:r>
            <w:r>
              <w:rPr>
                <w:spacing w:val="39"/>
                <w:sz w:val="24"/>
              </w:rPr>
              <w:t> </w:t>
            </w:r>
            <w:r>
              <w:rPr>
                <w:sz w:val="24"/>
              </w:rPr>
              <w:t>jelas</w:t>
            </w:r>
            <w:r>
              <w:rPr>
                <w:spacing w:val="42"/>
                <w:sz w:val="24"/>
              </w:rPr>
              <w:t> </w:t>
            </w:r>
            <w:r>
              <w:rPr>
                <w:sz w:val="24"/>
              </w:rPr>
              <w:t>ya</w:t>
            </w:r>
            <w:r>
              <w:rPr>
                <w:spacing w:val="43"/>
                <w:sz w:val="24"/>
              </w:rPr>
              <w:t> </w:t>
            </w:r>
            <w:r>
              <w:rPr>
                <w:sz w:val="24"/>
              </w:rPr>
              <w:t>ibu</w:t>
            </w:r>
            <w:r>
              <w:rPr>
                <w:spacing w:val="45"/>
                <w:sz w:val="24"/>
              </w:rPr>
              <w:t> </w:t>
            </w:r>
            <w:r>
              <w:rPr>
                <w:spacing w:val="-4"/>
                <w:sz w:val="24"/>
              </w:rPr>
              <w:t>bagi</w:t>
            </w:r>
          </w:p>
          <w:p>
            <w:pPr>
              <w:pStyle w:val="TableParagraph"/>
              <w:spacing w:line="261" w:lineRule="exact" w:before="3"/>
              <w:rPr>
                <w:sz w:val="24"/>
              </w:rPr>
            </w:pPr>
            <w:r>
              <w:rPr>
                <w:spacing w:val="-2"/>
                <w:sz w:val="24"/>
              </w:rPr>
              <w:t>masyarakat?</w:t>
            </w:r>
          </w:p>
        </w:tc>
      </w:tr>
      <w:tr>
        <w:trPr>
          <w:trHeight w:val="277" w:hRule="atLeast"/>
        </w:trPr>
        <w:tc>
          <w:tcPr>
            <w:tcW w:w="1325" w:type="dxa"/>
          </w:tcPr>
          <w:p>
            <w:pPr>
              <w:pStyle w:val="TableParagraph"/>
              <w:spacing w:line="258" w:lineRule="exact"/>
              <w:ind w:left="19"/>
              <w:jc w:val="center"/>
              <w:rPr>
                <w:sz w:val="24"/>
              </w:rPr>
            </w:pPr>
            <w:r>
              <w:rPr>
                <w:sz w:val="24"/>
              </w:rPr>
              <w:t>IP-</w:t>
            </w:r>
            <w:r>
              <w:rPr>
                <w:spacing w:val="-5"/>
                <w:sz w:val="24"/>
              </w:rPr>
              <w:t>10</w:t>
            </w:r>
          </w:p>
        </w:tc>
        <w:tc>
          <w:tcPr>
            <w:tcW w:w="6607" w:type="dxa"/>
          </w:tcPr>
          <w:p>
            <w:pPr>
              <w:pStyle w:val="TableParagraph"/>
              <w:spacing w:line="258" w:lineRule="exact"/>
              <w:rPr>
                <w:sz w:val="24"/>
              </w:rPr>
            </w:pPr>
            <w:r>
              <w:rPr>
                <w:sz w:val="24"/>
              </w:rPr>
              <w:t>Ya</w:t>
            </w:r>
            <w:r>
              <w:rPr>
                <w:spacing w:val="-2"/>
                <w:sz w:val="24"/>
              </w:rPr>
              <w:t> </w:t>
            </w:r>
            <w:r>
              <w:rPr>
                <w:sz w:val="24"/>
              </w:rPr>
              <w:t>jelas</w:t>
            </w:r>
            <w:r>
              <w:rPr>
                <w:spacing w:val="-6"/>
                <w:sz w:val="24"/>
              </w:rPr>
              <w:t> </w:t>
            </w:r>
            <w:r>
              <w:rPr>
                <w:spacing w:val="-2"/>
                <w:sz w:val="24"/>
              </w:rPr>
              <w:t>semuanya</w:t>
            </w:r>
          </w:p>
        </w:tc>
      </w:tr>
      <w:tr>
        <w:trPr>
          <w:trHeight w:val="278" w:hRule="atLeast"/>
        </w:trPr>
        <w:tc>
          <w:tcPr>
            <w:tcW w:w="1325" w:type="dxa"/>
          </w:tcPr>
          <w:p>
            <w:pPr>
              <w:pStyle w:val="TableParagraph"/>
              <w:spacing w:line="258" w:lineRule="exact"/>
              <w:ind w:left="19" w:right="11"/>
              <w:jc w:val="center"/>
              <w:rPr>
                <w:sz w:val="24"/>
              </w:rPr>
            </w:pPr>
            <w:r>
              <w:rPr>
                <w:spacing w:val="-5"/>
                <w:sz w:val="24"/>
              </w:rPr>
              <w:t>DNS</w:t>
            </w:r>
          </w:p>
        </w:tc>
        <w:tc>
          <w:tcPr>
            <w:tcW w:w="6607" w:type="dxa"/>
          </w:tcPr>
          <w:p>
            <w:pPr>
              <w:pStyle w:val="TableParagraph"/>
              <w:spacing w:line="258" w:lineRule="exact"/>
              <w:rPr>
                <w:sz w:val="24"/>
              </w:rPr>
            </w:pPr>
            <w:r>
              <w:rPr>
                <w:sz w:val="24"/>
              </w:rPr>
              <w:t>Setiap</w:t>
            </w:r>
            <w:r>
              <w:rPr>
                <w:spacing w:val="-4"/>
                <w:sz w:val="24"/>
              </w:rPr>
              <w:t> </w:t>
            </w:r>
            <w:r>
              <w:rPr>
                <w:sz w:val="24"/>
              </w:rPr>
              <w:t>tanggal</w:t>
            </w:r>
            <w:r>
              <w:rPr>
                <w:spacing w:val="-8"/>
                <w:sz w:val="24"/>
              </w:rPr>
              <w:t> </w:t>
            </w:r>
            <w:r>
              <w:rPr>
                <w:sz w:val="24"/>
              </w:rPr>
              <w:t>berapa itu</w:t>
            </w:r>
            <w:r>
              <w:rPr>
                <w:spacing w:val="-1"/>
                <w:sz w:val="24"/>
              </w:rPr>
              <w:t> </w:t>
            </w:r>
            <w:r>
              <w:rPr>
                <w:sz w:val="24"/>
              </w:rPr>
              <w:t>jelas</w:t>
            </w:r>
            <w:r>
              <w:rPr>
                <w:spacing w:val="-1"/>
                <w:sz w:val="24"/>
              </w:rPr>
              <w:t> </w:t>
            </w:r>
            <w:r>
              <w:rPr>
                <w:sz w:val="24"/>
              </w:rPr>
              <w:t>ya </w:t>
            </w:r>
            <w:r>
              <w:rPr>
                <w:spacing w:val="-5"/>
                <w:sz w:val="24"/>
              </w:rPr>
              <w:t>bu</w:t>
            </w:r>
          </w:p>
        </w:tc>
      </w:tr>
      <w:tr>
        <w:trPr>
          <w:trHeight w:val="273" w:hRule="atLeast"/>
        </w:trPr>
        <w:tc>
          <w:tcPr>
            <w:tcW w:w="1325" w:type="dxa"/>
          </w:tcPr>
          <w:p>
            <w:pPr>
              <w:pStyle w:val="TableParagraph"/>
              <w:spacing w:line="253" w:lineRule="exact"/>
              <w:ind w:left="19"/>
              <w:jc w:val="center"/>
              <w:rPr>
                <w:sz w:val="24"/>
              </w:rPr>
            </w:pPr>
            <w:r>
              <w:rPr>
                <w:sz w:val="24"/>
              </w:rPr>
              <w:t>IP-</w:t>
            </w:r>
            <w:r>
              <w:rPr>
                <w:spacing w:val="-5"/>
                <w:sz w:val="24"/>
              </w:rPr>
              <w:t>10</w:t>
            </w:r>
          </w:p>
        </w:tc>
        <w:tc>
          <w:tcPr>
            <w:tcW w:w="6607" w:type="dxa"/>
          </w:tcPr>
          <w:p>
            <w:pPr>
              <w:pStyle w:val="TableParagraph"/>
              <w:spacing w:line="253" w:lineRule="exact"/>
              <w:rPr>
                <w:sz w:val="24"/>
              </w:rPr>
            </w:pPr>
            <w:r>
              <w:rPr>
                <w:sz w:val="24"/>
              </w:rPr>
              <w:t>Iya jelas</w:t>
            </w:r>
            <w:r>
              <w:rPr>
                <w:spacing w:val="-5"/>
                <w:sz w:val="24"/>
              </w:rPr>
              <w:t> </w:t>
            </w:r>
            <w:r>
              <w:rPr>
                <w:sz w:val="24"/>
              </w:rPr>
              <w:t>sih</w:t>
            </w:r>
            <w:r>
              <w:rPr>
                <w:spacing w:val="-3"/>
                <w:sz w:val="24"/>
              </w:rPr>
              <w:t> </w:t>
            </w:r>
            <w:r>
              <w:rPr>
                <w:spacing w:val="-2"/>
                <w:sz w:val="24"/>
              </w:rPr>
              <w:t>harusnya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Kalau</w:t>
            </w:r>
            <w:r>
              <w:rPr>
                <w:spacing w:val="23"/>
                <w:sz w:val="24"/>
              </w:rPr>
              <w:t>  </w:t>
            </w:r>
            <w:r>
              <w:rPr>
                <w:sz w:val="24"/>
              </w:rPr>
              <w:t>menurut</w:t>
            </w:r>
            <w:r>
              <w:rPr>
                <w:spacing w:val="28"/>
                <w:sz w:val="24"/>
              </w:rPr>
              <w:t>  </w:t>
            </w:r>
            <w:r>
              <w:rPr>
                <w:sz w:val="24"/>
              </w:rPr>
              <w:t>ibu</w:t>
            </w:r>
            <w:r>
              <w:rPr>
                <w:spacing w:val="76"/>
                <w:w w:val="150"/>
                <w:sz w:val="24"/>
              </w:rPr>
              <w:t> </w:t>
            </w:r>
            <w:r>
              <w:rPr>
                <w:sz w:val="24"/>
              </w:rPr>
              <w:t>sebagai</w:t>
            </w:r>
            <w:r>
              <w:rPr>
                <w:spacing w:val="73"/>
                <w:w w:val="150"/>
                <w:sz w:val="24"/>
              </w:rPr>
              <w:t> </w:t>
            </w:r>
            <w:r>
              <w:rPr>
                <w:sz w:val="24"/>
              </w:rPr>
              <w:t>ketua</w:t>
            </w:r>
            <w:r>
              <w:rPr>
                <w:spacing w:val="75"/>
                <w:w w:val="150"/>
                <w:sz w:val="24"/>
              </w:rPr>
              <w:t> </w:t>
            </w:r>
            <w:r>
              <w:rPr>
                <w:sz w:val="24"/>
              </w:rPr>
              <w:t>rt</w:t>
            </w:r>
            <w:r>
              <w:rPr>
                <w:spacing w:val="25"/>
                <w:sz w:val="24"/>
              </w:rPr>
              <w:t>  </w:t>
            </w:r>
            <w:r>
              <w:rPr>
                <w:sz w:val="24"/>
              </w:rPr>
              <w:t>kendala</w:t>
            </w:r>
            <w:r>
              <w:rPr>
                <w:spacing w:val="27"/>
                <w:sz w:val="24"/>
              </w:rPr>
              <w:t>  </w:t>
            </w:r>
            <w:r>
              <w:rPr>
                <w:sz w:val="24"/>
              </w:rPr>
              <w:t>yang</w:t>
            </w:r>
            <w:r>
              <w:rPr>
                <w:spacing w:val="77"/>
                <w:w w:val="150"/>
                <w:sz w:val="24"/>
              </w:rPr>
              <w:t> </w:t>
            </w:r>
            <w:r>
              <w:rPr>
                <w:spacing w:val="-2"/>
                <w:sz w:val="24"/>
              </w:rPr>
              <w:t>ditemui</w:t>
            </w:r>
          </w:p>
          <w:p>
            <w:pPr>
              <w:pStyle w:val="TableParagraph"/>
              <w:spacing w:line="261" w:lineRule="exact" w:before="2"/>
              <w:rPr>
                <w:sz w:val="24"/>
              </w:rPr>
            </w:pPr>
            <w:r>
              <w:rPr>
                <w:sz w:val="24"/>
              </w:rPr>
              <w:t>masyarakat</w:t>
            </w:r>
            <w:r>
              <w:rPr>
                <w:spacing w:val="4"/>
                <w:sz w:val="24"/>
              </w:rPr>
              <w:t> </w:t>
            </w:r>
            <w:r>
              <w:rPr>
                <w:sz w:val="24"/>
              </w:rPr>
              <w:t>kenapa</w:t>
            </w:r>
            <w:r>
              <w:rPr>
                <w:spacing w:val="3"/>
                <w:sz w:val="24"/>
              </w:rPr>
              <w:t> </w:t>
            </w:r>
            <w:r>
              <w:rPr>
                <w:sz w:val="24"/>
              </w:rPr>
              <w:t>ya</w:t>
            </w:r>
            <w:r>
              <w:rPr>
                <w:spacing w:val="-2"/>
                <w:sz w:val="24"/>
              </w:rPr>
              <w:t> </w:t>
            </w:r>
            <w:r>
              <w:rPr>
                <w:sz w:val="24"/>
              </w:rPr>
              <w:t>tidak</w:t>
            </w:r>
            <w:r>
              <w:rPr>
                <w:spacing w:val="-1"/>
                <w:sz w:val="24"/>
              </w:rPr>
              <w:t> </w:t>
            </w:r>
            <w:r>
              <w:rPr>
                <w:sz w:val="24"/>
              </w:rPr>
              <w:t>pergi</w:t>
            </w:r>
            <w:r>
              <w:rPr>
                <w:spacing w:val="-9"/>
                <w:sz w:val="24"/>
              </w:rPr>
              <w:t> </w:t>
            </w:r>
            <w:r>
              <w:rPr>
                <w:sz w:val="24"/>
              </w:rPr>
              <w:t>ke</w:t>
            </w:r>
            <w:r>
              <w:rPr>
                <w:spacing w:val="3"/>
                <w:sz w:val="24"/>
              </w:rPr>
              <w:t> </w:t>
            </w:r>
            <w:r>
              <w:rPr>
                <w:sz w:val="24"/>
              </w:rPr>
              <w:t>program</w:t>
            </w:r>
            <w:r>
              <w:rPr>
                <w:spacing w:val="-6"/>
                <w:sz w:val="24"/>
              </w:rPr>
              <w:t> </w:t>
            </w:r>
            <w:r>
              <w:rPr>
                <w:sz w:val="24"/>
              </w:rPr>
              <w:t>itu </w:t>
            </w:r>
            <w:r>
              <w:rPr>
                <w:spacing w:val="-5"/>
                <w:sz w:val="24"/>
              </w:rPr>
              <w:t>bu?</w:t>
            </w:r>
          </w:p>
        </w:tc>
      </w:tr>
      <w:tr>
        <w:trPr>
          <w:trHeight w:val="1104" w:hRule="atLeast"/>
        </w:trPr>
        <w:tc>
          <w:tcPr>
            <w:tcW w:w="1325" w:type="dxa"/>
          </w:tcPr>
          <w:p>
            <w:pPr>
              <w:pStyle w:val="TableParagraph"/>
              <w:spacing w:line="268" w:lineRule="exact"/>
              <w:ind w:left="19"/>
              <w:jc w:val="center"/>
              <w:rPr>
                <w:sz w:val="24"/>
              </w:rPr>
            </w:pPr>
            <w:r>
              <w:rPr>
                <w:sz w:val="24"/>
              </w:rPr>
              <w:t>IP-</w:t>
            </w:r>
            <w:r>
              <w:rPr>
                <w:spacing w:val="-5"/>
                <w:sz w:val="24"/>
              </w:rPr>
              <w:t>10</w:t>
            </w:r>
          </w:p>
        </w:tc>
        <w:tc>
          <w:tcPr>
            <w:tcW w:w="6607" w:type="dxa"/>
          </w:tcPr>
          <w:p>
            <w:pPr>
              <w:pStyle w:val="TableParagraph"/>
              <w:ind w:right="97"/>
              <w:jc w:val="both"/>
              <w:rPr>
                <w:sz w:val="24"/>
              </w:rPr>
            </w:pPr>
            <w:r>
              <w:rPr>
                <w:sz w:val="24"/>
              </w:rPr>
              <w:t>Biasanya sih ketepatan dengan waktunya kerja kan. Disini kebanyakan penyadap karet itu, nah itu kan pagi harus berangkat, mereka</w:t>
            </w:r>
            <w:r>
              <w:rPr>
                <w:spacing w:val="-17"/>
                <w:sz w:val="24"/>
              </w:rPr>
              <w:t> </w:t>
            </w:r>
            <w:r>
              <w:rPr>
                <w:sz w:val="24"/>
              </w:rPr>
              <w:t>ngejar</w:t>
            </w:r>
            <w:r>
              <w:rPr>
                <w:spacing w:val="-15"/>
                <w:sz w:val="24"/>
              </w:rPr>
              <w:t> </w:t>
            </w:r>
            <w:r>
              <w:rPr>
                <w:sz w:val="24"/>
              </w:rPr>
              <w:t>cuaca</w:t>
            </w:r>
            <w:r>
              <w:rPr>
                <w:spacing w:val="-15"/>
                <w:sz w:val="24"/>
              </w:rPr>
              <w:t> </w:t>
            </w:r>
            <w:r>
              <w:rPr>
                <w:sz w:val="24"/>
              </w:rPr>
              <w:t>kan,</w:t>
            </w:r>
            <w:r>
              <w:rPr>
                <w:spacing w:val="-15"/>
                <w:sz w:val="24"/>
              </w:rPr>
              <w:t> </w:t>
            </w:r>
            <w:r>
              <w:rPr>
                <w:sz w:val="24"/>
              </w:rPr>
              <w:t>kadang</w:t>
            </w:r>
            <w:r>
              <w:rPr>
                <w:spacing w:val="-15"/>
                <w:sz w:val="24"/>
              </w:rPr>
              <w:t> </w:t>
            </w:r>
            <w:r>
              <w:rPr>
                <w:sz w:val="24"/>
              </w:rPr>
              <w:t>ya</w:t>
            </w:r>
            <w:r>
              <w:rPr>
                <w:spacing w:val="-14"/>
                <w:sz w:val="24"/>
              </w:rPr>
              <w:t> </w:t>
            </w:r>
            <w:r>
              <w:rPr>
                <w:sz w:val="24"/>
              </w:rPr>
              <w:t>itu</w:t>
            </w:r>
            <w:r>
              <w:rPr>
                <w:spacing w:val="-12"/>
                <w:sz w:val="24"/>
              </w:rPr>
              <w:t> </w:t>
            </w:r>
            <w:r>
              <w:rPr>
                <w:sz w:val="24"/>
              </w:rPr>
              <w:t>ya</w:t>
            </w:r>
            <w:r>
              <w:rPr>
                <w:spacing w:val="-13"/>
                <w:sz w:val="24"/>
              </w:rPr>
              <w:t> </w:t>
            </w:r>
            <w:r>
              <w:rPr>
                <w:sz w:val="24"/>
              </w:rPr>
              <w:t>bersamaan</w:t>
            </w:r>
            <w:r>
              <w:rPr>
                <w:spacing w:val="-17"/>
                <w:sz w:val="24"/>
              </w:rPr>
              <w:t> </w:t>
            </w:r>
            <w:r>
              <w:rPr>
                <w:sz w:val="24"/>
              </w:rPr>
              <w:t>dengan</w:t>
            </w:r>
            <w:r>
              <w:rPr>
                <w:spacing w:val="-15"/>
                <w:sz w:val="24"/>
              </w:rPr>
              <w:t> </w:t>
            </w:r>
            <w:r>
              <w:rPr>
                <w:spacing w:val="-2"/>
                <w:sz w:val="24"/>
              </w:rPr>
              <w:t>hujan</w:t>
            </w:r>
          </w:p>
          <w:p>
            <w:pPr>
              <w:pStyle w:val="TableParagraph"/>
              <w:spacing w:line="261" w:lineRule="exact"/>
              <w:jc w:val="both"/>
              <w:rPr>
                <w:sz w:val="24"/>
              </w:rPr>
            </w:pPr>
            <w:r>
              <w:rPr>
                <w:sz w:val="24"/>
              </w:rPr>
              <w:t>dengan</w:t>
            </w:r>
            <w:r>
              <w:rPr>
                <w:spacing w:val="-1"/>
                <w:sz w:val="24"/>
              </w:rPr>
              <w:t> </w:t>
            </w:r>
            <w:r>
              <w:rPr>
                <w:spacing w:val="-2"/>
                <w:sz w:val="24"/>
              </w:rPr>
              <w:t>motor</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Berarti</w:t>
            </w:r>
            <w:r>
              <w:rPr>
                <w:spacing w:val="-17"/>
                <w:sz w:val="24"/>
              </w:rPr>
              <w:t> </w:t>
            </w:r>
            <w:r>
              <w:rPr>
                <w:sz w:val="24"/>
              </w:rPr>
              <w:t>kira-kira</w:t>
            </w:r>
            <w:r>
              <w:rPr>
                <w:spacing w:val="-14"/>
                <w:sz w:val="24"/>
              </w:rPr>
              <w:t> </w:t>
            </w:r>
            <w:r>
              <w:rPr>
                <w:sz w:val="24"/>
              </w:rPr>
              <w:t>menurut</w:t>
            </w:r>
            <w:r>
              <w:rPr>
                <w:spacing w:val="-10"/>
                <w:sz w:val="24"/>
              </w:rPr>
              <w:t> </w:t>
            </w:r>
            <w:r>
              <w:rPr>
                <w:sz w:val="24"/>
              </w:rPr>
              <w:t>ibu</w:t>
            </w:r>
            <w:r>
              <w:rPr>
                <w:spacing w:val="-11"/>
                <w:sz w:val="24"/>
              </w:rPr>
              <w:t> </w:t>
            </w:r>
            <w:r>
              <w:rPr>
                <w:sz w:val="24"/>
              </w:rPr>
              <w:t>akses</w:t>
            </w:r>
            <w:r>
              <w:rPr>
                <w:spacing w:val="-9"/>
                <w:sz w:val="24"/>
              </w:rPr>
              <w:t> </w:t>
            </w:r>
            <w:r>
              <w:rPr>
                <w:sz w:val="24"/>
              </w:rPr>
              <w:t>layanan</w:t>
            </w:r>
            <w:r>
              <w:rPr>
                <w:spacing w:val="-15"/>
                <w:sz w:val="24"/>
              </w:rPr>
              <w:t> </w:t>
            </w:r>
            <w:r>
              <w:rPr>
                <w:sz w:val="24"/>
              </w:rPr>
              <w:t>kesehatan</w:t>
            </w:r>
            <w:r>
              <w:rPr>
                <w:spacing w:val="-15"/>
                <w:sz w:val="24"/>
              </w:rPr>
              <w:t> </w:t>
            </w:r>
            <w:r>
              <w:rPr>
                <w:sz w:val="24"/>
              </w:rPr>
              <w:t>kalau</w:t>
            </w:r>
            <w:r>
              <w:rPr>
                <w:spacing w:val="-11"/>
                <w:sz w:val="24"/>
              </w:rPr>
              <w:t> </w:t>
            </w:r>
            <w:r>
              <w:rPr>
                <w:sz w:val="24"/>
              </w:rPr>
              <w:t>di</w:t>
            </w:r>
            <w:r>
              <w:rPr>
                <w:spacing w:val="-17"/>
                <w:sz w:val="24"/>
              </w:rPr>
              <w:t> </w:t>
            </w:r>
            <w:r>
              <w:rPr>
                <w:spacing w:val="-4"/>
                <w:sz w:val="24"/>
              </w:rPr>
              <w:t>desa</w:t>
            </w:r>
          </w:p>
          <w:p>
            <w:pPr>
              <w:pStyle w:val="TableParagraph"/>
              <w:spacing w:line="261" w:lineRule="exact" w:before="2"/>
              <w:rPr>
                <w:sz w:val="24"/>
              </w:rPr>
            </w:pPr>
            <w:r>
              <w:rPr>
                <w:sz w:val="24"/>
              </w:rPr>
              <w:t>ini</w:t>
            </w:r>
            <w:r>
              <w:rPr>
                <w:spacing w:val="-5"/>
                <w:sz w:val="24"/>
              </w:rPr>
              <w:t> </w:t>
            </w:r>
            <w:r>
              <w:rPr>
                <w:sz w:val="24"/>
              </w:rPr>
              <w:t>berarti</w:t>
            </w:r>
            <w:r>
              <w:rPr>
                <w:spacing w:val="-9"/>
                <w:sz w:val="24"/>
              </w:rPr>
              <w:t> </w:t>
            </w:r>
            <w:r>
              <w:rPr>
                <w:sz w:val="24"/>
              </w:rPr>
              <w:t>sudah merata</w:t>
            </w:r>
            <w:r>
              <w:rPr>
                <w:spacing w:val="-1"/>
                <w:sz w:val="24"/>
              </w:rPr>
              <w:t> </w:t>
            </w:r>
            <w:r>
              <w:rPr>
                <w:sz w:val="24"/>
              </w:rPr>
              <w:t>atau belum</w:t>
            </w:r>
            <w:r>
              <w:rPr>
                <w:spacing w:val="-4"/>
                <w:sz w:val="24"/>
              </w:rPr>
              <w:t> </w:t>
            </w:r>
            <w:r>
              <w:rPr>
                <w:sz w:val="24"/>
              </w:rPr>
              <w:t>ya</w:t>
            </w:r>
            <w:r>
              <w:rPr>
                <w:spacing w:val="4"/>
                <w:sz w:val="24"/>
              </w:rPr>
              <w:t> </w:t>
            </w:r>
            <w:r>
              <w:rPr>
                <w:spacing w:val="-5"/>
                <w:sz w:val="24"/>
              </w:rPr>
              <w:t>bu?</w:t>
            </w:r>
          </w:p>
        </w:tc>
      </w:tr>
      <w:tr>
        <w:trPr>
          <w:trHeight w:val="830" w:hRule="atLeast"/>
        </w:trPr>
        <w:tc>
          <w:tcPr>
            <w:tcW w:w="1325" w:type="dxa"/>
          </w:tcPr>
          <w:p>
            <w:pPr>
              <w:pStyle w:val="TableParagraph"/>
              <w:spacing w:line="268" w:lineRule="exact"/>
              <w:ind w:left="19"/>
              <w:jc w:val="center"/>
              <w:rPr>
                <w:sz w:val="24"/>
              </w:rPr>
            </w:pPr>
            <w:r>
              <w:rPr>
                <w:sz w:val="24"/>
              </w:rPr>
              <w:t>IP-</w:t>
            </w:r>
            <w:r>
              <w:rPr>
                <w:spacing w:val="-5"/>
                <w:sz w:val="24"/>
              </w:rPr>
              <w:t>10</w:t>
            </w:r>
          </w:p>
        </w:tc>
        <w:tc>
          <w:tcPr>
            <w:tcW w:w="6607" w:type="dxa"/>
          </w:tcPr>
          <w:p>
            <w:pPr>
              <w:pStyle w:val="TableParagraph"/>
              <w:spacing w:line="268" w:lineRule="exact"/>
              <w:rPr>
                <w:sz w:val="24"/>
              </w:rPr>
            </w:pPr>
            <w:r>
              <w:rPr>
                <w:sz w:val="24"/>
              </w:rPr>
              <w:t>Merata</w:t>
            </w:r>
            <w:r>
              <w:rPr>
                <w:spacing w:val="18"/>
                <w:sz w:val="24"/>
              </w:rPr>
              <w:t> </w:t>
            </w:r>
            <w:r>
              <w:rPr>
                <w:sz w:val="24"/>
              </w:rPr>
              <w:t>sih</w:t>
            </w:r>
            <w:r>
              <w:rPr>
                <w:spacing w:val="17"/>
                <w:sz w:val="24"/>
              </w:rPr>
              <w:t> </w:t>
            </w:r>
            <w:r>
              <w:rPr>
                <w:sz w:val="24"/>
              </w:rPr>
              <w:t>sebenarnya</w:t>
            </w:r>
            <w:r>
              <w:rPr>
                <w:spacing w:val="20"/>
                <w:sz w:val="24"/>
              </w:rPr>
              <w:t> </w:t>
            </w:r>
            <w:r>
              <w:rPr>
                <w:sz w:val="24"/>
              </w:rPr>
              <w:t>cuma</w:t>
            </w:r>
            <w:r>
              <w:rPr>
                <w:spacing w:val="21"/>
                <w:sz w:val="24"/>
              </w:rPr>
              <w:t> </w:t>
            </w:r>
            <w:r>
              <w:rPr>
                <w:sz w:val="24"/>
              </w:rPr>
              <w:t>tinggal</w:t>
            </w:r>
            <w:r>
              <w:rPr>
                <w:spacing w:val="22"/>
                <w:sz w:val="24"/>
              </w:rPr>
              <w:t> </w:t>
            </w:r>
            <w:r>
              <w:rPr>
                <w:sz w:val="24"/>
              </w:rPr>
              <w:t>masyarakatnya</w:t>
            </w:r>
            <w:r>
              <w:rPr>
                <w:spacing w:val="25"/>
                <w:sz w:val="24"/>
              </w:rPr>
              <w:t> </w:t>
            </w:r>
            <w:r>
              <w:rPr>
                <w:sz w:val="24"/>
              </w:rPr>
              <w:t>yang</w:t>
            </w:r>
            <w:r>
              <w:rPr>
                <w:spacing w:val="22"/>
                <w:sz w:val="24"/>
              </w:rPr>
              <w:t> </w:t>
            </w:r>
            <w:r>
              <w:rPr>
                <w:spacing w:val="-2"/>
                <w:sz w:val="24"/>
              </w:rPr>
              <w:t>kurang</w:t>
            </w:r>
          </w:p>
          <w:p>
            <w:pPr>
              <w:pStyle w:val="TableParagraph"/>
              <w:spacing w:line="274" w:lineRule="exact"/>
              <w:rPr>
                <w:sz w:val="24"/>
              </w:rPr>
            </w:pPr>
            <w:r>
              <w:rPr>
                <w:sz w:val="24"/>
              </w:rPr>
              <w:t>tanggap</w:t>
            </w:r>
            <w:r>
              <w:rPr>
                <w:spacing w:val="40"/>
                <w:sz w:val="24"/>
              </w:rPr>
              <w:t> </w:t>
            </w:r>
            <w:r>
              <w:rPr>
                <w:sz w:val="24"/>
              </w:rPr>
              <w:t>lah,</w:t>
            </w:r>
            <w:r>
              <w:rPr>
                <w:spacing w:val="40"/>
                <w:sz w:val="24"/>
              </w:rPr>
              <w:t> </w:t>
            </w:r>
            <w:r>
              <w:rPr>
                <w:sz w:val="24"/>
              </w:rPr>
              <w:t>kadang-kadang</w:t>
            </w:r>
            <w:r>
              <w:rPr>
                <w:spacing w:val="40"/>
                <w:sz w:val="24"/>
              </w:rPr>
              <w:t> </w:t>
            </w:r>
            <w:r>
              <w:rPr>
                <w:sz w:val="24"/>
              </w:rPr>
              <w:t>sudah</w:t>
            </w:r>
            <w:r>
              <w:rPr>
                <w:spacing w:val="38"/>
                <w:sz w:val="24"/>
              </w:rPr>
              <w:t> </w:t>
            </w:r>
            <w:r>
              <w:rPr>
                <w:sz w:val="24"/>
              </w:rPr>
              <w:t>ada</w:t>
            </w:r>
            <w:r>
              <w:rPr>
                <w:spacing w:val="40"/>
                <w:sz w:val="24"/>
              </w:rPr>
              <w:t> </w:t>
            </w:r>
            <w:r>
              <w:rPr>
                <w:sz w:val="24"/>
              </w:rPr>
              <w:t>informasi</w:t>
            </w:r>
            <w:r>
              <w:rPr>
                <w:spacing w:val="34"/>
                <w:sz w:val="24"/>
              </w:rPr>
              <w:t> </w:t>
            </w:r>
            <w:r>
              <w:rPr>
                <w:sz w:val="24"/>
              </w:rPr>
              <w:t>di</w:t>
            </w:r>
            <w:r>
              <w:rPr>
                <w:spacing w:val="34"/>
                <w:sz w:val="24"/>
              </w:rPr>
              <w:t> </w:t>
            </w:r>
            <w:r>
              <w:rPr>
                <w:sz w:val="24"/>
              </w:rPr>
              <w:t>grup</w:t>
            </w:r>
            <w:r>
              <w:rPr>
                <w:spacing w:val="40"/>
                <w:sz w:val="24"/>
              </w:rPr>
              <w:t> </w:t>
            </w:r>
            <w:r>
              <w:rPr>
                <w:sz w:val="24"/>
              </w:rPr>
              <w:t>cuma mereka gamau datang kan, karena ya salah masyarakatnya</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7" w:lineRule="exact"/>
              <w:rPr>
                <w:sz w:val="24"/>
              </w:rPr>
            </w:pPr>
            <w:r>
              <w:rPr>
                <w:sz w:val="24"/>
              </w:rPr>
              <w:t>Iya,</w:t>
            </w:r>
            <w:r>
              <w:rPr>
                <w:spacing w:val="2"/>
                <w:sz w:val="24"/>
              </w:rPr>
              <w:t> </w:t>
            </w:r>
            <w:r>
              <w:rPr>
                <w:sz w:val="24"/>
              </w:rPr>
              <w:t>berarti</w:t>
            </w:r>
            <w:r>
              <w:rPr>
                <w:spacing w:val="-7"/>
                <w:sz w:val="24"/>
              </w:rPr>
              <w:t> </w:t>
            </w:r>
            <w:r>
              <w:rPr>
                <w:sz w:val="24"/>
              </w:rPr>
              <w:t>kalau</w:t>
            </w:r>
            <w:r>
              <w:rPr>
                <w:spacing w:val="1"/>
                <w:sz w:val="24"/>
              </w:rPr>
              <w:t> </w:t>
            </w:r>
            <w:r>
              <w:rPr>
                <w:sz w:val="24"/>
              </w:rPr>
              <w:t>di</w:t>
            </w:r>
            <w:r>
              <w:rPr>
                <w:spacing w:val="-7"/>
                <w:sz w:val="24"/>
              </w:rPr>
              <w:t> </w:t>
            </w:r>
            <w:r>
              <w:rPr>
                <w:sz w:val="24"/>
              </w:rPr>
              <w:t>tingkatannya</w:t>
            </w:r>
            <w:r>
              <w:rPr>
                <w:spacing w:val="5"/>
                <w:sz w:val="24"/>
              </w:rPr>
              <w:t> </w:t>
            </w:r>
            <w:r>
              <w:rPr>
                <w:sz w:val="24"/>
              </w:rPr>
              <w:t>berarti</w:t>
            </w:r>
            <w:r>
              <w:rPr>
                <w:spacing w:val="-7"/>
                <w:sz w:val="24"/>
              </w:rPr>
              <w:t> </w:t>
            </w:r>
            <w:r>
              <w:rPr>
                <w:sz w:val="24"/>
              </w:rPr>
              <w:t>tingkat</w:t>
            </w:r>
            <w:r>
              <w:rPr>
                <w:spacing w:val="7"/>
                <w:sz w:val="24"/>
              </w:rPr>
              <w:t> </w:t>
            </w:r>
            <w:r>
              <w:rPr>
                <w:sz w:val="24"/>
              </w:rPr>
              <w:t>antusiasme</w:t>
            </w:r>
            <w:r>
              <w:rPr>
                <w:spacing w:val="2"/>
                <w:sz w:val="24"/>
              </w:rPr>
              <w:t> </w:t>
            </w:r>
            <w:r>
              <w:rPr>
                <w:spacing w:val="-2"/>
                <w:sz w:val="24"/>
              </w:rPr>
              <w:t>warga</w:t>
            </w:r>
          </w:p>
          <w:p>
            <w:pPr>
              <w:pStyle w:val="TableParagraph"/>
              <w:spacing w:line="265" w:lineRule="exact"/>
              <w:rPr>
                <w:sz w:val="24"/>
              </w:rPr>
            </w:pPr>
            <w:r>
              <w:rPr>
                <w:sz w:val="24"/>
              </w:rPr>
              <w:t>disini</w:t>
            </w:r>
            <w:r>
              <w:rPr>
                <w:spacing w:val="-3"/>
                <w:sz w:val="24"/>
              </w:rPr>
              <w:t> </w:t>
            </w:r>
            <w:r>
              <w:rPr>
                <w:sz w:val="24"/>
              </w:rPr>
              <w:t>bagaimana</w:t>
            </w:r>
            <w:r>
              <w:rPr>
                <w:spacing w:val="1"/>
                <w:sz w:val="24"/>
              </w:rPr>
              <w:t> </w:t>
            </w:r>
            <w:r>
              <w:rPr>
                <w:sz w:val="24"/>
              </w:rPr>
              <w:t>bu</w:t>
            </w:r>
            <w:r>
              <w:rPr>
                <w:spacing w:val="-2"/>
                <w:sz w:val="24"/>
              </w:rPr>
              <w:t> </w:t>
            </w:r>
            <w:r>
              <w:rPr>
                <w:sz w:val="24"/>
              </w:rPr>
              <w:t>tinggi</w:t>
            </w:r>
            <w:r>
              <w:rPr>
                <w:spacing w:val="-8"/>
                <w:sz w:val="24"/>
              </w:rPr>
              <w:t> </w:t>
            </w:r>
            <w:r>
              <w:rPr>
                <w:sz w:val="24"/>
              </w:rPr>
              <w:t>sedang</w:t>
            </w:r>
            <w:r>
              <w:rPr>
                <w:spacing w:val="-2"/>
                <w:sz w:val="24"/>
              </w:rPr>
              <w:t> </w:t>
            </w:r>
            <w:r>
              <w:rPr>
                <w:sz w:val="24"/>
              </w:rPr>
              <w:t>apa</w:t>
            </w:r>
            <w:r>
              <w:rPr>
                <w:spacing w:val="-3"/>
                <w:sz w:val="24"/>
              </w:rPr>
              <w:t> </w:t>
            </w:r>
            <w:r>
              <w:rPr>
                <w:spacing w:val="-2"/>
                <w:sz w:val="24"/>
              </w:rPr>
              <w:t>rendah?</w:t>
            </w:r>
          </w:p>
        </w:tc>
      </w:tr>
      <w:tr>
        <w:trPr>
          <w:trHeight w:val="278" w:hRule="atLeast"/>
        </w:trPr>
        <w:tc>
          <w:tcPr>
            <w:tcW w:w="1325" w:type="dxa"/>
          </w:tcPr>
          <w:p>
            <w:pPr>
              <w:pStyle w:val="TableParagraph"/>
              <w:spacing w:line="258" w:lineRule="exact"/>
              <w:ind w:left="19"/>
              <w:jc w:val="center"/>
              <w:rPr>
                <w:sz w:val="24"/>
              </w:rPr>
            </w:pPr>
            <w:r>
              <w:rPr>
                <w:sz w:val="24"/>
              </w:rPr>
              <w:t>IP-</w:t>
            </w:r>
            <w:r>
              <w:rPr>
                <w:spacing w:val="-5"/>
                <w:sz w:val="24"/>
              </w:rPr>
              <w:t>10</w:t>
            </w:r>
          </w:p>
        </w:tc>
        <w:tc>
          <w:tcPr>
            <w:tcW w:w="6607" w:type="dxa"/>
          </w:tcPr>
          <w:p>
            <w:pPr>
              <w:pStyle w:val="TableParagraph"/>
              <w:spacing w:line="258" w:lineRule="exact"/>
              <w:rPr>
                <w:sz w:val="24"/>
              </w:rPr>
            </w:pPr>
            <w:r>
              <w:rPr>
                <w:sz w:val="24"/>
              </w:rPr>
              <w:t>Antusias</w:t>
            </w:r>
            <w:r>
              <w:rPr>
                <w:spacing w:val="-3"/>
                <w:sz w:val="24"/>
              </w:rPr>
              <w:t> </w:t>
            </w:r>
            <w:r>
              <w:rPr>
                <w:sz w:val="24"/>
              </w:rPr>
              <w:t>masyarakat?</w:t>
            </w:r>
            <w:r>
              <w:rPr>
                <w:spacing w:val="-7"/>
                <w:sz w:val="24"/>
              </w:rPr>
              <w:t> </w:t>
            </w:r>
            <w:r>
              <w:rPr>
                <w:sz w:val="24"/>
              </w:rPr>
              <w:t>Menurutku</w:t>
            </w:r>
            <w:r>
              <w:rPr>
                <w:spacing w:val="-2"/>
                <w:sz w:val="24"/>
              </w:rPr>
              <w:t> </w:t>
            </w:r>
            <w:r>
              <w:rPr>
                <w:sz w:val="24"/>
              </w:rPr>
              <w:t>sih</w:t>
            </w:r>
            <w:r>
              <w:rPr>
                <w:spacing w:val="-7"/>
                <w:sz w:val="24"/>
              </w:rPr>
              <w:t> </w:t>
            </w:r>
            <w:r>
              <w:rPr>
                <w:sz w:val="24"/>
              </w:rPr>
              <w:t>sedang</w:t>
            </w:r>
            <w:r>
              <w:rPr>
                <w:spacing w:val="-1"/>
                <w:sz w:val="24"/>
              </w:rPr>
              <w:t> </w:t>
            </w:r>
            <w:r>
              <w:rPr>
                <w:spacing w:val="-5"/>
                <w:sz w:val="24"/>
              </w:rPr>
              <w:t>aja</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Berarti</w:t>
            </w:r>
            <w:r>
              <w:rPr>
                <w:spacing w:val="40"/>
                <w:sz w:val="24"/>
              </w:rPr>
              <w:t> </w:t>
            </w:r>
            <w:r>
              <w:rPr>
                <w:sz w:val="24"/>
              </w:rPr>
              <w:t>kalo</w:t>
            </w:r>
            <w:r>
              <w:rPr>
                <w:spacing w:val="40"/>
                <w:sz w:val="24"/>
              </w:rPr>
              <w:t> </w:t>
            </w:r>
            <w:r>
              <w:rPr>
                <w:sz w:val="24"/>
              </w:rPr>
              <w:t>dari</w:t>
            </w:r>
            <w:r>
              <w:rPr>
                <w:spacing w:val="40"/>
                <w:sz w:val="24"/>
              </w:rPr>
              <w:t> </w:t>
            </w:r>
            <w:r>
              <w:rPr>
                <w:sz w:val="24"/>
              </w:rPr>
              <w:t>program</w:t>
            </w:r>
            <w:r>
              <w:rPr>
                <w:spacing w:val="40"/>
                <w:sz w:val="24"/>
              </w:rPr>
              <w:t> </w:t>
            </w:r>
            <w:r>
              <w:rPr>
                <w:sz w:val="24"/>
              </w:rPr>
              <w:t>puskesmas</w:t>
            </w:r>
            <w:r>
              <w:rPr>
                <w:spacing w:val="40"/>
                <w:sz w:val="24"/>
              </w:rPr>
              <w:t> </w:t>
            </w:r>
            <w:r>
              <w:rPr>
                <w:sz w:val="24"/>
              </w:rPr>
              <w:t>sebenarnya</w:t>
            </w:r>
            <w:r>
              <w:rPr>
                <w:spacing w:val="40"/>
                <w:sz w:val="24"/>
              </w:rPr>
              <w:t> </w:t>
            </w:r>
            <w:r>
              <w:rPr>
                <w:sz w:val="24"/>
              </w:rPr>
              <w:t>memberikan manfaat</w:t>
            </w:r>
            <w:r>
              <w:rPr>
                <w:spacing w:val="76"/>
                <w:sz w:val="24"/>
              </w:rPr>
              <w:t> </w:t>
            </w:r>
            <w:r>
              <w:rPr>
                <w:sz w:val="24"/>
              </w:rPr>
              <w:t>ya</w:t>
            </w:r>
            <w:r>
              <w:rPr>
                <w:spacing w:val="72"/>
                <w:sz w:val="24"/>
              </w:rPr>
              <w:t> </w:t>
            </w:r>
            <w:r>
              <w:rPr>
                <w:sz w:val="24"/>
              </w:rPr>
              <w:t>bu,dari</w:t>
            </w:r>
            <w:r>
              <w:rPr>
                <w:spacing w:val="63"/>
                <w:sz w:val="24"/>
              </w:rPr>
              <w:t> </w:t>
            </w:r>
            <w:r>
              <w:rPr>
                <w:sz w:val="24"/>
              </w:rPr>
              <w:t>masyarakatnya</w:t>
            </w:r>
            <w:r>
              <w:rPr>
                <w:spacing w:val="71"/>
                <w:sz w:val="24"/>
              </w:rPr>
              <w:t> </w:t>
            </w:r>
            <w:r>
              <w:rPr>
                <w:sz w:val="24"/>
              </w:rPr>
              <w:t>yang</w:t>
            </w:r>
            <w:r>
              <w:rPr>
                <w:spacing w:val="72"/>
                <w:sz w:val="24"/>
              </w:rPr>
              <w:t> </w:t>
            </w:r>
            <w:r>
              <w:rPr>
                <w:sz w:val="24"/>
              </w:rPr>
              <w:t>masih</w:t>
            </w:r>
            <w:r>
              <w:rPr>
                <w:spacing w:val="72"/>
                <w:sz w:val="24"/>
              </w:rPr>
              <w:t> </w:t>
            </w:r>
            <w:r>
              <w:rPr>
                <w:sz w:val="24"/>
              </w:rPr>
              <w:t>kurang.</w:t>
            </w:r>
            <w:r>
              <w:rPr>
                <w:spacing w:val="70"/>
                <w:sz w:val="24"/>
              </w:rPr>
              <w:t> </w:t>
            </w:r>
            <w:r>
              <w:rPr>
                <w:spacing w:val="-2"/>
                <w:sz w:val="24"/>
              </w:rPr>
              <w:t>Kalau</w:t>
            </w:r>
          </w:p>
          <w:p>
            <w:pPr>
              <w:pStyle w:val="TableParagraph"/>
              <w:spacing w:line="261" w:lineRule="exact"/>
              <w:rPr>
                <w:sz w:val="24"/>
              </w:rPr>
            </w:pPr>
            <w:r>
              <w:rPr>
                <w:sz w:val="24"/>
              </w:rPr>
              <w:t>program</w:t>
            </w:r>
            <w:r>
              <w:rPr>
                <w:spacing w:val="-6"/>
                <w:sz w:val="24"/>
              </w:rPr>
              <w:t> </w:t>
            </w:r>
            <w:r>
              <w:rPr>
                <w:sz w:val="24"/>
              </w:rPr>
              <w:t>yang</w:t>
            </w:r>
            <w:r>
              <w:rPr>
                <w:spacing w:val="-1"/>
                <w:sz w:val="24"/>
              </w:rPr>
              <w:t> </w:t>
            </w:r>
            <w:r>
              <w:rPr>
                <w:sz w:val="24"/>
              </w:rPr>
              <w:t>paling</w:t>
            </w:r>
            <w:r>
              <w:rPr>
                <w:spacing w:val="-1"/>
                <w:sz w:val="24"/>
              </w:rPr>
              <w:t> </w:t>
            </w:r>
            <w:r>
              <w:rPr>
                <w:sz w:val="24"/>
              </w:rPr>
              <w:t>kira-kira</w:t>
            </w:r>
            <w:r>
              <w:rPr>
                <w:spacing w:val="-1"/>
                <w:sz w:val="24"/>
              </w:rPr>
              <w:t> </w:t>
            </w:r>
            <w:r>
              <w:rPr>
                <w:sz w:val="24"/>
              </w:rPr>
              <w:t>diminati</w:t>
            </w:r>
            <w:r>
              <w:rPr>
                <w:spacing w:val="-10"/>
                <w:sz w:val="24"/>
              </w:rPr>
              <w:t> </w:t>
            </w:r>
            <w:r>
              <w:rPr>
                <w:sz w:val="24"/>
              </w:rPr>
              <w:t>apa</w:t>
            </w:r>
            <w:r>
              <w:rPr>
                <w:spacing w:val="3"/>
                <w:sz w:val="24"/>
              </w:rPr>
              <w:t> </w:t>
            </w:r>
            <w:r>
              <w:rPr>
                <w:sz w:val="24"/>
              </w:rPr>
              <w:t>ya</w:t>
            </w:r>
            <w:r>
              <w:rPr>
                <w:spacing w:val="-1"/>
                <w:sz w:val="24"/>
              </w:rPr>
              <w:t> </w:t>
            </w:r>
            <w:r>
              <w:rPr>
                <w:spacing w:val="-5"/>
                <w:sz w:val="24"/>
              </w:rPr>
              <w:t>bu?</w:t>
            </w:r>
          </w:p>
        </w:tc>
      </w:tr>
      <w:tr>
        <w:trPr>
          <w:trHeight w:val="829" w:hRule="atLeast"/>
        </w:trPr>
        <w:tc>
          <w:tcPr>
            <w:tcW w:w="1325" w:type="dxa"/>
          </w:tcPr>
          <w:p>
            <w:pPr>
              <w:pStyle w:val="TableParagraph"/>
              <w:spacing w:line="268" w:lineRule="exact"/>
              <w:ind w:left="19"/>
              <w:jc w:val="center"/>
              <w:rPr>
                <w:sz w:val="24"/>
              </w:rPr>
            </w:pPr>
            <w:r>
              <w:rPr>
                <w:sz w:val="24"/>
              </w:rPr>
              <w:t>IP-</w:t>
            </w:r>
            <w:r>
              <w:rPr>
                <w:spacing w:val="-5"/>
                <w:sz w:val="24"/>
              </w:rPr>
              <w:t>10</w:t>
            </w:r>
          </w:p>
        </w:tc>
        <w:tc>
          <w:tcPr>
            <w:tcW w:w="6607" w:type="dxa"/>
          </w:tcPr>
          <w:p>
            <w:pPr>
              <w:pStyle w:val="TableParagraph"/>
              <w:spacing w:line="268" w:lineRule="exact"/>
              <w:rPr>
                <w:sz w:val="24"/>
              </w:rPr>
            </w:pPr>
            <w:r>
              <w:rPr>
                <w:sz w:val="24"/>
              </w:rPr>
              <w:t>Lansia</w:t>
            </w:r>
            <w:r>
              <w:rPr>
                <w:spacing w:val="13"/>
                <w:sz w:val="24"/>
              </w:rPr>
              <w:t> </w:t>
            </w:r>
            <w:r>
              <w:rPr>
                <w:sz w:val="24"/>
              </w:rPr>
              <w:t>ya</w:t>
            </w:r>
            <w:r>
              <w:rPr>
                <w:spacing w:val="10"/>
                <w:sz w:val="24"/>
              </w:rPr>
              <w:t> </w:t>
            </w:r>
            <w:r>
              <w:rPr>
                <w:sz w:val="24"/>
              </w:rPr>
              <w:t>kayaknya</w:t>
            </w:r>
            <w:r>
              <w:rPr>
                <w:spacing w:val="16"/>
                <w:sz w:val="24"/>
              </w:rPr>
              <w:t> </w:t>
            </w:r>
            <w:r>
              <w:rPr>
                <w:sz w:val="24"/>
              </w:rPr>
              <w:t>memang</w:t>
            </w:r>
            <w:r>
              <w:rPr>
                <w:spacing w:val="11"/>
                <w:sz w:val="24"/>
              </w:rPr>
              <w:t> </w:t>
            </w:r>
            <w:r>
              <w:rPr>
                <w:sz w:val="24"/>
              </w:rPr>
              <w:t>terutama</w:t>
            </w:r>
            <w:r>
              <w:rPr>
                <w:spacing w:val="15"/>
                <w:sz w:val="24"/>
              </w:rPr>
              <w:t> </w:t>
            </w:r>
            <w:r>
              <w:rPr>
                <w:sz w:val="24"/>
              </w:rPr>
              <w:t>lansia</w:t>
            </w:r>
            <w:r>
              <w:rPr>
                <w:spacing w:val="16"/>
                <w:sz w:val="24"/>
              </w:rPr>
              <w:t> </w:t>
            </w:r>
            <w:r>
              <w:rPr>
                <w:sz w:val="24"/>
              </w:rPr>
              <w:t>ya,</w:t>
            </w:r>
            <w:r>
              <w:rPr>
                <w:spacing w:val="18"/>
                <w:sz w:val="24"/>
              </w:rPr>
              <w:t> </w:t>
            </w:r>
            <w:r>
              <w:rPr>
                <w:sz w:val="24"/>
              </w:rPr>
              <w:t>biar</w:t>
            </w:r>
            <w:r>
              <w:rPr>
                <w:spacing w:val="13"/>
                <w:sz w:val="24"/>
              </w:rPr>
              <w:t> </w:t>
            </w:r>
            <w:r>
              <w:rPr>
                <w:sz w:val="24"/>
              </w:rPr>
              <w:t>udah</w:t>
            </w:r>
            <w:r>
              <w:rPr>
                <w:spacing w:val="12"/>
                <w:sz w:val="24"/>
              </w:rPr>
              <w:t> </w:t>
            </w:r>
            <w:r>
              <w:rPr>
                <w:spacing w:val="-2"/>
                <w:sz w:val="24"/>
              </w:rPr>
              <w:t>lansia</w:t>
            </w:r>
          </w:p>
          <w:p>
            <w:pPr>
              <w:pStyle w:val="TableParagraph"/>
              <w:spacing w:line="274" w:lineRule="exact"/>
              <w:rPr>
                <w:sz w:val="24"/>
              </w:rPr>
            </w:pPr>
            <w:r>
              <w:rPr>
                <w:sz w:val="24"/>
              </w:rPr>
              <w:t>tapi tetep cepet. Mereka tu pagi-pagi selalu hadir, datangnya tuh selalu pagi kayak semangat kalo lansia</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Oh</w:t>
            </w:r>
            <w:r>
              <w:rPr>
                <w:spacing w:val="40"/>
                <w:sz w:val="24"/>
              </w:rPr>
              <w:t> </w:t>
            </w:r>
            <w:r>
              <w:rPr>
                <w:sz w:val="24"/>
              </w:rPr>
              <w:t>baik</w:t>
            </w:r>
            <w:r>
              <w:rPr>
                <w:spacing w:val="40"/>
                <w:sz w:val="24"/>
              </w:rPr>
              <w:t> </w:t>
            </w:r>
            <w:r>
              <w:rPr>
                <w:sz w:val="24"/>
              </w:rPr>
              <w:t>bu,</w:t>
            </w:r>
            <w:r>
              <w:rPr>
                <w:spacing w:val="40"/>
                <w:sz w:val="24"/>
              </w:rPr>
              <w:t> </w:t>
            </w:r>
            <w:r>
              <w:rPr>
                <w:sz w:val="24"/>
              </w:rPr>
              <w:t>kalau</w:t>
            </w:r>
            <w:r>
              <w:rPr>
                <w:spacing w:val="40"/>
                <w:sz w:val="24"/>
              </w:rPr>
              <w:t> </w:t>
            </w:r>
            <w:r>
              <w:rPr>
                <w:sz w:val="24"/>
              </w:rPr>
              <w:t>ngelihat</w:t>
            </w:r>
            <w:r>
              <w:rPr>
                <w:spacing w:val="40"/>
                <w:sz w:val="24"/>
              </w:rPr>
              <w:t> </w:t>
            </w:r>
            <w:r>
              <w:rPr>
                <w:sz w:val="24"/>
              </w:rPr>
              <w:t>dari</w:t>
            </w:r>
            <w:r>
              <w:rPr>
                <w:spacing w:val="40"/>
                <w:sz w:val="24"/>
              </w:rPr>
              <w:t> </w:t>
            </w:r>
            <w:r>
              <w:rPr>
                <w:sz w:val="24"/>
              </w:rPr>
              <w:t>perbandingan</w:t>
            </w:r>
            <w:r>
              <w:rPr>
                <w:spacing w:val="40"/>
                <w:sz w:val="24"/>
              </w:rPr>
              <w:t> </w:t>
            </w:r>
            <w:r>
              <w:rPr>
                <w:sz w:val="24"/>
              </w:rPr>
              <w:t>waktu,</w:t>
            </w:r>
            <w:r>
              <w:rPr>
                <w:spacing w:val="40"/>
                <w:sz w:val="24"/>
              </w:rPr>
              <w:t> </w:t>
            </w:r>
            <w:r>
              <w:rPr>
                <w:sz w:val="24"/>
              </w:rPr>
              <w:t>3</w:t>
            </w:r>
            <w:r>
              <w:rPr>
                <w:spacing w:val="40"/>
                <w:sz w:val="24"/>
              </w:rPr>
              <w:t> </w:t>
            </w:r>
            <w:r>
              <w:rPr>
                <w:sz w:val="24"/>
              </w:rPr>
              <w:t>tahun terakhir</w:t>
            </w:r>
            <w:r>
              <w:rPr>
                <w:spacing w:val="70"/>
                <w:sz w:val="24"/>
              </w:rPr>
              <w:t> </w:t>
            </w:r>
            <w:r>
              <w:rPr>
                <w:sz w:val="24"/>
              </w:rPr>
              <w:t>kira-kira</w:t>
            </w:r>
            <w:r>
              <w:rPr>
                <w:spacing w:val="75"/>
                <w:sz w:val="24"/>
              </w:rPr>
              <w:t> </w:t>
            </w:r>
            <w:r>
              <w:rPr>
                <w:sz w:val="24"/>
              </w:rPr>
              <w:t>menurut</w:t>
            </w:r>
            <w:r>
              <w:rPr>
                <w:spacing w:val="77"/>
                <w:sz w:val="24"/>
              </w:rPr>
              <w:t> </w:t>
            </w:r>
            <w:r>
              <w:rPr>
                <w:sz w:val="24"/>
              </w:rPr>
              <w:t>Ibu</w:t>
            </w:r>
            <w:r>
              <w:rPr>
                <w:spacing w:val="71"/>
                <w:sz w:val="24"/>
              </w:rPr>
              <w:t> </w:t>
            </w:r>
            <w:r>
              <w:rPr>
                <w:sz w:val="24"/>
              </w:rPr>
              <w:t>programnya</w:t>
            </w:r>
            <w:r>
              <w:rPr>
                <w:spacing w:val="70"/>
                <w:sz w:val="24"/>
              </w:rPr>
              <w:t> </w:t>
            </w:r>
            <w:r>
              <w:rPr>
                <w:sz w:val="24"/>
              </w:rPr>
              <w:t>puskesmas</w:t>
            </w:r>
            <w:r>
              <w:rPr>
                <w:spacing w:val="70"/>
                <w:sz w:val="24"/>
              </w:rPr>
              <w:t> </w:t>
            </w:r>
            <w:r>
              <w:rPr>
                <w:spacing w:val="-2"/>
                <w:sz w:val="24"/>
              </w:rPr>
              <w:t>apakah</w:t>
            </w:r>
          </w:p>
          <w:p>
            <w:pPr>
              <w:pStyle w:val="TableParagraph"/>
              <w:spacing w:line="261" w:lineRule="exact"/>
              <w:rPr>
                <w:sz w:val="24"/>
              </w:rPr>
            </w:pPr>
            <w:r>
              <w:rPr>
                <w:sz w:val="24"/>
              </w:rPr>
              <w:t>semakin</w:t>
            </w:r>
            <w:r>
              <w:rPr>
                <w:spacing w:val="-4"/>
                <w:sz w:val="24"/>
              </w:rPr>
              <w:t> </w:t>
            </w:r>
            <w:r>
              <w:rPr>
                <w:sz w:val="24"/>
              </w:rPr>
              <w:t>baik</w:t>
            </w:r>
            <w:r>
              <w:rPr>
                <w:spacing w:val="-4"/>
                <w:sz w:val="24"/>
              </w:rPr>
              <w:t> </w:t>
            </w:r>
            <w:r>
              <w:rPr>
                <w:sz w:val="24"/>
              </w:rPr>
              <w:t>apa bagaimana ya</w:t>
            </w:r>
            <w:r>
              <w:rPr>
                <w:spacing w:val="-4"/>
                <w:sz w:val="24"/>
              </w:rPr>
              <w:t> </w:t>
            </w:r>
            <w:r>
              <w:rPr>
                <w:spacing w:val="-5"/>
                <w:sz w:val="24"/>
              </w:rPr>
              <w:t>bu?</w:t>
            </w:r>
          </w:p>
        </w:tc>
      </w:tr>
      <w:tr>
        <w:trPr>
          <w:trHeight w:val="278" w:hRule="atLeast"/>
        </w:trPr>
        <w:tc>
          <w:tcPr>
            <w:tcW w:w="1325" w:type="dxa"/>
          </w:tcPr>
          <w:p>
            <w:pPr>
              <w:pStyle w:val="TableParagraph"/>
              <w:spacing w:line="258" w:lineRule="exact"/>
              <w:ind w:left="19"/>
              <w:jc w:val="center"/>
              <w:rPr>
                <w:sz w:val="24"/>
              </w:rPr>
            </w:pPr>
            <w:r>
              <w:rPr>
                <w:sz w:val="24"/>
              </w:rPr>
              <w:t>IP-</w:t>
            </w:r>
            <w:r>
              <w:rPr>
                <w:spacing w:val="-5"/>
                <w:sz w:val="24"/>
              </w:rPr>
              <w:t>10</w:t>
            </w:r>
          </w:p>
        </w:tc>
        <w:tc>
          <w:tcPr>
            <w:tcW w:w="6607" w:type="dxa"/>
          </w:tcPr>
          <w:p>
            <w:pPr>
              <w:pStyle w:val="TableParagraph"/>
              <w:spacing w:line="258" w:lineRule="exact"/>
              <w:rPr>
                <w:sz w:val="24"/>
              </w:rPr>
            </w:pPr>
            <w:r>
              <w:rPr>
                <w:spacing w:val="-2"/>
                <w:sz w:val="24"/>
              </w:rPr>
              <w:t>Sedang</w:t>
            </w:r>
          </w:p>
        </w:tc>
      </w:tr>
      <w:tr>
        <w:trPr>
          <w:trHeight w:val="825"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37" w:lineRule="auto"/>
              <w:rPr>
                <w:sz w:val="24"/>
              </w:rPr>
            </w:pPr>
            <w:r>
              <w:rPr>
                <w:sz w:val="24"/>
              </w:rPr>
              <w:t>Oh iya kalau hubungan komunikasi kerjasama puskesmas dengan perangkat</w:t>
            </w:r>
            <w:r>
              <w:rPr>
                <w:spacing w:val="74"/>
                <w:sz w:val="24"/>
              </w:rPr>
              <w:t> </w:t>
            </w:r>
            <w:r>
              <w:rPr>
                <w:sz w:val="24"/>
              </w:rPr>
              <w:t>desa</w:t>
            </w:r>
            <w:r>
              <w:rPr>
                <w:spacing w:val="75"/>
                <w:sz w:val="24"/>
              </w:rPr>
              <w:t> </w:t>
            </w:r>
            <w:r>
              <w:rPr>
                <w:sz w:val="24"/>
              </w:rPr>
              <w:t>bagaimana</w:t>
            </w:r>
            <w:r>
              <w:rPr>
                <w:spacing w:val="75"/>
                <w:sz w:val="24"/>
              </w:rPr>
              <w:t> </w:t>
            </w:r>
            <w:r>
              <w:rPr>
                <w:sz w:val="24"/>
              </w:rPr>
              <w:t>bu?</w:t>
            </w:r>
            <w:r>
              <w:rPr>
                <w:spacing w:val="70"/>
                <w:sz w:val="24"/>
              </w:rPr>
              <w:t> </w:t>
            </w:r>
            <w:r>
              <w:rPr>
                <w:sz w:val="24"/>
              </w:rPr>
              <w:t>Apakah</w:t>
            </w:r>
            <w:r>
              <w:rPr>
                <w:spacing w:val="66"/>
                <w:sz w:val="24"/>
              </w:rPr>
              <w:t> </w:t>
            </w:r>
            <w:r>
              <w:rPr>
                <w:sz w:val="24"/>
              </w:rPr>
              <w:t>ada</w:t>
            </w:r>
            <w:r>
              <w:rPr>
                <w:spacing w:val="70"/>
                <w:sz w:val="24"/>
              </w:rPr>
              <w:t> </w:t>
            </w:r>
            <w:r>
              <w:rPr>
                <w:sz w:val="24"/>
              </w:rPr>
              <w:t>pernah</w:t>
            </w:r>
            <w:r>
              <w:rPr>
                <w:spacing w:val="67"/>
                <w:sz w:val="24"/>
              </w:rPr>
              <w:t> </w:t>
            </w:r>
            <w:r>
              <w:rPr>
                <w:spacing w:val="-2"/>
                <w:sz w:val="24"/>
              </w:rPr>
              <w:t>dilibatkan</w:t>
            </w:r>
          </w:p>
          <w:p>
            <w:pPr>
              <w:pStyle w:val="TableParagraph"/>
              <w:spacing w:line="261" w:lineRule="exact"/>
              <w:rPr>
                <w:sz w:val="24"/>
              </w:rPr>
            </w:pPr>
            <w:r>
              <w:rPr>
                <w:sz w:val="24"/>
              </w:rPr>
              <w:t>dalam</w:t>
            </w:r>
            <w:r>
              <w:rPr>
                <w:spacing w:val="-4"/>
                <w:sz w:val="24"/>
              </w:rPr>
              <w:t> </w:t>
            </w:r>
            <w:r>
              <w:rPr>
                <w:sz w:val="24"/>
              </w:rPr>
              <w:t>perencanaan</w:t>
            </w:r>
            <w:r>
              <w:rPr>
                <w:spacing w:val="-4"/>
                <w:sz w:val="24"/>
              </w:rPr>
              <w:t> </w:t>
            </w:r>
            <w:r>
              <w:rPr>
                <w:sz w:val="24"/>
              </w:rPr>
              <w:t>kegiatan</w:t>
            </w:r>
            <w:r>
              <w:rPr>
                <w:spacing w:val="-4"/>
                <w:sz w:val="24"/>
              </w:rPr>
              <w:t> </w:t>
            </w:r>
            <w:r>
              <w:rPr>
                <w:sz w:val="24"/>
              </w:rPr>
              <w:t>atau</w:t>
            </w:r>
            <w:r>
              <w:rPr>
                <w:spacing w:val="2"/>
                <w:sz w:val="24"/>
              </w:rPr>
              <w:t> </w:t>
            </w:r>
            <w:r>
              <w:rPr>
                <w:spacing w:val="-2"/>
                <w:sz w:val="24"/>
              </w:rPr>
              <w:t>evaluasi?</w:t>
            </w:r>
          </w:p>
        </w:tc>
      </w:tr>
      <w:tr>
        <w:trPr>
          <w:trHeight w:val="551" w:hRule="atLeast"/>
        </w:trPr>
        <w:tc>
          <w:tcPr>
            <w:tcW w:w="1325" w:type="dxa"/>
          </w:tcPr>
          <w:p>
            <w:pPr>
              <w:pStyle w:val="TableParagraph"/>
              <w:spacing w:line="268" w:lineRule="exact"/>
              <w:ind w:left="19"/>
              <w:jc w:val="center"/>
              <w:rPr>
                <w:sz w:val="24"/>
              </w:rPr>
            </w:pPr>
            <w:r>
              <w:rPr>
                <w:sz w:val="24"/>
              </w:rPr>
              <w:t>IP-</w:t>
            </w:r>
            <w:r>
              <w:rPr>
                <w:spacing w:val="-5"/>
                <w:sz w:val="24"/>
              </w:rPr>
              <w:t>10</w:t>
            </w:r>
          </w:p>
        </w:tc>
        <w:tc>
          <w:tcPr>
            <w:tcW w:w="6607" w:type="dxa"/>
          </w:tcPr>
          <w:p>
            <w:pPr>
              <w:pStyle w:val="TableParagraph"/>
              <w:spacing w:line="268" w:lineRule="exact"/>
              <w:rPr>
                <w:sz w:val="24"/>
              </w:rPr>
            </w:pPr>
            <w:r>
              <w:rPr>
                <w:sz w:val="24"/>
              </w:rPr>
              <w:t>Ya</w:t>
            </w:r>
            <w:r>
              <w:rPr>
                <w:spacing w:val="42"/>
                <w:sz w:val="24"/>
              </w:rPr>
              <w:t> </w:t>
            </w:r>
            <w:r>
              <w:rPr>
                <w:sz w:val="24"/>
              </w:rPr>
              <w:t>sama</w:t>
            </w:r>
            <w:r>
              <w:rPr>
                <w:spacing w:val="46"/>
                <w:sz w:val="24"/>
              </w:rPr>
              <w:t> </w:t>
            </w:r>
            <w:r>
              <w:rPr>
                <w:sz w:val="24"/>
              </w:rPr>
              <w:t>perangkat</w:t>
            </w:r>
            <w:r>
              <w:rPr>
                <w:spacing w:val="51"/>
                <w:sz w:val="24"/>
              </w:rPr>
              <w:t> </w:t>
            </w:r>
            <w:r>
              <w:rPr>
                <w:sz w:val="24"/>
              </w:rPr>
              <w:t>desa</w:t>
            </w:r>
            <w:r>
              <w:rPr>
                <w:spacing w:val="50"/>
                <w:sz w:val="24"/>
              </w:rPr>
              <w:t> </w:t>
            </w:r>
            <w:r>
              <w:rPr>
                <w:sz w:val="24"/>
              </w:rPr>
              <w:t>yang</w:t>
            </w:r>
            <w:r>
              <w:rPr>
                <w:spacing w:val="47"/>
                <w:sz w:val="24"/>
              </w:rPr>
              <w:t> </w:t>
            </w:r>
            <w:r>
              <w:rPr>
                <w:sz w:val="24"/>
              </w:rPr>
              <w:t>atas-atas</w:t>
            </w:r>
            <w:r>
              <w:rPr>
                <w:spacing w:val="45"/>
                <w:sz w:val="24"/>
              </w:rPr>
              <w:t> </w:t>
            </w:r>
            <w:r>
              <w:rPr>
                <w:sz w:val="24"/>
              </w:rPr>
              <w:t>aja</w:t>
            </w:r>
            <w:r>
              <w:rPr>
                <w:spacing w:val="45"/>
                <w:sz w:val="24"/>
              </w:rPr>
              <w:t> </w:t>
            </w:r>
            <w:r>
              <w:rPr>
                <w:sz w:val="24"/>
              </w:rPr>
              <w:t>sih.</w:t>
            </w:r>
            <w:r>
              <w:rPr>
                <w:spacing w:val="53"/>
                <w:sz w:val="24"/>
              </w:rPr>
              <w:t> </w:t>
            </w:r>
            <w:r>
              <w:rPr>
                <w:sz w:val="24"/>
              </w:rPr>
              <w:t>Kalau</w:t>
            </w:r>
            <w:r>
              <w:rPr>
                <w:spacing w:val="47"/>
                <w:sz w:val="24"/>
              </w:rPr>
              <w:t> </w:t>
            </w:r>
            <w:r>
              <w:rPr>
                <w:sz w:val="24"/>
              </w:rPr>
              <w:t>ketua</w:t>
            </w:r>
            <w:r>
              <w:rPr>
                <w:spacing w:val="46"/>
                <w:sz w:val="24"/>
              </w:rPr>
              <w:t> </w:t>
            </w:r>
            <w:r>
              <w:rPr>
                <w:spacing w:val="-5"/>
                <w:sz w:val="24"/>
              </w:rPr>
              <w:t>rt</w:t>
            </w:r>
          </w:p>
          <w:p>
            <w:pPr>
              <w:pStyle w:val="TableParagraph"/>
              <w:spacing w:line="261" w:lineRule="exact" w:before="2"/>
              <w:rPr>
                <w:sz w:val="24"/>
              </w:rPr>
            </w:pPr>
            <w:r>
              <w:rPr>
                <w:sz w:val="24"/>
              </w:rPr>
              <w:t>paling</w:t>
            </w:r>
            <w:r>
              <w:rPr>
                <w:spacing w:val="4"/>
                <w:sz w:val="24"/>
              </w:rPr>
              <w:t> </w:t>
            </w:r>
            <w:r>
              <w:rPr>
                <w:sz w:val="24"/>
              </w:rPr>
              <w:t>ya</w:t>
            </w:r>
            <w:r>
              <w:rPr>
                <w:spacing w:val="-1"/>
                <w:sz w:val="24"/>
              </w:rPr>
              <w:t> </w:t>
            </w:r>
            <w:r>
              <w:rPr>
                <w:sz w:val="24"/>
              </w:rPr>
              <w:t>di</w:t>
            </w:r>
            <w:r>
              <w:rPr>
                <w:spacing w:val="-8"/>
                <w:sz w:val="24"/>
              </w:rPr>
              <w:t> </w:t>
            </w:r>
            <w:r>
              <w:rPr>
                <w:sz w:val="24"/>
              </w:rPr>
              <w:t>sampaikan</w:t>
            </w:r>
            <w:r>
              <w:rPr>
                <w:spacing w:val="-4"/>
                <w:sz w:val="24"/>
              </w:rPr>
              <w:t> </w:t>
            </w:r>
            <w:r>
              <w:rPr>
                <w:sz w:val="24"/>
              </w:rPr>
              <w:t>dari</w:t>
            </w:r>
            <w:r>
              <w:rPr>
                <w:spacing w:val="-8"/>
                <w:sz w:val="24"/>
              </w:rPr>
              <w:t> </w:t>
            </w:r>
            <w:r>
              <w:rPr>
                <w:spacing w:val="-4"/>
                <w:sz w:val="24"/>
              </w:rPr>
              <w:t>kader</w:t>
            </w:r>
          </w:p>
        </w:tc>
      </w:tr>
      <w:tr>
        <w:trPr>
          <w:trHeight w:val="556" w:hRule="atLeast"/>
        </w:trPr>
        <w:tc>
          <w:tcPr>
            <w:tcW w:w="1325" w:type="dxa"/>
          </w:tcPr>
          <w:p>
            <w:pPr>
              <w:pStyle w:val="TableParagraph"/>
              <w:spacing w:line="273" w:lineRule="exact"/>
              <w:ind w:left="19" w:right="11"/>
              <w:jc w:val="center"/>
              <w:rPr>
                <w:sz w:val="24"/>
              </w:rPr>
            </w:pPr>
            <w:r>
              <w:rPr>
                <w:spacing w:val="-5"/>
                <w:sz w:val="24"/>
              </w:rPr>
              <w:t>DNS</w:t>
            </w:r>
          </w:p>
        </w:tc>
        <w:tc>
          <w:tcPr>
            <w:tcW w:w="6607" w:type="dxa"/>
          </w:tcPr>
          <w:p>
            <w:pPr>
              <w:pStyle w:val="TableParagraph"/>
              <w:spacing w:line="274" w:lineRule="exact"/>
              <w:rPr>
                <w:sz w:val="24"/>
              </w:rPr>
            </w:pPr>
            <w:r>
              <w:rPr>
                <w:sz w:val="24"/>
              </w:rPr>
              <w:t>Oh</w:t>
            </w:r>
            <w:r>
              <w:rPr>
                <w:spacing w:val="34"/>
                <w:sz w:val="24"/>
              </w:rPr>
              <w:t> </w:t>
            </w:r>
            <w:r>
              <w:rPr>
                <w:sz w:val="24"/>
              </w:rPr>
              <w:t>kalau</w:t>
            </w:r>
            <w:r>
              <w:rPr>
                <w:spacing w:val="40"/>
                <w:sz w:val="24"/>
              </w:rPr>
              <w:t> </w:t>
            </w:r>
            <w:r>
              <w:rPr>
                <w:sz w:val="24"/>
              </w:rPr>
              <w:t>menurut</w:t>
            </w:r>
            <w:r>
              <w:rPr>
                <w:spacing w:val="40"/>
                <w:sz w:val="24"/>
              </w:rPr>
              <w:t> </w:t>
            </w:r>
            <w:r>
              <w:rPr>
                <w:sz w:val="24"/>
              </w:rPr>
              <w:t>ibu,</w:t>
            </w:r>
            <w:r>
              <w:rPr>
                <w:spacing w:val="40"/>
                <w:sz w:val="24"/>
              </w:rPr>
              <w:t> </w:t>
            </w:r>
            <w:r>
              <w:rPr>
                <w:sz w:val="24"/>
              </w:rPr>
              <w:t>kalau</w:t>
            </w:r>
            <w:r>
              <w:rPr>
                <w:spacing w:val="39"/>
                <w:sz w:val="24"/>
              </w:rPr>
              <w:t> </w:t>
            </w:r>
            <w:r>
              <w:rPr>
                <w:sz w:val="24"/>
              </w:rPr>
              <w:t>diberikan</w:t>
            </w:r>
            <w:r>
              <w:rPr>
                <w:spacing w:val="34"/>
                <w:sz w:val="24"/>
              </w:rPr>
              <w:t> </w:t>
            </w:r>
            <w:r>
              <w:rPr>
                <w:sz w:val="24"/>
              </w:rPr>
              <w:t>kesempatan</w:t>
            </w:r>
            <w:r>
              <w:rPr>
                <w:spacing w:val="40"/>
                <w:sz w:val="24"/>
              </w:rPr>
              <w:t> </w:t>
            </w:r>
            <w:r>
              <w:rPr>
                <w:sz w:val="24"/>
              </w:rPr>
              <w:t>kasih</w:t>
            </w:r>
            <w:r>
              <w:rPr>
                <w:spacing w:val="39"/>
                <w:sz w:val="24"/>
              </w:rPr>
              <w:t> </w:t>
            </w:r>
            <w:r>
              <w:rPr>
                <w:sz w:val="24"/>
              </w:rPr>
              <w:t>saran yang bisa diberikan kira-kira apa bu?</w:t>
            </w:r>
          </w:p>
        </w:tc>
      </w:tr>
      <w:tr>
        <w:trPr>
          <w:trHeight w:val="552" w:hRule="atLeast"/>
        </w:trPr>
        <w:tc>
          <w:tcPr>
            <w:tcW w:w="1325" w:type="dxa"/>
          </w:tcPr>
          <w:p>
            <w:pPr>
              <w:pStyle w:val="TableParagraph"/>
              <w:spacing w:line="268" w:lineRule="exact"/>
              <w:ind w:left="19"/>
              <w:jc w:val="center"/>
              <w:rPr>
                <w:sz w:val="24"/>
              </w:rPr>
            </w:pPr>
            <w:r>
              <w:rPr>
                <w:sz w:val="24"/>
              </w:rPr>
              <w:t>IP-</w:t>
            </w:r>
            <w:r>
              <w:rPr>
                <w:spacing w:val="-5"/>
                <w:sz w:val="24"/>
              </w:rPr>
              <w:t>10</w:t>
            </w:r>
          </w:p>
        </w:tc>
        <w:tc>
          <w:tcPr>
            <w:tcW w:w="6607" w:type="dxa"/>
          </w:tcPr>
          <w:p>
            <w:pPr>
              <w:pStyle w:val="TableParagraph"/>
              <w:spacing w:line="267" w:lineRule="exact"/>
              <w:rPr>
                <w:sz w:val="24"/>
              </w:rPr>
            </w:pPr>
            <w:r>
              <w:rPr>
                <w:sz w:val="24"/>
              </w:rPr>
              <w:t>Dari</w:t>
            </w:r>
            <w:r>
              <w:rPr>
                <w:spacing w:val="25"/>
                <w:sz w:val="24"/>
              </w:rPr>
              <w:t>  </w:t>
            </w:r>
            <w:r>
              <w:rPr>
                <w:sz w:val="24"/>
              </w:rPr>
              <w:t>segi</w:t>
            </w:r>
            <w:r>
              <w:rPr>
                <w:spacing w:val="28"/>
                <w:sz w:val="24"/>
              </w:rPr>
              <w:t>  </w:t>
            </w:r>
            <w:r>
              <w:rPr>
                <w:sz w:val="24"/>
              </w:rPr>
              <w:t>pelayanan</w:t>
            </w:r>
            <w:r>
              <w:rPr>
                <w:spacing w:val="30"/>
                <w:sz w:val="24"/>
              </w:rPr>
              <w:t>  </w:t>
            </w:r>
            <w:r>
              <w:rPr>
                <w:sz w:val="24"/>
              </w:rPr>
              <w:t>sebenernya</w:t>
            </w:r>
            <w:r>
              <w:rPr>
                <w:spacing w:val="32"/>
                <w:sz w:val="24"/>
              </w:rPr>
              <w:t>  </w:t>
            </w:r>
            <w:r>
              <w:rPr>
                <w:sz w:val="24"/>
              </w:rPr>
              <w:t>bagus,</w:t>
            </w:r>
            <w:r>
              <w:rPr>
                <w:spacing w:val="33"/>
                <w:sz w:val="24"/>
              </w:rPr>
              <w:t>  </w:t>
            </w:r>
            <w:r>
              <w:rPr>
                <w:sz w:val="24"/>
              </w:rPr>
              <w:t>dibagian</w:t>
            </w:r>
            <w:r>
              <w:rPr>
                <w:spacing w:val="31"/>
                <w:sz w:val="24"/>
              </w:rPr>
              <w:t>  </w:t>
            </w:r>
            <w:r>
              <w:rPr>
                <w:spacing w:val="-2"/>
                <w:sz w:val="24"/>
              </w:rPr>
              <w:t>pelayanan</w:t>
            </w:r>
          </w:p>
          <w:p>
            <w:pPr>
              <w:pStyle w:val="TableParagraph"/>
              <w:spacing w:line="265" w:lineRule="exact"/>
              <w:rPr>
                <w:sz w:val="24"/>
              </w:rPr>
            </w:pPr>
            <w:r>
              <w:rPr>
                <w:sz w:val="24"/>
              </w:rPr>
              <w:t>sekarang</w:t>
            </w:r>
            <w:r>
              <w:rPr>
                <w:spacing w:val="1"/>
                <w:sz w:val="24"/>
              </w:rPr>
              <w:t> </w:t>
            </w:r>
            <w:r>
              <w:rPr>
                <w:sz w:val="24"/>
              </w:rPr>
              <w:t>juga</w:t>
            </w:r>
            <w:r>
              <w:rPr>
                <w:spacing w:val="-3"/>
                <w:sz w:val="24"/>
              </w:rPr>
              <w:t> </w:t>
            </w:r>
            <w:r>
              <w:rPr>
                <w:sz w:val="24"/>
              </w:rPr>
              <w:t>udah</w:t>
            </w:r>
            <w:r>
              <w:rPr>
                <w:spacing w:val="-6"/>
                <w:sz w:val="24"/>
              </w:rPr>
              <w:t> </w:t>
            </w:r>
            <w:r>
              <w:rPr>
                <w:sz w:val="24"/>
              </w:rPr>
              <w:t>banyak</w:t>
            </w:r>
            <w:r>
              <w:rPr>
                <w:spacing w:val="-2"/>
                <w:sz w:val="24"/>
              </w:rPr>
              <w:t> senyum</w:t>
            </w:r>
          </w:p>
        </w:tc>
      </w:tr>
      <w:tr>
        <w:trPr>
          <w:trHeight w:val="273" w:hRule="atLeast"/>
        </w:trPr>
        <w:tc>
          <w:tcPr>
            <w:tcW w:w="1325" w:type="dxa"/>
          </w:tcPr>
          <w:p>
            <w:pPr>
              <w:pStyle w:val="TableParagraph"/>
              <w:spacing w:line="253" w:lineRule="exact"/>
              <w:ind w:left="19" w:right="11"/>
              <w:jc w:val="center"/>
              <w:rPr>
                <w:sz w:val="24"/>
              </w:rPr>
            </w:pPr>
            <w:r>
              <w:rPr>
                <w:spacing w:val="-5"/>
                <w:sz w:val="24"/>
              </w:rPr>
              <w:t>DNS</w:t>
            </w:r>
          </w:p>
        </w:tc>
        <w:tc>
          <w:tcPr>
            <w:tcW w:w="6607" w:type="dxa"/>
          </w:tcPr>
          <w:p>
            <w:pPr>
              <w:pStyle w:val="TableParagraph"/>
              <w:spacing w:line="253" w:lineRule="exact"/>
              <w:rPr>
                <w:sz w:val="24"/>
              </w:rPr>
            </w:pPr>
            <w:r>
              <w:rPr>
                <w:sz w:val="24"/>
              </w:rPr>
              <w:t>Oh</w:t>
            </w:r>
            <w:r>
              <w:rPr>
                <w:spacing w:val="-4"/>
                <w:sz w:val="24"/>
              </w:rPr>
              <w:t> </w:t>
            </w:r>
            <w:r>
              <w:rPr>
                <w:sz w:val="24"/>
              </w:rPr>
              <w:t>berarti</w:t>
            </w:r>
            <w:r>
              <w:rPr>
                <w:spacing w:val="-8"/>
                <w:sz w:val="24"/>
              </w:rPr>
              <w:t> </w:t>
            </w:r>
            <w:r>
              <w:rPr>
                <w:sz w:val="24"/>
              </w:rPr>
              <w:t>kalau dulu kurang </w:t>
            </w:r>
            <w:r>
              <w:rPr>
                <w:spacing w:val="-5"/>
                <w:sz w:val="24"/>
              </w:rPr>
              <w:t>bu?</w:t>
            </w:r>
          </w:p>
        </w:tc>
      </w:tr>
      <w:tr>
        <w:trPr>
          <w:trHeight w:val="277" w:hRule="atLeast"/>
        </w:trPr>
        <w:tc>
          <w:tcPr>
            <w:tcW w:w="1325" w:type="dxa"/>
          </w:tcPr>
          <w:p>
            <w:pPr>
              <w:pStyle w:val="TableParagraph"/>
              <w:spacing w:line="258" w:lineRule="exact"/>
              <w:ind w:left="19"/>
              <w:jc w:val="center"/>
              <w:rPr>
                <w:sz w:val="24"/>
              </w:rPr>
            </w:pPr>
            <w:r>
              <w:rPr>
                <w:sz w:val="24"/>
              </w:rPr>
              <w:t>IP-</w:t>
            </w:r>
            <w:r>
              <w:rPr>
                <w:spacing w:val="-5"/>
                <w:sz w:val="24"/>
              </w:rPr>
              <w:t>10</w:t>
            </w:r>
          </w:p>
        </w:tc>
        <w:tc>
          <w:tcPr>
            <w:tcW w:w="6607" w:type="dxa"/>
          </w:tcPr>
          <w:p>
            <w:pPr>
              <w:pStyle w:val="TableParagraph"/>
              <w:spacing w:line="258" w:lineRule="exact"/>
              <w:rPr>
                <w:sz w:val="24"/>
              </w:rPr>
            </w:pPr>
            <w:r>
              <w:rPr>
                <w:sz w:val="24"/>
              </w:rPr>
              <w:t>Iya</w:t>
            </w:r>
            <w:r>
              <w:rPr>
                <w:spacing w:val="-1"/>
                <w:sz w:val="24"/>
              </w:rPr>
              <w:t> </w:t>
            </w:r>
            <w:r>
              <w:rPr>
                <w:sz w:val="24"/>
              </w:rPr>
              <w:t>itu</w:t>
            </w:r>
            <w:r>
              <w:rPr>
                <w:spacing w:val="-4"/>
                <w:sz w:val="24"/>
              </w:rPr>
              <w:t> </w:t>
            </w:r>
            <w:r>
              <w:rPr>
                <w:sz w:val="24"/>
              </w:rPr>
              <w:t>pelayanannya</w:t>
            </w:r>
            <w:r>
              <w:rPr>
                <w:spacing w:val="-6"/>
                <w:sz w:val="24"/>
              </w:rPr>
              <w:t> </w:t>
            </w:r>
            <w:r>
              <w:rPr>
                <w:sz w:val="24"/>
              </w:rPr>
              <w:t>kurang</w:t>
            </w:r>
            <w:r>
              <w:rPr>
                <w:spacing w:val="-4"/>
                <w:sz w:val="24"/>
              </w:rPr>
              <w:t> </w:t>
            </w:r>
            <w:r>
              <w:rPr>
                <w:sz w:val="24"/>
              </w:rPr>
              <w:t>sama</w:t>
            </w:r>
            <w:r>
              <w:rPr>
                <w:spacing w:val="-1"/>
                <w:sz w:val="24"/>
              </w:rPr>
              <w:t> </w:t>
            </w:r>
            <w:r>
              <w:rPr>
                <w:sz w:val="24"/>
              </w:rPr>
              <w:t>masyarakat</w:t>
            </w:r>
            <w:r>
              <w:rPr>
                <w:spacing w:val="1"/>
                <w:sz w:val="24"/>
              </w:rPr>
              <w:t> </w:t>
            </w:r>
            <w:r>
              <w:rPr>
                <w:spacing w:val="-4"/>
                <w:sz w:val="24"/>
              </w:rPr>
              <w:t>gitu</w:t>
            </w:r>
          </w:p>
        </w:tc>
      </w:tr>
    </w:tbl>
    <w:p>
      <w:pPr>
        <w:pStyle w:val="TableParagraph"/>
        <w:spacing w:after="0" w:line="258" w:lineRule="exact"/>
        <w:rPr>
          <w:sz w:val="24"/>
        </w:rPr>
        <w:sectPr>
          <w:headerReference w:type="default" r:id="rId64"/>
          <w:pgSz w:w="11910" w:h="16840"/>
          <w:pgMar w:header="0" w:footer="0" w:top="1920" w:bottom="280" w:left="1700" w:right="1275"/>
        </w:sectPr>
      </w:pPr>
    </w:p>
    <w:p>
      <w:pPr>
        <w:pStyle w:val="BodyText"/>
        <w:spacing w:before="97"/>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6607"/>
      </w:tblGrid>
      <w:tr>
        <w:trPr>
          <w:trHeight w:val="278" w:hRule="atLeast"/>
        </w:trPr>
        <w:tc>
          <w:tcPr>
            <w:tcW w:w="1325" w:type="dxa"/>
          </w:tcPr>
          <w:p>
            <w:pPr>
              <w:pStyle w:val="TableParagraph"/>
              <w:spacing w:line="259" w:lineRule="exact"/>
              <w:ind w:left="19" w:right="11"/>
              <w:jc w:val="center"/>
              <w:rPr>
                <w:sz w:val="24"/>
              </w:rPr>
            </w:pPr>
            <w:r>
              <w:rPr>
                <w:spacing w:val="-5"/>
                <w:sz w:val="24"/>
              </w:rPr>
              <w:t>DNS</w:t>
            </w:r>
          </w:p>
        </w:tc>
        <w:tc>
          <w:tcPr>
            <w:tcW w:w="6607" w:type="dxa"/>
          </w:tcPr>
          <w:p>
            <w:pPr>
              <w:pStyle w:val="TableParagraph"/>
              <w:spacing w:line="259" w:lineRule="exact"/>
              <w:rPr>
                <w:sz w:val="24"/>
              </w:rPr>
            </w:pPr>
            <w:r>
              <w:rPr>
                <w:sz w:val="24"/>
              </w:rPr>
              <w:t>Oh</w:t>
            </w:r>
            <w:r>
              <w:rPr>
                <w:spacing w:val="-2"/>
                <w:sz w:val="24"/>
              </w:rPr>
              <w:t> </w:t>
            </w:r>
            <w:r>
              <w:rPr>
                <w:sz w:val="24"/>
              </w:rPr>
              <w:t>iya dari</w:t>
            </w:r>
            <w:r>
              <w:rPr>
                <w:spacing w:val="-9"/>
                <w:sz w:val="24"/>
              </w:rPr>
              <w:t> </w:t>
            </w:r>
            <w:r>
              <w:rPr>
                <w:sz w:val="24"/>
              </w:rPr>
              <w:t>puskesmas</w:t>
            </w:r>
            <w:r>
              <w:rPr>
                <w:spacing w:val="2"/>
                <w:sz w:val="24"/>
              </w:rPr>
              <w:t> </w:t>
            </w:r>
            <w:r>
              <w:rPr>
                <w:sz w:val="24"/>
              </w:rPr>
              <w:t>memang belum</w:t>
            </w:r>
            <w:r>
              <w:rPr>
                <w:spacing w:val="-5"/>
                <w:sz w:val="24"/>
              </w:rPr>
              <w:t> </w:t>
            </w:r>
            <w:r>
              <w:rPr>
                <w:sz w:val="24"/>
              </w:rPr>
              <w:t>pernah minta</w:t>
            </w:r>
            <w:r>
              <w:rPr>
                <w:spacing w:val="-1"/>
                <w:sz w:val="24"/>
              </w:rPr>
              <w:t> </w:t>
            </w:r>
            <w:r>
              <w:rPr>
                <w:sz w:val="24"/>
              </w:rPr>
              <w:t>saran </w:t>
            </w:r>
            <w:r>
              <w:rPr>
                <w:spacing w:val="-5"/>
                <w:sz w:val="24"/>
              </w:rPr>
              <w:t>ya?</w:t>
            </w:r>
          </w:p>
        </w:tc>
      </w:tr>
      <w:tr>
        <w:trPr>
          <w:trHeight w:val="551" w:hRule="atLeast"/>
        </w:trPr>
        <w:tc>
          <w:tcPr>
            <w:tcW w:w="1325" w:type="dxa"/>
          </w:tcPr>
          <w:p>
            <w:pPr>
              <w:pStyle w:val="TableParagraph"/>
              <w:spacing w:line="268" w:lineRule="exact"/>
              <w:ind w:left="19"/>
              <w:jc w:val="center"/>
              <w:rPr>
                <w:sz w:val="24"/>
              </w:rPr>
            </w:pPr>
            <w:r>
              <w:rPr>
                <w:sz w:val="24"/>
              </w:rPr>
              <w:t>IP-</w:t>
            </w:r>
            <w:r>
              <w:rPr>
                <w:spacing w:val="-5"/>
                <w:sz w:val="24"/>
              </w:rPr>
              <w:t>10</w:t>
            </w:r>
          </w:p>
        </w:tc>
        <w:tc>
          <w:tcPr>
            <w:tcW w:w="6607" w:type="dxa"/>
          </w:tcPr>
          <w:p>
            <w:pPr>
              <w:pStyle w:val="TableParagraph"/>
              <w:spacing w:line="268" w:lineRule="exact"/>
              <w:rPr>
                <w:sz w:val="24"/>
              </w:rPr>
            </w:pPr>
            <w:r>
              <w:rPr>
                <w:sz w:val="24"/>
              </w:rPr>
              <w:t>Di</w:t>
            </w:r>
            <w:r>
              <w:rPr>
                <w:spacing w:val="40"/>
                <w:sz w:val="24"/>
              </w:rPr>
              <w:t> </w:t>
            </w:r>
            <w:r>
              <w:rPr>
                <w:sz w:val="24"/>
              </w:rPr>
              <w:t>puskesmas</w:t>
            </w:r>
            <w:r>
              <w:rPr>
                <w:spacing w:val="49"/>
                <w:sz w:val="24"/>
              </w:rPr>
              <w:t> </w:t>
            </w:r>
            <w:r>
              <w:rPr>
                <w:sz w:val="24"/>
              </w:rPr>
              <w:t>ada</w:t>
            </w:r>
            <w:r>
              <w:rPr>
                <w:spacing w:val="51"/>
                <w:sz w:val="24"/>
              </w:rPr>
              <w:t> </w:t>
            </w:r>
            <w:r>
              <w:rPr>
                <w:sz w:val="24"/>
              </w:rPr>
              <w:t>saran</w:t>
            </w:r>
            <w:r>
              <w:rPr>
                <w:spacing w:val="48"/>
                <w:sz w:val="24"/>
              </w:rPr>
              <w:t> </w:t>
            </w:r>
            <w:r>
              <w:rPr>
                <w:sz w:val="24"/>
              </w:rPr>
              <w:t>dan</w:t>
            </w:r>
            <w:r>
              <w:rPr>
                <w:spacing w:val="47"/>
                <w:sz w:val="24"/>
              </w:rPr>
              <w:t> </w:t>
            </w:r>
            <w:r>
              <w:rPr>
                <w:sz w:val="24"/>
              </w:rPr>
              <w:t>kritik</w:t>
            </w:r>
            <w:r>
              <w:rPr>
                <w:spacing w:val="51"/>
                <w:sz w:val="24"/>
              </w:rPr>
              <w:t> </w:t>
            </w:r>
            <w:r>
              <w:rPr>
                <w:sz w:val="24"/>
              </w:rPr>
              <w:t>cuma</w:t>
            </w:r>
            <w:r>
              <w:rPr>
                <w:spacing w:val="51"/>
                <w:sz w:val="24"/>
              </w:rPr>
              <w:t> </w:t>
            </w:r>
            <w:r>
              <w:rPr>
                <w:sz w:val="24"/>
              </w:rPr>
              <w:t>tertulis</w:t>
            </w:r>
            <w:r>
              <w:rPr>
                <w:spacing w:val="55"/>
                <w:sz w:val="24"/>
              </w:rPr>
              <w:t> </w:t>
            </w:r>
            <w:r>
              <w:rPr>
                <w:sz w:val="24"/>
              </w:rPr>
              <w:t>jadi</w:t>
            </w:r>
            <w:r>
              <w:rPr>
                <w:spacing w:val="48"/>
                <w:sz w:val="24"/>
              </w:rPr>
              <w:t> </w:t>
            </w:r>
            <w:r>
              <w:rPr>
                <w:spacing w:val="-2"/>
                <w:sz w:val="24"/>
              </w:rPr>
              <w:t>mungkin</w:t>
            </w:r>
          </w:p>
          <w:p>
            <w:pPr>
              <w:pStyle w:val="TableParagraph"/>
              <w:spacing w:line="261" w:lineRule="exact" w:before="2"/>
              <w:rPr>
                <w:sz w:val="24"/>
              </w:rPr>
            </w:pPr>
            <w:r>
              <w:rPr>
                <w:sz w:val="24"/>
              </w:rPr>
              <w:t>jarang</w:t>
            </w:r>
            <w:r>
              <w:rPr>
                <w:spacing w:val="-3"/>
                <w:sz w:val="24"/>
              </w:rPr>
              <w:t> </w:t>
            </w:r>
            <w:r>
              <w:rPr>
                <w:sz w:val="24"/>
              </w:rPr>
              <w:t>yang</w:t>
            </w:r>
            <w:r>
              <w:rPr>
                <w:spacing w:val="-1"/>
                <w:sz w:val="24"/>
              </w:rPr>
              <w:t> </w:t>
            </w:r>
            <w:r>
              <w:rPr>
                <w:spacing w:val="-5"/>
                <w:sz w:val="24"/>
              </w:rPr>
              <w:t>isi</w:t>
            </w:r>
          </w:p>
        </w:tc>
      </w:tr>
      <w:tr>
        <w:trPr>
          <w:trHeight w:val="551" w:hRule="atLeast"/>
        </w:trPr>
        <w:tc>
          <w:tcPr>
            <w:tcW w:w="1325" w:type="dxa"/>
          </w:tcPr>
          <w:p>
            <w:pPr>
              <w:pStyle w:val="TableParagraph"/>
              <w:spacing w:line="268" w:lineRule="exact"/>
              <w:ind w:left="19" w:right="11"/>
              <w:jc w:val="center"/>
              <w:rPr>
                <w:sz w:val="24"/>
              </w:rPr>
            </w:pPr>
            <w:r>
              <w:rPr>
                <w:spacing w:val="-5"/>
                <w:sz w:val="24"/>
              </w:rPr>
              <w:t>DNS</w:t>
            </w:r>
          </w:p>
        </w:tc>
        <w:tc>
          <w:tcPr>
            <w:tcW w:w="6607" w:type="dxa"/>
          </w:tcPr>
          <w:p>
            <w:pPr>
              <w:pStyle w:val="TableParagraph"/>
              <w:spacing w:line="268" w:lineRule="exact"/>
              <w:rPr>
                <w:sz w:val="24"/>
              </w:rPr>
            </w:pPr>
            <w:r>
              <w:rPr>
                <w:sz w:val="24"/>
              </w:rPr>
              <w:t>Lanjut</w:t>
            </w:r>
            <w:r>
              <w:rPr>
                <w:spacing w:val="68"/>
                <w:sz w:val="24"/>
              </w:rPr>
              <w:t> </w:t>
            </w:r>
            <w:r>
              <w:rPr>
                <w:sz w:val="24"/>
              </w:rPr>
              <w:t>bu</w:t>
            </w:r>
            <w:r>
              <w:rPr>
                <w:spacing w:val="65"/>
                <w:sz w:val="24"/>
              </w:rPr>
              <w:t> </w:t>
            </w:r>
            <w:r>
              <w:rPr>
                <w:sz w:val="24"/>
              </w:rPr>
              <w:t>terakhir,</w:t>
            </w:r>
            <w:r>
              <w:rPr>
                <w:spacing w:val="68"/>
                <w:sz w:val="24"/>
              </w:rPr>
              <w:t> </w:t>
            </w:r>
            <w:r>
              <w:rPr>
                <w:sz w:val="24"/>
              </w:rPr>
              <w:t>harapan</w:t>
            </w:r>
            <w:r>
              <w:rPr>
                <w:spacing w:val="60"/>
                <w:sz w:val="24"/>
              </w:rPr>
              <w:t> </w:t>
            </w:r>
            <w:r>
              <w:rPr>
                <w:sz w:val="24"/>
              </w:rPr>
              <w:t>dari</w:t>
            </w:r>
            <w:r>
              <w:rPr>
                <w:spacing w:val="57"/>
                <w:sz w:val="24"/>
              </w:rPr>
              <w:t> </w:t>
            </w:r>
            <w:r>
              <w:rPr>
                <w:sz w:val="24"/>
              </w:rPr>
              <w:t>Ibu</w:t>
            </w:r>
            <w:r>
              <w:rPr>
                <w:spacing w:val="66"/>
                <w:sz w:val="24"/>
              </w:rPr>
              <w:t> </w:t>
            </w:r>
            <w:r>
              <w:rPr>
                <w:sz w:val="24"/>
              </w:rPr>
              <w:t>sendiri</w:t>
            </w:r>
            <w:r>
              <w:rPr>
                <w:spacing w:val="65"/>
                <w:sz w:val="24"/>
              </w:rPr>
              <w:t> </w:t>
            </w:r>
            <w:r>
              <w:rPr>
                <w:sz w:val="24"/>
              </w:rPr>
              <w:t>bagaimana</w:t>
            </w:r>
            <w:r>
              <w:rPr>
                <w:spacing w:val="65"/>
                <w:sz w:val="24"/>
              </w:rPr>
              <w:t> </w:t>
            </w:r>
            <w:r>
              <w:rPr>
                <w:spacing w:val="-2"/>
                <w:sz w:val="24"/>
              </w:rPr>
              <w:t>untuk</w:t>
            </w:r>
          </w:p>
          <w:p>
            <w:pPr>
              <w:pStyle w:val="TableParagraph"/>
              <w:spacing w:line="261" w:lineRule="exact" w:before="2"/>
              <w:rPr>
                <w:sz w:val="24"/>
              </w:rPr>
            </w:pPr>
            <w:r>
              <w:rPr>
                <w:sz w:val="24"/>
              </w:rPr>
              <w:t>kemajuan</w:t>
            </w:r>
            <w:r>
              <w:rPr>
                <w:spacing w:val="-9"/>
                <w:sz w:val="24"/>
              </w:rPr>
              <w:t> </w:t>
            </w:r>
            <w:r>
              <w:rPr>
                <w:spacing w:val="-2"/>
                <w:sz w:val="24"/>
              </w:rPr>
              <w:t>Bersama?</w:t>
            </w:r>
          </w:p>
        </w:tc>
      </w:tr>
      <w:tr>
        <w:trPr>
          <w:trHeight w:val="551" w:hRule="atLeast"/>
        </w:trPr>
        <w:tc>
          <w:tcPr>
            <w:tcW w:w="1325" w:type="dxa"/>
          </w:tcPr>
          <w:p>
            <w:pPr>
              <w:pStyle w:val="TableParagraph"/>
              <w:spacing w:line="268" w:lineRule="exact"/>
              <w:ind w:left="19"/>
              <w:jc w:val="center"/>
              <w:rPr>
                <w:sz w:val="24"/>
              </w:rPr>
            </w:pPr>
            <w:r>
              <w:rPr>
                <w:sz w:val="24"/>
              </w:rPr>
              <w:t>IP-</w:t>
            </w:r>
            <w:r>
              <w:rPr>
                <w:spacing w:val="-5"/>
                <w:sz w:val="24"/>
              </w:rPr>
              <w:t>10</w:t>
            </w:r>
          </w:p>
        </w:tc>
        <w:tc>
          <w:tcPr>
            <w:tcW w:w="6607" w:type="dxa"/>
          </w:tcPr>
          <w:p>
            <w:pPr>
              <w:pStyle w:val="TableParagraph"/>
              <w:spacing w:line="268" w:lineRule="exact"/>
              <w:rPr>
                <w:sz w:val="24"/>
              </w:rPr>
            </w:pPr>
            <w:r>
              <w:rPr>
                <w:sz w:val="24"/>
              </w:rPr>
              <w:t>Ya</w:t>
            </w:r>
            <w:r>
              <w:rPr>
                <w:spacing w:val="-3"/>
                <w:sz w:val="24"/>
              </w:rPr>
              <w:t> </w:t>
            </w:r>
            <w:r>
              <w:rPr>
                <w:sz w:val="24"/>
              </w:rPr>
              <w:t>mudah-mudahan</w:t>
            </w:r>
            <w:r>
              <w:rPr>
                <w:spacing w:val="-5"/>
                <w:sz w:val="24"/>
              </w:rPr>
              <w:t> </w:t>
            </w:r>
            <w:r>
              <w:rPr>
                <w:sz w:val="24"/>
              </w:rPr>
              <w:t>lebih</w:t>
            </w:r>
            <w:r>
              <w:rPr>
                <w:spacing w:val="-1"/>
                <w:sz w:val="24"/>
              </w:rPr>
              <w:t> </w:t>
            </w:r>
            <w:r>
              <w:rPr>
                <w:sz w:val="24"/>
              </w:rPr>
              <w:t>baik</w:t>
            </w:r>
            <w:r>
              <w:rPr>
                <w:spacing w:val="-1"/>
                <w:sz w:val="24"/>
              </w:rPr>
              <w:t> </w:t>
            </w:r>
            <w:r>
              <w:rPr>
                <w:spacing w:val="-4"/>
                <w:sz w:val="24"/>
              </w:rPr>
              <w:t>lagi</w:t>
            </w:r>
          </w:p>
        </w:tc>
      </w:tr>
    </w:tbl>
    <w:p>
      <w:pPr>
        <w:pStyle w:val="TableParagraph"/>
        <w:spacing w:after="0" w:line="268" w:lineRule="exact"/>
        <w:rPr>
          <w:sz w:val="24"/>
        </w:rPr>
        <w:sectPr>
          <w:headerReference w:type="default" r:id="rId65"/>
          <w:pgSz w:w="11910" w:h="16840"/>
          <w:pgMar w:header="0" w:footer="0" w:top="1920" w:bottom="280" w:left="1700" w:right="1275"/>
        </w:sectPr>
      </w:pPr>
    </w:p>
    <w:p>
      <w:pPr>
        <w:pStyle w:val="BodyText"/>
        <w:rPr>
          <w:b/>
          <w:sz w:val="20"/>
        </w:rPr>
      </w:pPr>
    </w:p>
    <w:p>
      <w:pPr>
        <w:pStyle w:val="BodyText"/>
        <w:spacing w:before="221"/>
        <w:rPr>
          <w:b/>
          <w:sz w:val="20"/>
        </w:rPr>
      </w:pPr>
    </w:p>
    <w:p>
      <w:pPr>
        <w:pStyle w:val="BodyText"/>
        <w:ind w:left="568"/>
        <w:rPr>
          <w:sz w:val="20"/>
        </w:rPr>
      </w:pPr>
      <w:r>
        <w:rPr>
          <w:sz w:val="20"/>
        </w:rPr>
        <w:drawing>
          <wp:inline distT="0" distB="0" distL="0" distR="0">
            <wp:extent cx="4963418" cy="6995541"/>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67" cstate="print"/>
                    <a:stretch>
                      <a:fillRect/>
                    </a:stretch>
                  </pic:blipFill>
                  <pic:spPr>
                    <a:xfrm>
                      <a:off x="0" y="0"/>
                      <a:ext cx="4963418" cy="6995541"/>
                    </a:xfrm>
                    <a:prstGeom prst="rect">
                      <a:avLst/>
                    </a:prstGeom>
                  </pic:spPr>
                </pic:pic>
              </a:graphicData>
            </a:graphic>
          </wp:inline>
        </w:drawing>
      </w:r>
      <w:r>
        <w:rPr>
          <w:sz w:val="20"/>
        </w:rPr>
      </w:r>
    </w:p>
    <w:p>
      <w:pPr>
        <w:pStyle w:val="BodyText"/>
        <w:spacing w:after="0"/>
        <w:rPr>
          <w:sz w:val="20"/>
        </w:rPr>
        <w:sectPr>
          <w:headerReference w:type="default" r:id="rId66"/>
          <w:pgSz w:w="11910" w:h="16840"/>
          <w:pgMar w:header="2271" w:footer="0" w:top="2500" w:bottom="280" w:left="1700" w:right="1275"/>
        </w:sectPr>
      </w:pPr>
    </w:p>
    <w:p>
      <w:pPr>
        <w:pStyle w:val="BodyText"/>
        <w:rPr>
          <w:b/>
          <w:sz w:val="20"/>
        </w:rPr>
      </w:pPr>
    </w:p>
    <w:p>
      <w:pPr>
        <w:pStyle w:val="BodyText"/>
        <w:rPr>
          <w:b/>
          <w:sz w:val="20"/>
        </w:rPr>
      </w:pPr>
    </w:p>
    <w:p>
      <w:pPr>
        <w:pStyle w:val="BodyText"/>
        <w:spacing w:before="96"/>
        <w:rPr>
          <w:b/>
          <w:sz w:val="20"/>
        </w:rPr>
      </w:pPr>
    </w:p>
    <w:p>
      <w:pPr>
        <w:pStyle w:val="BodyText"/>
        <w:ind w:left="882"/>
        <w:rPr>
          <w:sz w:val="20"/>
        </w:rPr>
      </w:pPr>
      <w:r>
        <w:rPr>
          <w:sz w:val="20"/>
        </w:rPr>
        <w:drawing>
          <wp:inline distT="0" distB="0" distL="0" distR="0">
            <wp:extent cx="4501749" cy="7327296"/>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69" cstate="print"/>
                    <a:stretch>
                      <a:fillRect/>
                    </a:stretch>
                  </pic:blipFill>
                  <pic:spPr>
                    <a:xfrm>
                      <a:off x="0" y="0"/>
                      <a:ext cx="4501749" cy="7327296"/>
                    </a:xfrm>
                    <a:prstGeom prst="rect">
                      <a:avLst/>
                    </a:prstGeom>
                  </pic:spPr>
                </pic:pic>
              </a:graphicData>
            </a:graphic>
          </wp:inline>
        </w:drawing>
      </w:r>
      <w:r>
        <w:rPr>
          <w:sz w:val="20"/>
        </w:rPr>
      </w:r>
    </w:p>
    <w:p>
      <w:pPr>
        <w:pStyle w:val="BodyText"/>
        <w:spacing w:after="0"/>
        <w:rPr>
          <w:sz w:val="20"/>
        </w:rPr>
        <w:sectPr>
          <w:headerReference w:type="default" r:id="rId68"/>
          <w:pgSz w:w="11910" w:h="16840"/>
          <w:pgMar w:header="2271" w:footer="0" w:top="2500" w:bottom="280" w:left="1700" w:right="1275"/>
        </w:sect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244"/>
        <w:rPr>
          <w:b/>
          <w:sz w:val="40"/>
        </w:rPr>
      </w:pPr>
    </w:p>
    <w:p>
      <w:pPr>
        <w:spacing w:before="0"/>
        <w:ind w:left="12" w:right="0" w:firstLine="0"/>
        <w:jc w:val="left"/>
        <w:rPr>
          <w:rFonts w:ascii="Tahoma"/>
          <w:b/>
          <w:sz w:val="40"/>
        </w:rPr>
      </w:pPr>
      <w:r>
        <w:rPr>
          <w:rFonts w:ascii="Tahoma"/>
          <w:b/>
          <w:sz w:val="40"/>
        </w:rPr>
        <w:drawing>
          <wp:anchor distT="0" distB="0" distL="0" distR="0" allowOverlap="1" layoutInCell="1" locked="0" behindDoc="0" simplePos="0" relativeHeight="15739392">
            <wp:simplePos x="0" y="0"/>
            <wp:positionH relativeFrom="page">
              <wp:posOffset>1463039</wp:posOffset>
            </wp:positionH>
            <wp:positionV relativeFrom="paragraph">
              <wp:posOffset>-1975974</wp:posOffset>
            </wp:positionV>
            <wp:extent cx="4255389" cy="5506974"/>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71" cstate="print"/>
                    <a:stretch>
                      <a:fillRect/>
                    </a:stretch>
                  </pic:blipFill>
                  <pic:spPr>
                    <a:xfrm>
                      <a:off x="0" y="0"/>
                      <a:ext cx="4255389" cy="5506974"/>
                    </a:xfrm>
                    <a:prstGeom prst="rect">
                      <a:avLst/>
                    </a:prstGeom>
                  </pic:spPr>
                </pic:pic>
              </a:graphicData>
            </a:graphic>
          </wp:anchor>
        </w:drawing>
      </w:r>
      <w:r>
        <w:rPr>
          <w:rFonts w:ascii="Tahoma"/>
          <w:b/>
          <w:color w:val="181818"/>
          <w:sz w:val="40"/>
        </w:rPr>
        <w:t>Admin</w:t>
      </w:r>
      <w:r>
        <w:rPr>
          <w:rFonts w:ascii="Tahoma"/>
          <w:b/>
          <w:color w:val="181818"/>
          <w:spacing w:val="5"/>
          <w:sz w:val="40"/>
        </w:rPr>
        <w:t> </w:t>
      </w:r>
      <w:r>
        <w:rPr>
          <w:rFonts w:ascii="Tahoma"/>
          <w:b/>
          <w:color w:val="181818"/>
          <w:spacing w:val="-2"/>
          <w:sz w:val="40"/>
        </w:rPr>
        <w:t>Perpustakaan</w:t>
      </w:r>
    </w:p>
    <w:p>
      <w:pPr>
        <w:pStyle w:val="Heading1"/>
        <w:spacing w:line="254" w:lineRule="auto" w:before="175"/>
      </w:pPr>
      <w:r>
        <w:rPr>
          <w:color w:val="181818"/>
          <w:spacing w:val="-6"/>
        </w:rPr>
        <w:t>260227073109</w:t>
      </w:r>
      <w:r>
        <w:rPr>
          <w:color w:val="181818"/>
          <w:spacing w:val="-17"/>
        </w:rPr>
        <w:t> </w:t>
      </w:r>
      <w:r>
        <w:rPr>
          <w:color w:val="181818"/>
          <w:spacing w:val="-6"/>
        </w:rPr>
        <w:t>Dian</w:t>
      </w:r>
      <w:r>
        <w:rPr>
          <w:color w:val="181818"/>
          <w:spacing w:val="-17"/>
        </w:rPr>
        <w:t> </w:t>
      </w:r>
      <w:r>
        <w:rPr>
          <w:color w:val="181818"/>
          <w:spacing w:val="-6"/>
        </w:rPr>
        <w:t>Novita</w:t>
      </w:r>
      <w:r>
        <w:rPr>
          <w:color w:val="181818"/>
          <w:spacing w:val="-17"/>
        </w:rPr>
        <w:t> </w:t>
      </w:r>
      <w:r>
        <w:rPr>
          <w:color w:val="181818"/>
          <w:spacing w:val="-6"/>
        </w:rPr>
        <w:t>Sari</w:t>
      </w:r>
      <w:r>
        <w:rPr>
          <w:color w:val="181818"/>
          <w:spacing w:val="-17"/>
        </w:rPr>
        <w:t> </w:t>
      </w:r>
      <w:r>
        <w:rPr>
          <w:color w:val="181818"/>
          <w:spacing w:val="-6"/>
        </w:rPr>
        <w:t>-</w:t>
      </w:r>
      <w:r>
        <w:rPr>
          <w:color w:val="181818"/>
          <w:spacing w:val="-17"/>
        </w:rPr>
        <w:t> </w:t>
      </w:r>
      <w:r>
        <w:rPr>
          <w:color w:val="181818"/>
          <w:spacing w:val="-6"/>
        </w:rPr>
        <w:t>2001036047</w:t>
      </w:r>
      <w:r>
        <w:rPr>
          <w:color w:val="181818"/>
          <w:spacing w:val="-17"/>
        </w:rPr>
        <w:t> </w:t>
      </w:r>
      <w:r>
        <w:rPr>
          <w:color w:val="181818"/>
          <w:spacing w:val="-6"/>
        </w:rPr>
        <w:t>"Analysis </w:t>
      </w:r>
      <w:r>
        <w:rPr>
          <w:color w:val="181818"/>
        </w:rPr>
        <w:t>Management</w:t>
      </w:r>
      <w:r>
        <w:rPr>
          <w:color w:val="181818"/>
          <w:spacing w:val="-26"/>
        </w:rPr>
        <w:t> </w:t>
      </w:r>
      <w:r>
        <w:rPr>
          <w:color w:val="181818"/>
        </w:rPr>
        <w:t>of</w:t>
      </w:r>
      <w:r>
        <w:rPr>
          <w:color w:val="181818"/>
          <w:spacing w:val="-26"/>
        </w:rPr>
        <w:t> </w:t>
      </w:r>
      <w:r>
        <w:rPr>
          <w:color w:val="181818"/>
        </w:rPr>
        <w:t>Health</w:t>
      </w:r>
      <w:r>
        <w:rPr>
          <w:color w:val="181818"/>
          <w:spacing w:val="-26"/>
        </w:rPr>
        <w:t> </w:t>
      </w:r>
      <w:r>
        <w:rPr>
          <w:color w:val="181818"/>
        </w:rPr>
        <w:t>Operational</w:t>
      </w:r>
      <w:r>
        <w:rPr>
          <w:color w:val="181818"/>
          <w:spacing w:val="-26"/>
        </w:rPr>
        <w:t> </w:t>
      </w:r>
      <w:r>
        <w:rPr>
          <w:color w:val="181818"/>
        </w:rPr>
        <w:t>Assistance</w:t>
      </w:r>
      <w:r>
        <w:rPr>
          <w:color w:val="181818"/>
          <w:spacing w:val="-26"/>
        </w:rPr>
        <w:t> </w:t>
      </w:r>
      <w:r>
        <w:rPr>
          <w:color w:val="181818"/>
        </w:rPr>
        <w:t>Fund</w:t>
      </w:r>
      <w:r>
        <w:rPr>
          <w:color w:val="181818"/>
          <w:spacing w:val="-26"/>
        </w:rPr>
        <w:t> </w:t>
      </w:r>
      <w:r>
        <w:rPr>
          <w:color w:val="181818"/>
        </w:rPr>
        <w:t>from</w:t>
      </w:r>
      <w:r>
        <w:rPr>
          <w:color w:val="181818"/>
          <w:spacing w:val="-26"/>
        </w:rPr>
        <w:t> </w:t>
      </w:r>
      <w:r>
        <w:rPr>
          <w:color w:val="181818"/>
        </w:rPr>
        <w:t>the</w:t>
      </w:r>
      <w:r>
        <w:rPr>
          <w:color w:val="181818"/>
          <w:spacing w:val="-26"/>
        </w:rPr>
        <w:t> </w:t>
      </w:r>
      <w:r>
        <w:rPr>
          <w:color w:val="181818"/>
        </w:rPr>
        <w:t>…</w:t>
      </w:r>
    </w:p>
    <w:p>
      <w:pPr>
        <w:spacing w:before="126"/>
        <w:ind w:left="12"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37856">
                <wp:simplePos x="0" y="0"/>
                <wp:positionH relativeFrom="page">
                  <wp:posOffset>457200</wp:posOffset>
                </wp:positionH>
                <wp:positionV relativeFrom="paragraph">
                  <wp:posOffset>435867</wp:posOffset>
                </wp:positionV>
                <wp:extent cx="685800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36pt,34.320293pt" to="576pt,34.320293pt" stroked="true" strokeweight=".5pt" strokecolor="#cccccc">
                <v:stroke dashstyle="solid"/>
                <w10:wrap type="none"/>
              </v:line>
            </w:pict>
          </mc:Fallback>
        </mc:AlternateContent>
      </w:r>
      <w:r>
        <w:rPr>
          <w:position w:val="-5"/>
        </w:rPr>
        <w:drawing>
          <wp:inline distT="0" distB="0" distL="0" distR="0">
            <wp:extent cx="152400" cy="152400"/>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72" cstate="print"/>
                    <a:stretch>
                      <a:fillRect/>
                    </a:stretch>
                  </pic:blipFill>
                  <pic:spPr>
                    <a:xfrm>
                      <a:off x="0" y="0"/>
                      <a:ext cx="152400" cy="152400"/>
                    </a:xfrm>
                    <a:prstGeom prst="rect">
                      <a:avLst/>
                    </a:prstGeom>
                  </pic:spPr>
                </pic:pic>
              </a:graphicData>
            </a:graphic>
          </wp:inline>
        </w:drawing>
      </w:r>
      <w:r>
        <w:rPr>
          <w:position w:val="-5"/>
        </w:rPr>
      </w:r>
      <w:r>
        <w:rPr>
          <w:spacing w:val="80"/>
          <w:sz w:val="20"/>
        </w:rPr>
        <w:t> </w:t>
      </w:r>
      <w:r>
        <w:rPr>
          <w:rFonts w:ascii="Lucida Sans Unicode"/>
          <w:color w:val="626262"/>
          <w:sz w:val="16"/>
        </w:rPr>
        <w:t>Perpustakaan</w:t>
      </w:r>
    </w:p>
    <w:p>
      <w:pPr>
        <w:pStyle w:val="BodyText"/>
        <w:rPr>
          <w:rFonts w:ascii="Lucida Sans Unicode"/>
          <w:sz w:val="16"/>
        </w:rPr>
      </w:pPr>
    </w:p>
    <w:p>
      <w:pPr>
        <w:pStyle w:val="BodyText"/>
        <w:spacing w:before="178"/>
        <w:rPr>
          <w:rFonts w:ascii="Lucida Sans Unicode"/>
          <w:sz w:val="16"/>
        </w:rPr>
      </w:pPr>
    </w:p>
    <w:p>
      <w:pPr>
        <w:spacing w:before="0"/>
        <w:ind w:left="12" w:right="0" w:firstLine="0"/>
        <w:jc w:val="left"/>
        <w:rPr>
          <w:rFonts w:ascii="Arial Black"/>
          <w:sz w:val="20"/>
        </w:rPr>
      </w:pPr>
      <w:r>
        <w:rPr>
          <w:rFonts w:ascii="Arial Black"/>
          <w:color w:val="181818"/>
          <w:w w:val="90"/>
          <w:sz w:val="20"/>
        </w:rPr>
        <w:t>Document</w:t>
      </w:r>
      <w:r>
        <w:rPr>
          <w:rFonts w:ascii="Arial Black"/>
          <w:color w:val="181818"/>
          <w:spacing w:val="-4"/>
          <w:sz w:val="20"/>
        </w:rPr>
        <w:t> </w:t>
      </w:r>
      <w:r>
        <w:rPr>
          <w:rFonts w:ascii="Arial Black"/>
          <w:color w:val="181818"/>
          <w:spacing w:val="-2"/>
          <w:sz w:val="20"/>
        </w:rPr>
        <w:t>Details</w:t>
      </w:r>
    </w:p>
    <w:p>
      <w:pPr>
        <w:pStyle w:val="BodyText"/>
        <w:spacing w:before="22"/>
        <w:rPr>
          <w:rFonts w:ascii="Arial Black"/>
          <w:sz w:val="20"/>
        </w:rPr>
      </w:pPr>
    </w:p>
    <w:p>
      <w:pPr>
        <w:spacing w:line="340" w:lineRule="auto" w:before="0"/>
        <w:ind w:left="12" w:right="8189"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38368">
                <wp:simplePos x="0" y="0"/>
                <wp:positionH relativeFrom="page">
                  <wp:posOffset>5118100</wp:posOffset>
                </wp:positionH>
                <wp:positionV relativeFrom="paragraph">
                  <wp:posOffset>-29061</wp:posOffset>
                </wp:positionV>
                <wp:extent cx="1130300" cy="99060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1130300" cy="990600"/>
                          <a:chExt cx="1130300" cy="990600"/>
                        </a:xfrm>
                      </wpg:grpSpPr>
                      <wps:wsp>
                        <wps:cNvPr id="53" name="Graphic 53"/>
                        <wps:cNvSpPr/>
                        <wps:spPr>
                          <a:xfrm>
                            <a:off x="0" y="0"/>
                            <a:ext cx="1130300" cy="990600"/>
                          </a:xfrm>
                          <a:custGeom>
                            <a:avLst/>
                            <a:gdLst/>
                            <a:ahLst/>
                            <a:cxnLst/>
                            <a:rect l="l" t="t" r="r" b="b"/>
                            <a:pathLst>
                              <a:path w="1130300" h="990600">
                                <a:moveTo>
                                  <a:pt x="1130300" y="0"/>
                                </a:moveTo>
                                <a:lnTo>
                                  <a:pt x="0" y="0"/>
                                </a:lnTo>
                                <a:lnTo>
                                  <a:pt x="0" y="990600"/>
                                </a:lnTo>
                                <a:lnTo>
                                  <a:pt x="1130300" y="990600"/>
                                </a:lnTo>
                                <a:lnTo>
                                  <a:pt x="1130300" y="0"/>
                                </a:lnTo>
                                <a:close/>
                              </a:path>
                            </a:pathLst>
                          </a:custGeom>
                          <a:solidFill>
                            <a:srgbClr val="F8F8F8"/>
                          </a:solidFill>
                        </wps:spPr>
                        <wps:bodyPr wrap="square" lIns="0" tIns="0" rIns="0" bIns="0" rtlCol="0">
                          <a:prstTxWarp prst="textNoShape">
                            <a:avLst/>
                          </a:prstTxWarp>
                          <a:noAutofit/>
                        </wps:bodyPr>
                      </wps:wsp>
                      <wps:wsp>
                        <wps:cNvPr id="54" name="Textbox 54"/>
                        <wps:cNvSpPr txBox="1"/>
                        <wps:spPr>
                          <a:xfrm>
                            <a:off x="0" y="0"/>
                            <a:ext cx="1130300" cy="990600"/>
                          </a:xfrm>
                          <a:prstGeom prst="rect">
                            <a:avLst/>
                          </a:prstGeom>
                        </wps:spPr>
                        <wps:txbx>
                          <w:txbxContent>
                            <w:p>
                              <w:pPr>
                                <w:spacing w:line="240" w:lineRule="auto" w:before="124"/>
                                <w:rPr>
                                  <w:rFonts w:ascii="Arial MT"/>
                                  <w:sz w:val="14"/>
                                </w:rPr>
                              </w:pPr>
                            </w:p>
                            <w:p>
                              <w:pPr>
                                <w:spacing w:before="1"/>
                                <w:ind w:left="240" w:right="0" w:firstLine="0"/>
                                <w:jc w:val="left"/>
                                <w:rPr>
                                  <w:rFonts w:ascii="Arial Black"/>
                                  <w:sz w:val="14"/>
                                </w:rPr>
                              </w:pPr>
                              <w:r>
                                <w:rPr>
                                  <w:rFonts w:ascii="Arial Black"/>
                                  <w:color w:val="181818"/>
                                  <w:w w:val="85"/>
                                  <w:sz w:val="14"/>
                                </w:rPr>
                                <w:t>65</w:t>
                              </w:r>
                              <w:r>
                                <w:rPr>
                                  <w:rFonts w:ascii="Arial Black"/>
                                  <w:color w:val="181818"/>
                                  <w:spacing w:val="-4"/>
                                  <w:w w:val="85"/>
                                  <w:sz w:val="14"/>
                                </w:rPr>
                                <w:t> </w:t>
                              </w:r>
                              <w:r>
                                <w:rPr>
                                  <w:rFonts w:ascii="Arial Black"/>
                                  <w:color w:val="181818"/>
                                  <w:spacing w:val="-2"/>
                                  <w:w w:val="95"/>
                                  <w:sz w:val="14"/>
                                </w:rPr>
                                <w:t>Pages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13,613</w:t>
                              </w:r>
                              <w:r>
                                <w:rPr>
                                  <w:rFonts w:ascii="Arial Black"/>
                                  <w:color w:val="181818"/>
                                  <w:spacing w:val="-4"/>
                                  <w:w w:val="85"/>
                                  <w:sz w:val="14"/>
                                </w:rPr>
                                <w:t> </w:t>
                              </w:r>
                              <w:r>
                                <w:rPr>
                                  <w:rFonts w:ascii="Arial Black"/>
                                  <w:color w:val="181818"/>
                                  <w:spacing w:val="-2"/>
                                  <w:sz w:val="14"/>
                                </w:rPr>
                                <w:t>Words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81,369</w:t>
                              </w:r>
                              <w:r>
                                <w:rPr>
                                  <w:rFonts w:ascii="Arial Black"/>
                                  <w:color w:val="181818"/>
                                  <w:spacing w:val="-4"/>
                                  <w:w w:val="85"/>
                                  <w:sz w:val="14"/>
                                </w:rPr>
                                <w:t> </w:t>
                              </w:r>
                              <w:r>
                                <w:rPr>
                                  <w:rFonts w:ascii="Arial Black"/>
                                  <w:color w:val="181818"/>
                                  <w:spacing w:val="-2"/>
                                  <w:w w:val="95"/>
                                  <w:sz w:val="14"/>
                                </w:rPr>
                                <w:t>Characters</w:t>
                              </w:r>
                            </w:p>
                          </w:txbxContent>
                        </wps:txbx>
                        <wps:bodyPr wrap="square" lIns="0" tIns="0" rIns="0" bIns="0" rtlCol="0">
                          <a:noAutofit/>
                        </wps:bodyPr>
                      </wps:wsp>
                    </wpg:wgp>
                  </a:graphicData>
                </a:graphic>
              </wp:anchor>
            </w:drawing>
          </mc:Choice>
          <mc:Fallback>
            <w:pict>
              <v:group style="position:absolute;margin-left:403pt;margin-top:-2.288301pt;width:89pt;height:78pt;mso-position-horizontal-relative:page;mso-position-vertical-relative:paragraph;z-index:15738368" id="docshapegroup31" coordorigin="8060,-46" coordsize="1780,1560">
                <v:rect style="position:absolute;left:8060;top:-46;width:1780;height:1560" id="docshape32" filled="true" fillcolor="#f8f8f8" stroked="false">
                  <v:fill type="solid"/>
                </v:rect>
                <v:shape style="position:absolute;left:8060;top:-46;width:1780;height:1560" type="#_x0000_t202" id="docshape33" filled="false" stroked="false">
                  <v:textbox inset="0,0,0,0">
                    <w:txbxContent>
                      <w:p>
                        <w:pPr>
                          <w:spacing w:line="240" w:lineRule="auto" w:before="124"/>
                          <w:rPr>
                            <w:rFonts w:ascii="Arial MT"/>
                            <w:sz w:val="14"/>
                          </w:rPr>
                        </w:pPr>
                      </w:p>
                      <w:p>
                        <w:pPr>
                          <w:spacing w:before="1"/>
                          <w:ind w:left="240" w:right="0" w:firstLine="0"/>
                          <w:jc w:val="left"/>
                          <w:rPr>
                            <w:rFonts w:ascii="Arial Black"/>
                            <w:sz w:val="14"/>
                          </w:rPr>
                        </w:pPr>
                        <w:r>
                          <w:rPr>
                            <w:rFonts w:ascii="Arial Black"/>
                            <w:color w:val="181818"/>
                            <w:w w:val="85"/>
                            <w:sz w:val="14"/>
                          </w:rPr>
                          <w:t>65</w:t>
                        </w:r>
                        <w:r>
                          <w:rPr>
                            <w:rFonts w:ascii="Arial Black"/>
                            <w:color w:val="181818"/>
                            <w:spacing w:val="-4"/>
                            <w:w w:val="85"/>
                            <w:sz w:val="14"/>
                          </w:rPr>
                          <w:t> </w:t>
                        </w:r>
                        <w:r>
                          <w:rPr>
                            <w:rFonts w:ascii="Arial Black"/>
                            <w:color w:val="181818"/>
                            <w:spacing w:val="-2"/>
                            <w:w w:val="95"/>
                            <w:sz w:val="14"/>
                          </w:rPr>
                          <w:t>Pages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13,613</w:t>
                        </w:r>
                        <w:r>
                          <w:rPr>
                            <w:rFonts w:ascii="Arial Black"/>
                            <w:color w:val="181818"/>
                            <w:spacing w:val="-4"/>
                            <w:w w:val="85"/>
                            <w:sz w:val="14"/>
                          </w:rPr>
                          <w:t> </w:t>
                        </w:r>
                        <w:r>
                          <w:rPr>
                            <w:rFonts w:ascii="Arial Black"/>
                            <w:color w:val="181818"/>
                            <w:spacing w:val="-2"/>
                            <w:sz w:val="14"/>
                          </w:rPr>
                          <w:t>Words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81,369</w:t>
                        </w:r>
                        <w:r>
                          <w:rPr>
                            <w:rFonts w:ascii="Arial Black"/>
                            <w:color w:val="181818"/>
                            <w:spacing w:val="-4"/>
                            <w:w w:val="85"/>
                            <w:sz w:val="14"/>
                          </w:rPr>
                          <w:t> </w:t>
                        </w:r>
                        <w:r>
                          <w:rPr>
                            <w:rFonts w:ascii="Arial Black"/>
                            <w:color w:val="181818"/>
                            <w:spacing w:val="-2"/>
                            <w:w w:val="95"/>
                            <w:sz w:val="14"/>
                          </w:rPr>
                          <w:t>Characters</w:t>
                        </w:r>
                      </w:p>
                    </w:txbxContent>
                  </v:textbox>
                  <w10:wrap type="none"/>
                </v:shape>
                <w10:wrap type="none"/>
              </v:group>
            </w:pict>
          </mc:Fallback>
        </mc:AlternateContent>
      </w:r>
      <w:r>
        <w:rPr>
          <w:rFonts w:ascii="Arial Black"/>
          <w:color w:val="626262"/>
          <w:sz w:val="14"/>
        </w:rPr>
        <w:t>Submission</w:t>
      </w:r>
      <w:r>
        <w:rPr>
          <w:rFonts w:ascii="Arial Black"/>
          <w:color w:val="626262"/>
          <w:spacing w:val="-12"/>
          <w:sz w:val="14"/>
        </w:rPr>
        <w:t> </w:t>
      </w:r>
      <w:r>
        <w:rPr>
          <w:rFonts w:ascii="Arial Black"/>
          <w:color w:val="626262"/>
          <w:sz w:val="14"/>
        </w:rPr>
        <w:t>ID </w:t>
      </w:r>
      <w:r>
        <w:rPr>
          <w:rFonts w:ascii="Arial Black"/>
          <w:color w:val="181818"/>
          <w:spacing w:val="-2"/>
          <w:w w:val="85"/>
          <w:sz w:val="14"/>
        </w:rPr>
        <w:t>trn:oid:::3618:129356125</w:t>
      </w:r>
    </w:p>
    <w:p>
      <w:pPr>
        <w:spacing w:before="159"/>
        <w:ind w:left="12" w:right="0" w:firstLine="0"/>
        <w:jc w:val="left"/>
        <w:rPr>
          <w:rFonts w:ascii="Arial Black"/>
          <w:sz w:val="14"/>
        </w:rPr>
      </w:pPr>
      <w:r>
        <w:rPr>
          <w:rFonts w:ascii="Arial Black"/>
          <w:color w:val="626262"/>
          <w:w w:val="85"/>
          <w:sz w:val="14"/>
        </w:rPr>
        <w:t>Submission</w:t>
      </w:r>
      <w:r>
        <w:rPr>
          <w:rFonts w:ascii="Arial Black"/>
          <w:color w:val="626262"/>
          <w:spacing w:val="24"/>
          <w:sz w:val="14"/>
        </w:rPr>
        <w:t> </w:t>
      </w:r>
      <w:r>
        <w:rPr>
          <w:rFonts w:ascii="Arial Black"/>
          <w:color w:val="626262"/>
          <w:spacing w:val="-4"/>
          <w:sz w:val="14"/>
        </w:rPr>
        <w:t>Date</w:t>
      </w:r>
    </w:p>
    <w:p>
      <w:pPr>
        <w:spacing w:before="83"/>
        <w:ind w:left="12" w:right="0" w:firstLine="0"/>
        <w:jc w:val="left"/>
        <w:rPr>
          <w:rFonts w:ascii="Arial Black"/>
          <w:sz w:val="14"/>
        </w:rPr>
      </w:pPr>
      <w:r>
        <w:rPr>
          <w:rFonts w:ascii="Arial Black"/>
          <w:color w:val="181818"/>
          <w:w w:val="85"/>
          <w:sz w:val="14"/>
        </w:rPr>
        <w:t>Feb</w:t>
      </w:r>
      <w:r>
        <w:rPr>
          <w:rFonts w:ascii="Arial Black"/>
          <w:color w:val="181818"/>
          <w:spacing w:val="-7"/>
          <w:sz w:val="14"/>
        </w:rPr>
        <w:t> </w:t>
      </w:r>
      <w:r>
        <w:rPr>
          <w:rFonts w:ascii="Arial Black"/>
          <w:color w:val="181818"/>
          <w:w w:val="85"/>
          <w:sz w:val="14"/>
        </w:rPr>
        <w:t>27,</w:t>
      </w:r>
      <w:r>
        <w:rPr>
          <w:rFonts w:ascii="Arial Black"/>
          <w:color w:val="181818"/>
          <w:spacing w:val="-6"/>
          <w:sz w:val="14"/>
        </w:rPr>
        <w:t> </w:t>
      </w:r>
      <w:r>
        <w:rPr>
          <w:rFonts w:ascii="Arial Black"/>
          <w:color w:val="181818"/>
          <w:w w:val="85"/>
          <w:sz w:val="14"/>
        </w:rPr>
        <w:t>2026,</w:t>
      </w:r>
      <w:r>
        <w:rPr>
          <w:rFonts w:ascii="Arial Black"/>
          <w:color w:val="181818"/>
          <w:spacing w:val="-7"/>
          <w:sz w:val="14"/>
        </w:rPr>
        <w:t> </w:t>
      </w:r>
      <w:r>
        <w:rPr>
          <w:rFonts w:ascii="Arial Black"/>
          <w:color w:val="181818"/>
          <w:w w:val="85"/>
          <w:sz w:val="14"/>
        </w:rPr>
        <w:t>11:05</w:t>
      </w:r>
      <w:r>
        <w:rPr>
          <w:rFonts w:ascii="Arial Black"/>
          <w:color w:val="181818"/>
          <w:spacing w:val="-7"/>
          <w:sz w:val="14"/>
        </w:rPr>
        <w:t> </w:t>
      </w:r>
      <w:r>
        <w:rPr>
          <w:rFonts w:ascii="Arial Black"/>
          <w:color w:val="181818"/>
          <w:w w:val="85"/>
          <w:sz w:val="14"/>
        </w:rPr>
        <w:t>AM</w:t>
      </w:r>
      <w:r>
        <w:rPr>
          <w:rFonts w:ascii="Arial Black"/>
          <w:color w:val="181818"/>
          <w:spacing w:val="-6"/>
          <w:sz w:val="14"/>
        </w:rPr>
        <w:t> </w:t>
      </w:r>
      <w:r>
        <w:rPr>
          <w:rFonts w:ascii="Arial Black"/>
          <w:color w:val="181818"/>
          <w:spacing w:val="-2"/>
          <w:w w:val="85"/>
          <w:sz w:val="14"/>
        </w:rPr>
        <w:t>GMT+8</w:t>
      </w:r>
    </w:p>
    <w:p>
      <w:pPr>
        <w:pStyle w:val="BodyText"/>
        <w:spacing w:before="45"/>
        <w:rPr>
          <w:rFonts w:ascii="Arial Black"/>
          <w:sz w:val="14"/>
        </w:rPr>
      </w:pPr>
    </w:p>
    <w:p>
      <w:pPr>
        <w:spacing w:before="0"/>
        <w:ind w:left="12" w:right="0" w:firstLine="0"/>
        <w:jc w:val="left"/>
        <w:rPr>
          <w:rFonts w:ascii="Arial Black"/>
          <w:sz w:val="14"/>
        </w:rPr>
      </w:pPr>
      <w:r>
        <w:rPr>
          <w:rFonts w:ascii="Arial Black"/>
          <w:color w:val="626262"/>
          <w:w w:val="90"/>
          <w:sz w:val="14"/>
        </w:rPr>
        <w:t>Download</w:t>
      </w:r>
      <w:r>
        <w:rPr>
          <w:rFonts w:ascii="Arial Black"/>
          <w:color w:val="626262"/>
          <w:spacing w:val="-4"/>
          <w:sz w:val="14"/>
        </w:rPr>
        <w:t> Date</w:t>
      </w:r>
    </w:p>
    <w:p>
      <w:pPr>
        <w:spacing w:before="82"/>
        <w:ind w:left="12" w:right="0" w:firstLine="0"/>
        <w:jc w:val="left"/>
        <w:rPr>
          <w:rFonts w:ascii="Arial Black"/>
          <w:sz w:val="14"/>
        </w:rPr>
      </w:pPr>
      <w:r>
        <w:rPr>
          <w:rFonts w:ascii="Arial Black"/>
          <w:color w:val="181818"/>
          <w:w w:val="85"/>
          <w:sz w:val="14"/>
        </w:rPr>
        <w:t>Feb</w:t>
      </w:r>
      <w:r>
        <w:rPr>
          <w:rFonts w:ascii="Arial Black"/>
          <w:color w:val="181818"/>
          <w:spacing w:val="-7"/>
          <w:sz w:val="14"/>
        </w:rPr>
        <w:t> </w:t>
      </w:r>
      <w:r>
        <w:rPr>
          <w:rFonts w:ascii="Arial Black"/>
          <w:color w:val="181818"/>
          <w:w w:val="85"/>
          <w:sz w:val="14"/>
        </w:rPr>
        <w:t>27,</w:t>
      </w:r>
      <w:r>
        <w:rPr>
          <w:rFonts w:ascii="Arial Black"/>
          <w:color w:val="181818"/>
          <w:spacing w:val="-6"/>
          <w:sz w:val="14"/>
        </w:rPr>
        <w:t> </w:t>
      </w:r>
      <w:r>
        <w:rPr>
          <w:rFonts w:ascii="Arial Black"/>
          <w:color w:val="181818"/>
          <w:w w:val="85"/>
          <w:sz w:val="14"/>
        </w:rPr>
        <w:t>2026,</w:t>
      </w:r>
      <w:r>
        <w:rPr>
          <w:rFonts w:ascii="Arial Black"/>
          <w:color w:val="181818"/>
          <w:spacing w:val="-7"/>
          <w:sz w:val="14"/>
        </w:rPr>
        <w:t> </w:t>
      </w:r>
      <w:r>
        <w:rPr>
          <w:rFonts w:ascii="Arial Black"/>
          <w:color w:val="181818"/>
          <w:w w:val="85"/>
          <w:sz w:val="14"/>
        </w:rPr>
        <w:t>11:14</w:t>
      </w:r>
      <w:r>
        <w:rPr>
          <w:rFonts w:ascii="Arial Black"/>
          <w:color w:val="181818"/>
          <w:spacing w:val="-7"/>
          <w:sz w:val="14"/>
        </w:rPr>
        <w:t> </w:t>
      </w:r>
      <w:r>
        <w:rPr>
          <w:rFonts w:ascii="Arial Black"/>
          <w:color w:val="181818"/>
          <w:w w:val="85"/>
          <w:sz w:val="14"/>
        </w:rPr>
        <w:t>AM</w:t>
      </w:r>
      <w:r>
        <w:rPr>
          <w:rFonts w:ascii="Arial Black"/>
          <w:color w:val="181818"/>
          <w:spacing w:val="-6"/>
          <w:sz w:val="14"/>
        </w:rPr>
        <w:t> </w:t>
      </w:r>
      <w:r>
        <w:rPr>
          <w:rFonts w:ascii="Arial Black"/>
          <w:color w:val="181818"/>
          <w:spacing w:val="-2"/>
          <w:w w:val="85"/>
          <w:sz w:val="14"/>
        </w:rPr>
        <w:t>GMT+8</w:t>
      </w:r>
    </w:p>
    <w:p>
      <w:pPr>
        <w:pStyle w:val="BodyText"/>
        <w:spacing w:before="45"/>
        <w:rPr>
          <w:rFonts w:ascii="Arial Black"/>
          <w:sz w:val="14"/>
        </w:rPr>
      </w:pPr>
    </w:p>
    <w:p>
      <w:pPr>
        <w:spacing w:before="1"/>
        <w:ind w:left="12" w:right="0" w:firstLine="0"/>
        <w:jc w:val="left"/>
        <w:rPr>
          <w:rFonts w:ascii="Arial Black"/>
          <w:sz w:val="14"/>
        </w:rPr>
      </w:pPr>
      <w:r>
        <w:rPr>
          <w:rFonts w:ascii="Arial Black"/>
          <w:color w:val="626262"/>
          <w:w w:val="80"/>
          <w:sz w:val="14"/>
        </w:rPr>
        <w:t>File</w:t>
      </w:r>
      <w:r>
        <w:rPr>
          <w:rFonts w:ascii="Arial Black"/>
          <w:color w:val="626262"/>
          <w:sz w:val="14"/>
        </w:rPr>
        <w:t> </w:t>
      </w:r>
      <w:r>
        <w:rPr>
          <w:rFonts w:ascii="Arial Black"/>
          <w:color w:val="626262"/>
          <w:spacing w:val="-4"/>
          <w:sz w:val="14"/>
        </w:rPr>
        <w:t>Name</w:t>
      </w:r>
    </w:p>
    <w:p>
      <w:pPr>
        <w:spacing w:before="82"/>
        <w:ind w:left="12" w:right="0" w:firstLine="0"/>
        <w:jc w:val="left"/>
        <w:rPr>
          <w:rFonts w:ascii="Arial Black" w:hAnsi="Arial Black"/>
          <w:sz w:val="14"/>
        </w:rPr>
      </w:pPr>
      <w:r>
        <w:rPr>
          <w:rFonts w:ascii="Arial Black" w:hAnsi="Arial Black"/>
          <w:color w:val="181818"/>
          <w:w w:val="85"/>
          <w:sz w:val="14"/>
        </w:rPr>
        <w:t>Dian</w:t>
      </w:r>
      <w:r>
        <w:rPr>
          <w:rFonts w:ascii="Arial Black" w:hAnsi="Arial Black"/>
          <w:color w:val="181818"/>
          <w:spacing w:val="13"/>
          <w:sz w:val="14"/>
        </w:rPr>
        <w:t> </w:t>
      </w:r>
      <w:r>
        <w:rPr>
          <w:rFonts w:ascii="Arial Black" w:hAnsi="Arial Black"/>
          <w:color w:val="181818"/>
          <w:w w:val="85"/>
          <w:sz w:val="14"/>
        </w:rPr>
        <w:t>Novita</w:t>
      </w:r>
      <w:r>
        <w:rPr>
          <w:rFonts w:ascii="Arial Black" w:hAnsi="Arial Black"/>
          <w:color w:val="181818"/>
          <w:spacing w:val="14"/>
          <w:sz w:val="14"/>
        </w:rPr>
        <w:t> </w:t>
      </w:r>
      <w:r>
        <w:rPr>
          <w:rFonts w:ascii="Arial Black" w:hAnsi="Arial Black"/>
          <w:color w:val="181818"/>
          <w:w w:val="85"/>
          <w:sz w:val="14"/>
        </w:rPr>
        <w:t>Sari_2001036047_Analysis</w:t>
      </w:r>
      <w:r>
        <w:rPr>
          <w:rFonts w:ascii="Arial Black" w:hAnsi="Arial Black"/>
          <w:color w:val="181818"/>
          <w:spacing w:val="14"/>
          <w:sz w:val="14"/>
        </w:rPr>
        <w:t> </w:t>
      </w:r>
      <w:r>
        <w:rPr>
          <w:rFonts w:ascii="Arial Black" w:hAnsi="Arial Black"/>
          <w:color w:val="181818"/>
          <w:w w:val="85"/>
          <w:sz w:val="14"/>
        </w:rPr>
        <w:t>Management</w:t>
      </w:r>
      <w:r>
        <w:rPr>
          <w:rFonts w:ascii="Arial Black" w:hAnsi="Arial Black"/>
          <w:color w:val="181818"/>
          <w:spacing w:val="14"/>
          <w:sz w:val="14"/>
        </w:rPr>
        <w:t> </w:t>
      </w:r>
      <w:r>
        <w:rPr>
          <w:rFonts w:ascii="Arial Black" w:hAnsi="Arial Black"/>
          <w:color w:val="181818"/>
          <w:w w:val="85"/>
          <w:sz w:val="14"/>
        </w:rPr>
        <w:t>of</w:t>
      </w:r>
      <w:r>
        <w:rPr>
          <w:rFonts w:ascii="Arial Black" w:hAnsi="Arial Black"/>
          <w:color w:val="181818"/>
          <w:spacing w:val="14"/>
          <w:sz w:val="14"/>
        </w:rPr>
        <w:t> </w:t>
      </w:r>
      <w:r>
        <w:rPr>
          <w:rFonts w:ascii="Arial Black" w:hAnsi="Arial Black"/>
          <w:color w:val="181818"/>
          <w:w w:val="85"/>
          <w:sz w:val="14"/>
        </w:rPr>
        <w:t>Health</w:t>
      </w:r>
      <w:r>
        <w:rPr>
          <w:rFonts w:ascii="Arial Black" w:hAnsi="Arial Black"/>
          <w:color w:val="181818"/>
          <w:spacing w:val="13"/>
          <w:sz w:val="14"/>
        </w:rPr>
        <w:t> </w:t>
      </w:r>
      <w:r>
        <w:rPr>
          <w:rFonts w:ascii="Arial Black" w:hAnsi="Arial Black"/>
          <w:color w:val="181818"/>
          <w:w w:val="85"/>
          <w:sz w:val="14"/>
        </w:rPr>
        <w:t>Operational</w:t>
      </w:r>
      <w:r>
        <w:rPr>
          <w:rFonts w:ascii="Arial Black" w:hAnsi="Arial Black"/>
          <w:color w:val="181818"/>
          <w:spacing w:val="14"/>
          <w:sz w:val="14"/>
        </w:rPr>
        <w:t> </w:t>
      </w:r>
      <w:r>
        <w:rPr>
          <w:rFonts w:ascii="Arial Black" w:hAnsi="Arial Black"/>
          <w:color w:val="181818"/>
          <w:w w:val="85"/>
          <w:sz w:val="14"/>
        </w:rPr>
        <w:t>Assistance</w:t>
      </w:r>
      <w:r>
        <w:rPr>
          <w:rFonts w:ascii="Arial Black" w:hAnsi="Arial Black"/>
          <w:color w:val="181818"/>
          <w:spacing w:val="14"/>
          <w:sz w:val="14"/>
        </w:rPr>
        <w:t> </w:t>
      </w:r>
      <w:r>
        <w:rPr>
          <w:rFonts w:ascii="Arial Black" w:hAnsi="Arial Black"/>
          <w:color w:val="181818"/>
          <w:w w:val="85"/>
          <w:sz w:val="14"/>
        </w:rPr>
        <w:t>Fund</w:t>
      </w:r>
      <w:r>
        <w:rPr>
          <w:rFonts w:ascii="Arial Black" w:hAnsi="Arial Black"/>
          <w:color w:val="181818"/>
          <w:spacing w:val="14"/>
          <w:sz w:val="14"/>
        </w:rPr>
        <w:t> </w:t>
      </w:r>
      <w:r>
        <w:rPr>
          <w:rFonts w:ascii="Arial Black" w:hAnsi="Arial Black"/>
          <w:color w:val="181818"/>
          <w:w w:val="85"/>
          <w:sz w:val="14"/>
        </w:rPr>
        <w:t>-</w:t>
      </w:r>
      <w:r>
        <w:rPr>
          <w:rFonts w:ascii="Arial Black" w:hAnsi="Arial Black"/>
          <w:color w:val="181818"/>
          <w:spacing w:val="14"/>
          <w:sz w:val="14"/>
        </w:rPr>
        <w:t> </w:t>
      </w:r>
      <w:r>
        <w:rPr>
          <w:rFonts w:ascii="Arial Black" w:hAnsi="Arial Black"/>
          <w:color w:val="181818"/>
          <w:spacing w:val="-2"/>
          <w:w w:val="85"/>
          <w:sz w:val="14"/>
        </w:rPr>
        <w:t>Di….docx</w:t>
      </w:r>
    </w:p>
    <w:p>
      <w:pPr>
        <w:pStyle w:val="BodyText"/>
        <w:spacing w:before="45"/>
        <w:rPr>
          <w:rFonts w:ascii="Arial Black"/>
          <w:sz w:val="14"/>
        </w:rPr>
      </w:pPr>
    </w:p>
    <w:p>
      <w:pPr>
        <w:spacing w:before="0"/>
        <w:ind w:left="12" w:right="0" w:firstLine="0"/>
        <w:jc w:val="left"/>
        <w:rPr>
          <w:rFonts w:ascii="Arial Black"/>
          <w:sz w:val="14"/>
        </w:rPr>
      </w:pPr>
      <w:r>
        <w:rPr>
          <w:rFonts w:ascii="Arial Black"/>
          <w:color w:val="626262"/>
          <w:w w:val="80"/>
          <w:sz w:val="14"/>
        </w:rPr>
        <w:t>File</w:t>
      </w:r>
      <w:r>
        <w:rPr>
          <w:rFonts w:ascii="Arial Black"/>
          <w:color w:val="626262"/>
          <w:sz w:val="14"/>
        </w:rPr>
        <w:t> </w:t>
      </w:r>
      <w:r>
        <w:rPr>
          <w:rFonts w:ascii="Arial Black"/>
          <w:color w:val="626262"/>
          <w:spacing w:val="-4"/>
          <w:w w:val="95"/>
          <w:sz w:val="14"/>
        </w:rPr>
        <w:t>Size</w:t>
      </w:r>
    </w:p>
    <w:p>
      <w:pPr>
        <w:spacing w:before="83"/>
        <w:ind w:left="12" w:right="0" w:firstLine="0"/>
        <w:jc w:val="left"/>
        <w:rPr>
          <w:rFonts w:ascii="Arial Black"/>
          <w:sz w:val="14"/>
        </w:rPr>
      </w:pPr>
      <w:r>
        <w:rPr>
          <w:rFonts w:ascii="Arial Black"/>
          <w:color w:val="181818"/>
          <w:w w:val="85"/>
          <w:sz w:val="14"/>
        </w:rPr>
        <w:t>677.0</w:t>
      </w:r>
      <w:r>
        <w:rPr>
          <w:rFonts w:ascii="Arial Black"/>
          <w:color w:val="181818"/>
          <w:spacing w:val="-4"/>
          <w:w w:val="85"/>
          <w:sz w:val="14"/>
        </w:rPr>
        <w:t> </w:t>
      </w:r>
      <w:r>
        <w:rPr>
          <w:rFonts w:ascii="Arial Black"/>
          <w:color w:val="181818"/>
          <w:spacing w:val="-5"/>
          <w:w w:val="90"/>
          <w:sz w:val="14"/>
        </w:rPr>
        <w:t>KB</w:t>
      </w: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spacing w:before="44"/>
        <w:rPr>
          <w:rFonts w:ascii="Arial Black"/>
          <w:sz w:val="12"/>
        </w:rPr>
      </w:pPr>
    </w:p>
    <w:p>
      <w:pPr>
        <w:tabs>
          <w:tab w:pos="8505" w:val="left" w:leader="none"/>
        </w:tabs>
        <w:spacing w:before="0"/>
        <w:ind w:left="1432" w:right="0" w:firstLine="0"/>
        <w:jc w:val="left"/>
        <w:rPr>
          <w:rFonts w:ascii="Arial MT"/>
          <w:sz w:val="12"/>
        </w:rPr>
      </w:pPr>
      <w:r>
        <w:rPr>
          <w:rFonts w:ascii="Arial MT"/>
          <w:sz w:val="12"/>
        </w:rPr>
        <w:drawing>
          <wp:anchor distT="0" distB="0" distL="0" distR="0" allowOverlap="1" layoutInCell="1" locked="0" behindDoc="0" simplePos="0" relativeHeight="15738880">
            <wp:simplePos x="0" y="0"/>
            <wp:positionH relativeFrom="page">
              <wp:posOffset>457200</wp:posOffset>
            </wp:positionH>
            <wp:positionV relativeFrom="paragraph">
              <wp:posOffset>-55199</wp:posOffset>
            </wp:positionV>
            <wp:extent cx="698500" cy="20955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73" cstate="print"/>
                    <a:stretch>
                      <a:fillRect/>
                    </a:stretch>
                  </pic:blipFill>
                  <pic:spPr>
                    <a:xfrm>
                      <a:off x="0" y="0"/>
                      <a:ext cx="698500" cy="209550"/>
                    </a:xfrm>
                    <a:prstGeom prst="rect">
                      <a:avLst/>
                    </a:prstGeom>
                  </pic:spPr>
                </pic:pic>
              </a:graphicData>
            </a:graphic>
          </wp:anchor>
        </w:drawing>
      </w:r>
      <w:r>
        <w:rPr>
          <w:rFonts w:ascii="Arial MT"/>
          <w:color w:val="181818"/>
          <w:sz w:val="12"/>
        </w:rPr>
        <w:t>Page 1</w:t>
      </w:r>
      <w:r>
        <w:rPr>
          <w:rFonts w:ascii="Arial MT"/>
          <w:color w:val="181818"/>
          <w:spacing w:val="1"/>
          <w:sz w:val="12"/>
        </w:rPr>
        <w:t> </w:t>
      </w:r>
      <w:r>
        <w:rPr>
          <w:rFonts w:ascii="Arial MT"/>
          <w:color w:val="181818"/>
          <w:sz w:val="12"/>
        </w:rPr>
        <w:t>of 69</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r>
        <w:rPr>
          <w:rFonts w:ascii="Arial MT"/>
          <w:color w:val="181818"/>
          <w:sz w:val="12"/>
        </w:rPr>
        <w:tab/>
        <w:t>Submission</w:t>
      </w:r>
      <w:r>
        <w:rPr>
          <w:rFonts w:ascii="Arial MT"/>
          <w:color w:val="181818"/>
          <w:spacing w:val="4"/>
          <w:sz w:val="12"/>
        </w:rPr>
        <w:t> </w:t>
      </w:r>
      <w:r>
        <w:rPr>
          <w:rFonts w:ascii="Arial MT"/>
          <w:color w:val="181818"/>
          <w:sz w:val="12"/>
        </w:rPr>
        <w:t>ID</w:t>
      </w:r>
      <w:r>
        <w:rPr>
          <w:rFonts w:ascii="Arial MT"/>
          <w:color w:val="181818"/>
          <w:spacing w:val="73"/>
          <w:w w:val="150"/>
          <w:sz w:val="12"/>
        </w:rPr>
        <w:t> </w:t>
      </w:r>
      <w:r>
        <w:rPr>
          <w:rFonts w:ascii="Arial MT"/>
          <w:color w:val="181818"/>
          <w:spacing w:val="-2"/>
          <w:sz w:val="12"/>
        </w:rPr>
        <w:t>trn:oid:::3618:129356125</w:t>
      </w:r>
    </w:p>
    <w:p>
      <w:pPr>
        <w:spacing w:after="0"/>
        <w:jc w:val="left"/>
        <w:rPr>
          <w:rFonts w:ascii="Arial MT"/>
          <w:sz w:val="12"/>
        </w:rPr>
        <w:sectPr>
          <w:headerReference w:type="default" r:id="rId70"/>
          <w:pgSz w:w="12240" w:h="15840"/>
          <w:pgMar w:header="480" w:footer="0" w:top="960" w:bottom="280" w:left="708" w:right="708"/>
        </w:sectPr>
      </w:pPr>
    </w:p>
    <w:p>
      <w:pPr>
        <w:pStyle w:val="Heading1"/>
      </w:pPr>
      <w:r>
        <w:rPr>
          <w:color w:val="181818"/>
          <w:spacing w:val="-4"/>
        </w:rPr>
        <w:t>2%</w:t>
      </w:r>
      <w:r>
        <w:rPr>
          <w:color w:val="181818"/>
          <w:spacing w:val="21"/>
        </w:rPr>
        <w:t> </w:t>
      </w:r>
      <w:r>
        <w:rPr>
          <w:color w:val="181818"/>
          <w:spacing w:val="-4"/>
        </w:rPr>
        <w:t>Overall</w:t>
      </w:r>
      <w:r>
        <w:rPr>
          <w:color w:val="181818"/>
          <w:spacing w:val="-25"/>
        </w:rPr>
        <w:t> </w:t>
      </w:r>
      <w:r>
        <w:rPr>
          <w:color w:val="181818"/>
          <w:spacing w:val="-4"/>
        </w:rPr>
        <w:t>Similarity</w:t>
      </w:r>
    </w:p>
    <w:p>
      <w:pPr>
        <w:spacing w:before="107"/>
        <w:ind w:left="12" w:right="0" w:firstLine="0"/>
        <w:jc w:val="left"/>
        <w:rPr>
          <w:rFonts w:ascii="Arial MT"/>
          <w:sz w:val="14"/>
        </w:rPr>
      </w:pPr>
      <w:r>
        <w:rPr>
          <w:rFonts w:ascii="Arial MT"/>
          <w:color w:val="626262"/>
          <w:sz w:val="14"/>
        </w:rPr>
        <w:t>The</w:t>
      </w:r>
      <w:r>
        <w:rPr>
          <w:rFonts w:ascii="Arial MT"/>
          <w:color w:val="626262"/>
          <w:spacing w:val="23"/>
          <w:sz w:val="14"/>
        </w:rPr>
        <w:t> </w:t>
      </w:r>
      <w:r>
        <w:rPr>
          <w:rFonts w:ascii="Arial MT"/>
          <w:color w:val="626262"/>
          <w:sz w:val="14"/>
        </w:rPr>
        <w:t>combined</w:t>
      </w:r>
      <w:r>
        <w:rPr>
          <w:rFonts w:ascii="Arial MT"/>
          <w:color w:val="626262"/>
          <w:spacing w:val="24"/>
          <w:sz w:val="14"/>
        </w:rPr>
        <w:t> </w:t>
      </w:r>
      <w:r>
        <w:rPr>
          <w:rFonts w:ascii="Arial MT"/>
          <w:color w:val="626262"/>
          <w:sz w:val="14"/>
        </w:rPr>
        <w:t>total</w:t>
      </w:r>
      <w:r>
        <w:rPr>
          <w:rFonts w:ascii="Arial MT"/>
          <w:color w:val="626262"/>
          <w:spacing w:val="23"/>
          <w:sz w:val="14"/>
        </w:rPr>
        <w:t> </w:t>
      </w:r>
      <w:r>
        <w:rPr>
          <w:rFonts w:ascii="Arial MT"/>
          <w:color w:val="626262"/>
          <w:sz w:val="14"/>
        </w:rPr>
        <w:t>of</w:t>
      </w:r>
      <w:r>
        <w:rPr>
          <w:rFonts w:ascii="Arial MT"/>
          <w:color w:val="626262"/>
          <w:spacing w:val="24"/>
          <w:sz w:val="14"/>
        </w:rPr>
        <w:t> </w:t>
      </w:r>
      <w:r>
        <w:rPr>
          <w:rFonts w:ascii="Arial MT"/>
          <w:color w:val="626262"/>
          <w:sz w:val="14"/>
        </w:rPr>
        <w:t>all</w:t>
      </w:r>
      <w:r>
        <w:rPr>
          <w:rFonts w:ascii="Arial MT"/>
          <w:color w:val="626262"/>
          <w:spacing w:val="23"/>
          <w:sz w:val="14"/>
        </w:rPr>
        <w:t> </w:t>
      </w:r>
      <w:r>
        <w:rPr>
          <w:rFonts w:ascii="Arial MT"/>
          <w:color w:val="626262"/>
          <w:sz w:val="14"/>
        </w:rPr>
        <w:t>matches,</w:t>
      </w:r>
      <w:r>
        <w:rPr>
          <w:rFonts w:ascii="Arial MT"/>
          <w:color w:val="626262"/>
          <w:spacing w:val="24"/>
          <w:sz w:val="14"/>
        </w:rPr>
        <w:t> </w:t>
      </w:r>
      <w:r>
        <w:rPr>
          <w:rFonts w:ascii="Arial MT"/>
          <w:color w:val="626262"/>
          <w:sz w:val="14"/>
        </w:rPr>
        <w:t>including</w:t>
      </w:r>
      <w:r>
        <w:rPr>
          <w:rFonts w:ascii="Arial MT"/>
          <w:color w:val="626262"/>
          <w:spacing w:val="23"/>
          <w:sz w:val="14"/>
        </w:rPr>
        <w:t> </w:t>
      </w:r>
      <w:r>
        <w:rPr>
          <w:rFonts w:ascii="Arial MT"/>
          <w:color w:val="626262"/>
          <w:sz w:val="14"/>
        </w:rPr>
        <w:t>overlapping</w:t>
      </w:r>
      <w:r>
        <w:rPr>
          <w:rFonts w:ascii="Arial MT"/>
          <w:color w:val="626262"/>
          <w:spacing w:val="24"/>
          <w:sz w:val="14"/>
        </w:rPr>
        <w:t> </w:t>
      </w:r>
      <w:r>
        <w:rPr>
          <w:rFonts w:ascii="Arial MT"/>
          <w:color w:val="626262"/>
          <w:sz w:val="14"/>
        </w:rPr>
        <w:t>sources,</w:t>
      </w:r>
      <w:r>
        <w:rPr>
          <w:rFonts w:ascii="Arial MT"/>
          <w:color w:val="626262"/>
          <w:spacing w:val="23"/>
          <w:sz w:val="14"/>
        </w:rPr>
        <w:t> </w:t>
      </w:r>
      <w:r>
        <w:rPr>
          <w:rFonts w:ascii="Arial MT"/>
          <w:color w:val="626262"/>
          <w:sz w:val="14"/>
        </w:rPr>
        <w:t>for</w:t>
      </w:r>
      <w:r>
        <w:rPr>
          <w:rFonts w:ascii="Arial MT"/>
          <w:color w:val="626262"/>
          <w:spacing w:val="24"/>
          <w:sz w:val="14"/>
        </w:rPr>
        <w:t> </w:t>
      </w:r>
      <w:r>
        <w:rPr>
          <w:rFonts w:ascii="Arial MT"/>
          <w:color w:val="626262"/>
          <w:sz w:val="14"/>
        </w:rPr>
        <w:t>each</w:t>
      </w:r>
      <w:r>
        <w:rPr>
          <w:rFonts w:ascii="Arial MT"/>
          <w:color w:val="626262"/>
          <w:spacing w:val="24"/>
          <w:sz w:val="14"/>
        </w:rPr>
        <w:t> </w:t>
      </w:r>
      <w:r>
        <w:rPr>
          <w:rFonts w:ascii="Arial MT"/>
          <w:color w:val="626262"/>
          <w:spacing w:val="-2"/>
          <w:sz w:val="14"/>
        </w:rPr>
        <w:t>database.</w:t>
      </w:r>
    </w:p>
    <w:p>
      <w:pPr>
        <w:pStyle w:val="BodyText"/>
        <w:spacing w:before="69"/>
        <w:rPr>
          <w:rFonts w:ascii="Arial MT"/>
          <w:sz w:val="14"/>
        </w:rPr>
      </w:pPr>
    </w:p>
    <w:p>
      <w:pPr>
        <w:spacing w:before="0"/>
        <w:ind w:left="12" w:right="0" w:firstLine="0"/>
        <w:jc w:val="left"/>
        <w:rPr>
          <w:rFonts w:ascii="Arial Black"/>
          <w:sz w:val="20"/>
        </w:rPr>
      </w:pPr>
      <w:r>
        <w:rPr>
          <w:rFonts w:ascii="Arial Black"/>
          <w:color w:val="181818"/>
          <w:w w:val="90"/>
          <w:sz w:val="20"/>
        </w:rPr>
        <w:t>Filtered</w:t>
      </w:r>
      <w:r>
        <w:rPr>
          <w:rFonts w:ascii="Arial Black"/>
          <w:color w:val="181818"/>
          <w:spacing w:val="-5"/>
          <w:w w:val="90"/>
          <w:sz w:val="20"/>
        </w:rPr>
        <w:t> </w:t>
      </w:r>
      <w:r>
        <w:rPr>
          <w:rFonts w:ascii="Arial Black"/>
          <w:color w:val="181818"/>
          <w:w w:val="90"/>
          <w:sz w:val="20"/>
        </w:rPr>
        <w:t>from</w:t>
      </w:r>
      <w:r>
        <w:rPr>
          <w:rFonts w:ascii="Arial Black"/>
          <w:color w:val="181818"/>
          <w:spacing w:val="-4"/>
          <w:w w:val="90"/>
          <w:sz w:val="20"/>
        </w:rPr>
        <w:t> </w:t>
      </w:r>
      <w:r>
        <w:rPr>
          <w:rFonts w:ascii="Arial Black"/>
          <w:color w:val="181818"/>
          <w:w w:val="90"/>
          <w:sz w:val="20"/>
        </w:rPr>
        <w:t>the</w:t>
      </w:r>
      <w:r>
        <w:rPr>
          <w:rFonts w:ascii="Arial Black"/>
          <w:color w:val="181818"/>
          <w:spacing w:val="-5"/>
          <w:w w:val="90"/>
          <w:sz w:val="20"/>
        </w:rPr>
        <w:t> </w:t>
      </w:r>
      <w:r>
        <w:rPr>
          <w:rFonts w:ascii="Arial Black"/>
          <w:color w:val="181818"/>
          <w:spacing w:val="-2"/>
          <w:w w:val="90"/>
          <w:sz w:val="20"/>
        </w:rPr>
        <w:t>Report</w:t>
      </w:r>
    </w:p>
    <w:p>
      <w:pPr>
        <w:spacing w:before="167"/>
        <w:ind w:left="252" w:right="0" w:firstLine="0"/>
        <w:jc w:val="left"/>
        <w:rPr>
          <w:rFonts w:ascii="Arial MT"/>
          <w:sz w:val="14"/>
        </w:rPr>
      </w:pPr>
      <w:r>
        <w:rPr>
          <w:rFonts w:ascii="Arial MT"/>
          <w:color w:val="181818"/>
          <w:w w:val="105"/>
          <w:sz w:val="14"/>
        </w:rPr>
        <w:t>Small</w:t>
      </w:r>
      <w:r>
        <w:rPr>
          <w:rFonts w:ascii="Arial MT"/>
          <w:color w:val="181818"/>
          <w:spacing w:val="-10"/>
          <w:w w:val="105"/>
          <w:sz w:val="14"/>
        </w:rPr>
        <w:t> </w:t>
      </w:r>
      <w:r>
        <w:rPr>
          <w:rFonts w:ascii="Arial MT"/>
          <w:color w:val="181818"/>
          <w:w w:val="105"/>
          <w:sz w:val="14"/>
        </w:rPr>
        <w:t>Matches</w:t>
      </w:r>
      <w:r>
        <w:rPr>
          <w:rFonts w:ascii="Arial MT"/>
          <w:color w:val="181818"/>
          <w:spacing w:val="-9"/>
          <w:w w:val="105"/>
          <w:sz w:val="14"/>
        </w:rPr>
        <w:t> </w:t>
      </w:r>
      <w:r>
        <w:rPr>
          <w:rFonts w:ascii="Arial MT"/>
          <w:color w:val="181818"/>
          <w:w w:val="105"/>
          <w:sz w:val="14"/>
        </w:rPr>
        <w:t>(less</w:t>
      </w:r>
      <w:r>
        <w:rPr>
          <w:rFonts w:ascii="Arial MT"/>
          <w:color w:val="181818"/>
          <w:spacing w:val="-10"/>
          <w:w w:val="105"/>
          <w:sz w:val="14"/>
        </w:rPr>
        <w:t> </w:t>
      </w:r>
      <w:r>
        <w:rPr>
          <w:rFonts w:ascii="Arial MT"/>
          <w:color w:val="181818"/>
          <w:w w:val="105"/>
          <w:sz w:val="14"/>
        </w:rPr>
        <w:t>than</w:t>
      </w:r>
      <w:r>
        <w:rPr>
          <w:rFonts w:ascii="Arial MT"/>
          <w:color w:val="181818"/>
          <w:spacing w:val="-9"/>
          <w:w w:val="105"/>
          <w:sz w:val="14"/>
        </w:rPr>
        <w:t> </w:t>
      </w:r>
      <w:r>
        <w:rPr>
          <w:rFonts w:ascii="Arial MT"/>
          <w:color w:val="181818"/>
          <w:w w:val="105"/>
          <w:sz w:val="14"/>
        </w:rPr>
        <w:t>17</w:t>
      </w:r>
      <w:r>
        <w:rPr>
          <w:rFonts w:ascii="Arial MT"/>
          <w:color w:val="181818"/>
          <w:spacing w:val="-9"/>
          <w:w w:val="105"/>
          <w:sz w:val="14"/>
        </w:rPr>
        <w:t> </w:t>
      </w:r>
      <w:r>
        <w:rPr>
          <w:rFonts w:ascii="Arial MT"/>
          <w:color w:val="181818"/>
          <w:spacing w:val="-2"/>
          <w:w w:val="105"/>
          <w:sz w:val="14"/>
        </w:rPr>
        <w:t>words)</w:t>
      </w:r>
    </w:p>
    <w:p>
      <w:pPr>
        <w:pStyle w:val="BodyText"/>
        <w:rPr>
          <w:rFonts w:ascii="Arial MT"/>
          <w:sz w:val="20"/>
        </w:rPr>
      </w:pPr>
    </w:p>
    <w:p>
      <w:pPr>
        <w:pStyle w:val="BodyText"/>
        <w:spacing w:before="56"/>
        <w:rPr>
          <w:rFonts w:ascii="Arial MT"/>
          <w:sz w:val="20"/>
        </w:rPr>
      </w:pPr>
    </w:p>
    <w:p>
      <w:pPr>
        <w:pStyle w:val="BodyText"/>
        <w:spacing w:after="0"/>
        <w:rPr>
          <w:rFonts w:ascii="Arial MT"/>
          <w:sz w:val="20"/>
        </w:rPr>
        <w:sectPr>
          <w:headerReference w:type="default" r:id="rId74"/>
          <w:pgSz w:w="12240" w:h="15840"/>
          <w:pgMar w:header="480" w:footer="0" w:top="960" w:bottom="280" w:left="708" w:right="708"/>
          <w:pgNumType w:start="2"/>
        </w:sectPr>
      </w:pPr>
    </w:p>
    <w:p>
      <w:pPr>
        <w:spacing w:before="94"/>
        <w:ind w:left="12"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39904">
                <wp:simplePos x="0" y="0"/>
                <wp:positionH relativeFrom="page">
                  <wp:posOffset>457200</wp:posOffset>
                </wp:positionH>
                <wp:positionV relativeFrom="paragraph">
                  <wp:posOffset>-105006</wp:posOffset>
                </wp:positionV>
                <wp:extent cx="6858000" cy="12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36pt,-8.268203pt" to="576pt,-8.268203pt" stroked="true" strokeweight=".5pt" strokecolor="#cccccc">
                <v:stroke dashstyle="solid"/>
                <w10:wrap type="none"/>
              </v:line>
            </w:pict>
          </mc:Fallback>
        </mc:AlternateContent>
      </w:r>
      <w:r>
        <w:rPr>
          <w:rFonts w:ascii="Arial Black"/>
          <w:sz w:val="20"/>
        </w:rPr>
        <w:drawing>
          <wp:anchor distT="0" distB="0" distL="0" distR="0" allowOverlap="1" layoutInCell="1" locked="0" behindDoc="0" simplePos="0" relativeHeight="15742976">
            <wp:simplePos x="0" y="0"/>
            <wp:positionH relativeFrom="page">
              <wp:posOffset>1463039</wp:posOffset>
            </wp:positionH>
            <wp:positionV relativeFrom="paragraph">
              <wp:posOffset>20723</wp:posOffset>
            </wp:positionV>
            <wp:extent cx="4255389" cy="5506974"/>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71" cstate="print"/>
                    <a:stretch>
                      <a:fillRect/>
                    </a:stretch>
                  </pic:blipFill>
                  <pic:spPr>
                    <a:xfrm>
                      <a:off x="0" y="0"/>
                      <a:ext cx="4255389" cy="5506974"/>
                    </a:xfrm>
                    <a:prstGeom prst="rect">
                      <a:avLst/>
                    </a:prstGeom>
                  </pic:spPr>
                </pic:pic>
              </a:graphicData>
            </a:graphic>
          </wp:anchor>
        </w:drawing>
      </w:r>
      <w:r>
        <w:rPr>
          <w:rFonts w:ascii="Arial Black"/>
          <w:color w:val="181818"/>
          <w:w w:val="90"/>
          <w:sz w:val="20"/>
        </w:rPr>
        <w:t>Match</w:t>
      </w:r>
      <w:r>
        <w:rPr>
          <w:rFonts w:ascii="Arial Black"/>
          <w:color w:val="181818"/>
          <w:spacing w:val="-9"/>
          <w:w w:val="90"/>
          <w:sz w:val="20"/>
        </w:rPr>
        <w:t> </w:t>
      </w:r>
      <w:r>
        <w:rPr>
          <w:rFonts w:ascii="Arial Black"/>
          <w:color w:val="181818"/>
          <w:spacing w:val="-2"/>
          <w:sz w:val="20"/>
        </w:rPr>
        <w:t>Groups</w:t>
      </w:r>
    </w:p>
    <w:p>
      <w:pPr>
        <w:spacing w:line="234" w:lineRule="exact" w:before="178"/>
        <w:ind w:left="12" w:right="0" w:firstLine="0"/>
        <w:jc w:val="left"/>
        <w:rPr>
          <w:rFonts w:ascii="Arial MT"/>
          <w:sz w:val="14"/>
        </w:rPr>
      </w:pPr>
      <w:r>
        <w:rPr>
          <w:position w:val="-7"/>
        </w:rPr>
        <w:drawing>
          <wp:inline distT="0" distB="0" distL="0" distR="0">
            <wp:extent cx="158750" cy="152400"/>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75" cstate="print"/>
                    <a:stretch>
                      <a:fillRect/>
                    </a:stretch>
                  </pic:blipFill>
                  <pic:spPr>
                    <a:xfrm>
                      <a:off x="0" y="0"/>
                      <a:ext cx="158750" cy="152400"/>
                    </a:xfrm>
                    <a:prstGeom prst="rect">
                      <a:avLst/>
                    </a:prstGeom>
                  </pic:spPr>
                </pic:pic>
              </a:graphicData>
            </a:graphic>
          </wp:inline>
        </w:drawing>
      </w:r>
      <w:r>
        <w:rPr>
          <w:position w:val="-7"/>
        </w:rPr>
      </w:r>
      <w:r>
        <w:rPr>
          <w:spacing w:val="70"/>
          <w:sz w:val="20"/>
        </w:rPr>
        <w:t> </w:t>
      </w:r>
      <w:r>
        <w:rPr>
          <w:rFonts w:ascii="Arial Black"/>
          <w:color w:val="181818"/>
          <w:sz w:val="14"/>
        </w:rPr>
        <w:t>12</w:t>
      </w:r>
      <w:r>
        <w:rPr>
          <w:rFonts w:ascii="Arial Black"/>
          <w:color w:val="181818"/>
          <w:spacing w:val="33"/>
          <w:sz w:val="14"/>
        </w:rPr>
        <w:t> </w:t>
      </w:r>
      <w:r>
        <w:rPr>
          <w:rFonts w:ascii="Arial MT"/>
          <w:color w:val="181818"/>
          <w:sz w:val="14"/>
        </w:rPr>
        <w:t>Not</w:t>
      </w:r>
      <w:r>
        <w:rPr>
          <w:rFonts w:ascii="Arial MT"/>
          <w:color w:val="181818"/>
          <w:spacing w:val="9"/>
          <w:sz w:val="14"/>
        </w:rPr>
        <w:t> </w:t>
      </w:r>
      <w:r>
        <w:rPr>
          <w:rFonts w:ascii="Arial MT"/>
          <w:color w:val="181818"/>
          <w:sz w:val="14"/>
        </w:rPr>
        <w:t>Cited</w:t>
      </w:r>
      <w:r>
        <w:rPr>
          <w:rFonts w:ascii="Arial MT"/>
          <w:color w:val="181818"/>
          <w:spacing w:val="9"/>
          <w:sz w:val="14"/>
        </w:rPr>
        <w:t> </w:t>
      </w:r>
      <w:r>
        <w:rPr>
          <w:rFonts w:ascii="Arial MT"/>
          <w:color w:val="181818"/>
          <w:sz w:val="14"/>
        </w:rPr>
        <w:t>or</w:t>
      </w:r>
      <w:r>
        <w:rPr>
          <w:rFonts w:ascii="Arial MT"/>
          <w:color w:val="181818"/>
          <w:spacing w:val="9"/>
          <w:sz w:val="14"/>
        </w:rPr>
        <w:t> </w:t>
      </w:r>
      <w:r>
        <w:rPr>
          <w:rFonts w:ascii="Arial MT"/>
          <w:color w:val="181818"/>
          <w:sz w:val="14"/>
        </w:rPr>
        <w:t>Quoted</w:t>
      </w:r>
      <w:r>
        <w:rPr>
          <w:rFonts w:ascii="Arial MT"/>
          <w:color w:val="181818"/>
          <w:spacing w:val="40"/>
          <w:sz w:val="14"/>
        </w:rPr>
        <w:t> </w:t>
      </w:r>
      <w:r>
        <w:rPr>
          <w:rFonts w:ascii="Arial MT"/>
          <w:color w:val="181818"/>
          <w:sz w:val="14"/>
        </w:rPr>
        <w:t>2%</w:t>
      </w:r>
    </w:p>
    <w:p>
      <w:pPr>
        <w:spacing w:line="155" w:lineRule="exact" w:before="0"/>
        <w:ind w:left="352" w:right="0" w:firstLine="0"/>
        <w:jc w:val="left"/>
        <w:rPr>
          <w:rFonts w:ascii="Arial MT"/>
          <w:sz w:val="14"/>
        </w:rPr>
      </w:pPr>
      <w:r>
        <w:rPr>
          <w:rFonts w:ascii="Arial MT"/>
          <w:color w:val="626262"/>
          <w:w w:val="110"/>
          <w:sz w:val="14"/>
        </w:rPr>
        <w:t>Matches</w:t>
      </w:r>
      <w:r>
        <w:rPr>
          <w:rFonts w:ascii="Arial MT"/>
          <w:color w:val="626262"/>
          <w:spacing w:val="-8"/>
          <w:w w:val="110"/>
          <w:sz w:val="14"/>
        </w:rPr>
        <w:t> </w:t>
      </w:r>
      <w:r>
        <w:rPr>
          <w:rFonts w:ascii="Arial MT"/>
          <w:color w:val="626262"/>
          <w:w w:val="110"/>
          <w:sz w:val="14"/>
        </w:rPr>
        <w:t>with</w:t>
      </w:r>
      <w:r>
        <w:rPr>
          <w:rFonts w:ascii="Arial MT"/>
          <w:color w:val="626262"/>
          <w:spacing w:val="-7"/>
          <w:w w:val="110"/>
          <w:sz w:val="14"/>
        </w:rPr>
        <w:t> </w:t>
      </w:r>
      <w:r>
        <w:rPr>
          <w:rFonts w:ascii="Arial MT"/>
          <w:color w:val="626262"/>
          <w:w w:val="110"/>
          <w:sz w:val="14"/>
        </w:rPr>
        <w:t>neither</w:t>
      </w:r>
      <w:r>
        <w:rPr>
          <w:rFonts w:ascii="Arial MT"/>
          <w:color w:val="626262"/>
          <w:spacing w:val="-7"/>
          <w:w w:val="110"/>
          <w:sz w:val="14"/>
        </w:rPr>
        <w:t> </w:t>
      </w:r>
      <w:r>
        <w:rPr>
          <w:rFonts w:ascii="Arial MT"/>
          <w:color w:val="626262"/>
          <w:w w:val="110"/>
          <w:sz w:val="14"/>
        </w:rPr>
        <w:t>in-text</w:t>
      </w:r>
      <w:r>
        <w:rPr>
          <w:rFonts w:ascii="Arial MT"/>
          <w:color w:val="626262"/>
          <w:spacing w:val="-8"/>
          <w:w w:val="110"/>
          <w:sz w:val="14"/>
        </w:rPr>
        <w:t> </w:t>
      </w:r>
      <w:r>
        <w:rPr>
          <w:rFonts w:ascii="Arial MT"/>
          <w:color w:val="626262"/>
          <w:w w:val="110"/>
          <w:sz w:val="14"/>
        </w:rPr>
        <w:t>citation</w:t>
      </w:r>
      <w:r>
        <w:rPr>
          <w:rFonts w:ascii="Arial MT"/>
          <w:color w:val="626262"/>
          <w:spacing w:val="-7"/>
          <w:w w:val="110"/>
          <w:sz w:val="14"/>
        </w:rPr>
        <w:t> </w:t>
      </w:r>
      <w:r>
        <w:rPr>
          <w:rFonts w:ascii="Arial MT"/>
          <w:color w:val="626262"/>
          <w:w w:val="110"/>
          <w:sz w:val="14"/>
        </w:rPr>
        <w:t>nor</w:t>
      </w:r>
      <w:r>
        <w:rPr>
          <w:rFonts w:ascii="Arial MT"/>
          <w:color w:val="626262"/>
          <w:spacing w:val="-7"/>
          <w:w w:val="110"/>
          <w:sz w:val="14"/>
        </w:rPr>
        <w:t> </w:t>
      </w:r>
      <w:r>
        <w:rPr>
          <w:rFonts w:ascii="Arial MT"/>
          <w:color w:val="626262"/>
          <w:w w:val="110"/>
          <w:sz w:val="14"/>
        </w:rPr>
        <w:t>quotation</w:t>
      </w:r>
      <w:r>
        <w:rPr>
          <w:rFonts w:ascii="Arial MT"/>
          <w:color w:val="626262"/>
          <w:spacing w:val="-8"/>
          <w:w w:val="110"/>
          <w:sz w:val="14"/>
        </w:rPr>
        <w:t> </w:t>
      </w:r>
      <w:r>
        <w:rPr>
          <w:rFonts w:ascii="Arial MT"/>
          <w:color w:val="626262"/>
          <w:spacing w:val="-2"/>
          <w:w w:val="110"/>
          <w:sz w:val="14"/>
        </w:rPr>
        <w:t>marks</w:t>
      </w:r>
    </w:p>
    <w:p>
      <w:pPr>
        <w:spacing w:line="234" w:lineRule="exact" w:before="111"/>
        <w:ind w:left="12" w:right="0" w:firstLine="0"/>
        <w:jc w:val="left"/>
        <w:rPr>
          <w:rFonts w:ascii="Arial MT"/>
          <w:sz w:val="14"/>
        </w:rPr>
      </w:pPr>
      <w:r>
        <w:rPr>
          <w:position w:val="-7"/>
        </w:rPr>
        <w:drawing>
          <wp:inline distT="0" distB="0" distL="0" distR="0">
            <wp:extent cx="158750" cy="152400"/>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76" cstate="print"/>
                    <a:stretch>
                      <a:fillRect/>
                    </a:stretch>
                  </pic:blipFill>
                  <pic:spPr>
                    <a:xfrm>
                      <a:off x="0" y="0"/>
                      <a:ext cx="158750" cy="152400"/>
                    </a:xfrm>
                    <a:prstGeom prst="rect">
                      <a:avLst/>
                    </a:prstGeom>
                  </pic:spPr>
                </pic:pic>
              </a:graphicData>
            </a:graphic>
          </wp:inline>
        </w:drawing>
      </w:r>
      <w:r>
        <w:rPr>
          <w:position w:val="-7"/>
        </w:rPr>
      </w:r>
      <w:r>
        <w:rPr>
          <w:spacing w:val="80"/>
          <w:sz w:val="20"/>
        </w:rPr>
        <w:t> </w:t>
      </w:r>
      <w:r>
        <w:rPr>
          <w:rFonts w:ascii="Arial Black"/>
          <w:color w:val="181818"/>
          <w:sz w:val="14"/>
        </w:rPr>
        <w:t>0</w:t>
      </w:r>
      <w:r>
        <w:rPr>
          <w:rFonts w:ascii="Arial Black"/>
          <w:color w:val="181818"/>
          <w:spacing w:val="40"/>
          <w:sz w:val="14"/>
        </w:rPr>
        <w:t> </w:t>
      </w:r>
      <w:r>
        <w:rPr>
          <w:rFonts w:ascii="Arial MT"/>
          <w:color w:val="181818"/>
          <w:sz w:val="14"/>
        </w:rPr>
        <w:t>Missing</w:t>
      </w:r>
      <w:r>
        <w:rPr>
          <w:rFonts w:ascii="Arial MT"/>
          <w:color w:val="181818"/>
          <w:spacing w:val="13"/>
          <w:sz w:val="14"/>
        </w:rPr>
        <w:t> </w:t>
      </w:r>
      <w:r>
        <w:rPr>
          <w:rFonts w:ascii="Arial MT"/>
          <w:color w:val="181818"/>
          <w:sz w:val="14"/>
        </w:rPr>
        <w:t>Quotations</w:t>
      </w:r>
      <w:r>
        <w:rPr>
          <w:rFonts w:ascii="Arial MT"/>
          <w:color w:val="181818"/>
          <w:spacing w:val="66"/>
          <w:sz w:val="14"/>
        </w:rPr>
        <w:t> </w:t>
      </w:r>
      <w:r>
        <w:rPr>
          <w:rFonts w:ascii="Arial MT"/>
          <w:color w:val="181818"/>
          <w:sz w:val="14"/>
        </w:rPr>
        <w:t>0%</w:t>
      </w:r>
    </w:p>
    <w:p>
      <w:pPr>
        <w:spacing w:line="155" w:lineRule="exact" w:before="0"/>
        <w:ind w:left="352" w:right="0" w:firstLine="0"/>
        <w:jc w:val="left"/>
        <w:rPr>
          <w:rFonts w:ascii="Arial MT"/>
          <w:sz w:val="14"/>
        </w:rPr>
      </w:pPr>
      <w:r>
        <w:rPr>
          <w:rFonts w:ascii="Arial MT"/>
          <w:color w:val="626262"/>
          <w:sz w:val="14"/>
        </w:rPr>
        <w:t>Matches</w:t>
      </w:r>
      <w:r>
        <w:rPr>
          <w:rFonts w:ascii="Arial MT"/>
          <w:color w:val="626262"/>
          <w:spacing w:val="19"/>
          <w:sz w:val="14"/>
        </w:rPr>
        <w:t> </w:t>
      </w:r>
      <w:r>
        <w:rPr>
          <w:rFonts w:ascii="Arial MT"/>
          <w:color w:val="626262"/>
          <w:sz w:val="14"/>
        </w:rPr>
        <w:t>that</w:t>
      </w:r>
      <w:r>
        <w:rPr>
          <w:rFonts w:ascii="Arial MT"/>
          <w:color w:val="626262"/>
          <w:spacing w:val="19"/>
          <w:sz w:val="14"/>
        </w:rPr>
        <w:t> </w:t>
      </w:r>
      <w:r>
        <w:rPr>
          <w:rFonts w:ascii="Arial MT"/>
          <w:color w:val="626262"/>
          <w:sz w:val="14"/>
        </w:rPr>
        <w:t>are</w:t>
      </w:r>
      <w:r>
        <w:rPr>
          <w:rFonts w:ascii="Arial MT"/>
          <w:color w:val="626262"/>
          <w:spacing w:val="20"/>
          <w:sz w:val="14"/>
        </w:rPr>
        <w:t> </w:t>
      </w:r>
      <w:r>
        <w:rPr>
          <w:rFonts w:ascii="Arial MT"/>
          <w:color w:val="626262"/>
          <w:sz w:val="14"/>
        </w:rPr>
        <w:t>still</w:t>
      </w:r>
      <w:r>
        <w:rPr>
          <w:rFonts w:ascii="Arial MT"/>
          <w:color w:val="626262"/>
          <w:spacing w:val="19"/>
          <w:sz w:val="14"/>
        </w:rPr>
        <w:t> </w:t>
      </w:r>
      <w:r>
        <w:rPr>
          <w:rFonts w:ascii="Arial MT"/>
          <w:color w:val="626262"/>
          <w:sz w:val="14"/>
        </w:rPr>
        <w:t>very</w:t>
      </w:r>
      <w:r>
        <w:rPr>
          <w:rFonts w:ascii="Arial MT"/>
          <w:color w:val="626262"/>
          <w:spacing w:val="20"/>
          <w:sz w:val="14"/>
        </w:rPr>
        <w:t> </w:t>
      </w:r>
      <w:r>
        <w:rPr>
          <w:rFonts w:ascii="Arial MT"/>
          <w:color w:val="626262"/>
          <w:sz w:val="14"/>
        </w:rPr>
        <w:t>similar</w:t>
      </w:r>
      <w:r>
        <w:rPr>
          <w:rFonts w:ascii="Arial MT"/>
          <w:color w:val="626262"/>
          <w:spacing w:val="19"/>
          <w:sz w:val="14"/>
        </w:rPr>
        <w:t> </w:t>
      </w:r>
      <w:r>
        <w:rPr>
          <w:rFonts w:ascii="Arial MT"/>
          <w:color w:val="626262"/>
          <w:sz w:val="14"/>
        </w:rPr>
        <w:t>to</w:t>
      </w:r>
      <w:r>
        <w:rPr>
          <w:rFonts w:ascii="Arial MT"/>
          <w:color w:val="626262"/>
          <w:spacing w:val="19"/>
          <w:sz w:val="14"/>
        </w:rPr>
        <w:t> </w:t>
      </w:r>
      <w:r>
        <w:rPr>
          <w:rFonts w:ascii="Arial MT"/>
          <w:color w:val="626262"/>
          <w:sz w:val="14"/>
        </w:rPr>
        <w:t>source</w:t>
      </w:r>
      <w:r>
        <w:rPr>
          <w:rFonts w:ascii="Arial MT"/>
          <w:color w:val="626262"/>
          <w:spacing w:val="20"/>
          <w:sz w:val="14"/>
        </w:rPr>
        <w:t> </w:t>
      </w:r>
      <w:r>
        <w:rPr>
          <w:rFonts w:ascii="Arial MT"/>
          <w:color w:val="626262"/>
          <w:spacing w:val="-2"/>
          <w:sz w:val="14"/>
        </w:rPr>
        <w:t>material</w:t>
      </w:r>
    </w:p>
    <w:p>
      <w:pPr>
        <w:spacing w:line="234" w:lineRule="exact" w:before="110"/>
        <w:ind w:left="12" w:right="0" w:firstLine="0"/>
        <w:jc w:val="left"/>
        <w:rPr>
          <w:rFonts w:ascii="Arial MT"/>
          <w:sz w:val="14"/>
        </w:rPr>
      </w:pPr>
      <w:r>
        <w:rPr>
          <w:position w:val="-7"/>
        </w:rPr>
        <w:drawing>
          <wp:inline distT="0" distB="0" distL="0" distR="0">
            <wp:extent cx="158750" cy="152400"/>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77" cstate="print"/>
                    <a:stretch>
                      <a:fillRect/>
                    </a:stretch>
                  </pic:blipFill>
                  <pic:spPr>
                    <a:xfrm>
                      <a:off x="0" y="0"/>
                      <a:ext cx="158750" cy="152400"/>
                    </a:xfrm>
                    <a:prstGeom prst="rect">
                      <a:avLst/>
                    </a:prstGeom>
                  </pic:spPr>
                </pic:pic>
              </a:graphicData>
            </a:graphic>
          </wp:inline>
        </w:drawing>
      </w:r>
      <w:r>
        <w:rPr>
          <w:position w:val="-7"/>
        </w:rPr>
      </w:r>
      <w:r>
        <w:rPr>
          <w:spacing w:val="74"/>
          <w:sz w:val="20"/>
        </w:rPr>
        <w:t> </w:t>
      </w:r>
      <w:r>
        <w:rPr>
          <w:rFonts w:ascii="Arial Black"/>
          <w:color w:val="181818"/>
          <w:sz w:val="14"/>
        </w:rPr>
        <w:t>0</w:t>
      </w:r>
      <w:r>
        <w:rPr>
          <w:rFonts w:ascii="Arial Black"/>
          <w:color w:val="181818"/>
          <w:spacing w:val="35"/>
          <w:sz w:val="14"/>
        </w:rPr>
        <w:t> </w:t>
      </w:r>
      <w:r>
        <w:rPr>
          <w:rFonts w:ascii="Arial MT"/>
          <w:color w:val="181818"/>
          <w:sz w:val="14"/>
        </w:rPr>
        <w:t>Missing Citation</w:t>
      </w:r>
      <w:r>
        <w:rPr>
          <w:rFonts w:ascii="Arial MT"/>
          <w:color w:val="181818"/>
          <w:spacing w:val="40"/>
          <w:sz w:val="14"/>
        </w:rPr>
        <w:t> </w:t>
      </w:r>
      <w:r>
        <w:rPr>
          <w:rFonts w:ascii="Arial MT"/>
          <w:color w:val="181818"/>
          <w:sz w:val="14"/>
        </w:rPr>
        <w:t>0%</w:t>
      </w:r>
    </w:p>
    <w:p>
      <w:pPr>
        <w:spacing w:line="155" w:lineRule="exact" w:before="0"/>
        <w:ind w:left="352" w:right="0" w:firstLine="0"/>
        <w:jc w:val="left"/>
        <w:rPr>
          <w:rFonts w:ascii="Arial MT"/>
          <w:sz w:val="14"/>
        </w:rPr>
      </w:pPr>
      <w:r>
        <w:rPr>
          <w:rFonts w:ascii="Arial MT"/>
          <w:color w:val="626262"/>
          <w:sz w:val="14"/>
        </w:rPr>
        <w:t>Matches</w:t>
      </w:r>
      <w:r>
        <w:rPr>
          <w:rFonts w:ascii="Arial MT"/>
          <w:color w:val="626262"/>
          <w:spacing w:val="26"/>
          <w:sz w:val="14"/>
        </w:rPr>
        <w:t> </w:t>
      </w:r>
      <w:r>
        <w:rPr>
          <w:rFonts w:ascii="Arial MT"/>
          <w:color w:val="626262"/>
          <w:sz w:val="14"/>
        </w:rPr>
        <w:t>that</w:t>
      </w:r>
      <w:r>
        <w:rPr>
          <w:rFonts w:ascii="Arial MT"/>
          <w:color w:val="626262"/>
          <w:spacing w:val="26"/>
          <w:sz w:val="14"/>
        </w:rPr>
        <w:t> </w:t>
      </w:r>
      <w:r>
        <w:rPr>
          <w:rFonts w:ascii="Arial MT"/>
          <w:color w:val="626262"/>
          <w:sz w:val="14"/>
        </w:rPr>
        <w:t>have</w:t>
      </w:r>
      <w:r>
        <w:rPr>
          <w:rFonts w:ascii="Arial MT"/>
          <w:color w:val="626262"/>
          <w:spacing w:val="26"/>
          <w:sz w:val="14"/>
        </w:rPr>
        <w:t> </w:t>
      </w:r>
      <w:r>
        <w:rPr>
          <w:rFonts w:ascii="Arial MT"/>
          <w:color w:val="626262"/>
          <w:sz w:val="14"/>
        </w:rPr>
        <w:t>quotation</w:t>
      </w:r>
      <w:r>
        <w:rPr>
          <w:rFonts w:ascii="Arial MT"/>
          <w:color w:val="626262"/>
          <w:spacing w:val="26"/>
          <w:sz w:val="14"/>
        </w:rPr>
        <w:t> </w:t>
      </w:r>
      <w:r>
        <w:rPr>
          <w:rFonts w:ascii="Arial MT"/>
          <w:color w:val="626262"/>
          <w:sz w:val="14"/>
        </w:rPr>
        <w:t>marks,</w:t>
      </w:r>
      <w:r>
        <w:rPr>
          <w:rFonts w:ascii="Arial MT"/>
          <w:color w:val="626262"/>
          <w:spacing w:val="27"/>
          <w:sz w:val="14"/>
        </w:rPr>
        <w:t> </w:t>
      </w:r>
      <w:r>
        <w:rPr>
          <w:rFonts w:ascii="Arial MT"/>
          <w:color w:val="626262"/>
          <w:sz w:val="14"/>
        </w:rPr>
        <w:t>but</w:t>
      </w:r>
      <w:r>
        <w:rPr>
          <w:rFonts w:ascii="Arial MT"/>
          <w:color w:val="626262"/>
          <w:spacing w:val="26"/>
          <w:sz w:val="14"/>
        </w:rPr>
        <w:t> </w:t>
      </w:r>
      <w:r>
        <w:rPr>
          <w:rFonts w:ascii="Arial MT"/>
          <w:color w:val="626262"/>
          <w:sz w:val="14"/>
        </w:rPr>
        <w:t>no</w:t>
      </w:r>
      <w:r>
        <w:rPr>
          <w:rFonts w:ascii="Arial MT"/>
          <w:color w:val="626262"/>
          <w:spacing w:val="26"/>
          <w:sz w:val="14"/>
        </w:rPr>
        <w:t> </w:t>
      </w:r>
      <w:r>
        <w:rPr>
          <w:rFonts w:ascii="Arial MT"/>
          <w:color w:val="626262"/>
          <w:sz w:val="14"/>
        </w:rPr>
        <w:t>in-text</w:t>
      </w:r>
      <w:r>
        <w:rPr>
          <w:rFonts w:ascii="Arial MT"/>
          <w:color w:val="626262"/>
          <w:spacing w:val="26"/>
          <w:sz w:val="14"/>
        </w:rPr>
        <w:t> </w:t>
      </w:r>
      <w:r>
        <w:rPr>
          <w:rFonts w:ascii="Arial MT"/>
          <w:color w:val="626262"/>
          <w:spacing w:val="-2"/>
          <w:sz w:val="14"/>
        </w:rPr>
        <w:t>citation</w:t>
      </w:r>
    </w:p>
    <w:p>
      <w:pPr>
        <w:spacing w:line="234" w:lineRule="exact" w:before="110"/>
        <w:ind w:left="12" w:right="0" w:firstLine="0"/>
        <w:jc w:val="left"/>
        <w:rPr>
          <w:rFonts w:ascii="Arial MT"/>
          <w:sz w:val="14"/>
        </w:rPr>
      </w:pPr>
      <w:r>
        <w:rPr>
          <w:position w:val="-7"/>
        </w:rPr>
        <w:drawing>
          <wp:inline distT="0" distB="0" distL="0" distR="0">
            <wp:extent cx="158750" cy="152400"/>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78" cstate="print"/>
                    <a:stretch>
                      <a:fillRect/>
                    </a:stretch>
                  </pic:blipFill>
                  <pic:spPr>
                    <a:xfrm>
                      <a:off x="0" y="0"/>
                      <a:ext cx="158750" cy="152400"/>
                    </a:xfrm>
                    <a:prstGeom prst="rect">
                      <a:avLst/>
                    </a:prstGeom>
                  </pic:spPr>
                </pic:pic>
              </a:graphicData>
            </a:graphic>
          </wp:inline>
        </w:drawing>
      </w:r>
      <w:r>
        <w:rPr>
          <w:position w:val="-7"/>
        </w:rPr>
      </w:r>
      <w:r>
        <w:rPr>
          <w:spacing w:val="71"/>
          <w:sz w:val="20"/>
        </w:rPr>
        <w:t> </w:t>
      </w:r>
      <w:r>
        <w:rPr>
          <w:rFonts w:ascii="Arial Black"/>
          <w:color w:val="181818"/>
          <w:sz w:val="14"/>
        </w:rPr>
        <w:t>0</w:t>
      </w:r>
      <w:r>
        <w:rPr>
          <w:rFonts w:ascii="Arial Black"/>
          <w:color w:val="181818"/>
          <w:spacing w:val="33"/>
          <w:sz w:val="14"/>
        </w:rPr>
        <w:t> </w:t>
      </w:r>
      <w:r>
        <w:rPr>
          <w:rFonts w:ascii="Arial MT"/>
          <w:color w:val="181818"/>
          <w:sz w:val="14"/>
        </w:rPr>
        <w:t>Cited and Quoted</w:t>
      </w:r>
      <w:r>
        <w:rPr>
          <w:rFonts w:ascii="Arial MT"/>
          <w:color w:val="181818"/>
          <w:spacing w:val="40"/>
          <w:sz w:val="14"/>
        </w:rPr>
        <w:t> </w:t>
      </w:r>
      <w:r>
        <w:rPr>
          <w:rFonts w:ascii="Arial MT"/>
          <w:color w:val="181818"/>
          <w:sz w:val="14"/>
        </w:rPr>
        <w:t>0%</w:t>
      </w:r>
    </w:p>
    <w:p>
      <w:pPr>
        <w:spacing w:line="155" w:lineRule="exact" w:before="0"/>
        <w:ind w:left="352" w:right="0" w:firstLine="0"/>
        <w:jc w:val="left"/>
        <w:rPr>
          <w:rFonts w:ascii="Arial MT"/>
          <w:sz w:val="14"/>
        </w:rPr>
      </w:pPr>
      <w:r>
        <w:rPr>
          <w:rFonts w:ascii="Arial MT"/>
          <w:color w:val="626262"/>
          <w:w w:val="110"/>
          <w:sz w:val="14"/>
        </w:rPr>
        <w:t>Matches</w:t>
      </w:r>
      <w:r>
        <w:rPr>
          <w:rFonts w:ascii="Arial MT"/>
          <w:color w:val="626262"/>
          <w:spacing w:val="-10"/>
          <w:w w:val="110"/>
          <w:sz w:val="14"/>
        </w:rPr>
        <w:t> </w:t>
      </w:r>
      <w:r>
        <w:rPr>
          <w:rFonts w:ascii="Arial MT"/>
          <w:color w:val="626262"/>
          <w:w w:val="110"/>
          <w:sz w:val="14"/>
        </w:rPr>
        <w:t>with</w:t>
      </w:r>
      <w:r>
        <w:rPr>
          <w:rFonts w:ascii="Arial MT"/>
          <w:color w:val="626262"/>
          <w:spacing w:val="-10"/>
          <w:w w:val="110"/>
          <w:sz w:val="14"/>
        </w:rPr>
        <w:t> </w:t>
      </w:r>
      <w:r>
        <w:rPr>
          <w:rFonts w:ascii="Arial MT"/>
          <w:color w:val="626262"/>
          <w:w w:val="110"/>
          <w:sz w:val="14"/>
        </w:rPr>
        <w:t>in-text</w:t>
      </w:r>
      <w:r>
        <w:rPr>
          <w:rFonts w:ascii="Arial MT"/>
          <w:color w:val="626262"/>
          <w:spacing w:val="-9"/>
          <w:w w:val="110"/>
          <w:sz w:val="14"/>
        </w:rPr>
        <w:t> </w:t>
      </w:r>
      <w:r>
        <w:rPr>
          <w:rFonts w:ascii="Arial MT"/>
          <w:color w:val="626262"/>
          <w:w w:val="110"/>
          <w:sz w:val="14"/>
        </w:rPr>
        <w:t>citation</w:t>
      </w:r>
      <w:r>
        <w:rPr>
          <w:rFonts w:ascii="Arial MT"/>
          <w:color w:val="626262"/>
          <w:spacing w:val="-10"/>
          <w:w w:val="110"/>
          <w:sz w:val="14"/>
        </w:rPr>
        <w:t> </w:t>
      </w:r>
      <w:r>
        <w:rPr>
          <w:rFonts w:ascii="Arial MT"/>
          <w:color w:val="626262"/>
          <w:w w:val="110"/>
          <w:sz w:val="14"/>
        </w:rPr>
        <w:t>present,</w:t>
      </w:r>
      <w:r>
        <w:rPr>
          <w:rFonts w:ascii="Arial MT"/>
          <w:color w:val="626262"/>
          <w:spacing w:val="-10"/>
          <w:w w:val="110"/>
          <w:sz w:val="14"/>
        </w:rPr>
        <w:t> </w:t>
      </w:r>
      <w:r>
        <w:rPr>
          <w:rFonts w:ascii="Arial MT"/>
          <w:color w:val="626262"/>
          <w:w w:val="110"/>
          <w:sz w:val="14"/>
        </w:rPr>
        <w:t>but</w:t>
      </w:r>
      <w:r>
        <w:rPr>
          <w:rFonts w:ascii="Arial MT"/>
          <w:color w:val="626262"/>
          <w:spacing w:val="-9"/>
          <w:w w:val="110"/>
          <w:sz w:val="14"/>
        </w:rPr>
        <w:t> </w:t>
      </w:r>
      <w:r>
        <w:rPr>
          <w:rFonts w:ascii="Arial MT"/>
          <w:color w:val="626262"/>
          <w:w w:val="110"/>
          <w:sz w:val="14"/>
        </w:rPr>
        <w:t>no</w:t>
      </w:r>
      <w:r>
        <w:rPr>
          <w:rFonts w:ascii="Arial MT"/>
          <w:color w:val="626262"/>
          <w:spacing w:val="-10"/>
          <w:w w:val="110"/>
          <w:sz w:val="14"/>
        </w:rPr>
        <w:t> </w:t>
      </w:r>
      <w:r>
        <w:rPr>
          <w:rFonts w:ascii="Arial MT"/>
          <w:color w:val="626262"/>
          <w:w w:val="110"/>
          <w:sz w:val="14"/>
        </w:rPr>
        <w:t>quotation</w:t>
      </w:r>
      <w:r>
        <w:rPr>
          <w:rFonts w:ascii="Arial MT"/>
          <w:color w:val="626262"/>
          <w:spacing w:val="-10"/>
          <w:w w:val="110"/>
          <w:sz w:val="14"/>
        </w:rPr>
        <w:t> </w:t>
      </w:r>
      <w:r>
        <w:rPr>
          <w:rFonts w:ascii="Arial MT"/>
          <w:color w:val="626262"/>
          <w:spacing w:val="-2"/>
          <w:w w:val="110"/>
          <w:sz w:val="14"/>
        </w:rPr>
        <w:t>marks</w:t>
      </w:r>
    </w:p>
    <w:p>
      <w:pPr>
        <w:spacing w:before="94"/>
        <w:ind w:left="12" w:right="0" w:firstLine="0"/>
        <w:jc w:val="left"/>
        <w:rPr>
          <w:rFonts w:ascii="Arial Black"/>
          <w:sz w:val="20"/>
        </w:rPr>
      </w:pPr>
      <w:r>
        <w:rPr/>
        <w:br w:type="column"/>
      </w: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pStyle w:val="BodyText"/>
        <w:spacing w:before="5"/>
        <w:rPr>
          <w:rFonts w:ascii="Arial Black"/>
          <w:sz w:val="13"/>
        </w:rPr>
      </w:pPr>
    </w:p>
    <w:tbl>
      <w:tblPr>
        <w:tblW w:w="0" w:type="auto"/>
        <w:jc w:val="left"/>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
        <w:gridCol w:w="2551"/>
      </w:tblGrid>
      <w:tr>
        <w:trPr>
          <w:trHeight w:val="235" w:hRule="atLeast"/>
        </w:trPr>
        <w:tc>
          <w:tcPr>
            <w:tcW w:w="508" w:type="dxa"/>
          </w:tcPr>
          <w:p>
            <w:pPr>
              <w:pStyle w:val="TableParagraph"/>
              <w:spacing w:before="18"/>
              <w:ind w:left="34"/>
              <w:rPr>
                <w:rFonts w:ascii="Arial MT"/>
                <w:sz w:val="14"/>
              </w:rPr>
            </w:pPr>
            <w:r>
              <w:rPr>
                <w:rFonts w:ascii="Arial MT"/>
                <w:color w:val="181818"/>
                <w:spacing w:val="-5"/>
                <w:sz w:val="14"/>
              </w:rPr>
              <w:t>1%</w:t>
            </w:r>
          </w:p>
        </w:tc>
        <w:tc>
          <w:tcPr>
            <w:tcW w:w="2551" w:type="dxa"/>
          </w:tcPr>
          <w:p>
            <w:pPr>
              <w:pStyle w:val="TableParagraph"/>
              <w:spacing w:before="18"/>
              <w:ind w:left="276"/>
              <w:rPr>
                <w:rFonts w:ascii="Arial MT"/>
                <w:sz w:val="14"/>
              </w:rPr>
            </w:pPr>
            <w:r>
              <w:rPr>
                <w:rFonts w:ascii="Arial MT"/>
                <w:sz w:val="14"/>
              </w:rPr>
              <mc:AlternateContent>
                <mc:Choice Requires="wps">
                  <w:drawing>
                    <wp:anchor distT="0" distB="0" distL="0" distR="0" allowOverlap="1" layoutInCell="1" locked="0" behindDoc="1" simplePos="0" relativeHeight="484295680">
                      <wp:simplePos x="0" y="0"/>
                      <wp:positionH relativeFrom="column">
                        <wp:posOffset>-2038</wp:posOffset>
                      </wp:positionH>
                      <wp:positionV relativeFrom="paragraph">
                        <wp:posOffset>12267</wp:posOffset>
                      </wp:positionV>
                      <wp:extent cx="107950" cy="10795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107950" cy="107950"/>
                                <a:chExt cx="107950" cy="107950"/>
                              </a:xfrm>
                            </wpg:grpSpPr>
                            <pic:pic>
                              <pic:nvPicPr>
                                <pic:cNvPr id="67" name="Image 67"/>
                                <pic:cNvPicPr/>
                              </pic:nvPicPr>
                              <pic:blipFill>
                                <a:blip r:embed="rId79" cstate="print"/>
                                <a:stretch>
                                  <a:fillRect/>
                                </a:stretch>
                              </pic:blipFill>
                              <pic:spPr>
                                <a:xfrm>
                                  <a:off x="0" y="0"/>
                                  <a:ext cx="107950" cy="107950"/>
                                </a:xfrm>
                                <a:prstGeom prst="rect">
                                  <a:avLst/>
                                </a:prstGeom>
                              </pic:spPr>
                            </pic:pic>
                          </wpg:wgp>
                        </a:graphicData>
                      </a:graphic>
                    </wp:anchor>
                  </w:drawing>
                </mc:Choice>
                <mc:Fallback>
                  <w:pict>
                    <v:group style="position:absolute;margin-left:-.1605pt;margin-top:.965918pt;width:8.5pt;height:8.5pt;mso-position-horizontal-relative:column;mso-position-vertical-relative:paragraph;z-index:-19020800" id="docshapegroup36" coordorigin="-3,19" coordsize="170,170">
                      <v:shape style="position:absolute;left:-4;top:19;width:170;height:170" type="#_x0000_t75" id="docshape37" stroked="false">
                        <v:imagedata r:id="rId79" o:title=""/>
                      </v:shape>
                      <w10:wrap type="none"/>
                    </v:group>
                  </w:pict>
                </mc:Fallback>
              </mc:AlternateContent>
            </w:r>
            <w:r>
              <w:rPr>
                <w:rFonts w:ascii="Arial MT"/>
                <w:color w:val="181818"/>
                <w:w w:val="110"/>
                <w:sz w:val="14"/>
              </w:rPr>
              <w:t>Internet</w:t>
            </w:r>
            <w:r>
              <w:rPr>
                <w:rFonts w:ascii="Arial MT"/>
                <w:color w:val="181818"/>
                <w:spacing w:val="7"/>
                <w:w w:val="110"/>
                <w:sz w:val="14"/>
              </w:rPr>
              <w:t> </w:t>
            </w:r>
            <w:r>
              <w:rPr>
                <w:rFonts w:ascii="Arial MT"/>
                <w:color w:val="181818"/>
                <w:spacing w:val="-2"/>
                <w:w w:val="110"/>
                <w:sz w:val="14"/>
              </w:rPr>
              <w:t>sources</w:t>
            </w:r>
          </w:p>
        </w:tc>
      </w:tr>
      <w:tr>
        <w:trPr>
          <w:trHeight w:val="280" w:hRule="atLeast"/>
        </w:trPr>
        <w:tc>
          <w:tcPr>
            <w:tcW w:w="508" w:type="dxa"/>
          </w:tcPr>
          <w:p>
            <w:pPr>
              <w:pStyle w:val="TableParagraph"/>
              <w:spacing w:before="63"/>
              <w:ind w:left="34"/>
              <w:rPr>
                <w:rFonts w:ascii="Arial MT"/>
                <w:sz w:val="14"/>
              </w:rPr>
            </w:pPr>
            <w:r>
              <w:rPr>
                <w:rFonts w:ascii="Arial MT"/>
                <w:color w:val="181818"/>
                <w:spacing w:val="-5"/>
                <w:sz w:val="14"/>
              </w:rPr>
              <w:t>1%</w:t>
            </w:r>
          </w:p>
        </w:tc>
        <w:tc>
          <w:tcPr>
            <w:tcW w:w="2551" w:type="dxa"/>
          </w:tcPr>
          <w:p>
            <w:pPr>
              <w:pStyle w:val="TableParagraph"/>
              <w:spacing w:before="63"/>
              <w:ind w:left="276"/>
              <w:rPr>
                <w:rFonts w:ascii="Arial MT"/>
                <w:sz w:val="14"/>
              </w:rPr>
            </w:pPr>
            <w:r>
              <w:rPr>
                <w:rFonts w:ascii="Arial MT"/>
                <w:sz w:val="14"/>
              </w:rPr>
              <mc:AlternateContent>
                <mc:Choice Requires="wps">
                  <w:drawing>
                    <wp:anchor distT="0" distB="0" distL="0" distR="0" allowOverlap="1" layoutInCell="1" locked="0" behindDoc="1" simplePos="0" relativeHeight="484296192">
                      <wp:simplePos x="0" y="0"/>
                      <wp:positionH relativeFrom="column">
                        <wp:posOffset>-2038</wp:posOffset>
                      </wp:positionH>
                      <wp:positionV relativeFrom="paragraph">
                        <wp:posOffset>47192</wp:posOffset>
                      </wp:positionV>
                      <wp:extent cx="114300" cy="8255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114300" cy="82550"/>
                                <a:chExt cx="114300" cy="82550"/>
                              </a:xfrm>
                            </wpg:grpSpPr>
                            <pic:pic>
                              <pic:nvPicPr>
                                <pic:cNvPr id="69" name="Image 69"/>
                                <pic:cNvPicPr/>
                              </pic:nvPicPr>
                              <pic:blipFill>
                                <a:blip r:embed="rId80" cstate="print"/>
                                <a:stretch>
                                  <a:fillRect/>
                                </a:stretch>
                              </pic:blipFill>
                              <pic:spPr>
                                <a:xfrm>
                                  <a:off x="0" y="0"/>
                                  <a:ext cx="114300" cy="82550"/>
                                </a:xfrm>
                                <a:prstGeom prst="rect">
                                  <a:avLst/>
                                </a:prstGeom>
                              </pic:spPr>
                            </pic:pic>
                          </wpg:wgp>
                        </a:graphicData>
                      </a:graphic>
                    </wp:anchor>
                  </w:drawing>
                </mc:Choice>
                <mc:Fallback>
                  <w:pict>
                    <v:group style="position:absolute;margin-left:-.1605pt;margin-top:3.715918pt;width:9pt;height:6.5pt;mso-position-horizontal-relative:column;mso-position-vertical-relative:paragraph;z-index:-19020288" id="docshapegroup38" coordorigin="-3,74" coordsize="180,130">
                      <v:shape style="position:absolute;left:-4;top:74;width:180;height:130" type="#_x0000_t75" id="docshape39" stroked="false">
                        <v:imagedata r:id="rId80" o:title=""/>
                      </v:shape>
                      <w10:wrap type="none"/>
                    </v:group>
                  </w:pict>
                </mc:Fallback>
              </mc:AlternateContent>
            </w:r>
            <w:r>
              <w:rPr>
                <w:rFonts w:ascii="Arial MT"/>
                <w:color w:val="181818"/>
                <w:spacing w:val="-2"/>
                <w:w w:val="105"/>
                <w:sz w:val="14"/>
              </w:rPr>
              <w:t>Publications</w:t>
            </w:r>
          </w:p>
        </w:tc>
      </w:tr>
      <w:tr>
        <w:trPr>
          <w:trHeight w:val="235" w:hRule="atLeast"/>
        </w:trPr>
        <w:tc>
          <w:tcPr>
            <w:tcW w:w="508" w:type="dxa"/>
          </w:tcPr>
          <w:p>
            <w:pPr>
              <w:pStyle w:val="TableParagraph"/>
              <w:spacing w:line="152" w:lineRule="exact" w:before="63"/>
              <w:ind w:left="34"/>
              <w:rPr>
                <w:rFonts w:ascii="Arial MT"/>
                <w:sz w:val="14"/>
              </w:rPr>
            </w:pPr>
            <w:r>
              <w:rPr>
                <w:rFonts w:ascii="Arial MT"/>
                <w:color w:val="181818"/>
                <w:spacing w:val="-5"/>
                <w:sz w:val="14"/>
              </w:rPr>
              <w:t>1%</w:t>
            </w:r>
          </w:p>
        </w:tc>
        <w:tc>
          <w:tcPr>
            <w:tcW w:w="2551" w:type="dxa"/>
          </w:tcPr>
          <w:p>
            <w:pPr>
              <w:pStyle w:val="TableParagraph"/>
              <w:spacing w:line="152" w:lineRule="exact" w:before="63"/>
              <w:ind w:left="16"/>
              <w:rPr>
                <w:rFonts w:ascii="Arial MT"/>
                <w:position w:val="1"/>
                <w:sz w:val="14"/>
              </w:rPr>
            </w:pPr>
            <w:r>
              <w:rPr/>
              <w:drawing>
                <wp:inline distT="0" distB="0" distL="0" distR="0">
                  <wp:extent cx="82550" cy="82550"/>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81" cstate="print"/>
                          <a:stretch>
                            <a:fillRect/>
                          </a:stretch>
                        </pic:blipFill>
                        <pic:spPr>
                          <a:xfrm>
                            <a:off x="0" y="0"/>
                            <a:ext cx="82550" cy="82550"/>
                          </a:xfrm>
                          <a:prstGeom prst="rect">
                            <a:avLst/>
                          </a:prstGeom>
                        </pic:spPr>
                      </pic:pic>
                    </a:graphicData>
                  </a:graphic>
                </wp:inline>
              </w:drawing>
            </w:r>
            <w:r>
              <w:rPr/>
            </w:r>
            <w:r>
              <w:rPr>
                <w:spacing w:val="80"/>
                <w:w w:val="105"/>
                <w:position w:val="1"/>
                <w:sz w:val="20"/>
              </w:rPr>
              <w:t> </w:t>
            </w:r>
            <w:r>
              <w:rPr>
                <w:rFonts w:ascii="Arial MT"/>
                <w:color w:val="181818"/>
                <w:w w:val="105"/>
                <w:position w:val="1"/>
                <w:sz w:val="14"/>
              </w:rPr>
              <w:t>Submitted</w:t>
            </w:r>
            <w:r>
              <w:rPr>
                <w:rFonts w:ascii="Arial MT"/>
                <w:color w:val="181818"/>
                <w:spacing w:val="-4"/>
                <w:w w:val="105"/>
                <w:position w:val="1"/>
                <w:sz w:val="14"/>
              </w:rPr>
              <w:t> </w:t>
            </w:r>
            <w:r>
              <w:rPr>
                <w:rFonts w:ascii="Arial MT"/>
                <w:color w:val="181818"/>
                <w:w w:val="105"/>
                <w:position w:val="1"/>
                <w:sz w:val="14"/>
              </w:rPr>
              <w:t>works</w:t>
            </w:r>
            <w:r>
              <w:rPr>
                <w:rFonts w:ascii="Arial MT"/>
                <w:color w:val="181818"/>
                <w:spacing w:val="-4"/>
                <w:w w:val="105"/>
                <w:position w:val="1"/>
                <w:sz w:val="14"/>
              </w:rPr>
              <w:t> </w:t>
            </w:r>
            <w:r>
              <w:rPr>
                <w:rFonts w:ascii="Arial MT"/>
                <w:color w:val="181818"/>
                <w:w w:val="105"/>
                <w:position w:val="1"/>
                <w:sz w:val="14"/>
              </w:rPr>
              <w:t>(Student</w:t>
            </w:r>
            <w:r>
              <w:rPr>
                <w:rFonts w:ascii="Arial MT"/>
                <w:color w:val="181818"/>
                <w:spacing w:val="-4"/>
                <w:w w:val="105"/>
                <w:position w:val="1"/>
                <w:sz w:val="14"/>
              </w:rPr>
              <w:t> </w:t>
            </w:r>
            <w:r>
              <w:rPr>
                <w:rFonts w:ascii="Arial MT"/>
                <w:color w:val="181818"/>
                <w:w w:val="105"/>
                <w:position w:val="1"/>
                <w:sz w:val="14"/>
              </w:rPr>
              <w:t>Papers)</w:t>
            </w:r>
          </w:p>
        </w:tc>
      </w:tr>
    </w:tbl>
    <w:p>
      <w:pPr>
        <w:pStyle w:val="TableParagraph"/>
        <w:spacing w:after="0" w:line="152" w:lineRule="exact"/>
        <w:rPr>
          <w:rFonts w:ascii="Arial MT"/>
          <w:position w:val="1"/>
          <w:sz w:val="14"/>
        </w:rPr>
        <w:sectPr>
          <w:type w:val="continuous"/>
          <w:pgSz w:w="12240" w:h="15840"/>
          <w:pgMar w:header="480" w:footer="0" w:top="1920" w:bottom="280" w:left="708" w:right="708"/>
          <w:cols w:num="2" w:equalWidth="0">
            <w:col w:w="4386" w:space="864"/>
            <w:col w:w="5574"/>
          </w:cols>
        </w:sectPr>
      </w:pPr>
    </w:p>
    <w:p>
      <w:pPr>
        <w:pStyle w:val="BodyText"/>
        <w:spacing w:before="168"/>
        <w:rPr>
          <w:rFonts w:ascii="Arial Black"/>
          <w:sz w:val="20"/>
        </w:rPr>
      </w:pPr>
    </w:p>
    <w:p>
      <w:pPr>
        <w:spacing w:before="0"/>
        <w:ind w:left="12"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41440">
                <wp:simplePos x="0" y="0"/>
                <wp:positionH relativeFrom="page">
                  <wp:posOffset>457200</wp:posOffset>
                </wp:positionH>
                <wp:positionV relativeFrom="paragraph">
                  <wp:posOffset>-132777</wp:posOffset>
                </wp:positionV>
                <wp:extent cx="6858000" cy="127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36pt,-10.454922pt" to="576pt,-10.454922pt" stroked="true" strokeweight=".5pt" strokecolor="#cccccc">
                <v:stroke dashstyle="solid"/>
                <w10:wrap type="none"/>
              </v:line>
            </w:pict>
          </mc:Fallback>
        </mc:AlternateContent>
      </w:r>
      <w:r>
        <w:rPr>
          <w:rFonts w:ascii="Arial Black"/>
          <w:color w:val="181818"/>
          <w:w w:val="90"/>
          <w:sz w:val="20"/>
        </w:rPr>
        <w:t>Integrity</w:t>
      </w:r>
      <w:r>
        <w:rPr>
          <w:rFonts w:ascii="Arial Black"/>
          <w:color w:val="181818"/>
          <w:spacing w:val="3"/>
          <w:sz w:val="20"/>
        </w:rPr>
        <w:t> </w:t>
      </w:r>
      <w:r>
        <w:rPr>
          <w:rFonts w:ascii="Arial Black"/>
          <w:color w:val="181818"/>
          <w:spacing w:val="-2"/>
          <w:sz w:val="20"/>
        </w:rPr>
        <w:t>Flags</w:t>
      </w:r>
    </w:p>
    <w:p>
      <w:pPr>
        <w:spacing w:before="64"/>
        <w:ind w:left="12" w:right="0"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41952">
                <wp:simplePos x="0" y="0"/>
                <wp:positionH relativeFrom="page">
                  <wp:posOffset>3822700</wp:posOffset>
                </wp:positionH>
                <wp:positionV relativeFrom="paragraph">
                  <wp:posOffset>37382</wp:posOffset>
                </wp:positionV>
                <wp:extent cx="3378200" cy="8128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3378200" cy="812800"/>
                          <a:chExt cx="3378200" cy="812800"/>
                        </a:xfrm>
                      </wpg:grpSpPr>
                      <wps:wsp>
                        <wps:cNvPr id="73" name="Graphic 73"/>
                        <wps:cNvSpPr/>
                        <wps:spPr>
                          <a:xfrm>
                            <a:off x="0" y="0"/>
                            <a:ext cx="3378200" cy="812800"/>
                          </a:xfrm>
                          <a:custGeom>
                            <a:avLst/>
                            <a:gdLst/>
                            <a:ahLst/>
                            <a:cxnLst/>
                            <a:rect l="l" t="t" r="r" b="b"/>
                            <a:pathLst>
                              <a:path w="3378200" h="812800">
                                <a:moveTo>
                                  <a:pt x="3276600" y="812800"/>
                                </a:moveTo>
                                <a:lnTo>
                                  <a:pt x="101600" y="812800"/>
                                </a:lnTo>
                                <a:lnTo>
                                  <a:pt x="62052" y="804815"/>
                                </a:lnTo>
                                <a:lnTo>
                                  <a:pt x="29757" y="783042"/>
                                </a:lnTo>
                                <a:lnTo>
                                  <a:pt x="7984" y="750747"/>
                                </a:lnTo>
                                <a:lnTo>
                                  <a:pt x="0" y="711200"/>
                                </a:lnTo>
                                <a:lnTo>
                                  <a:pt x="0" y="101600"/>
                                </a:lnTo>
                                <a:lnTo>
                                  <a:pt x="7984" y="62052"/>
                                </a:lnTo>
                                <a:lnTo>
                                  <a:pt x="29757" y="29757"/>
                                </a:lnTo>
                                <a:lnTo>
                                  <a:pt x="62052" y="7984"/>
                                </a:lnTo>
                                <a:lnTo>
                                  <a:pt x="101600" y="0"/>
                                </a:lnTo>
                                <a:lnTo>
                                  <a:pt x="3276600" y="0"/>
                                </a:lnTo>
                                <a:lnTo>
                                  <a:pt x="3316147" y="7984"/>
                                </a:lnTo>
                                <a:lnTo>
                                  <a:pt x="3348442" y="29757"/>
                                </a:lnTo>
                                <a:lnTo>
                                  <a:pt x="3370215" y="62052"/>
                                </a:lnTo>
                                <a:lnTo>
                                  <a:pt x="3378200" y="101600"/>
                                </a:lnTo>
                                <a:lnTo>
                                  <a:pt x="3378200" y="711200"/>
                                </a:lnTo>
                                <a:lnTo>
                                  <a:pt x="3370215" y="750747"/>
                                </a:lnTo>
                                <a:lnTo>
                                  <a:pt x="3348442" y="783042"/>
                                </a:lnTo>
                                <a:lnTo>
                                  <a:pt x="3316147" y="804815"/>
                                </a:lnTo>
                                <a:lnTo>
                                  <a:pt x="3276600" y="812800"/>
                                </a:lnTo>
                                <a:close/>
                              </a:path>
                            </a:pathLst>
                          </a:custGeom>
                          <a:solidFill>
                            <a:srgbClr val="D0E8F9"/>
                          </a:solidFill>
                        </wps:spPr>
                        <wps:bodyPr wrap="square" lIns="0" tIns="0" rIns="0" bIns="0" rtlCol="0">
                          <a:prstTxWarp prst="textNoShape">
                            <a:avLst/>
                          </a:prstTxWarp>
                          <a:noAutofit/>
                        </wps:bodyPr>
                      </wps:wsp>
                      <wps:wsp>
                        <wps:cNvPr id="74" name="Textbox 74"/>
                        <wps:cNvSpPr txBox="1"/>
                        <wps:spPr>
                          <a:xfrm>
                            <a:off x="0" y="0"/>
                            <a:ext cx="3378200" cy="812800"/>
                          </a:xfrm>
                          <a:prstGeom prst="rect">
                            <a:avLst/>
                          </a:prstGeom>
                        </wps:spPr>
                        <wps:txbx>
                          <w:txbxContent>
                            <w:p>
                              <w:pPr>
                                <w:spacing w:line="240" w:lineRule="auto" w:before="29"/>
                                <w:rPr>
                                  <w:rFonts w:ascii="Arial MT"/>
                                  <w:sz w:val="12"/>
                                </w:rPr>
                              </w:pPr>
                            </w:p>
                            <w:p>
                              <w:pPr>
                                <w:spacing w:line="278" w:lineRule="auto" w:before="0"/>
                                <w:ind w:left="240" w:right="288" w:firstLine="0"/>
                                <w:jc w:val="left"/>
                                <w:rPr>
                                  <w:rFonts w:ascii="Arial MT"/>
                                  <w:sz w:val="12"/>
                                </w:rPr>
                              </w:pPr>
                              <w:r>
                                <w:rPr>
                                  <w:rFonts w:ascii="Arial MT"/>
                                  <w:color w:val="2C2C2C"/>
                                  <w:w w:val="110"/>
                                  <w:sz w:val="12"/>
                                </w:rPr>
                                <w:t>Our</w:t>
                              </w:r>
                              <w:r>
                                <w:rPr>
                                  <w:rFonts w:ascii="Arial MT"/>
                                  <w:color w:val="2C2C2C"/>
                                  <w:spacing w:val="-6"/>
                                  <w:w w:val="110"/>
                                  <w:sz w:val="12"/>
                                </w:rPr>
                                <w:t> </w:t>
                              </w:r>
                              <w:r>
                                <w:rPr>
                                  <w:rFonts w:ascii="Arial MT"/>
                                  <w:color w:val="2C2C2C"/>
                                  <w:w w:val="110"/>
                                  <w:sz w:val="12"/>
                                </w:rPr>
                                <w:t>system's</w:t>
                              </w:r>
                              <w:r>
                                <w:rPr>
                                  <w:rFonts w:ascii="Arial MT"/>
                                  <w:color w:val="2C2C2C"/>
                                  <w:spacing w:val="-6"/>
                                  <w:w w:val="110"/>
                                  <w:sz w:val="12"/>
                                </w:rPr>
                                <w:t> </w:t>
                              </w:r>
                              <w:r>
                                <w:rPr>
                                  <w:rFonts w:ascii="Arial MT"/>
                                  <w:color w:val="2C2C2C"/>
                                  <w:w w:val="110"/>
                                  <w:sz w:val="12"/>
                                </w:rPr>
                                <w:t>algorithms</w:t>
                              </w:r>
                              <w:r>
                                <w:rPr>
                                  <w:rFonts w:ascii="Arial MT"/>
                                  <w:color w:val="2C2C2C"/>
                                  <w:spacing w:val="-6"/>
                                  <w:w w:val="110"/>
                                  <w:sz w:val="12"/>
                                </w:rPr>
                                <w:t> </w:t>
                              </w:r>
                              <w:r>
                                <w:rPr>
                                  <w:rFonts w:ascii="Arial MT"/>
                                  <w:color w:val="2C2C2C"/>
                                  <w:w w:val="110"/>
                                  <w:sz w:val="12"/>
                                </w:rPr>
                                <w:t>look</w:t>
                              </w:r>
                              <w:r>
                                <w:rPr>
                                  <w:rFonts w:ascii="Arial MT"/>
                                  <w:color w:val="2C2C2C"/>
                                  <w:spacing w:val="-6"/>
                                  <w:w w:val="110"/>
                                  <w:sz w:val="12"/>
                                </w:rPr>
                                <w:t> </w:t>
                              </w:r>
                              <w:r>
                                <w:rPr>
                                  <w:rFonts w:ascii="Arial MT"/>
                                  <w:color w:val="2C2C2C"/>
                                  <w:w w:val="110"/>
                                  <w:sz w:val="12"/>
                                </w:rPr>
                                <w:t>deeply</w:t>
                              </w:r>
                              <w:r>
                                <w:rPr>
                                  <w:rFonts w:ascii="Arial MT"/>
                                  <w:color w:val="2C2C2C"/>
                                  <w:spacing w:val="-6"/>
                                  <w:w w:val="110"/>
                                  <w:sz w:val="12"/>
                                </w:rPr>
                                <w:t> </w:t>
                              </w:r>
                              <w:r>
                                <w:rPr>
                                  <w:rFonts w:ascii="Arial MT"/>
                                  <w:color w:val="2C2C2C"/>
                                  <w:w w:val="110"/>
                                  <w:sz w:val="12"/>
                                </w:rPr>
                                <w:t>at</w:t>
                              </w:r>
                              <w:r>
                                <w:rPr>
                                  <w:rFonts w:ascii="Arial MT"/>
                                  <w:color w:val="2C2C2C"/>
                                  <w:spacing w:val="-6"/>
                                  <w:w w:val="110"/>
                                  <w:sz w:val="12"/>
                                </w:rPr>
                                <w:t> </w:t>
                              </w:r>
                              <w:r>
                                <w:rPr>
                                  <w:rFonts w:ascii="Arial MT"/>
                                  <w:color w:val="2C2C2C"/>
                                  <w:w w:val="110"/>
                                  <w:sz w:val="12"/>
                                </w:rPr>
                                <w:t>a</w:t>
                              </w:r>
                              <w:r>
                                <w:rPr>
                                  <w:rFonts w:ascii="Arial MT"/>
                                  <w:color w:val="2C2C2C"/>
                                  <w:spacing w:val="-6"/>
                                  <w:w w:val="110"/>
                                  <w:sz w:val="12"/>
                                </w:rPr>
                                <w:t> </w:t>
                              </w:r>
                              <w:r>
                                <w:rPr>
                                  <w:rFonts w:ascii="Arial MT"/>
                                  <w:color w:val="2C2C2C"/>
                                  <w:w w:val="110"/>
                                  <w:sz w:val="12"/>
                                </w:rPr>
                                <w:t>document</w:t>
                              </w:r>
                              <w:r>
                                <w:rPr>
                                  <w:rFonts w:ascii="Arial MT"/>
                                  <w:color w:val="2C2C2C"/>
                                  <w:spacing w:val="-6"/>
                                  <w:w w:val="110"/>
                                  <w:sz w:val="12"/>
                                </w:rPr>
                                <w:t> </w:t>
                              </w:r>
                              <w:r>
                                <w:rPr>
                                  <w:rFonts w:ascii="Arial MT"/>
                                  <w:color w:val="2C2C2C"/>
                                  <w:w w:val="110"/>
                                  <w:sz w:val="12"/>
                                </w:rPr>
                                <w:t>for</w:t>
                              </w:r>
                              <w:r>
                                <w:rPr>
                                  <w:rFonts w:ascii="Arial MT"/>
                                  <w:color w:val="2C2C2C"/>
                                  <w:spacing w:val="-6"/>
                                  <w:w w:val="110"/>
                                  <w:sz w:val="12"/>
                                </w:rPr>
                                <w:t> </w:t>
                              </w:r>
                              <w:r>
                                <w:rPr>
                                  <w:rFonts w:ascii="Arial MT"/>
                                  <w:color w:val="2C2C2C"/>
                                  <w:w w:val="110"/>
                                  <w:sz w:val="12"/>
                                </w:rPr>
                                <w:t>any</w:t>
                              </w:r>
                              <w:r>
                                <w:rPr>
                                  <w:rFonts w:ascii="Arial MT"/>
                                  <w:color w:val="2C2C2C"/>
                                  <w:spacing w:val="-6"/>
                                  <w:w w:val="110"/>
                                  <w:sz w:val="12"/>
                                </w:rPr>
                                <w:t> </w:t>
                              </w:r>
                              <w:r>
                                <w:rPr>
                                  <w:rFonts w:ascii="Arial MT"/>
                                  <w:color w:val="2C2C2C"/>
                                  <w:w w:val="110"/>
                                  <w:sz w:val="12"/>
                                </w:rPr>
                                <w:t>inconsistencies</w:t>
                              </w:r>
                              <w:r>
                                <w:rPr>
                                  <w:rFonts w:ascii="Arial MT"/>
                                  <w:color w:val="2C2C2C"/>
                                  <w:spacing w:val="-6"/>
                                  <w:w w:val="110"/>
                                  <w:sz w:val="12"/>
                                </w:rPr>
                                <w:t> </w:t>
                              </w:r>
                              <w:r>
                                <w:rPr>
                                  <w:rFonts w:ascii="Arial MT"/>
                                  <w:color w:val="2C2C2C"/>
                                  <w:w w:val="110"/>
                                  <w:sz w:val="12"/>
                                </w:rPr>
                                <w:t>that</w:t>
                              </w:r>
                              <w:r>
                                <w:rPr>
                                  <w:rFonts w:ascii="Arial MT"/>
                                  <w:color w:val="2C2C2C"/>
                                  <w:spacing w:val="40"/>
                                  <w:w w:val="110"/>
                                  <w:sz w:val="12"/>
                                </w:rPr>
                                <w:t> </w:t>
                              </w:r>
                              <w:r>
                                <w:rPr>
                                  <w:rFonts w:ascii="Arial MT"/>
                                  <w:color w:val="2C2C2C"/>
                                  <w:w w:val="110"/>
                                  <w:sz w:val="12"/>
                                </w:rPr>
                                <w:t>would</w:t>
                              </w:r>
                              <w:r>
                                <w:rPr>
                                  <w:rFonts w:ascii="Arial MT"/>
                                  <w:color w:val="2C2C2C"/>
                                  <w:spacing w:val="-10"/>
                                  <w:w w:val="110"/>
                                  <w:sz w:val="12"/>
                                </w:rPr>
                                <w:t> </w:t>
                              </w:r>
                              <w:r>
                                <w:rPr>
                                  <w:rFonts w:ascii="Arial MT"/>
                                  <w:color w:val="2C2C2C"/>
                                  <w:w w:val="110"/>
                                  <w:sz w:val="12"/>
                                </w:rPr>
                                <w:t>set</w:t>
                              </w:r>
                              <w:r>
                                <w:rPr>
                                  <w:rFonts w:ascii="Arial MT"/>
                                  <w:color w:val="2C2C2C"/>
                                  <w:spacing w:val="-9"/>
                                  <w:w w:val="110"/>
                                  <w:sz w:val="12"/>
                                </w:rPr>
                                <w:t> </w:t>
                              </w:r>
                              <w:r>
                                <w:rPr>
                                  <w:rFonts w:ascii="Arial MT"/>
                                  <w:color w:val="2C2C2C"/>
                                  <w:w w:val="110"/>
                                  <w:sz w:val="12"/>
                                </w:rPr>
                                <w:t>it</w:t>
                              </w:r>
                              <w:r>
                                <w:rPr>
                                  <w:rFonts w:ascii="Arial MT"/>
                                  <w:color w:val="2C2C2C"/>
                                  <w:spacing w:val="-9"/>
                                  <w:w w:val="110"/>
                                  <w:sz w:val="12"/>
                                </w:rPr>
                                <w:t> </w:t>
                              </w:r>
                              <w:r>
                                <w:rPr>
                                  <w:rFonts w:ascii="Arial MT"/>
                                  <w:color w:val="2C2C2C"/>
                                  <w:w w:val="110"/>
                                  <w:sz w:val="12"/>
                                </w:rPr>
                                <w:t>apart</w:t>
                              </w:r>
                              <w:r>
                                <w:rPr>
                                  <w:rFonts w:ascii="Arial MT"/>
                                  <w:color w:val="2C2C2C"/>
                                  <w:spacing w:val="-9"/>
                                  <w:w w:val="110"/>
                                  <w:sz w:val="12"/>
                                </w:rPr>
                                <w:t> </w:t>
                              </w:r>
                              <w:r>
                                <w:rPr>
                                  <w:rFonts w:ascii="Arial MT"/>
                                  <w:color w:val="2C2C2C"/>
                                  <w:w w:val="110"/>
                                  <w:sz w:val="12"/>
                                </w:rPr>
                                <w:t>from</w:t>
                              </w:r>
                              <w:r>
                                <w:rPr>
                                  <w:rFonts w:ascii="Arial MT"/>
                                  <w:color w:val="2C2C2C"/>
                                  <w:spacing w:val="-9"/>
                                  <w:w w:val="110"/>
                                  <w:sz w:val="12"/>
                                </w:rPr>
                                <w:t> </w:t>
                              </w:r>
                              <w:r>
                                <w:rPr>
                                  <w:rFonts w:ascii="Arial MT"/>
                                  <w:color w:val="2C2C2C"/>
                                  <w:w w:val="110"/>
                                  <w:sz w:val="12"/>
                                </w:rPr>
                                <w:t>a</w:t>
                              </w:r>
                              <w:r>
                                <w:rPr>
                                  <w:rFonts w:ascii="Arial MT"/>
                                  <w:color w:val="2C2C2C"/>
                                  <w:spacing w:val="-10"/>
                                  <w:w w:val="110"/>
                                  <w:sz w:val="12"/>
                                </w:rPr>
                                <w:t> </w:t>
                              </w:r>
                              <w:r>
                                <w:rPr>
                                  <w:rFonts w:ascii="Arial MT"/>
                                  <w:color w:val="2C2C2C"/>
                                  <w:w w:val="110"/>
                                  <w:sz w:val="12"/>
                                </w:rPr>
                                <w:t>normal</w:t>
                              </w:r>
                              <w:r>
                                <w:rPr>
                                  <w:rFonts w:ascii="Arial MT"/>
                                  <w:color w:val="2C2C2C"/>
                                  <w:spacing w:val="-9"/>
                                  <w:w w:val="110"/>
                                  <w:sz w:val="12"/>
                                </w:rPr>
                                <w:t> </w:t>
                              </w:r>
                              <w:r>
                                <w:rPr>
                                  <w:rFonts w:ascii="Arial MT"/>
                                  <w:color w:val="2C2C2C"/>
                                  <w:w w:val="110"/>
                                  <w:sz w:val="12"/>
                                </w:rPr>
                                <w:t>submission.</w:t>
                              </w:r>
                              <w:r>
                                <w:rPr>
                                  <w:rFonts w:ascii="Arial MT"/>
                                  <w:color w:val="2C2C2C"/>
                                  <w:spacing w:val="-9"/>
                                  <w:w w:val="110"/>
                                  <w:sz w:val="12"/>
                                </w:rPr>
                                <w:t> </w:t>
                              </w:r>
                              <w:r>
                                <w:rPr>
                                  <w:rFonts w:ascii="Arial MT"/>
                                  <w:color w:val="2C2C2C"/>
                                  <w:w w:val="110"/>
                                  <w:sz w:val="12"/>
                                </w:rPr>
                                <w:t>If</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notice</w:t>
                              </w:r>
                              <w:r>
                                <w:rPr>
                                  <w:rFonts w:ascii="Arial MT"/>
                                  <w:color w:val="2C2C2C"/>
                                  <w:spacing w:val="-9"/>
                                  <w:w w:val="110"/>
                                  <w:sz w:val="12"/>
                                </w:rPr>
                                <w:t> </w:t>
                              </w:r>
                              <w:r>
                                <w:rPr>
                                  <w:rFonts w:ascii="Arial MT"/>
                                  <w:color w:val="2C2C2C"/>
                                  <w:w w:val="110"/>
                                  <w:sz w:val="12"/>
                                </w:rPr>
                                <w:t>something</w:t>
                              </w:r>
                              <w:r>
                                <w:rPr>
                                  <w:rFonts w:ascii="Arial MT"/>
                                  <w:color w:val="2C2C2C"/>
                                  <w:spacing w:val="-10"/>
                                  <w:w w:val="110"/>
                                  <w:sz w:val="12"/>
                                </w:rPr>
                                <w:t> </w:t>
                              </w:r>
                              <w:r>
                                <w:rPr>
                                  <w:rFonts w:ascii="Arial MT"/>
                                  <w:color w:val="2C2C2C"/>
                                  <w:w w:val="110"/>
                                  <w:sz w:val="12"/>
                                </w:rPr>
                                <w:t>strange,</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flag</w:t>
                              </w:r>
                              <w:r>
                                <w:rPr>
                                  <w:rFonts w:ascii="Arial MT"/>
                                  <w:color w:val="2C2C2C"/>
                                  <w:spacing w:val="40"/>
                                  <w:w w:val="110"/>
                                  <w:sz w:val="12"/>
                                </w:rPr>
                                <w:t> </w:t>
                              </w:r>
                              <w:r>
                                <w:rPr>
                                  <w:rFonts w:ascii="Arial MT"/>
                                  <w:color w:val="2C2C2C"/>
                                  <w:w w:val="110"/>
                                  <w:sz w:val="12"/>
                                </w:rPr>
                                <w:t>it for you to review.</w:t>
                              </w:r>
                            </w:p>
                            <w:p>
                              <w:pPr>
                                <w:spacing w:line="240" w:lineRule="auto" w:before="22"/>
                                <w:rPr>
                                  <w:rFonts w:ascii="Arial MT"/>
                                  <w:sz w:val="12"/>
                                </w:rPr>
                              </w:pPr>
                            </w:p>
                            <w:p>
                              <w:pPr>
                                <w:spacing w:line="278" w:lineRule="auto" w:before="0"/>
                                <w:ind w:left="240" w:right="288" w:firstLine="0"/>
                                <w:jc w:val="left"/>
                                <w:rPr>
                                  <w:rFonts w:ascii="Arial MT"/>
                                  <w:sz w:val="12"/>
                                </w:rPr>
                              </w:pPr>
                              <w:r>
                                <w:rPr>
                                  <w:rFonts w:ascii="Arial MT"/>
                                  <w:color w:val="2C2C2C"/>
                                  <w:w w:val="105"/>
                                  <w:sz w:val="12"/>
                                </w:rPr>
                                <w:t>A</w:t>
                              </w:r>
                              <w:r>
                                <w:rPr>
                                  <w:rFonts w:ascii="Arial MT"/>
                                  <w:color w:val="2C2C2C"/>
                                  <w:spacing w:val="-1"/>
                                  <w:w w:val="105"/>
                                  <w:sz w:val="12"/>
                                </w:rPr>
                                <w:t> </w:t>
                              </w:r>
                              <w:r>
                                <w:rPr>
                                  <w:rFonts w:ascii="Arial MT"/>
                                  <w:color w:val="2C2C2C"/>
                                  <w:w w:val="105"/>
                                  <w:sz w:val="12"/>
                                </w:rPr>
                                <w:t>Flag</w:t>
                              </w:r>
                              <w:r>
                                <w:rPr>
                                  <w:rFonts w:ascii="Arial MT"/>
                                  <w:color w:val="2C2C2C"/>
                                  <w:spacing w:val="-1"/>
                                  <w:w w:val="105"/>
                                  <w:sz w:val="12"/>
                                </w:rPr>
                                <w:t> </w:t>
                              </w:r>
                              <w:r>
                                <w:rPr>
                                  <w:rFonts w:ascii="Arial MT"/>
                                  <w:color w:val="2C2C2C"/>
                                  <w:w w:val="105"/>
                                  <w:sz w:val="12"/>
                                </w:rPr>
                                <w:t>is</w:t>
                              </w:r>
                              <w:r>
                                <w:rPr>
                                  <w:rFonts w:ascii="Arial MT"/>
                                  <w:color w:val="2C2C2C"/>
                                  <w:spacing w:val="-1"/>
                                  <w:w w:val="105"/>
                                  <w:sz w:val="12"/>
                                </w:rPr>
                                <w:t> </w:t>
                              </w:r>
                              <w:r>
                                <w:rPr>
                                  <w:rFonts w:ascii="Arial MT"/>
                                  <w:color w:val="2C2C2C"/>
                                  <w:w w:val="105"/>
                                  <w:sz w:val="12"/>
                                </w:rPr>
                                <w:t>not</w:t>
                              </w:r>
                              <w:r>
                                <w:rPr>
                                  <w:rFonts w:ascii="Arial MT"/>
                                  <w:color w:val="2C2C2C"/>
                                  <w:spacing w:val="-1"/>
                                  <w:w w:val="105"/>
                                  <w:sz w:val="12"/>
                                </w:rPr>
                                <w:t> </w:t>
                              </w:r>
                              <w:r>
                                <w:rPr>
                                  <w:rFonts w:ascii="Arial MT"/>
                                  <w:color w:val="2C2C2C"/>
                                  <w:w w:val="105"/>
                                  <w:sz w:val="12"/>
                                </w:rPr>
                                <w:t>necessarily</w:t>
                              </w:r>
                              <w:r>
                                <w:rPr>
                                  <w:rFonts w:ascii="Arial MT"/>
                                  <w:color w:val="2C2C2C"/>
                                  <w:spacing w:val="-1"/>
                                  <w:w w:val="105"/>
                                  <w:sz w:val="12"/>
                                </w:rPr>
                                <w:t> </w:t>
                              </w:r>
                              <w:r>
                                <w:rPr>
                                  <w:rFonts w:ascii="Arial MT"/>
                                  <w:color w:val="2C2C2C"/>
                                  <w:w w:val="105"/>
                                  <w:sz w:val="12"/>
                                </w:rPr>
                                <w:t>an</w:t>
                              </w:r>
                              <w:r>
                                <w:rPr>
                                  <w:rFonts w:ascii="Arial MT"/>
                                  <w:color w:val="2C2C2C"/>
                                  <w:spacing w:val="-1"/>
                                  <w:w w:val="105"/>
                                  <w:sz w:val="12"/>
                                </w:rPr>
                                <w:t> </w:t>
                              </w:r>
                              <w:r>
                                <w:rPr>
                                  <w:rFonts w:ascii="Arial MT"/>
                                  <w:color w:val="2C2C2C"/>
                                  <w:w w:val="105"/>
                                  <w:sz w:val="12"/>
                                </w:rPr>
                                <w:t>indicator</w:t>
                              </w:r>
                              <w:r>
                                <w:rPr>
                                  <w:rFonts w:ascii="Arial MT"/>
                                  <w:color w:val="2C2C2C"/>
                                  <w:spacing w:val="-1"/>
                                  <w:w w:val="105"/>
                                  <w:sz w:val="12"/>
                                </w:rPr>
                                <w:t> </w:t>
                              </w:r>
                              <w:r>
                                <w:rPr>
                                  <w:rFonts w:ascii="Arial MT"/>
                                  <w:color w:val="2C2C2C"/>
                                  <w:w w:val="105"/>
                                  <w:sz w:val="12"/>
                                </w:rPr>
                                <w:t>of</w:t>
                              </w:r>
                              <w:r>
                                <w:rPr>
                                  <w:rFonts w:ascii="Arial MT"/>
                                  <w:color w:val="2C2C2C"/>
                                  <w:spacing w:val="-1"/>
                                  <w:w w:val="105"/>
                                  <w:sz w:val="12"/>
                                </w:rPr>
                                <w:t> </w:t>
                              </w:r>
                              <w:r>
                                <w:rPr>
                                  <w:rFonts w:ascii="Arial MT"/>
                                  <w:color w:val="2C2C2C"/>
                                  <w:w w:val="105"/>
                                  <w:sz w:val="12"/>
                                </w:rPr>
                                <w:t>a</w:t>
                              </w:r>
                              <w:r>
                                <w:rPr>
                                  <w:rFonts w:ascii="Arial MT"/>
                                  <w:color w:val="2C2C2C"/>
                                  <w:spacing w:val="-1"/>
                                  <w:w w:val="105"/>
                                  <w:sz w:val="12"/>
                                </w:rPr>
                                <w:t> </w:t>
                              </w:r>
                              <w:r>
                                <w:rPr>
                                  <w:rFonts w:ascii="Arial MT"/>
                                  <w:color w:val="2C2C2C"/>
                                  <w:w w:val="105"/>
                                  <w:sz w:val="12"/>
                                </w:rPr>
                                <w:t>problem.</w:t>
                              </w:r>
                              <w:r>
                                <w:rPr>
                                  <w:rFonts w:ascii="Arial MT"/>
                                  <w:color w:val="2C2C2C"/>
                                  <w:spacing w:val="-1"/>
                                  <w:w w:val="105"/>
                                  <w:sz w:val="12"/>
                                </w:rPr>
                                <w:t> </w:t>
                              </w:r>
                              <w:r>
                                <w:rPr>
                                  <w:rFonts w:ascii="Arial MT"/>
                                  <w:color w:val="2C2C2C"/>
                                  <w:w w:val="105"/>
                                  <w:sz w:val="12"/>
                                </w:rPr>
                                <w:t>However,</w:t>
                              </w:r>
                              <w:r>
                                <w:rPr>
                                  <w:rFonts w:ascii="Arial MT"/>
                                  <w:color w:val="2C2C2C"/>
                                  <w:spacing w:val="-1"/>
                                  <w:w w:val="105"/>
                                  <w:sz w:val="12"/>
                                </w:rPr>
                                <w:t> </w:t>
                              </w:r>
                              <w:r>
                                <w:rPr>
                                  <w:rFonts w:ascii="Arial MT"/>
                                  <w:color w:val="2C2C2C"/>
                                  <w:w w:val="105"/>
                                  <w:sz w:val="12"/>
                                </w:rPr>
                                <w:t>we'd</w:t>
                              </w:r>
                              <w:r>
                                <w:rPr>
                                  <w:rFonts w:ascii="Arial MT"/>
                                  <w:color w:val="2C2C2C"/>
                                  <w:spacing w:val="-1"/>
                                  <w:w w:val="105"/>
                                  <w:sz w:val="12"/>
                                </w:rPr>
                                <w:t> </w:t>
                              </w:r>
                              <w:r>
                                <w:rPr>
                                  <w:rFonts w:ascii="Arial MT"/>
                                  <w:color w:val="2C2C2C"/>
                                  <w:w w:val="105"/>
                                  <w:sz w:val="12"/>
                                </w:rPr>
                                <w:t>recommend</w:t>
                              </w:r>
                              <w:r>
                                <w:rPr>
                                  <w:rFonts w:ascii="Arial MT"/>
                                  <w:color w:val="2C2C2C"/>
                                  <w:spacing w:val="-1"/>
                                  <w:w w:val="105"/>
                                  <w:sz w:val="12"/>
                                </w:rPr>
                                <w:t> </w:t>
                              </w:r>
                              <w:r>
                                <w:rPr>
                                  <w:rFonts w:ascii="Arial MT"/>
                                  <w:color w:val="2C2C2C"/>
                                  <w:w w:val="105"/>
                                  <w:sz w:val="12"/>
                                </w:rPr>
                                <w:t>you</w:t>
                              </w:r>
                              <w:r>
                                <w:rPr>
                                  <w:rFonts w:ascii="Arial MT"/>
                                  <w:color w:val="2C2C2C"/>
                                  <w:spacing w:val="40"/>
                                  <w:w w:val="105"/>
                                  <w:sz w:val="12"/>
                                </w:rPr>
                                <w:t> </w:t>
                              </w:r>
                              <w:r>
                                <w:rPr>
                                  <w:rFonts w:ascii="Arial MT"/>
                                  <w:color w:val="2C2C2C"/>
                                  <w:w w:val="105"/>
                                  <w:sz w:val="12"/>
                                </w:rPr>
                                <w:t>focus your attention there for further review.</w:t>
                              </w:r>
                            </w:p>
                          </w:txbxContent>
                        </wps:txbx>
                        <wps:bodyPr wrap="square" lIns="0" tIns="0" rIns="0" bIns="0" rtlCol="0">
                          <a:noAutofit/>
                        </wps:bodyPr>
                      </wps:wsp>
                    </wpg:wgp>
                  </a:graphicData>
                </a:graphic>
              </wp:anchor>
            </w:drawing>
          </mc:Choice>
          <mc:Fallback>
            <w:pict>
              <v:group style="position:absolute;margin-left:301pt;margin-top:2.943516pt;width:266pt;height:64pt;mso-position-horizontal-relative:page;mso-position-vertical-relative:paragraph;z-index:15741952" id="docshapegroup40" coordorigin="6020,59" coordsize="5320,1280">
                <v:shape style="position:absolute;left:6020;top:58;width:5320;height:1280" id="docshape41" coordorigin="6020,59" coordsize="5320,1280" path="m11180,1339l6180,1339,6118,1326,6067,1292,6033,1241,6020,1179,6020,219,6033,157,6067,106,6118,71,6180,59,11180,59,11242,71,11293,106,11327,157,11340,219,11340,1179,11327,1241,11293,1292,11242,1326,11180,1339xe" filled="true" fillcolor="#d0e8f9" stroked="false">
                  <v:path arrowok="t"/>
                  <v:fill type="solid"/>
                </v:shape>
                <v:shape style="position:absolute;left:6020;top:58;width:5320;height:1280" type="#_x0000_t202" id="docshape42" filled="false" stroked="false">
                  <v:textbox inset="0,0,0,0">
                    <w:txbxContent>
                      <w:p>
                        <w:pPr>
                          <w:spacing w:line="240" w:lineRule="auto" w:before="29"/>
                          <w:rPr>
                            <w:rFonts w:ascii="Arial MT"/>
                            <w:sz w:val="12"/>
                          </w:rPr>
                        </w:pPr>
                      </w:p>
                      <w:p>
                        <w:pPr>
                          <w:spacing w:line="278" w:lineRule="auto" w:before="0"/>
                          <w:ind w:left="240" w:right="288" w:firstLine="0"/>
                          <w:jc w:val="left"/>
                          <w:rPr>
                            <w:rFonts w:ascii="Arial MT"/>
                            <w:sz w:val="12"/>
                          </w:rPr>
                        </w:pPr>
                        <w:r>
                          <w:rPr>
                            <w:rFonts w:ascii="Arial MT"/>
                            <w:color w:val="2C2C2C"/>
                            <w:w w:val="110"/>
                            <w:sz w:val="12"/>
                          </w:rPr>
                          <w:t>Our</w:t>
                        </w:r>
                        <w:r>
                          <w:rPr>
                            <w:rFonts w:ascii="Arial MT"/>
                            <w:color w:val="2C2C2C"/>
                            <w:spacing w:val="-6"/>
                            <w:w w:val="110"/>
                            <w:sz w:val="12"/>
                          </w:rPr>
                          <w:t> </w:t>
                        </w:r>
                        <w:r>
                          <w:rPr>
                            <w:rFonts w:ascii="Arial MT"/>
                            <w:color w:val="2C2C2C"/>
                            <w:w w:val="110"/>
                            <w:sz w:val="12"/>
                          </w:rPr>
                          <w:t>system's</w:t>
                        </w:r>
                        <w:r>
                          <w:rPr>
                            <w:rFonts w:ascii="Arial MT"/>
                            <w:color w:val="2C2C2C"/>
                            <w:spacing w:val="-6"/>
                            <w:w w:val="110"/>
                            <w:sz w:val="12"/>
                          </w:rPr>
                          <w:t> </w:t>
                        </w:r>
                        <w:r>
                          <w:rPr>
                            <w:rFonts w:ascii="Arial MT"/>
                            <w:color w:val="2C2C2C"/>
                            <w:w w:val="110"/>
                            <w:sz w:val="12"/>
                          </w:rPr>
                          <w:t>algorithms</w:t>
                        </w:r>
                        <w:r>
                          <w:rPr>
                            <w:rFonts w:ascii="Arial MT"/>
                            <w:color w:val="2C2C2C"/>
                            <w:spacing w:val="-6"/>
                            <w:w w:val="110"/>
                            <w:sz w:val="12"/>
                          </w:rPr>
                          <w:t> </w:t>
                        </w:r>
                        <w:r>
                          <w:rPr>
                            <w:rFonts w:ascii="Arial MT"/>
                            <w:color w:val="2C2C2C"/>
                            <w:w w:val="110"/>
                            <w:sz w:val="12"/>
                          </w:rPr>
                          <w:t>look</w:t>
                        </w:r>
                        <w:r>
                          <w:rPr>
                            <w:rFonts w:ascii="Arial MT"/>
                            <w:color w:val="2C2C2C"/>
                            <w:spacing w:val="-6"/>
                            <w:w w:val="110"/>
                            <w:sz w:val="12"/>
                          </w:rPr>
                          <w:t> </w:t>
                        </w:r>
                        <w:r>
                          <w:rPr>
                            <w:rFonts w:ascii="Arial MT"/>
                            <w:color w:val="2C2C2C"/>
                            <w:w w:val="110"/>
                            <w:sz w:val="12"/>
                          </w:rPr>
                          <w:t>deeply</w:t>
                        </w:r>
                        <w:r>
                          <w:rPr>
                            <w:rFonts w:ascii="Arial MT"/>
                            <w:color w:val="2C2C2C"/>
                            <w:spacing w:val="-6"/>
                            <w:w w:val="110"/>
                            <w:sz w:val="12"/>
                          </w:rPr>
                          <w:t> </w:t>
                        </w:r>
                        <w:r>
                          <w:rPr>
                            <w:rFonts w:ascii="Arial MT"/>
                            <w:color w:val="2C2C2C"/>
                            <w:w w:val="110"/>
                            <w:sz w:val="12"/>
                          </w:rPr>
                          <w:t>at</w:t>
                        </w:r>
                        <w:r>
                          <w:rPr>
                            <w:rFonts w:ascii="Arial MT"/>
                            <w:color w:val="2C2C2C"/>
                            <w:spacing w:val="-6"/>
                            <w:w w:val="110"/>
                            <w:sz w:val="12"/>
                          </w:rPr>
                          <w:t> </w:t>
                        </w:r>
                        <w:r>
                          <w:rPr>
                            <w:rFonts w:ascii="Arial MT"/>
                            <w:color w:val="2C2C2C"/>
                            <w:w w:val="110"/>
                            <w:sz w:val="12"/>
                          </w:rPr>
                          <w:t>a</w:t>
                        </w:r>
                        <w:r>
                          <w:rPr>
                            <w:rFonts w:ascii="Arial MT"/>
                            <w:color w:val="2C2C2C"/>
                            <w:spacing w:val="-6"/>
                            <w:w w:val="110"/>
                            <w:sz w:val="12"/>
                          </w:rPr>
                          <w:t> </w:t>
                        </w:r>
                        <w:r>
                          <w:rPr>
                            <w:rFonts w:ascii="Arial MT"/>
                            <w:color w:val="2C2C2C"/>
                            <w:w w:val="110"/>
                            <w:sz w:val="12"/>
                          </w:rPr>
                          <w:t>document</w:t>
                        </w:r>
                        <w:r>
                          <w:rPr>
                            <w:rFonts w:ascii="Arial MT"/>
                            <w:color w:val="2C2C2C"/>
                            <w:spacing w:val="-6"/>
                            <w:w w:val="110"/>
                            <w:sz w:val="12"/>
                          </w:rPr>
                          <w:t> </w:t>
                        </w:r>
                        <w:r>
                          <w:rPr>
                            <w:rFonts w:ascii="Arial MT"/>
                            <w:color w:val="2C2C2C"/>
                            <w:w w:val="110"/>
                            <w:sz w:val="12"/>
                          </w:rPr>
                          <w:t>for</w:t>
                        </w:r>
                        <w:r>
                          <w:rPr>
                            <w:rFonts w:ascii="Arial MT"/>
                            <w:color w:val="2C2C2C"/>
                            <w:spacing w:val="-6"/>
                            <w:w w:val="110"/>
                            <w:sz w:val="12"/>
                          </w:rPr>
                          <w:t> </w:t>
                        </w:r>
                        <w:r>
                          <w:rPr>
                            <w:rFonts w:ascii="Arial MT"/>
                            <w:color w:val="2C2C2C"/>
                            <w:w w:val="110"/>
                            <w:sz w:val="12"/>
                          </w:rPr>
                          <w:t>any</w:t>
                        </w:r>
                        <w:r>
                          <w:rPr>
                            <w:rFonts w:ascii="Arial MT"/>
                            <w:color w:val="2C2C2C"/>
                            <w:spacing w:val="-6"/>
                            <w:w w:val="110"/>
                            <w:sz w:val="12"/>
                          </w:rPr>
                          <w:t> </w:t>
                        </w:r>
                        <w:r>
                          <w:rPr>
                            <w:rFonts w:ascii="Arial MT"/>
                            <w:color w:val="2C2C2C"/>
                            <w:w w:val="110"/>
                            <w:sz w:val="12"/>
                          </w:rPr>
                          <w:t>inconsistencies</w:t>
                        </w:r>
                        <w:r>
                          <w:rPr>
                            <w:rFonts w:ascii="Arial MT"/>
                            <w:color w:val="2C2C2C"/>
                            <w:spacing w:val="-6"/>
                            <w:w w:val="110"/>
                            <w:sz w:val="12"/>
                          </w:rPr>
                          <w:t> </w:t>
                        </w:r>
                        <w:r>
                          <w:rPr>
                            <w:rFonts w:ascii="Arial MT"/>
                            <w:color w:val="2C2C2C"/>
                            <w:w w:val="110"/>
                            <w:sz w:val="12"/>
                          </w:rPr>
                          <w:t>that</w:t>
                        </w:r>
                        <w:r>
                          <w:rPr>
                            <w:rFonts w:ascii="Arial MT"/>
                            <w:color w:val="2C2C2C"/>
                            <w:spacing w:val="40"/>
                            <w:w w:val="110"/>
                            <w:sz w:val="12"/>
                          </w:rPr>
                          <w:t> </w:t>
                        </w:r>
                        <w:r>
                          <w:rPr>
                            <w:rFonts w:ascii="Arial MT"/>
                            <w:color w:val="2C2C2C"/>
                            <w:w w:val="110"/>
                            <w:sz w:val="12"/>
                          </w:rPr>
                          <w:t>would</w:t>
                        </w:r>
                        <w:r>
                          <w:rPr>
                            <w:rFonts w:ascii="Arial MT"/>
                            <w:color w:val="2C2C2C"/>
                            <w:spacing w:val="-10"/>
                            <w:w w:val="110"/>
                            <w:sz w:val="12"/>
                          </w:rPr>
                          <w:t> </w:t>
                        </w:r>
                        <w:r>
                          <w:rPr>
                            <w:rFonts w:ascii="Arial MT"/>
                            <w:color w:val="2C2C2C"/>
                            <w:w w:val="110"/>
                            <w:sz w:val="12"/>
                          </w:rPr>
                          <w:t>set</w:t>
                        </w:r>
                        <w:r>
                          <w:rPr>
                            <w:rFonts w:ascii="Arial MT"/>
                            <w:color w:val="2C2C2C"/>
                            <w:spacing w:val="-9"/>
                            <w:w w:val="110"/>
                            <w:sz w:val="12"/>
                          </w:rPr>
                          <w:t> </w:t>
                        </w:r>
                        <w:r>
                          <w:rPr>
                            <w:rFonts w:ascii="Arial MT"/>
                            <w:color w:val="2C2C2C"/>
                            <w:w w:val="110"/>
                            <w:sz w:val="12"/>
                          </w:rPr>
                          <w:t>it</w:t>
                        </w:r>
                        <w:r>
                          <w:rPr>
                            <w:rFonts w:ascii="Arial MT"/>
                            <w:color w:val="2C2C2C"/>
                            <w:spacing w:val="-9"/>
                            <w:w w:val="110"/>
                            <w:sz w:val="12"/>
                          </w:rPr>
                          <w:t> </w:t>
                        </w:r>
                        <w:r>
                          <w:rPr>
                            <w:rFonts w:ascii="Arial MT"/>
                            <w:color w:val="2C2C2C"/>
                            <w:w w:val="110"/>
                            <w:sz w:val="12"/>
                          </w:rPr>
                          <w:t>apart</w:t>
                        </w:r>
                        <w:r>
                          <w:rPr>
                            <w:rFonts w:ascii="Arial MT"/>
                            <w:color w:val="2C2C2C"/>
                            <w:spacing w:val="-9"/>
                            <w:w w:val="110"/>
                            <w:sz w:val="12"/>
                          </w:rPr>
                          <w:t> </w:t>
                        </w:r>
                        <w:r>
                          <w:rPr>
                            <w:rFonts w:ascii="Arial MT"/>
                            <w:color w:val="2C2C2C"/>
                            <w:w w:val="110"/>
                            <w:sz w:val="12"/>
                          </w:rPr>
                          <w:t>from</w:t>
                        </w:r>
                        <w:r>
                          <w:rPr>
                            <w:rFonts w:ascii="Arial MT"/>
                            <w:color w:val="2C2C2C"/>
                            <w:spacing w:val="-9"/>
                            <w:w w:val="110"/>
                            <w:sz w:val="12"/>
                          </w:rPr>
                          <w:t> </w:t>
                        </w:r>
                        <w:r>
                          <w:rPr>
                            <w:rFonts w:ascii="Arial MT"/>
                            <w:color w:val="2C2C2C"/>
                            <w:w w:val="110"/>
                            <w:sz w:val="12"/>
                          </w:rPr>
                          <w:t>a</w:t>
                        </w:r>
                        <w:r>
                          <w:rPr>
                            <w:rFonts w:ascii="Arial MT"/>
                            <w:color w:val="2C2C2C"/>
                            <w:spacing w:val="-10"/>
                            <w:w w:val="110"/>
                            <w:sz w:val="12"/>
                          </w:rPr>
                          <w:t> </w:t>
                        </w:r>
                        <w:r>
                          <w:rPr>
                            <w:rFonts w:ascii="Arial MT"/>
                            <w:color w:val="2C2C2C"/>
                            <w:w w:val="110"/>
                            <w:sz w:val="12"/>
                          </w:rPr>
                          <w:t>normal</w:t>
                        </w:r>
                        <w:r>
                          <w:rPr>
                            <w:rFonts w:ascii="Arial MT"/>
                            <w:color w:val="2C2C2C"/>
                            <w:spacing w:val="-9"/>
                            <w:w w:val="110"/>
                            <w:sz w:val="12"/>
                          </w:rPr>
                          <w:t> </w:t>
                        </w:r>
                        <w:r>
                          <w:rPr>
                            <w:rFonts w:ascii="Arial MT"/>
                            <w:color w:val="2C2C2C"/>
                            <w:w w:val="110"/>
                            <w:sz w:val="12"/>
                          </w:rPr>
                          <w:t>submission.</w:t>
                        </w:r>
                        <w:r>
                          <w:rPr>
                            <w:rFonts w:ascii="Arial MT"/>
                            <w:color w:val="2C2C2C"/>
                            <w:spacing w:val="-9"/>
                            <w:w w:val="110"/>
                            <w:sz w:val="12"/>
                          </w:rPr>
                          <w:t> </w:t>
                        </w:r>
                        <w:r>
                          <w:rPr>
                            <w:rFonts w:ascii="Arial MT"/>
                            <w:color w:val="2C2C2C"/>
                            <w:w w:val="110"/>
                            <w:sz w:val="12"/>
                          </w:rPr>
                          <w:t>If</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notice</w:t>
                        </w:r>
                        <w:r>
                          <w:rPr>
                            <w:rFonts w:ascii="Arial MT"/>
                            <w:color w:val="2C2C2C"/>
                            <w:spacing w:val="-9"/>
                            <w:w w:val="110"/>
                            <w:sz w:val="12"/>
                          </w:rPr>
                          <w:t> </w:t>
                        </w:r>
                        <w:r>
                          <w:rPr>
                            <w:rFonts w:ascii="Arial MT"/>
                            <w:color w:val="2C2C2C"/>
                            <w:w w:val="110"/>
                            <w:sz w:val="12"/>
                          </w:rPr>
                          <w:t>something</w:t>
                        </w:r>
                        <w:r>
                          <w:rPr>
                            <w:rFonts w:ascii="Arial MT"/>
                            <w:color w:val="2C2C2C"/>
                            <w:spacing w:val="-10"/>
                            <w:w w:val="110"/>
                            <w:sz w:val="12"/>
                          </w:rPr>
                          <w:t> </w:t>
                        </w:r>
                        <w:r>
                          <w:rPr>
                            <w:rFonts w:ascii="Arial MT"/>
                            <w:color w:val="2C2C2C"/>
                            <w:w w:val="110"/>
                            <w:sz w:val="12"/>
                          </w:rPr>
                          <w:t>strange,</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flag</w:t>
                        </w:r>
                        <w:r>
                          <w:rPr>
                            <w:rFonts w:ascii="Arial MT"/>
                            <w:color w:val="2C2C2C"/>
                            <w:spacing w:val="40"/>
                            <w:w w:val="110"/>
                            <w:sz w:val="12"/>
                          </w:rPr>
                          <w:t> </w:t>
                        </w:r>
                        <w:r>
                          <w:rPr>
                            <w:rFonts w:ascii="Arial MT"/>
                            <w:color w:val="2C2C2C"/>
                            <w:w w:val="110"/>
                            <w:sz w:val="12"/>
                          </w:rPr>
                          <w:t>it for you to review.</w:t>
                        </w:r>
                      </w:p>
                      <w:p>
                        <w:pPr>
                          <w:spacing w:line="240" w:lineRule="auto" w:before="22"/>
                          <w:rPr>
                            <w:rFonts w:ascii="Arial MT"/>
                            <w:sz w:val="12"/>
                          </w:rPr>
                        </w:pPr>
                      </w:p>
                      <w:p>
                        <w:pPr>
                          <w:spacing w:line="278" w:lineRule="auto" w:before="0"/>
                          <w:ind w:left="240" w:right="288" w:firstLine="0"/>
                          <w:jc w:val="left"/>
                          <w:rPr>
                            <w:rFonts w:ascii="Arial MT"/>
                            <w:sz w:val="12"/>
                          </w:rPr>
                        </w:pPr>
                        <w:r>
                          <w:rPr>
                            <w:rFonts w:ascii="Arial MT"/>
                            <w:color w:val="2C2C2C"/>
                            <w:w w:val="105"/>
                            <w:sz w:val="12"/>
                          </w:rPr>
                          <w:t>A</w:t>
                        </w:r>
                        <w:r>
                          <w:rPr>
                            <w:rFonts w:ascii="Arial MT"/>
                            <w:color w:val="2C2C2C"/>
                            <w:spacing w:val="-1"/>
                            <w:w w:val="105"/>
                            <w:sz w:val="12"/>
                          </w:rPr>
                          <w:t> </w:t>
                        </w:r>
                        <w:r>
                          <w:rPr>
                            <w:rFonts w:ascii="Arial MT"/>
                            <w:color w:val="2C2C2C"/>
                            <w:w w:val="105"/>
                            <w:sz w:val="12"/>
                          </w:rPr>
                          <w:t>Flag</w:t>
                        </w:r>
                        <w:r>
                          <w:rPr>
                            <w:rFonts w:ascii="Arial MT"/>
                            <w:color w:val="2C2C2C"/>
                            <w:spacing w:val="-1"/>
                            <w:w w:val="105"/>
                            <w:sz w:val="12"/>
                          </w:rPr>
                          <w:t> </w:t>
                        </w:r>
                        <w:r>
                          <w:rPr>
                            <w:rFonts w:ascii="Arial MT"/>
                            <w:color w:val="2C2C2C"/>
                            <w:w w:val="105"/>
                            <w:sz w:val="12"/>
                          </w:rPr>
                          <w:t>is</w:t>
                        </w:r>
                        <w:r>
                          <w:rPr>
                            <w:rFonts w:ascii="Arial MT"/>
                            <w:color w:val="2C2C2C"/>
                            <w:spacing w:val="-1"/>
                            <w:w w:val="105"/>
                            <w:sz w:val="12"/>
                          </w:rPr>
                          <w:t> </w:t>
                        </w:r>
                        <w:r>
                          <w:rPr>
                            <w:rFonts w:ascii="Arial MT"/>
                            <w:color w:val="2C2C2C"/>
                            <w:w w:val="105"/>
                            <w:sz w:val="12"/>
                          </w:rPr>
                          <w:t>not</w:t>
                        </w:r>
                        <w:r>
                          <w:rPr>
                            <w:rFonts w:ascii="Arial MT"/>
                            <w:color w:val="2C2C2C"/>
                            <w:spacing w:val="-1"/>
                            <w:w w:val="105"/>
                            <w:sz w:val="12"/>
                          </w:rPr>
                          <w:t> </w:t>
                        </w:r>
                        <w:r>
                          <w:rPr>
                            <w:rFonts w:ascii="Arial MT"/>
                            <w:color w:val="2C2C2C"/>
                            <w:w w:val="105"/>
                            <w:sz w:val="12"/>
                          </w:rPr>
                          <w:t>necessarily</w:t>
                        </w:r>
                        <w:r>
                          <w:rPr>
                            <w:rFonts w:ascii="Arial MT"/>
                            <w:color w:val="2C2C2C"/>
                            <w:spacing w:val="-1"/>
                            <w:w w:val="105"/>
                            <w:sz w:val="12"/>
                          </w:rPr>
                          <w:t> </w:t>
                        </w:r>
                        <w:r>
                          <w:rPr>
                            <w:rFonts w:ascii="Arial MT"/>
                            <w:color w:val="2C2C2C"/>
                            <w:w w:val="105"/>
                            <w:sz w:val="12"/>
                          </w:rPr>
                          <w:t>an</w:t>
                        </w:r>
                        <w:r>
                          <w:rPr>
                            <w:rFonts w:ascii="Arial MT"/>
                            <w:color w:val="2C2C2C"/>
                            <w:spacing w:val="-1"/>
                            <w:w w:val="105"/>
                            <w:sz w:val="12"/>
                          </w:rPr>
                          <w:t> </w:t>
                        </w:r>
                        <w:r>
                          <w:rPr>
                            <w:rFonts w:ascii="Arial MT"/>
                            <w:color w:val="2C2C2C"/>
                            <w:w w:val="105"/>
                            <w:sz w:val="12"/>
                          </w:rPr>
                          <w:t>indicator</w:t>
                        </w:r>
                        <w:r>
                          <w:rPr>
                            <w:rFonts w:ascii="Arial MT"/>
                            <w:color w:val="2C2C2C"/>
                            <w:spacing w:val="-1"/>
                            <w:w w:val="105"/>
                            <w:sz w:val="12"/>
                          </w:rPr>
                          <w:t> </w:t>
                        </w:r>
                        <w:r>
                          <w:rPr>
                            <w:rFonts w:ascii="Arial MT"/>
                            <w:color w:val="2C2C2C"/>
                            <w:w w:val="105"/>
                            <w:sz w:val="12"/>
                          </w:rPr>
                          <w:t>of</w:t>
                        </w:r>
                        <w:r>
                          <w:rPr>
                            <w:rFonts w:ascii="Arial MT"/>
                            <w:color w:val="2C2C2C"/>
                            <w:spacing w:val="-1"/>
                            <w:w w:val="105"/>
                            <w:sz w:val="12"/>
                          </w:rPr>
                          <w:t> </w:t>
                        </w:r>
                        <w:r>
                          <w:rPr>
                            <w:rFonts w:ascii="Arial MT"/>
                            <w:color w:val="2C2C2C"/>
                            <w:w w:val="105"/>
                            <w:sz w:val="12"/>
                          </w:rPr>
                          <w:t>a</w:t>
                        </w:r>
                        <w:r>
                          <w:rPr>
                            <w:rFonts w:ascii="Arial MT"/>
                            <w:color w:val="2C2C2C"/>
                            <w:spacing w:val="-1"/>
                            <w:w w:val="105"/>
                            <w:sz w:val="12"/>
                          </w:rPr>
                          <w:t> </w:t>
                        </w:r>
                        <w:r>
                          <w:rPr>
                            <w:rFonts w:ascii="Arial MT"/>
                            <w:color w:val="2C2C2C"/>
                            <w:w w:val="105"/>
                            <w:sz w:val="12"/>
                          </w:rPr>
                          <w:t>problem.</w:t>
                        </w:r>
                        <w:r>
                          <w:rPr>
                            <w:rFonts w:ascii="Arial MT"/>
                            <w:color w:val="2C2C2C"/>
                            <w:spacing w:val="-1"/>
                            <w:w w:val="105"/>
                            <w:sz w:val="12"/>
                          </w:rPr>
                          <w:t> </w:t>
                        </w:r>
                        <w:r>
                          <w:rPr>
                            <w:rFonts w:ascii="Arial MT"/>
                            <w:color w:val="2C2C2C"/>
                            <w:w w:val="105"/>
                            <w:sz w:val="12"/>
                          </w:rPr>
                          <w:t>However,</w:t>
                        </w:r>
                        <w:r>
                          <w:rPr>
                            <w:rFonts w:ascii="Arial MT"/>
                            <w:color w:val="2C2C2C"/>
                            <w:spacing w:val="-1"/>
                            <w:w w:val="105"/>
                            <w:sz w:val="12"/>
                          </w:rPr>
                          <w:t> </w:t>
                        </w:r>
                        <w:r>
                          <w:rPr>
                            <w:rFonts w:ascii="Arial MT"/>
                            <w:color w:val="2C2C2C"/>
                            <w:w w:val="105"/>
                            <w:sz w:val="12"/>
                          </w:rPr>
                          <w:t>we'd</w:t>
                        </w:r>
                        <w:r>
                          <w:rPr>
                            <w:rFonts w:ascii="Arial MT"/>
                            <w:color w:val="2C2C2C"/>
                            <w:spacing w:val="-1"/>
                            <w:w w:val="105"/>
                            <w:sz w:val="12"/>
                          </w:rPr>
                          <w:t> </w:t>
                        </w:r>
                        <w:r>
                          <w:rPr>
                            <w:rFonts w:ascii="Arial MT"/>
                            <w:color w:val="2C2C2C"/>
                            <w:w w:val="105"/>
                            <w:sz w:val="12"/>
                          </w:rPr>
                          <w:t>recommend</w:t>
                        </w:r>
                        <w:r>
                          <w:rPr>
                            <w:rFonts w:ascii="Arial MT"/>
                            <w:color w:val="2C2C2C"/>
                            <w:spacing w:val="-1"/>
                            <w:w w:val="105"/>
                            <w:sz w:val="12"/>
                          </w:rPr>
                          <w:t> </w:t>
                        </w:r>
                        <w:r>
                          <w:rPr>
                            <w:rFonts w:ascii="Arial MT"/>
                            <w:color w:val="2C2C2C"/>
                            <w:w w:val="105"/>
                            <w:sz w:val="12"/>
                          </w:rPr>
                          <w:t>you</w:t>
                        </w:r>
                        <w:r>
                          <w:rPr>
                            <w:rFonts w:ascii="Arial MT"/>
                            <w:color w:val="2C2C2C"/>
                            <w:spacing w:val="40"/>
                            <w:w w:val="105"/>
                            <w:sz w:val="12"/>
                          </w:rPr>
                          <w:t> </w:t>
                        </w:r>
                        <w:r>
                          <w:rPr>
                            <w:rFonts w:ascii="Arial MT"/>
                            <w:color w:val="2C2C2C"/>
                            <w:w w:val="105"/>
                            <w:sz w:val="12"/>
                          </w:rPr>
                          <w:t>focus your attention there for further review.</w:t>
                        </w:r>
                      </w:p>
                    </w:txbxContent>
                  </v:textbox>
                  <w10:wrap type="none"/>
                </v:shape>
                <w10:wrap type="none"/>
              </v:group>
            </w:pict>
          </mc:Fallback>
        </mc:AlternateContent>
      </w:r>
      <w:r>
        <w:rPr>
          <w:rFonts w:ascii="Arial Black"/>
          <w:color w:val="181818"/>
          <w:w w:val="85"/>
          <w:sz w:val="14"/>
        </w:rPr>
        <w:t>0</w:t>
      </w:r>
      <w:r>
        <w:rPr>
          <w:rFonts w:ascii="Arial Black"/>
          <w:color w:val="181818"/>
          <w:spacing w:val="5"/>
          <w:sz w:val="14"/>
        </w:rPr>
        <w:t> </w:t>
      </w:r>
      <w:r>
        <w:rPr>
          <w:rFonts w:ascii="Arial Black"/>
          <w:color w:val="181818"/>
          <w:w w:val="85"/>
          <w:sz w:val="14"/>
        </w:rPr>
        <w:t>Integrity</w:t>
      </w:r>
      <w:r>
        <w:rPr>
          <w:rFonts w:ascii="Arial Black"/>
          <w:color w:val="181818"/>
          <w:spacing w:val="5"/>
          <w:sz w:val="14"/>
        </w:rPr>
        <w:t> </w:t>
      </w:r>
      <w:r>
        <w:rPr>
          <w:rFonts w:ascii="Arial Black"/>
          <w:color w:val="181818"/>
          <w:w w:val="85"/>
          <w:sz w:val="14"/>
        </w:rPr>
        <w:t>Flags</w:t>
      </w:r>
      <w:r>
        <w:rPr>
          <w:rFonts w:ascii="Arial Black"/>
          <w:color w:val="181818"/>
          <w:spacing w:val="5"/>
          <w:sz w:val="14"/>
        </w:rPr>
        <w:t> </w:t>
      </w:r>
      <w:r>
        <w:rPr>
          <w:rFonts w:ascii="Arial Black"/>
          <w:color w:val="181818"/>
          <w:w w:val="85"/>
          <w:sz w:val="14"/>
        </w:rPr>
        <w:t>for</w:t>
      </w:r>
      <w:r>
        <w:rPr>
          <w:rFonts w:ascii="Arial Black"/>
          <w:color w:val="181818"/>
          <w:spacing w:val="5"/>
          <w:sz w:val="14"/>
        </w:rPr>
        <w:t> </w:t>
      </w:r>
      <w:r>
        <w:rPr>
          <w:rFonts w:ascii="Arial Black"/>
          <w:color w:val="181818"/>
          <w:spacing w:val="-2"/>
          <w:w w:val="85"/>
          <w:sz w:val="14"/>
        </w:rPr>
        <w:t>Review</w:t>
      </w: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spacing w:before="13"/>
        <w:rPr>
          <w:rFonts w:ascii="Arial Black"/>
          <w:sz w:val="12"/>
        </w:rPr>
      </w:pPr>
    </w:p>
    <w:p>
      <w:pPr>
        <w:tabs>
          <w:tab w:pos="8505" w:val="left" w:leader="none"/>
        </w:tabs>
        <w:spacing w:before="1"/>
        <w:ind w:left="1432" w:right="0" w:firstLine="0"/>
        <w:jc w:val="left"/>
        <w:rPr>
          <w:rFonts w:ascii="Arial MT"/>
          <w:sz w:val="12"/>
        </w:rPr>
      </w:pPr>
      <w:r>
        <w:rPr>
          <w:rFonts w:ascii="Arial MT"/>
          <w:sz w:val="12"/>
        </w:rPr>
        <w:drawing>
          <wp:anchor distT="0" distB="0" distL="0" distR="0" allowOverlap="1" layoutInCell="1" locked="0" behindDoc="0" simplePos="0" relativeHeight="15742464">
            <wp:simplePos x="0" y="0"/>
            <wp:positionH relativeFrom="page">
              <wp:posOffset>457200</wp:posOffset>
            </wp:positionH>
            <wp:positionV relativeFrom="paragraph">
              <wp:posOffset>-54920</wp:posOffset>
            </wp:positionV>
            <wp:extent cx="698500" cy="209550"/>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73" cstate="print"/>
                    <a:stretch>
                      <a:fillRect/>
                    </a:stretch>
                  </pic:blipFill>
                  <pic:spPr>
                    <a:xfrm>
                      <a:off x="0" y="0"/>
                      <a:ext cx="698500" cy="209550"/>
                    </a:xfrm>
                    <a:prstGeom prst="rect">
                      <a:avLst/>
                    </a:prstGeom>
                  </pic:spPr>
                </pic:pic>
              </a:graphicData>
            </a:graphic>
          </wp:anchor>
        </w:drawing>
      </w:r>
      <w:r>
        <w:rPr>
          <w:rFonts w:ascii="Arial MT"/>
          <w:color w:val="181818"/>
          <w:w w:val="105"/>
          <w:sz w:val="12"/>
        </w:rPr>
        <w:t>Page</w:t>
      </w:r>
      <w:r>
        <w:rPr>
          <w:rFonts w:ascii="Arial MT"/>
          <w:color w:val="181818"/>
          <w:spacing w:val="-2"/>
          <w:w w:val="105"/>
          <w:sz w:val="12"/>
        </w:rPr>
        <w:t> </w:t>
      </w:r>
      <w:r>
        <w:rPr>
          <w:rFonts w:ascii="Arial MT"/>
          <w:color w:val="181818"/>
          <w:w w:val="105"/>
          <w:sz w:val="12"/>
        </w:rPr>
        <w:t>2</w:t>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69</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r>
        <w:rPr>
          <w:rFonts w:ascii="Arial MT"/>
          <w:color w:val="181818"/>
          <w:sz w:val="12"/>
        </w:rPr>
        <w:tab/>
      </w: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trn:oid:::3618:129356125</w:t>
      </w:r>
    </w:p>
    <w:p>
      <w:pPr>
        <w:spacing w:after="0"/>
        <w:jc w:val="left"/>
        <w:rPr>
          <w:rFonts w:ascii="Arial MT"/>
          <w:sz w:val="12"/>
        </w:rPr>
        <w:sectPr>
          <w:type w:val="continuous"/>
          <w:pgSz w:w="12240" w:h="15840"/>
          <w:pgMar w:header="480" w:footer="0" w:top="1920" w:bottom="280" w:left="708" w:right="708"/>
        </w:sectPr>
      </w:pPr>
    </w:p>
    <w:p>
      <w:pPr>
        <w:spacing w:before="83"/>
        <w:ind w:left="12" w:right="0" w:firstLine="0"/>
        <w:jc w:val="left"/>
        <w:rPr>
          <w:rFonts w:ascii="Arial Black"/>
          <w:sz w:val="20"/>
        </w:rPr>
      </w:pPr>
      <w:r>
        <w:rPr>
          <w:rFonts w:ascii="Arial Black"/>
          <w:color w:val="181818"/>
          <w:w w:val="90"/>
          <w:sz w:val="20"/>
        </w:rPr>
        <w:t>Match</w:t>
      </w:r>
      <w:r>
        <w:rPr>
          <w:rFonts w:ascii="Arial Black"/>
          <w:color w:val="181818"/>
          <w:spacing w:val="-9"/>
          <w:w w:val="90"/>
          <w:sz w:val="20"/>
        </w:rPr>
        <w:t> </w:t>
      </w:r>
      <w:r>
        <w:rPr>
          <w:rFonts w:ascii="Arial Black"/>
          <w:color w:val="181818"/>
          <w:spacing w:val="-2"/>
          <w:sz w:val="20"/>
        </w:rPr>
        <w:t>Groups</w:t>
      </w:r>
    </w:p>
    <w:p>
      <w:pPr>
        <w:spacing w:line="234" w:lineRule="exact" w:before="178"/>
        <w:ind w:left="12" w:right="0" w:firstLine="0"/>
        <w:jc w:val="left"/>
        <w:rPr>
          <w:rFonts w:ascii="Arial MT"/>
          <w:sz w:val="14"/>
        </w:rPr>
      </w:pPr>
      <w:r>
        <w:rPr>
          <w:position w:val="-7"/>
        </w:rPr>
        <w:drawing>
          <wp:inline distT="0" distB="0" distL="0" distR="0">
            <wp:extent cx="158750" cy="152400"/>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75" cstate="print"/>
                    <a:stretch>
                      <a:fillRect/>
                    </a:stretch>
                  </pic:blipFill>
                  <pic:spPr>
                    <a:xfrm>
                      <a:off x="0" y="0"/>
                      <a:ext cx="158750" cy="152400"/>
                    </a:xfrm>
                    <a:prstGeom prst="rect">
                      <a:avLst/>
                    </a:prstGeom>
                  </pic:spPr>
                </pic:pic>
              </a:graphicData>
            </a:graphic>
          </wp:inline>
        </w:drawing>
      </w:r>
      <w:r>
        <w:rPr>
          <w:position w:val="-7"/>
        </w:rPr>
      </w:r>
      <w:r>
        <w:rPr>
          <w:spacing w:val="70"/>
          <w:sz w:val="20"/>
        </w:rPr>
        <w:t> </w:t>
      </w:r>
      <w:r>
        <w:rPr>
          <w:rFonts w:ascii="Arial Black"/>
          <w:color w:val="181818"/>
          <w:sz w:val="14"/>
        </w:rPr>
        <w:t>12</w:t>
      </w:r>
      <w:r>
        <w:rPr>
          <w:rFonts w:ascii="Arial Black"/>
          <w:color w:val="181818"/>
          <w:spacing w:val="33"/>
          <w:sz w:val="14"/>
        </w:rPr>
        <w:t> </w:t>
      </w:r>
      <w:r>
        <w:rPr>
          <w:rFonts w:ascii="Arial MT"/>
          <w:color w:val="181818"/>
          <w:sz w:val="14"/>
        </w:rPr>
        <w:t>Not</w:t>
      </w:r>
      <w:r>
        <w:rPr>
          <w:rFonts w:ascii="Arial MT"/>
          <w:color w:val="181818"/>
          <w:spacing w:val="9"/>
          <w:sz w:val="14"/>
        </w:rPr>
        <w:t> </w:t>
      </w:r>
      <w:r>
        <w:rPr>
          <w:rFonts w:ascii="Arial MT"/>
          <w:color w:val="181818"/>
          <w:sz w:val="14"/>
        </w:rPr>
        <w:t>Cited</w:t>
      </w:r>
      <w:r>
        <w:rPr>
          <w:rFonts w:ascii="Arial MT"/>
          <w:color w:val="181818"/>
          <w:spacing w:val="9"/>
          <w:sz w:val="14"/>
        </w:rPr>
        <w:t> </w:t>
      </w:r>
      <w:r>
        <w:rPr>
          <w:rFonts w:ascii="Arial MT"/>
          <w:color w:val="181818"/>
          <w:sz w:val="14"/>
        </w:rPr>
        <w:t>or</w:t>
      </w:r>
      <w:r>
        <w:rPr>
          <w:rFonts w:ascii="Arial MT"/>
          <w:color w:val="181818"/>
          <w:spacing w:val="9"/>
          <w:sz w:val="14"/>
        </w:rPr>
        <w:t> </w:t>
      </w:r>
      <w:r>
        <w:rPr>
          <w:rFonts w:ascii="Arial MT"/>
          <w:color w:val="181818"/>
          <w:sz w:val="14"/>
        </w:rPr>
        <w:t>Quoted</w:t>
      </w:r>
      <w:r>
        <w:rPr>
          <w:rFonts w:ascii="Arial MT"/>
          <w:color w:val="181818"/>
          <w:spacing w:val="40"/>
          <w:sz w:val="14"/>
        </w:rPr>
        <w:t> </w:t>
      </w:r>
      <w:r>
        <w:rPr>
          <w:rFonts w:ascii="Arial MT"/>
          <w:color w:val="181818"/>
          <w:sz w:val="14"/>
        </w:rPr>
        <w:t>2%</w:t>
      </w:r>
    </w:p>
    <w:p>
      <w:pPr>
        <w:spacing w:line="155" w:lineRule="exact" w:before="0"/>
        <w:ind w:left="352" w:right="0" w:firstLine="0"/>
        <w:jc w:val="left"/>
        <w:rPr>
          <w:rFonts w:ascii="Arial MT"/>
          <w:sz w:val="14"/>
        </w:rPr>
      </w:pPr>
      <w:r>
        <w:rPr>
          <w:rFonts w:ascii="Arial MT"/>
          <w:color w:val="626262"/>
          <w:w w:val="110"/>
          <w:sz w:val="14"/>
        </w:rPr>
        <w:t>Matches</w:t>
      </w:r>
      <w:r>
        <w:rPr>
          <w:rFonts w:ascii="Arial MT"/>
          <w:color w:val="626262"/>
          <w:spacing w:val="-8"/>
          <w:w w:val="110"/>
          <w:sz w:val="14"/>
        </w:rPr>
        <w:t> </w:t>
      </w:r>
      <w:r>
        <w:rPr>
          <w:rFonts w:ascii="Arial MT"/>
          <w:color w:val="626262"/>
          <w:w w:val="110"/>
          <w:sz w:val="14"/>
        </w:rPr>
        <w:t>with</w:t>
      </w:r>
      <w:r>
        <w:rPr>
          <w:rFonts w:ascii="Arial MT"/>
          <w:color w:val="626262"/>
          <w:spacing w:val="-7"/>
          <w:w w:val="110"/>
          <w:sz w:val="14"/>
        </w:rPr>
        <w:t> </w:t>
      </w:r>
      <w:r>
        <w:rPr>
          <w:rFonts w:ascii="Arial MT"/>
          <w:color w:val="626262"/>
          <w:w w:val="110"/>
          <w:sz w:val="14"/>
        </w:rPr>
        <w:t>neither</w:t>
      </w:r>
      <w:r>
        <w:rPr>
          <w:rFonts w:ascii="Arial MT"/>
          <w:color w:val="626262"/>
          <w:spacing w:val="-7"/>
          <w:w w:val="110"/>
          <w:sz w:val="14"/>
        </w:rPr>
        <w:t> </w:t>
      </w:r>
      <w:r>
        <w:rPr>
          <w:rFonts w:ascii="Arial MT"/>
          <w:color w:val="626262"/>
          <w:w w:val="110"/>
          <w:sz w:val="14"/>
        </w:rPr>
        <w:t>in-text</w:t>
      </w:r>
      <w:r>
        <w:rPr>
          <w:rFonts w:ascii="Arial MT"/>
          <w:color w:val="626262"/>
          <w:spacing w:val="-8"/>
          <w:w w:val="110"/>
          <w:sz w:val="14"/>
        </w:rPr>
        <w:t> </w:t>
      </w:r>
      <w:r>
        <w:rPr>
          <w:rFonts w:ascii="Arial MT"/>
          <w:color w:val="626262"/>
          <w:w w:val="110"/>
          <w:sz w:val="14"/>
        </w:rPr>
        <w:t>citation</w:t>
      </w:r>
      <w:r>
        <w:rPr>
          <w:rFonts w:ascii="Arial MT"/>
          <w:color w:val="626262"/>
          <w:spacing w:val="-7"/>
          <w:w w:val="110"/>
          <w:sz w:val="14"/>
        </w:rPr>
        <w:t> </w:t>
      </w:r>
      <w:r>
        <w:rPr>
          <w:rFonts w:ascii="Arial MT"/>
          <w:color w:val="626262"/>
          <w:w w:val="110"/>
          <w:sz w:val="14"/>
        </w:rPr>
        <w:t>nor</w:t>
      </w:r>
      <w:r>
        <w:rPr>
          <w:rFonts w:ascii="Arial MT"/>
          <w:color w:val="626262"/>
          <w:spacing w:val="-7"/>
          <w:w w:val="110"/>
          <w:sz w:val="14"/>
        </w:rPr>
        <w:t> </w:t>
      </w:r>
      <w:r>
        <w:rPr>
          <w:rFonts w:ascii="Arial MT"/>
          <w:color w:val="626262"/>
          <w:w w:val="110"/>
          <w:sz w:val="14"/>
        </w:rPr>
        <w:t>quotation</w:t>
      </w:r>
      <w:r>
        <w:rPr>
          <w:rFonts w:ascii="Arial MT"/>
          <w:color w:val="626262"/>
          <w:spacing w:val="-8"/>
          <w:w w:val="110"/>
          <w:sz w:val="14"/>
        </w:rPr>
        <w:t> </w:t>
      </w:r>
      <w:r>
        <w:rPr>
          <w:rFonts w:ascii="Arial MT"/>
          <w:color w:val="626262"/>
          <w:spacing w:val="-2"/>
          <w:w w:val="110"/>
          <w:sz w:val="14"/>
        </w:rPr>
        <w:t>marks</w:t>
      </w:r>
    </w:p>
    <w:p>
      <w:pPr>
        <w:spacing w:line="234" w:lineRule="exact" w:before="111"/>
        <w:ind w:left="12" w:right="0" w:firstLine="0"/>
        <w:jc w:val="left"/>
        <w:rPr>
          <w:rFonts w:ascii="Arial MT"/>
          <w:sz w:val="14"/>
        </w:rPr>
      </w:pPr>
      <w:r>
        <w:rPr>
          <w:position w:val="-7"/>
        </w:rPr>
        <w:drawing>
          <wp:inline distT="0" distB="0" distL="0" distR="0">
            <wp:extent cx="158750" cy="152400"/>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76" cstate="print"/>
                    <a:stretch>
                      <a:fillRect/>
                    </a:stretch>
                  </pic:blipFill>
                  <pic:spPr>
                    <a:xfrm>
                      <a:off x="0" y="0"/>
                      <a:ext cx="158750" cy="152400"/>
                    </a:xfrm>
                    <a:prstGeom prst="rect">
                      <a:avLst/>
                    </a:prstGeom>
                  </pic:spPr>
                </pic:pic>
              </a:graphicData>
            </a:graphic>
          </wp:inline>
        </w:drawing>
      </w:r>
      <w:r>
        <w:rPr>
          <w:position w:val="-7"/>
        </w:rPr>
      </w:r>
      <w:r>
        <w:rPr>
          <w:spacing w:val="80"/>
          <w:sz w:val="20"/>
        </w:rPr>
        <w:t> </w:t>
      </w:r>
      <w:r>
        <w:rPr>
          <w:rFonts w:ascii="Arial Black"/>
          <w:color w:val="181818"/>
          <w:sz w:val="14"/>
        </w:rPr>
        <w:t>0</w:t>
      </w:r>
      <w:r>
        <w:rPr>
          <w:rFonts w:ascii="Arial Black"/>
          <w:color w:val="181818"/>
          <w:spacing w:val="40"/>
          <w:sz w:val="14"/>
        </w:rPr>
        <w:t> </w:t>
      </w:r>
      <w:r>
        <w:rPr>
          <w:rFonts w:ascii="Arial MT"/>
          <w:color w:val="181818"/>
          <w:sz w:val="14"/>
        </w:rPr>
        <w:t>Missing</w:t>
      </w:r>
      <w:r>
        <w:rPr>
          <w:rFonts w:ascii="Arial MT"/>
          <w:color w:val="181818"/>
          <w:spacing w:val="13"/>
          <w:sz w:val="14"/>
        </w:rPr>
        <w:t> </w:t>
      </w:r>
      <w:r>
        <w:rPr>
          <w:rFonts w:ascii="Arial MT"/>
          <w:color w:val="181818"/>
          <w:sz w:val="14"/>
        </w:rPr>
        <w:t>Quotations</w:t>
      </w:r>
      <w:r>
        <w:rPr>
          <w:rFonts w:ascii="Arial MT"/>
          <w:color w:val="181818"/>
          <w:spacing w:val="66"/>
          <w:sz w:val="14"/>
        </w:rPr>
        <w:t> </w:t>
      </w:r>
      <w:r>
        <w:rPr>
          <w:rFonts w:ascii="Arial MT"/>
          <w:color w:val="181818"/>
          <w:sz w:val="14"/>
        </w:rPr>
        <w:t>0%</w:t>
      </w:r>
    </w:p>
    <w:p>
      <w:pPr>
        <w:spacing w:line="155" w:lineRule="exact" w:before="0"/>
        <w:ind w:left="352" w:right="0" w:firstLine="0"/>
        <w:jc w:val="left"/>
        <w:rPr>
          <w:rFonts w:ascii="Arial MT"/>
          <w:sz w:val="14"/>
        </w:rPr>
      </w:pPr>
      <w:r>
        <w:rPr>
          <w:rFonts w:ascii="Arial MT"/>
          <w:color w:val="626262"/>
          <w:sz w:val="14"/>
        </w:rPr>
        <w:t>Matches</w:t>
      </w:r>
      <w:r>
        <w:rPr>
          <w:rFonts w:ascii="Arial MT"/>
          <w:color w:val="626262"/>
          <w:spacing w:val="19"/>
          <w:sz w:val="14"/>
        </w:rPr>
        <w:t> </w:t>
      </w:r>
      <w:r>
        <w:rPr>
          <w:rFonts w:ascii="Arial MT"/>
          <w:color w:val="626262"/>
          <w:sz w:val="14"/>
        </w:rPr>
        <w:t>that</w:t>
      </w:r>
      <w:r>
        <w:rPr>
          <w:rFonts w:ascii="Arial MT"/>
          <w:color w:val="626262"/>
          <w:spacing w:val="19"/>
          <w:sz w:val="14"/>
        </w:rPr>
        <w:t> </w:t>
      </w:r>
      <w:r>
        <w:rPr>
          <w:rFonts w:ascii="Arial MT"/>
          <w:color w:val="626262"/>
          <w:sz w:val="14"/>
        </w:rPr>
        <w:t>are</w:t>
      </w:r>
      <w:r>
        <w:rPr>
          <w:rFonts w:ascii="Arial MT"/>
          <w:color w:val="626262"/>
          <w:spacing w:val="20"/>
          <w:sz w:val="14"/>
        </w:rPr>
        <w:t> </w:t>
      </w:r>
      <w:r>
        <w:rPr>
          <w:rFonts w:ascii="Arial MT"/>
          <w:color w:val="626262"/>
          <w:sz w:val="14"/>
        </w:rPr>
        <w:t>still</w:t>
      </w:r>
      <w:r>
        <w:rPr>
          <w:rFonts w:ascii="Arial MT"/>
          <w:color w:val="626262"/>
          <w:spacing w:val="19"/>
          <w:sz w:val="14"/>
        </w:rPr>
        <w:t> </w:t>
      </w:r>
      <w:r>
        <w:rPr>
          <w:rFonts w:ascii="Arial MT"/>
          <w:color w:val="626262"/>
          <w:sz w:val="14"/>
        </w:rPr>
        <w:t>very</w:t>
      </w:r>
      <w:r>
        <w:rPr>
          <w:rFonts w:ascii="Arial MT"/>
          <w:color w:val="626262"/>
          <w:spacing w:val="20"/>
          <w:sz w:val="14"/>
        </w:rPr>
        <w:t> </w:t>
      </w:r>
      <w:r>
        <w:rPr>
          <w:rFonts w:ascii="Arial MT"/>
          <w:color w:val="626262"/>
          <w:sz w:val="14"/>
        </w:rPr>
        <w:t>similar</w:t>
      </w:r>
      <w:r>
        <w:rPr>
          <w:rFonts w:ascii="Arial MT"/>
          <w:color w:val="626262"/>
          <w:spacing w:val="19"/>
          <w:sz w:val="14"/>
        </w:rPr>
        <w:t> </w:t>
      </w:r>
      <w:r>
        <w:rPr>
          <w:rFonts w:ascii="Arial MT"/>
          <w:color w:val="626262"/>
          <w:sz w:val="14"/>
        </w:rPr>
        <w:t>to</w:t>
      </w:r>
      <w:r>
        <w:rPr>
          <w:rFonts w:ascii="Arial MT"/>
          <w:color w:val="626262"/>
          <w:spacing w:val="19"/>
          <w:sz w:val="14"/>
        </w:rPr>
        <w:t> </w:t>
      </w:r>
      <w:r>
        <w:rPr>
          <w:rFonts w:ascii="Arial MT"/>
          <w:color w:val="626262"/>
          <w:sz w:val="14"/>
        </w:rPr>
        <w:t>source</w:t>
      </w:r>
      <w:r>
        <w:rPr>
          <w:rFonts w:ascii="Arial MT"/>
          <w:color w:val="626262"/>
          <w:spacing w:val="20"/>
          <w:sz w:val="14"/>
        </w:rPr>
        <w:t> </w:t>
      </w:r>
      <w:r>
        <w:rPr>
          <w:rFonts w:ascii="Arial MT"/>
          <w:color w:val="626262"/>
          <w:spacing w:val="-2"/>
          <w:sz w:val="14"/>
        </w:rPr>
        <w:t>material</w:t>
      </w:r>
    </w:p>
    <w:p>
      <w:pPr>
        <w:spacing w:line="234" w:lineRule="exact" w:before="110"/>
        <w:ind w:left="12" w:right="0" w:firstLine="0"/>
        <w:jc w:val="left"/>
        <w:rPr>
          <w:rFonts w:ascii="Arial MT"/>
          <w:sz w:val="14"/>
        </w:rPr>
      </w:pPr>
      <w:r>
        <w:rPr>
          <w:position w:val="-7"/>
        </w:rPr>
        <w:drawing>
          <wp:inline distT="0" distB="0" distL="0" distR="0">
            <wp:extent cx="158750" cy="152400"/>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77" cstate="print"/>
                    <a:stretch>
                      <a:fillRect/>
                    </a:stretch>
                  </pic:blipFill>
                  <pic:spPr>
                    <a:xfrm>
                      <a:off x="0" y="0"/>
                      <a:ext cx="158750" cy="152400"/>
                    </a:xfrm>
                    <a:prstGeom prst="rect">
                      <a:avLst/>
                    </a:prstGeom>
                  </pic:spPr>
                </pic:pic>
              </a:graphicData>
            </a:graphic>
          </wp:inline>
        </w:drawing>
      </w:r>
      <w:r>
        <w:rPr>
          <w:position w:val="-7"/>
        </w:rPr>
      </w:r>
      <w:r>
        <w:rPr>
          <w:spacing w:val="74"/>
          <w:sz w:val="20"/>
        </w:rPr>
        <w:t> </w:t>
      </w:r>
      <w:r>
        <w:rPr>
          <w:rFonts w:ascii="Arial Black"/>
          <w:color w:val="181818"/>
          <w:sz w:val="14"/>
        </w:rPr>
        <w:t>0</w:t>
      </w:r>
      <w:r>
        <w:rPr>
          <w:rFonts w:ascii="Arial Black"/>
          <w:color w:val="181818"/>
          <w:spacing w:val="35"/>
          <w:sz w:val="14"/>
        </w:rPr>
        <w:t> </w:t>
      </w:r>
      <w:r>
        <w:rPr>
          <w:rFonts w:ascii="Arial MT"/>
          <w:color w:val="181818"/>
          <w:sz w:val="14"/>
        </w:rPr>
        <w:t>Missing Citation</w:t>
      </w:r>
      <w:r>
        <w:rPr>
          <w:rFonts w:ascii="Arial MT"/>
          <w:color w:val="181818"/>
          <w:spacing w:val="40"/>
          <w:sz w:val="14"/>
        </w:rPr>
        <w:t> </w:t>
      </w:r>
      <w:r>
        <w:rPr>
          <w:rFonts w:ascii="Arial MT"/>
          <w:color w:val="181818"/>
          <w:sz w:val="14"/>
        </w:rPr>
        <w:t>0%</w:t>
      </w:r>
    </w:p>
    <w:p>
      <w:pPr>
        <w:spacing w:line="155" w:lineRule="exact" w:before="0"/>
        <w:ind w:left="352" w:right="0" w:firstLine="0"/>
        <w:jc w:val="left"/>
        <w:rPr>
          <w:rFonts w:ascii="Arial MT"/>
          <w:sz w:val="14"/>
        </w:rPr>
      </w:pPr>
      <w:r>
        <w:rPr>
          <w:rFonts w:ascii="Arial MT"/>
          <w:color w:val="626262"/>
          <w:sz w:val="14"/>
        </w:rPr>
        <w:t>Matches</w:t>
      </w:r>
      <w:r>
        <w:rPr>
          <w:rFonts w:ascii="Arial MT"/>
          <w:color w:val="626262"/>
          <w:spacing w:val="26"/>
          <w:sz w:val="14"/>
        </w:rPr>
        <w:t> </w:t>
      </w:r>
      <w:r>
        <w:rPr>
          <w:rFonts w:ascii="Arial MT"/>
          <w:color w:val="626262"/>
          <w:sz w:val="14"/>
        </w:rPr>
        <w:t>that</w:t>
      </w:r>
      <w:r>
        <w:rPr>
          <w:rFonts w:ascii="Arial MT"/>
          <w:color w:val="626262"/>
          <w:spacing w:val="26"/>
          <w:sz w:val="14"/>
        </w:rPr>
        <w:t> </w:t>
      </w:r>
      <w:r>
        <w:rPr>
          <w:rFonts w:ascii="Arial MT"/>
          <w:color w:val="626262"/>
          <w:sz w:val="14"/>
        </w:rPr>
        <w:t>have</w:t>
      </w:r>
      <w:r>
        <w:rPr>
          <w:rFonts w:ascii="Arial MT"/>
          <w:color w:val="626262"/>
          <w:spacing w:val="26"/>
          <w:sz w:val="14"/>
        </w:rPr>
        <w:t> </w:t>
      </w:r>
      <w:r>
        <w:rPr>
          <w:rFonts w:ascii="Arial MT"/>
          <w:color w:val="626262"/>
          <w:sz w:val="14"/>
        </w:rPr>
        <w:t>quotation</w:t>
      </w:r>
      <w:r>
        <w:rPr>
          <w:rFonts w:ascii="Arial MT"/>
          <w:color w:val="626262"/>
          <w:spacing w:val="26"/>
          <w:sz w:val="14"/>
        </w:rPr>
        <w:t> </w:t>
      </w:r>
      <w:r>
        <w:rPr>
          <w:rFonts w:ascii="Arial MT"/>
          <w:color w:val="626262"/>
          <w:sz w:val="14"/>
        </w:rPr>
        <w:t>marks,</w:t>
      </w:r>
      <w:r>
        <w:rPr>
          <w:rFonts w:ascii="Arial MT"/>
          <w:color w:val="626262"/>
          <w:spacing w:val="27"/>
          <w:sz w:val="14"/>
        </w:rPr>
        <w:t> </w:t>
      </w:r>
      <w:r>
        <w:rPr>
          <w:rFonts w:ascii="Arial MT"/>
          <w:color w:val="626262"/>
          <w:sz w:val="14"/>
        </w:rPr>
        <w:t>but</w:t>
      </w:r>
      <w:r>
        <w:rPr>
          <w:rFonts w:ascii="Arial MT"/>
          <w:color w:val="626262"/>
          <w:spacing w:val="26"/>
          <w:sz w:val="14"/>
        </w:rPr>
        <w:t> </w:t>
      </w:r>
      <w:r>
        <w:rPr>
          <w:rFonts w:ascii="Arial MT"/>
          <w:color w:val="626262"/>
          <w:sz w:val="14"/>
        </w:rPr>
        <w:t>no</w:t>
      </w:r>
      <w:r>
        <w:rPr>
          <w:rFonts w:ascii="Arial MT"/>
          <w:color w:val="626262"/>
          <w:spacing w:val="26"/>
          <w:sz w:val="14"/>
        </w:rPr>
        <w:t> </w:t>
      </w:r>
      <w:r>
        <w:rPr>
          <w:rFonts w:ascii="Arial MT"/>
          <w:color w:val="626262"/>
          <w:sz w:val="14"/>
        </w:rPr>
        <w:t>in-text</w:t>
      </w:r>
      <w:r>
        <w:rPr>
          <w:rFonts w:ascii="Arial MT"/>
          <w:color w:val="626262"/>
          <w:spacing w:val="26"/>
          <w:sz w:val="14"/>
        </w:rPr>
        <w:t> </w:t>
      </w:r>
      <w:r>
        <w:rPr>
          <w:rFonts w:ascii="Arial MT"/>
          <w:color w:val="626262"/>
          <w:spacing w:val="-2"/>
          <w:sz w:val="14"/>
        </w:rPr>
        <w:t>citation</w:t>
      </w:r>
    </w:p>
    <w:p>
      <w:pPr>
        <w:spacing w:line="234" w:lineRule="exact" w:before="110"/>
        <w:ind w:left="12" w:right="0" w:firstLine="0"/>
        <w:jc w:val="left"/>
        <w:rPr>
          <w:rFonts w:ascii="Arial MT"/>
          <w:sz w:val="14"/>
        </w:rPr>
      </w:pPr>
      <w:r>
        <w:rPr>
          <w:rFonts w:ascii="Arial MT"/>
          <w:sz w:val="14"/>
        </w:rPr>
        <w:drawing>
          <wp:anchor distT="0" distB="0" distL="0" distR="0" allowOverlap="1" layoutInCell="1" locked="0" behindDoc="0" simplePos="0" relativeHeight="15760896">
            <wp:simplePos x="0" y="0"/>
            <wp:positionH relativeFrom="page">
              <wp:posOffset>1463039</wp:posOffset>
            </wp:positionH>
            <wp:positionV relativeFrom="paragraph">
              <wp:posOffset>164315</wp:posOffset>
            </wp:positionV>
            <wp:extent cx="4255389" cy="5506974"/>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71" cstate="print"/>
                    <a:stretch>
                      <a:fillRect/>
                    </a:stretch>
                  </pic:blipFill>
                  <pic:spPr>
                    <a:xfrm>
                      <a:off x="0" y="0"/>
                      <a:ext cx="4255389" cy="5506974"/>
                    </a:xfrm>
                    <a:prstGeom prst="rect">
                      <a:avLst/>
                    </a:prstGeom>
                  </pic:spPr>
                </pic:pic>
              </a:graphicData>
            </a:graphic>
          </wp:anchor>
        </w:drawing>
      </w:r>
      <w:r>
        <w:rPr>
          <w:position w:val="-7"/>
        </w:rPr>
        <w:drawing>
          <wp:inline distT="0" distB="0" distL="0" distR="0">
            <wp:extent cx="158750" cy="152400"/>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78" cstate="print"/>
                    <a:stretch>
                      <a:fillRect/>
                    </a:stretch>
                  </pic:blipFill>
                  <pic:spPr>
                    <a:xfrm>
                      <a:off x="0" y="0"/>
                      <a:ext cx="158750" cy="152400"/>
                    </a:xfrm>
                    <a:prstGeom prst="rect">
                      <a:avLst/>
                    </a:prstGeom>
                  </pic:spPr>
                </pic:pic>
              </a:graphicData>
            </a:graphic>
          </wp:inline>
        </w:drawing>
      </w:r>
      <w:r>
        <w:rPr>
          <w:position w:val="-7"/>
        </w:rPr>
      </w:r>
      <w:r>
        <w:rPr>
          <w:spacing w:val="71"/>
          <w:sz w:val="20"/>
        </w:rPr>
        <w:t> </w:t>
      </w:r>
      <w:r>
        <w:rPr>
          <w:rFonts w:ascii="Arial Black"/>
          <w:color w:val="181818"/>
          <w:sz w:val="14"/>
        </w:rPr>
        <w:t>0</w:t>
      </w:r>
      <w:r>
        <w:rPr>
          <w:rFonts w:ascii="Arial Black"/>
          <w:color w:val="181818"/>
          <w:spacing w:val="33"/>
          <w:sz w:val="14"/>
        </w:rPr>
        <w:t> </w:t>
      </w:r>
      <w:r>
        <w:rPr>
          <w:rFonts w:ascii="Arial MT"/>
          <w:color w:val="181818"/>
          <w:sz w:val="14"/>
        </w:rPr>
        <w:t>Cited and Quoted</w:t>
      </w:r>
      <w:r>
        <w:rPr>
          <w:rFonts w:ascii="Arial MT"/>
          <w:color w:val="181818"/>
          <w:spacing w:val="40"/>
          <w:sz w:val="14"/>
        </w:rPr>
        <w:t> </w:t>
      </w:r>
      <w:r>
        <w:rPr>
          <w:rFonts w:ascii="Arial MT"/>
          <w:color w:val="181818"/>
          <w:sz w:val="14"/>
        </w:rPr>
        <w:t>0%</w:t>
      </w:r>
    </w:p>
    <w:p>
      <w:pPr>
        <w:spacing w:line="155" w:lineRule="exact" w:before="0"/>
        <w:ind w:left="352" w:right="0" w:firstLine="0"/>
        <w:jc w:val="left"/>
        <w:rPr>
          <w:rFonts w:ascii="Arial MT"/>
          <w:sz w:val="14"/>
        </w:rPr>
      </w:pPr>
      <w:r>
        <w:rPr>
          <w:rFonts w:ascii="Arial MT"/>
          <w:sz w:val="14"/>
        </w:rPr>
        <mc:AlternateContent>
          <mc:Choice Requires="wps">
            <w:drawing>
              <wp:anchor distT="0" distB="0" distL="0" distR="0" allowOverlap="1" layoutInCell="1" locked="0" behindDoc="0" simplePos="0" relativeHeight="15759872">
                <wp:simplePos x="0" y="0"/>
                <wp:positionH relativeFrom="page">
                  <wp:posOffset>457200</wp:posOffset>
                </wp:positionH>
                <wp:positionV relativeFrom="paragraph">
                  <wp:posOffset>315229</wp:posOffset>
                </wp:positionV>
                <wp:extent cx="6858000" cy="127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872" from="36pt,24.821201pt" to="576pt,24.821201pt" stroked="true" strokeweight=".5pt" strokecolor="#cccccc">
                <v:stroke dashstyle="solid"/>
                <w10:wrap type="none"/>
              </v:line>
            </w:pict>
          </mc:Fallback>
        </mc:AlternateContent>
      </w:r>
      <w:r>
        <w:rPr>
          <w:rFonts w:ascii="Arial MT"/>
          <w:color w:val="626262"/>
          <w:w w:val="110"/>
          <w:sz w:val="14"/>
        </w:rPr>
        <w:t>Matches</w:t>
      </w:r>
      <w:r>
        <w:rPr>
          <w:rFonts w:ascii="Arial MT"/>
          <w:color w:val="626262"/>
          <w:spacing w:val="-10"/>
          <w:w w:val="110"/>
          <w:sz w:val="14"/>
        </w:rPr>
        <w:t> </w:t>
      </w:r>
      <w:r>
        <w:rPr>
          <w:rFonts w:ascii="Arial MT"/>
          <w:color w:val="626262"/>
          <w:w w:val="110"/>
          <w:sz w:val="14"/>
        </w:rPr>
        <w:t>with</w:t>
      </w:r>
      <w:r>
        <w:rPr>
          <w:rFonts w:ascii="Arial MT"/>
          <w:color w:val="626262"/>
          <w:spacing w:val="-10"/>
          <w:w w:val="110"/>
          <w:sz w:val="14"/>
        </w:rPr>
        <w:t> </w:t>
      </w:r>
      <w:r>
        <w:rPr>
          <w:rFonts w:ascii="Arial MT"/>
          <w:color w:val="626262"/>
          <w:w w:val="110"/>
          <w:sz w:val="14"/>
        </w:rPr>
        <w:t>in-text</w:t>
      </w:r>
      <w:r>
        <w:rPr>
          <w:rFonts w:ascii="Arial MT"/>
          <w:color w:val="626262"/>
          <w:spacing w:val="-9"/>
          <w:w w:val="110"/>
          <w:sz w:val="14"/>
        </w:rPr>
        <w:t> </w:t>
      </w:r>
      <w:r>
        <w:rPr>
          <w:rFonts w:ascii="Arial MT"/>
          <w:color w:val="626262"/>
          <w:w w:val="110"/>
          <w:sz w:val="14"/>
        </w:rPr>
        <w:t>citation</w:t>
      </w:r>
      <w:r>
        <w:rPr>
          <w:rFonts w:ascii="Arial MT"/>
          <w:color w:val="626262"/>
          <w:spacing w:val="-10"/>
          <w:w w:val="110"/>
          <w:sz w:val="14"/>
        </w:rPr>
        <w:t> </w:t>
      </w:r>
      <w:r>
        <w:rPr>
          <w:rFonts w:ascii="Arial MT"/>
          <w:color w:val="626262"/>
          <w:w w:val="110"/>
          <w:sz w:val="14"/>
        </w:rPr>
        <w:t>present,</w:t>
      </w:r>
      <w:r>
        <w:rPr>
          <w:rFonts w:ascii="Arial MT"/>
          <w:color w:val="626262"/>
          <w:spacing w:val="-10"/>
          <w:w w:val="110"/>
          <w:sz w:val="14"/>
        </w:rPr>
        <w:t> </w:t>
      </w:r>
      <w:r>
        <w:rPr>
          <w:rFonts w:ascii="Arial MT"/>
          <w:color w:val="626262"/>
          <w:w w:val="110"/>
          <w:sz w:val="14"/>
        </w:rPr>
        <w:t>but</w:t>
      </w:r>
      <w:r>
        <w:rPr>
          <w:rFonts w:ascii="Arial MT"/>
          <w:color w:val="626262"/>
          <w:spacing w:val="-9"/>
          <w:w w:val="110"/>
          <w:sz w:val="14"/>
        </w:rPr>
        <w:t> </w:t>
      </w:r>
      <w:r>
        <w:rPr>
          <w:rFonts w:ascii="Arial MT"/>
          <w:color w:val="626262"/>
          <w:w w:val="110"/>
          <w:sz w:val="14"/>
        </w:rPr>
        <w:t>no</w:t>
      </w:r>
      <w:r>
        <w:rPr>
          <w:rFonts w:ascii="Arial MT"/>
          <w:color w:val="626262"/>
          <w:spacing w:val="-10"/>
          <w:w w:val="110"/>
          <w:sz w:val="14"/>
        </w:rPr>
        <w:t> </w:t>
      </w:r>
      <w:r>
        <w:rPr>
          <w:rFonts w:ascii="Arial MT"/>
          <w:color w:val="626262"/>
          <w:w w:val="110"/>
          <w:sz w:val="14"/>
        </w:rPr>
        <w:t>quotation</w:t>
      </w:r>
      <w:r>
        <w:rPr>
          <w:rFonts w:ascii="Arial MT"/>
          <w:color w:val="626262"/>
          <w:spacing w:val="-10"/>
          <w:w w:val="110"/>
          <w:sz w:val="14"/>
        </w:rPr>
        <w:t> </w:t>
      </w:r>
      <w:r>
        <w:rPr>
          <w:rFonts w:ascii="Arial MT"/>
          <w:color w:val="626262"/>
          <w:spacing w:val="-2"/>
          <w:w w:val="110"/>
          <w:sz w:val="14"/>
        </w:rPr>
        <w:t>marks</w:t>
      </w:r>
    </w:p>
    <w:p>
      <w:pPr>
        <w:spacing w:before="83"/>
        <w:ind w:left="12" w:right="0" w:firstLine="0"/>
        <w:jc w:val="left"/>
        <w:rPr>
          <w:rFonts w:ascii="Arial Black"/>
          <w:sz w:val="20"/>
        </w:rPr>
      </w:pPr>
      <w:r>
        <w:rPr/>
        <w:br w:type="column"/>
      </w: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pStyle w:val="BodyText"/>
        <w:spacing w:before="5"/>
        <w:rPr>
          <w:rFonts w:ascii="Arial Black"/>
          <w:sz w:val="13"/>
        </w:rPr>
      </w:pPr>
    </w:p>
    <w:tbl>
      <w:tblPr>
        <w:tblW w:w="0" w:type="auto"/>
        <w:jc w:val="left"/>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
        <w:gridCol w:w="2566"/>
      </w:tblGrid>
      <w:tr>
        <w:trPr>
          <w:trHeight w:val="235" w:hRule="atLeast"/>
        </w:trPr>
        <w:tc>
          <w:tcPr>
            <w:tcW w:w="523" w:type="dxa"/>
          </w:tcPr>
          <w:p>
            <w:pPr>
              <w:pStyle w:val="TableParagraph"/>
              <w:spacing w:before="18"/>
              <w:ind w:left="50"/>
              <w:rPr>
                <w:rFonts w:ascii="Arial MT"/>
                <w:sz w:val="14"/>
              </w:rPr>
            </w:pPr>
            <w:r>
              <w:rPr>
                <w:rFonts w:ascii="Arial MT"/>
                <w:color w:val="181818"/>
                <w:spacing w:val="-5"/>
                <w:sz w:val="14"/>
              </w:rPr>
              <w:t>1%</w:t>
            </w:r>
          </w:p>
        </w:tc>
        <w:tc>
          <w:tcPr>
            <w:tcW w:w="2566" w:type="dxa"/>
          </w:tcPr>
          <w:p>
            <w:pPr>
              <w:pStyle w:val="TableParagraph"/>
              <w:spacing w:before="18"/>
              <w:ind w:left="277"/>
              <w:rPr>
                <w:rFonts w:ascii="Arial MT"/>
                <w:sz w:val="14"/>
              </w:rPr>
            </w:pPr>
            <w:r>
              <w:rPr>
                <w:rFonts w:ascii="Arial MT"/>
                <w:sz w:val="14"/>
              </w:rPr>
              <mc:AlternateContent>
                <mc:Choice Requires="wps">
                  <w:drawing>
                    <wp:anchor distT="0" distB="0" distL="0" distR="0" allowOverlap="1" layoutInCell="1" locked="0" behindDoc="1" simplePos="0" relativeHeight="484314112">
                      <wp:simplePos x="0" y="0"/>
                      <wp:positionH relativeFrom="column">
                        <wp:posOffset>-2038</wp:posOffset>
                      </wp:positionH>
                      <wp:positionV relativeFrom="paragraph">
                        <wp:posOffset>12267</wp:posOffset>
                      </wp:positionV>
                      <wp:extent cx="107950" cy="10795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107950" cy="107950"/>
                                <a:chExt cx="107950" cy="107950"/>
                              </a:xfrm>
                            </wpg:grpSpPr>
                            <pic:pic>
                              <pic:nvPicPr>
                                <pic:cNvPr id="86" name="Image 86"/>
                                <pic:cNvPicPr/>
                              </pic:nvPicPr>
                              <pic:blipFill>
                                <a:blip r:embed="rId79" cstate="print"/>
                                <a:stretch>
                                  <a:fillRect/>
                                </a:stretch>
                              </pic:blipFill>
                              <pic:spPr>
                                <a:xfrm>
                                  <a:off x="0" y="0"/>
                                  <a:ext cx="107950" cy="107950"/>
                                </a:xfrm>
                                <a:prstGeom prst="rect">
                                  <a:avLst/>
                                </a:prstGeom>
                              </pic:spPr>
                            </pic:pic>
                          </wpg:wgp>
                        </a:graphicData>
                      </a:graphic>
                    </wp:anchor>
                  </w:drawing>
                </mc:Choice>
                <mc:Fallback>
                  <w:pict>
                    <v:group style="position:absolute;margin-left:-.1605pt;margin-top:.965918pt;width:8.5pt;height:8.5pt;mso-position-horizontal-relative:column;mso-position-vertical-relative:paragraph;z-index:-19002368" id="docshapegroup45" coordorigin="-3,19" coordsize="170,170">
                      <v:shape style="position:absolute;left:-4;top:19;width:170;height:170" type="#_x0000_t75" id="docshape46" stroked="false">
                        <v:imagedata r:id="rId79" o:title=""/>
                      </v:shape>
                      <w10:wrap type="none"/>
                    </v:group>
                  </w:pict>
                </mc:Fallback>
              </mc:AlternateContent>
            </w:r>
            <w:r>
              <w:rPr>
                <w:rFonts w:ascii="Arial MT"/>
                <w:color w:val="181818"/>
                <w:w w:val="110"/>
                <w:sz w:val="14"/>
              </w:rPr>
              <w:t>Internet</w:t>
            </w:r>
            <w:r>
              <w:rPr>
                <w:rFonts w:ascii="Arial MT"/>
                <w:color w:val="181818"/>
                <w:spacing w:val="7"/>
                <w:w w:val="110"/>
                <w:sz w:val="14"/>
              </w:rPr>
              <w:t> </w:t>
            </w:r>
            <w:r>
              <w:rPr>
                <w:rFonts w:ascii="Arial MT"/>
                <w:color w:val="181818"/>
                <w:spacing w:val="-2"/>
                <w:w w:val="110"/>
                <w:sz w:val="14"/>
              </w:rPr>
              <w:t>sources</w:t>
            </w:r>
          </w:p>
        </w:tc>
      </w:tr>
      <w:tr>
        <w:trPr>
          <w:trHeight w:val="280" w:hRule="atLeast"/>
        </w:trPr>
        <w:tc>
          <w:tcPr>
            <w:tcW w:w="523" w:type="dxa"/>
          </w:tcPr>
          <w:p>
            <w:pPr>
              <w:pStyle w:val="TableParagraph"/>
              <w:spacing w:before="63"/>
              <w:ind w:left="50"/>
              <w:rPr>
                <w:rFonts w:ascii="Arial MT"/>
                <w:sz w:val="14"/>
              </w:rPr>
            </w:pPr>
            <w:r>
              <w:rPr>
                <w:rFonts w:ascii="Arial MT"/>
                <w:color w:val="181818"/>
                <w:spacing w:val="-5"/>
                <w:sz w:val="14"/>
              </w:rPr>
              <w:t>1%</w:t>
            </w:r>
          </w:p>
        </w:tc>
        <w:tc>
          <w:tcPr>
            <w:tcW w:w="2566" w:type="dxa"/>
          </w:tcPr>
          <w:p>
            <w:pPr>
              <w:pStyle w:val="TableParagraph"/>
              <w:spacing w:before="63"/>
              <w:ind w:left="277"/>
              <w:rPr>
                <w:rFonts w:ascii="Arial MT"/>
                <w:sz w:val="14"/>
              </w:rPr>
            </w:pPr>
            <w:r>
              <w:rPr>
                <w:rFonts w:ascii="Arial MT"/>
                <w:sz w:val="14"/>
              </w:rPr>
              <mc:AlternateContent>
                <mc:Choice Requires="wps">
                  <w:drawing>
                    <wp:anchor distT="0" distB="0" distL="0" distR="0" allowOverlap="1" layoutInCell="1" locked="0" behindDoc="1" simplePos="0" relativeHeight="484314624">
                      <wp:simplePos x="0" y="0"/>
                      <wp:positionH relativeFrom="column">
                        <wp:posOffset>-2038</wp:posOffset>
                      </wp:positionH>
                      <wp:positionV relativeFrom="paragraph">
                        <wp:posOffset>47192</wp:posOffset>
                      </wp:positionV>
                      <wp:extent cx="114300" cy="8255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114300" cy="82550"/>
                                <a:chExt cx="114300" cy="82550"/>
                              </a:xfrm>
                            </wpg:grpSpPr>
                            <pic:pic>
                              <pic:nvPicPr>
                                <pic:cNvPr id="88" name="Image 88"/>
                                <pic:cNvPicPr/>
                              </pic:nvPicPr>
                              <pic:blipFill>
                                <a:blip r:embed="rId80" cstate="print"/>
                                <a:stretch>
                                  <a:fillRect/>
                                </a:stretch>
                              </pic:blipFill>
                              <pic:spPr>
                                <a:xfrm>
                                  <a:off x="0" y="0"/>
                                  <a:ext cx="114300" cy="82550"/>
                                </a:xfrm>
                                <a:prstGeom prst="rect">
                                  <a:avLst/>
                                </a:prstGeom>
                              </pic:spPr>
                            </pic:pic>
                          </wpg:wgp>
                        </a:graphicData>
                      </a:graphic>
                    </wp:anchor>
                  </w:drawing>
                </mc:Choice>
                <mc:Fallback>
                  <w:pict>
                    <v:group style="position:absolute;margin-left:-.1605pt;margin-top:3.715918pt;width:9pt;height:6.5pt;mso-position-horizontal-relative:column;mso-position-vertical-relative:paragraph;z-index:-19001856" id="docshapegroup47" coordorigin="-3,74" coordsize="180,130">
                      <v:shape style="position:absolute;left:-4;top:74;width:180;height:130" type="#_x0000_t75" id="docshape48" stroked="false">
                        <v:imagedata r:id="rId80" o:title=""/>
                      </v:shape>
                      <w10:wrap type="none"/>
                    </v:group>
                  </w:pict>
                </mc:Fallback>
              </mc:AlternateContent>
            </w:r>
            <w:r>
              <w:rPr>
                <w:rFonts w:ascii="Arial MT"/>
                <w:color w:val="181818"/>
                <w:spacing w:val="-2"/>
                <w:w w:val="105"/>
                <w:sz w:val="14"/>
              </w:rPr>
              <w:t>Publications</w:t>
            </w:r>
          </w:p>
        </w:tc>
      </w:tr>
      <w:tr>
        <w:trPr>
          <w:trHeight w:val="235" w:hRule="atLeast"/>
        </w:trPr>
        <w:tc>
          <w:tcPr>
            <w:tcW w:w="523" w:type="dxa"/>
          </w:tcPr>
          <w:p>
            <w:pPr>
              <w:pStyle w:val="TableParagraph"/>
              <w:spacing w:line="152" w:lineRule="exact" w:before="63"/>
              <w:ind w:left="50"/>
              <w:rPr>
                <w:rFonts w:ascii="Arial MT"/>
                <w:sz w:val="14"/>
              </w:rPr>
            </w:pPr>
            <w:r>
              <w:rPr>
                <w:rFonts w:ascii="Arial MT"/>
                <w:color w:val="181818"/>
                <w:spacing w:val="-5"/>
                <w:sz w:val="14"/>
              </w:rPr>
              <w:t>1%</w:t>
            </w:r>
          </w:p>
        </w:tc>
        <w:tc>
          <w:tcPr>
            <w:tcW w:w="2566" w:type="dxa"/>
          </w:tcPr>
          <w:p>
            <w:pPr>
              <w:pStyle w:val="TableParagraph"/>
              <w:spacing w:line="152" w:lineRule="exact" w:before="63"/>
              <w:ind w:left="17"/>
              <w:rPr>
                <w:rFonts w:ascii="Arial MT"/>
                <w:position w:val="1"/>
                <w:sz w:val="14"/>
              </w:rPr>
            </w:pPr>
            <w:r>
              <w:rPr/>
              <w:drawing>
                <wp:inline distT="0" distB="0" distL="0" distR="0">
                  <wp:extent cx="82550" cy="82550"/>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81" cstate="print"/>
                          <a:stretch>
                            <a:fillRect/>
                          </a:stretch>
                        </pic:blipFill>
                        <pic:spPr>
                          <a:xfrm>
                            <a:off x="0" y="0"/>
                            <a:ext cx="82550" cy="82550"/>
                          </a:xfrm>
                          <a:prstGeom prst="rect">
                            <a:avLst/>
                          </a:prstGeom>
                        </pic:spPr>
                      </pic:pic>
                    </a:graphicData>
                  </a:graphic>
                </wp:inline>
              </w:drawing>
            </w:r>
            <w:r>
              <w:rPr/>
            </w:r>
            <w:r>
              <w:rPr>
                <w:spacing w:val="80"/>
                <w:w w:val="105"/>
                <w:position w:val="1"/>
                <w:sz w:val="20"/>
              </w:rPr>
              <w:t> </w:t>
            </w:r>
            <w:r>
              <w:rPr>
                <w:rFonts w:ascii="Arial MT"/>
                <w:color w:val="181818"/>
                <w:w w:val="105"/>
                <w:position w:val="1"/>
                <w:sz w:val="14"/>
              </w:rPr>
              <w:t>Submitted</w:t>
            </w:r>
            <w:r>
              <w:rPr>
                <w:rFonts w:ascii="Arial MT"/>
                <w:color w:val="181818"/>
                <w:spacing w:val="-2"/>
                <w:w w:val="105"/>
                <w:position w:val="1"/>
                <w:sz w:val="14"/>
              </w:rPr>
              <w:t> </w:t>
            </w:r>
            <w:r>
              <w:rPr>
                <w:rFonts w:ascii="Arial MT"/>
                <w:color w:val="181818"/>
                <w:w w:val="105"/>
                <w:position w:val="1"/>
                <w:sz w:val="14"/>
              </w:rPr>
              <w:t>works</w:t>
            </w:r>
            <w:r>
              <w:rPr>
                <w:rFonts w:ascii="Arial MT"/>
                <w:color w:val="181818"/>
                <w:spacing w:val="-2"/>
                <w:w w:val="105"/>
                <w:position w:val="1"/>
                <w:sz w:val="14"/>
              </w:rPr>
              <w:t> </w:t>
            </w:r>
            <w:r>
              <w:rPr>
                <w:rFonts w:ascii="Arial MT"/>
                <w:color w:val="181818"/>
                <w:w w:val="105"/>
                <w:position w:val="1"/>
                <w:sz w:val="14"/>
              </w:rPr>
              <w:t>(Student</w:t>
            </w:r>
            <w:r>
              <w:rPr>
                <w:rFonts w:ascii="Arial MT"/>
                <w:color w:val="181818"/>
                <w:spacing w:val="-2"/>
                <w:w w:val="105"/>
                <w:position w:val="1"/>
                <w:sz w:val="14"/>
              </w:rPr>
              <w:t> </w:t>
            </w:r>
            <w:r>
              <w:rPr>
                <w:rFonts w:ascii="Arial MT"/>
                <w:color w:val="181818"/>
                <w:w w:val="105"/>
                <w:position w:val="1"/>
                <w:sz w:val="14"/>
              </w:rPr>
              <w:t>Papers)</w:t>
            </w:r>
          </w:p>
        </w:tc>
      </w:tr>
    </w:tbl>
    <w:p>
      <w:pPr>
        <w:pStyle w:val="TableParagraph"/>
        <w:spacing w:after="0" w:line="152" w:lineRule="exact"/>
        <w:rPr>
          <w:rFonts w:ascii="Arial MT"/>
          <w:position w:val="1"/>
          <w:sz w:val="14"/>
        </w:rPr>
        <w:sectPr>
          <w:headerReference w:type="default" r:id="rId82"/>
          <w:pgSz w:w="12240" w:h="15840"/>
          <w:pgMar w:header="480" w:footer="0" w:top="960" w:bottom="280" w:left="708" w:right="708"/>
          <w:cols w:num="2" w:equalWidth="0">
            <w:col w:w="4386" w:space="864"/>
            <w:col w:w="5574"/>
          </w:cols>
        </w:sectPr>
      </w:pPr>
    </w:p>
    <w:p>
      <w:pPr>
        <w:pStyle w:val="BodyText"/>
        <w:rPr>
          <w:rFonts w:ascii="Arial Black"/>
          <w:sz w:val="20"/>
        </w:rPr>
      </w:pPr>
    </w:p>
    <w:p>
      <w:pPr>
        <w:pStyle w:val="BodyText"/>
        <w:spacing w:before="136"/>
        <w:rPr>
          <w:rFonts w:ascii="Arial Black"/>
          <w:sz w:val="20"/>
        </w:rPr>
      </w:pPr>
    </w:p>
    <w:p>
      <w:pPr>
        <w:spacing w:before="1"/>
        <w:ind w:left="12" w:right="0" w:firstLine="0"/>
        <w:jc w:val="left"/>
        <w:rPr>
          <w:rFonts w:ascii="Arial Black"/>
          <w:sz w:val="20"/>
        </w:rPr>
      </w:pP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spacing w:before="106"/>
        <w:ind w:left="12" w:right="0" w:firstLine="0"/>
        <w:jc w:val="left"/>
        <w:rPr>
          <w:rFonts w:ascii="Arial MT"/>
          <w:sz w:val="14"/>
        </w:rPr>
      </w:pPr>
      <w:r>
        <w:rPr>
          <w:rFonts w:ascii="Arial MT"/>
          <w:color w:val="626262"/>
          <w:w w:val="105"/>
          <w:sz w:val="14"/>
        </w:rPr>
        <w:t>The</w:t>
      </w:r>
      <w:r>
        <w:rPr>
          <w:rFonts w:ascii="Arial MT"/>
          <w:color w:val="626262"/>
          <w:spacing w:val="3"/>
          <w:w w:val="105"/>
          <w:sz w:val="14"/>
        </w:rPr>
        <w:t> </w:t>
      </w:r>
      <w:r>
        <w:rPr>
          <w:rFonts w:ascii="Arial MT"/>
          <w:color w:val="626262"/>
          <w:w w:val="105"/>
          <w:sz w:val="14"/>
        </w:rPr>
        <w:t>sources</w:t>
      </w:r>
      <w:r>
        <w:rPr>
          <w:rFonts w:ascii="Arial MT"/>
          <w:color w:val="626262"/>
          <w:spacing w:val="3"/>
          <w:w w:val="105"/>
          <w:sz w:val="14"/>
        </w:rPr>
        <w:t> </w:t>
      </w:r>
      <w:r>
        <w:rPr>
          <w:rFonts w:ascii="Arial MT"/>
          <w:color w:val="626262"/>
          <w:w w:val="105"/>
          <w:sz w:val="14"/>
        </w:rPr>
        <w:t>with</w:t>
      </w:r>
      <w:r>
        <w:rPr>
          <w:rFonts w:ascii="Arial MT"/>
          <w:color w:val="626262"/>
          <w:spacing w:val="4"/>
          <w:w w:val="105"/>
          <w:sz w:val="14"/>
        </w:rPr>
        <w:t> </w:t>
      </w:r>
      <w:r>
        <w:rPr>
          <w:rFonts w:ascii="Arial MT"/>
          <w:color w:val="626262"/>
          <w:w w:val="105"/>
          <w:sz w:val="14"/>
        </w:rPr>
        <w:t>the</w:t>
      </w:r>
      <w:r>
        <w:rPr>
          <w:rFonts w:ascii="Arial MT"/>
          <w:color w:val="626262"/>
          <w:spacing w:val="3"/>
          <w:w w:val="105"/>
          <w:sz w:val="14"/>
        </w:rPr>
        <w:t> </w:t>
      </w:r>
      <w:r>
        <w:rPr>
          <w:rFonts w:ascii="Arial MT"/>
          <w:color w:val="626262"/>
          <w:w w:val="105"/>
          <w:sz w:val="14"/>
        </w:rPr>
        <w:t>highest</w:t>
      </w:r>
      <w:r>
        <w:rPr>
          <w:rFonts w:ascii="Arial MT"/>
          <w:color w:val="626262"/>
          <w:spacing w:val="4"/>
          <w:w w:val="105"/>
          <w:sz w:val="14"/>
        </w:rPr>
        <w:t> </w:t>
      </w:r>
      <w:r>
        <w:rPr>
          <w:rFonts w:ascii="Arial MT"/>
          <w:color w:val="626262"/>
          <w:w w:val="105"/>
          <w:sz w:val="14"/>
        </w:rPr>
        <w:t>number</w:t>
      </w:r>
      <w:r>
        <w:rPr>
          <w:rFonts w:ascii="Arial MT"/>
          <w:color w:val="626262"/>
          <w:spacing w:val="3"/>
          <w:w w:val="105"/>
          <w:sz w:val="14"/>
        </w:rPr>
        <w:t> </w:t>
      </w:r>
      <w:r>
        <w:rPr>
          <w:rFonts w:ascii="Arial MT"/>
          <w:color w:val="626262"/>
          <w:w w:val="105"/>
          <w:sz w:val="14"/>
        </w:rPr>
        <w:t>of</w:t>
      </w:r>
      <w:r>
        <w:rPr>
          <w:rFonts w:ascii="Arial MT"/>
          <w:color w:val="626262"/>
          <w:spacing w:val="4"/>
          <w:w w:val="105"/>
          <w:sz w:val="14"/>
        </w:rPr>
        <w:t> </w:t>
      </w:r>
      <w:r>
        <w:rPr>
          <w:rFonts w:ascii="Arial MT"/>
          <w:color w:val="626262"/>
          <w:w w:val="105"/>
          <w:sz w:val="14"/>
        </w:rPr>
        <w:t>matches</w:t>
      </w:r>
      <w:r>
        <w:rPr>
          <w:rFonts w:ascii="Arial MT"/>
          <w:color w:val="626262"/>
          <w:spacing w:val="3"/>
          <w:w w:val="105"/>
          <w:sz w:val="14"/>
        </w:rPr>
        <w:t> </w:t>
      </w:r>
      <w:r>
        <w:rPr>
          <w:rFonts w:ascii="Arial MT"/>
          <w:color w:val="626262"/>
          <w:w w:val="105"/>
          <w:sz w:val="14"/>
        </w:rPr>
        <w:t>within</w:t>
      </w:r>
      <w:r>
        <w:rPr>
          <w:rFonts w:ascii="Arial MT"/>
          <w:color w:val="626262"/>
          <w:spacing w:val="4"/>
          <w:w w:val="105"/>
          <w:sz w:val="14"/>
        </w:rPr>
        <w:t> </w:t>
      </w:r>
      <w:r>
        <w:rPr>
          <w:rFonts w:ascii="Arial MT"/>
          <w:color w:val="626262"/>
          <w:w w:val="105"/>
          <w:sz w:val="14"/>
        </w:rPr>
        <w:t>the</w:t>
      </w:r>
      <w:r>
        <w:rPr>
          <w:rFonts w:ascii="Arial MT"/>
          <w:color w:val="626262"/>
          <w:spacing w:val="3"/>
          <w:w w:val="105"/>
          <w:sz w:val="14"/>
        </w:rPr>
        <w:t> </w:t>
      </w:r>
      <w:r>
        <w:rPr>
          <w:rFonts w:ascii="Arial MT"/>
          <w:color w:val="626262"/>
          <w:w w:val="105"/>
          <w:sz w:val="14"/>
        </w:rPr>
        <w:t>submission.</w:t>
      </w:r>
      <w:r>
        <w:rPr>
          <w:rFonts w:ascii="Arial MT"/>
          <w:color w:val="626262"/>
          <w:spacing w:val="4"/>
          <w:w w:val="105"/>
          <w:sz w:val="14"/>
        </w:rPr>
        <w:t> </w:t>
      </w:r>
      <w:r>
        <w:rPr>
          <w:rFonts w:ascii="Arial MT"/>
          <w:color w:val="626262"/>
          <w:w w:val="105"/>
          <w:sz w:val="14"/>
        </w:rPr>
        <w:t>Overlapping</w:t>
      </w:r>
      <w:r>
        <w:rPr>
          <w:rFonts w:ascii="Arial MT"/>
          <w:color w:val="626262"/>
          <w:spacing w:val="3"/>
          <w:w w:val="105"/>
          <w:sz w:val="14"/>
        </w:rPr>
        <w:t> </w:t>
      </w:r>
      <w:r>
        <w:rPr>
          <w:rFonts w:ascii="Arial MT"/>
          <w:color w:val="626262"/>
          <w:w w:val="105"/>
          <w:sz w:val="14"/>
        </w:rPr>
        <w:t>sources</w:t>
      </w:r>
      <w:r>
        <w:rPr>
          <w:rFonts w:ascii="Arial MT"/>
          <w:color w:val="626262"/>
          <w:spacing w:val="4"/>
          <w:w w:val="105"/>
          <w:sz w:val="14"/>
        </w:rPr>
        <w:t> </w:t>
      </w:r>
      <w:r>
        <w:rPr>
          <w:rFonts w:ascii="Arial MT"/>
          <w:color w:val="626262"/>
          <w:w w:val="105"/>
          <w:sz w:val="14"/>
        </w:rPr>
        <w:t>will</w:t>
      </w:r>
      <w:r>
        <w:rPr>
          <w:rFonts w:ascii="Arial MT"/>
          <w:color w:val="626262"/>
          <w:spacing w:val="3"/>
          <w:w w:val="105"/>
          <w:sz w:val="14"/>
        </w:rPr>
        <w:t> </w:t>
      </w:r>
      <w:r>
        <w:rPr>
          <w:rFonts w:ascii="Arial MT"/>
          <w:color w:val="626262"/>
          <w:w w:val="105"/>
          <w:sz w:val="14"/>
        </w:rPr>
        <w:t>not</w:t>
      </w:r>
      <w:r>
        <w:rPr>
          <w:rFonts w:ascii="Arial MT"/>
          <w:color w:val="626262"/>
          <w:spacing w:val="4"/>
          <w:w w:val="105"/>
          <w:sz w:val="14"/>
        </w:rPr>
        <w:t> </w:t>
      </w:r>
      <w:r>
        <w:rPr>
          <w:rFonts w:ascii="Arial MT"/>
          <w:color w:val="626262"/>
          <w:w w:val="105"/>
          <w:sz w:val="14"/>
        </w:rPr>
        <w:t>be</w:t>
      </w:r>
      <w:r>
        <w:rPr>
          <w:rFonts w:ascii="Arial MT"/>
          <w:color w:val="626262"/>
          <w:spacing w:val="3"/>
          <w:w w:val="105"/>
          <w:sz w:val="14"/>
        </w:rPr>
        <w:t> </w:t>
      </w:r>
      <w:r>
        <w:rPr>
          <w:rFonts w:ascii="Arial MT"/>
          <w:color w:val="626262"/>
          <w:spacing w:val="-2"/>
          <w:w w:val="105"/>
          <w:sz w:val="14"/>
        </w:rPr>
        <w:t>displayed.</w:t>
      </w:r>
    </w:p>
    <w:p>
      <w:pPr>
        <w:pStyle w:val="BodyText"/>
        <w:spacing w:before="8"/>
        <w:rPr>
          <w:rFonts w:ascii="Arial MT"/>
          <w:sz w:val="19"/>
        </w:rPr>
      </w:pPr>
      <w:r>
        <w:rPr>
          <w:rFonts w:ascii="Arial MT"/>
          <w:sz w:val="19"/>
        </w:rPr>
        <mc:AlternateContent>
          <mc:Choice Requires="wps">
            <w:drawing>
              <wp:anchor distT="0" distB="0" distL="0" distR="0" allowOverlap="1" layoutInCell="1" locked="0" behindDoc="1" simplePos="0" relativeHeight="487602688">
                <wp:simplePos x="0" y="0"/>
                <wp:positionH relativeFrom="page">
                  <wp:posOffset>457200</wp:posOffset>
                </wp:positionH>
                <wp:positionV relativeFrom="paragraph">
                  <wp:posOffset>159395</wp:posOffset>
                </wp:positionV>
                <wp:extent cx="311150" cy="190500"/>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311150" cy="190500"/>
                          <a:chExt cx="311150" cy="190500"/>
                        </a:xfrm>
                      </wpg:grpSpPr>
                      <wps:wsp>
                        <wps:cNvPr id="91" name="Graphic 9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92" name="Textbox 9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1</w:t>
                              </w:r>
                            </w:p>
                          </w:txbxContent>
                        </wps:txbx>
                        <wps:bodyPr wrap="square" lIns="0" tIns="0" rIns="0" bIns="0" rtlCol="0">
                          <a:noAutofit/>
                        </wps:bodyPr>
                      </wps:wsp>
                    </wpg:wgp>
                  </a:graphicData>
                </a:graphic>
              </wp:anchor>
            </w:drawing>
          </mc:Choice>
          <mc:Fallback>
            <w:pict>
              <v:group style="position:absolute;margin-left:36pt;margin-top:12.550839pt;width:24.5pt;height:15pt;mso-position-horizontal-relative:page;mso-position-vertical-relative:paragraph;z-index:-15713792;mso-wrap-distance-left:0;mso-wrap-distance-right:0" id="docshapegroup49" coordorigin="720,251" coordsize="490,300">
                <v:shape style="position:absolute;left:720;top:251;width:490;height:300" id="docshape50" coordorigin="720,251" coordsize="490,300" path="m1070,551l860,551,806,540,761,510,731,466,720,411,720,391,731,337,761,292,806,262,860,251,1070,251,1124,262,1169,292,1199,337,1210,391,1210,411,1199,466,1169,510,1124,540,1070,551xe" filled="true" fillcolor="#cb1375" stroked="false">
                  <v:path arrowok="t"/>
                  <v:fill type="solid"/>
                </v:shape>
                <v:shape style="position:absolute;left:720;top:251;width:490;height:300" type="#_x0000_t202" id="docshape51"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1</w:t>
                        </w:r>
                      </w:p>
                    </w:txbxContent>
                  </v:textbox>
                  <w10:wrap type="none"/>
                </v:shape>
                <w10:wrap type="topAndBottom"/>
              </v:group>
            </w:pict>
          </mc:Fallback>
        </mc:AlternateContent>
      </w:r>
      <w:r>
        <w:rPr>
          <w:rFonts w:ascii="Arial MT"/>
          <w:sz w:val="19"/>
        </w:rPr>
        <mc:AlternateContent>
          <mc:Choice Requires="wps">
            <w:drawing>
              <wp:anchor distT="0" distB="0" distL="0" distR="0" allowOverlap="1" layoutInCell="1" locked="0" behindDoc="1" simplePos="0" relativeHeight="487603200">
                <wp:simplePos x="0" y="0"/>
                <wp:positionH relativeFrom="page">
                  <wp:posOffset>838200</wp:posOffset>
                </wp:positionH>
                <wp:positionV relativeFrom="paragraph">
                  <wp:posOffset>159395</wp:posOffset>
                </wp:positionV>
                <wp:extent cx="889000" cy="190500"/>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889000" cy="190500"/>
                          <a:chExt cx="889000" cy="190500"/>
                        </a:xfrm>
                      </wpg:grpSpPr>
                      <wps:wsp>
                        <wps:cNvPr id="94" name="Graphic 9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95" name="Textbox 95"/>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2.550839pt;width:70pt;height:15pt;mso-position-horizontal-relative:page;mso-position-vertical-relative:paragraph;z-index:-15713280;mso-wrap-distance-left:0;mso-wrap-distance-right:0" id="docshapegroup52" coordorigin="1320,251" coordsize="1400,300">
                <v:shape style="position:absolute;left:1320;top:251;width:1400;height:300" id="docshape53" coordorigin="1320,251" coordsize="1400,300" path="m2570,551l1470,551,1412,539,1364,507,1332,459,1320,401,1332,343,1364,295,1412,263,1470,251,2570,251,2628,263,2676,295,2708,343,2720,401,2708,459,2676,507,2628,539,2570,551xe" filled="true" fillcolor="#fedce7" stroked="false">
                  <v:path arrowok="t"/>
                  <v:fill type="solid"/>
                </v:shape>
                <v:shape style="position:absolute;left:1320;top:251;width:1400;height:300" type="#_x0000_t202" id="docshape54"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tabs>
          <w:tab w:pos="7011" w:val="left" w:leader="none"/>
        </w:tabs>
        <w:spacing w:before="84"/>
        <w:ind w:left="12" w:right="0" w:firstLine="0"/>
        <w:jc w:val="left"/>
        <w:rPr>
          <w:rFonts w:ascii="Arial Black"/>
          <w:sz w:val="16"/>
        </w:rPr>
      </w:pPr>
      <w:r>
        <w:rPr>
          <w:rFonts w:ascii="Arial Black"/>
          <w:color w:val="181818"/>
          <w:w w:val="85"/>
          <w:sz w:val="16"/>
        </w:rPr>
        <w:t>Syntax</w:t>
      </w:r>
      <w:r>
        <w:rPr>
          <w:rFonts w:ascii="Arial Black"/>
          <w:color w:val="181818"/>
          <w:spacing w:val="21"/>
          <w:sz w:val="16"/>
        </w:rPr>
        <w:t> </w:t>
      </w:r>
      <w:r>
        <w:rPr>
          <w:rFonts w:ascii="Arial Black"/>
          <w:color w:val="181818"/>
          <w:w w:val="85"/>
          <w:sz w:val="16"/>
        </w:rPr>
        <w:t>Corporation</w:t>
      </w:r>
      <w:r>
        <w:rPr>
          <w:rFonts w:ascii="Arial Black"/>
          <w:color w:val="181818"/>
          <w:spacing w:val="22"/>
          <w:sz w:val="16"/>
        </w:rPr>
        <w:t> </w:t>
      </w:r>
      <w:r>
        <w:rPr>
          <w:rFonts w:ascii="Arial Black"/>
          <w:color w:val="181818"/>
          <w:w w:val="85"/>
          <w:sz w:val="16"/>
        </w:rPr>
        <w:t>on</w:t>
      </w:r>
      <w:r>
        <w:rPr>
          <w:rFonts w:ascii="Arial Black"/>
          <w:color w:val="181818"/>
          <w:spacing w:val="21"/>
          <w:sz w:val="16"/>
        </w:rPr>
        <w:t> </w:t>
      </w:r>
      <w:r>
        <w:rPr>
          <w:rFonts w:ascii="Arial Black"/>
          <w:color w:val="181818"/>
          <w:w w:val="85"/>
          <w:sz w:val="16"/>
        </w:rPr>
        <w:t>2025-09-</w:t>
      </w:r>
      <w:r>
        <w:rPr>
          <w:rFonts w:ascii="Arial Black"/>
          <w:color w:val="181818"/>
          <w:spacing w:val="-7"/>
          <w:w w:val="85"/>
          <w:sz w:val="16"/>
        </w:rPr>
        <w:t>04</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03712">
                <wp:simplePos x="0" y="0"/>
                <wp:positionH relativeFrom="page">
                  <wp:posOffset>457200</wp:posOffset>
                </wp:positionH>
                <wp:positionV relativeFrom="paragraph">
                  <wp:posOffset>95488</wp:posOffset>
                </wp:positionV>
                <wp:extent cx="4622800" cy="127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12768;mso-wrap-distance-left:0;mso-wrap-distance-right:0" id="docshape5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04224">
                <wp:simplePos x="0" y="0"/>
                <wp:positionH relativeFrom="page">
                  <wp:posOffset>457200</wp:posOffset>
                </wp:positionH>
                <wp:positionV relativeFrom="paragraph">
                  <wp:posOffset>222488</wp:posOffset>
                </wp:positionV>
                <wp:extent cx="311150" cy="190500"/>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311150" cy="190500"/>
                          <a:chExt cx="311150" cy="190500"/>
                        </a:xfrm>
                      </wpg:grpSpPr>
                      <wps:wsp>
                        <wps:cNvPr id="98" name="Graphic 9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99" name="Textbox 9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12256;mso-wrap-distance-left:0;mso-wrap-distance-right:0" id="docshapegroup56" coordorigin="720,350" coordsize="490,300">
                <v:shape style="position:absolute;left:720;top:350;width:490;height:300" id="docshape57"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58"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04736">
                <wp:simplePos x="0" y="0"/>
                <wp:positionH relativeFrom="page">
                  <wp:posOffset>838200</wp:posOffset>
                </wp:positionH>
                <wp:positionV relativeFrom="paragraph">
                  <wp:posOffset>222488</wp:posOffset>
                </wp:positionV>
                <wp:extent cx="889000" cy="190500"/>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889000" cy="190500"/>
                          <a:chExt cx="889000" cy="190500"/>
                        </a:xfrm>
                      </wpg:grpSpPr>
                      <wps:wsp>
                        <wps:cNvPr id="101" name="Graphic 10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102" name="Textbox 102"/>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11744;mso-wrap-distance-left:0;mso-wrap-distance-right:0" id="docshapegroup59" coordorigin="1320,350" coordsize="1400,300">
                <v:shape style="position:absolute;left:1320;top:350;width:1400;height:300" id="docshape60"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61"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011" w:val="left" w:leader="none"/>
        </w:tabs>
        <w:spacing w:before="84"/>
        <w:ind w:left="12" w:right="0" w:firstLine="0"/>
        <w:jc w:val="left"/>
        <w:rPr>
          <w:rFonts w:ascii="Arial Black"/>
          <w:sz w:val="16"/>
        </w:rPr>
      </w:pPr>
      <w:hyperlink r:id="rId83">
        <w:r>
          <w:rPr>
            <w:rFonts w:ascii="Arial Black"/>
            <w:color w:val="181818"/>
            <w:spacing w:val="-2"/>
            <w:sz w:val="16"/>
          </w:rPr>
          <w:t>repository.ub.ac.id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05248">
                <wp:simplePos x="0" y="0"/>
                <wp:positionH relativeFrom="page">
                  <wp:posOffset>457200</wp:posOffset>
                </wp:positionH>
                <wp:positionV relativeFrom="paragraph">
                  <wp:posOffset>95488</wp:posOffset>
                </wp:positionV>
                <wp:extent cx="462280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11232;mso-wrap-distance-left:0;mso-wrap-distance-right:0" id="docshape6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05760">
                <wp:simplePos x="0" y="0"/>
                <wp:positionH relativeFrom="page">
                  <wp:posOffset>457200</wp:posOffset>
                </wp:positionH>
                <wp:positionV relativeFrom="paragraph">
                  <wp:posOffset>222488</wp:posOffset>
                </wp:positionV>
                <wp:extent cx="311150" cy="190500"/>
                <wp:effectExtent l="0" t="0" r="0" b="0"/>
                <wp:wrapTopAndBottom/>
                <wp:docPr id="104" name="Group 104"/>
                <wp:cNvGraphicFramePr>
                  <a:graphicFrameLocks/>
                </wp:cNvGraphicFramePr>
                <a:graphic>
                  <a:graphicData uri="http://schemas.microsoft.com/office/word/2010/wordprocessingGroup">
                    <wpg:wgp>
                      <wpg:cNvPr id="104" name="Group 104"/>
                      <wpg:cNvGrpSpPr/>
                      <wpg:grpSpPr>
                        <a:xfrm>
                          <a:off x="0" y="0"/>
                          <a:ext cx="311150" cy="190500"/>
                          <a:chExt cx="311150" cy="190500"/>
                        </a:xfrm>
                      </wpg:grpSpPr>
                      <wps:wsp>
                        <wps:cNvPr id="105" name="Graphic 10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106" name="Textbox 10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10720;mso-wrap-distance-left:0;mso-wrap-distance-right:0" id="docshapegroup63" coordorigin="720,350" coordsize="490,300">
                <v:shape style="position:absolute;left:720;top:350;width:490;height:300" id="docshape64"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65"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06272">
                <wp:simplePos x="0" y="0"/>
                <wp:positionH relativeFrom="page">
                  <wp:posOffset>838200</wp:posOffset>
                </wp:positionH>
                <wp:positionV relativeFrom="paragraph">
                  <wp:posOffset>222488</wp:posOffset>
                </wp:positionV>
                <wp:extent cx="889000" cy="190500"/>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889000" cy="190500"/>
                          <a:chExt cx="889000" cy="190500"/>
                        </a:xfrm>
                      </wpg:grpSpPr>
                      <wps:wsp>
                        <wps:cNvPr id="108" name="Graphic 10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109" name="Textbox 109"/>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10208;mso-wrap-distance-left:0;mso-wrap-distance-right:0" id="docshapegroup66" coordorigin="1320,350" coordsize="1400,300">
                <v:shape style="position:absolute;left:1320;top:350;width:1400;height:300" id="docshape67"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68"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011" w:val="left" w:leader="none"/>
        </w:tabs>
        <w:spacing w:before="84"/>
        <w:ind w:left="12" w:right="0" w:firstLine="0"/>
        <w:jc w:val="left"/>
        <w:rPr>
          <w:rFonts w:ascii="Arial Black"/>
          <w:sz w:val="16"/>
        </w:rPr>
      </w:pPr>
      <w:hyperlink r:id="rId84">
        <w:r>
          <w:rPr>
            <w:rFonts w:ascii="Arial Black"/>
            <w:color w:val="181818"/>
            <w:spacing w:val="-2"/>
            <w:sz w:val="16"/>
          </w:rPr>
          <w:t>pdfslide.net</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06784">
                <wp:simplePos x="0" y="0"/>
                <wp:positionH relativeFrom="page">
                  <wp:posOffset>457200</wp:posOffset>
                </wp:positionH>
                <wp:positionV relativeFrom="paragraph">
                  <wp:posOffset>95488</wp:posOffset>
                </wp:positionV>
                <wp:extent cx="4622800" cy="127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9696;mso-wrap-distance-left:0;mso-wrap-distance-right:0" id="docshape6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07296">
                <wp:simplePos x="0" y="0"/>
                <wp:positionH relativeFrom="page">
                  <wp:posOffset>457200</wp:posOffset>
                </wp:positionH>
                <wp:positionV relativeFrom="paragraph">
                  <wp:posOffset>222488</wp:posOffset>
                </wp:positionV>
                <wp:extent cx="311150" cy="190500"/>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311150" cy="190500"/>
                          <a:chExt cx="311150" cy="190500"/>
                        </a:xfrm>
                      </wpg:grpSpPr>
                      <wps:wsp>
                        <wps:cNvPr id="112" name="Graphic 11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113" name="Textbox 11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9184;mso-wrap-distance-left:0;mso-wrap-distance-right:0" id="docshapegroup70" coordorigin="720,350" coordsize="490,300">
                <v:shape style="position:absolute;left:720;top:350;width:490;height:300" id="docshape71"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72"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07808">
                <wp:simplePos x="0" y="0"/>
                <wp:positionH relativeFrom="page">
                  <wp:posOffset>838200</wp:posOffset>
                </wp:positionH>
                <wp:positionV relativeFrom="paragraph">
                  <wp:posOffset>222488</wp:posOffset>
                </wp:positionV>
                <wp:extent cx="889000" cy="190500"/>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889000" cy="190500"/>
                          <a:chExt cx="889000" cy="190500"/>
                        </a:xfrm>
                      </wpg:grpSpPr>
                      <wps:wsp>
                        <wps:cNvPr id="115" name="Graphic 11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116" name="Textbox 116"/>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8672;mso-wrap-distance-left:0;mso-wrap-distance-right:0" id="docshapegroup73" coordorigin="1320,350" coordsize="1400,300">
                <v:shape style="position:absolute;left:1320;top:350;width:1400;height:300" id="docshape74"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75"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011" w:val="left" w:leader="none"/>
        </w:tabs>
        <w:spacing w:before="84"/>
        <w:ind w:left="12" w:right="0" w:firstLine="0"/>
        <w:jc w:val="left"/>
        <w:rPr>
          <w:rFonts w:ascii="Arial Black" w:hAnsi="Arial Black"/>
          <w:sz w:val="16"/>
        </w:rPr>
      </w:pPr>
      <w:hyperlink r:id="rId85">
        <w:r>
          <w:rPr>
            <w:rFonts w:ascii="Arial Black" w:hAnsi="Arial Black"/>
            <w:color w:val="181818"/>
            <w:w w:val="90"/>
            <w:sz w:val="16"/>
          </w:rPr>
          <w:t>Putu</w:t>
        </w:r>
        <w:r>
          <w:rPr>
            <w:rFonts w:ascii="Arial Black" w:hAnsi="Arial Black"/>
            <w:color w:val="181818"/>
            <w:spacing w:val="-4"/>
            <w:w w:val="90"/>
            <w:sz w:val="16"/>
          </w:rPr>
          <w:t> </w:t>
        </w:r>
        <w:r>
          <w:rPr>
            <w:rFonts w:ascii="Arial Black" w:hAnsi="Arial Black"/>
            <w:color w:val="181818"/>
            <w:w w:val="90"/>
            <w:sz w:val="16"/>
          </w:rPr>
          <w:t>Wuri</w:t>
        </w:r>
        <w:r>
          <w:rPr>
            <w:rFonts w:ascii="Arial Black" w:hAnsi="Arial Black"/>
            <w:color w:val="181818"/>
            <w:spacing w:val="-4"/>
            <w:w w:val="90"/>
            <w:sz w:val="16"/>
          </w:rPr>
          <w:t> </w:t>
        </w:r>
        <w:r>
          <w:rPr>
            <w:rFonts w:ascii="Arial Black" w:hAnsi="Arial Black"/>
            <w:color w:val="181818"/>
            <w:w w:val="90"/>
            <w:sz w:val="16"/>
          </w:rPr>
          <w:t>Handayani,</w:t>
        </w:r>
        <w:r>
          <w:rPr>
            <w:rFonts w:ascii="Arial Black" w:hAnsi="Arial Black"/>
            <w:color w:val="181818"/>
            <w:spacing w:val="-4"/>
            <w:w w:val="90"/>
            <w:sz w:val="16"/>
          </w:rPr>
          <w:t> </w:t>
        </w:r>
        <w:r>
          <w:rPr>
            <w:rFonts w:ascii="Arial Black" w:hAnsi="Arial Black"/>
            <w:color w:val="181818"/>
            <w:w w:val="90"/>
            <w:sz w:val="16"/>
          </w:rPr>
          <w:t>Puspa</w:t>
        </w:r>
        <w:r>
          <w:rPr>
            <w:rFonts w:ascii="Arial Black" w:hAnsi="Arial Black"/>
            <w:color w:val="181818"/>
            <w:spacing w:val="-4"/>
            <w:w w:val="90"/>
            <w:sz w:val="16"/>
          </w:rPr>
          <w:t> </w:t>
        </w:r>
        <w:r>
          <w:rPr>
            <w:rFonts w:ascii="Arial Black" w:hAnsi="Arial Black"/>
            <w:color w:val="181818"/>
            <w:w w:val="90"/>
            <w:sz w:val="16"/>
          </w:rPr>
          <w:t>Indahati</w:t>
        </w:r>
        <w:r>
          <w:rPr>
            <w:rFonts w:ascii="Arial Black" w:hAnsi="Arial Black"/>
            <w:color w:val="181818"/>
            <w:spacing w:val="-4"/>
            <w:w w:val="90"/>
            <w:sz w:val="16"/>
          </w:rPr>
          <w:t> </w:t>
        </w:r>
        <w:r>
          <w:rPr>
            <w:rFonts w:ascii="Arial Black" w:hAnsi="Arial Black"/>
            <w:color w:val="181818"/>
            <w:w w:val="90"/>
            <w:sz w:val="16"/>
          </w:rPr>
          <w:t>Sandhyaduhita,</w:t>
        </w:r>
        <w:r>
          <w:rPr>
            <w:rFonts w:ascii="Arial Black" w:hAnsi="Arial Black"/>
            <w:color w:val="181818"/>
            <w:spacing w:val="-4"/>
            <w:w w:val="90"/>
            <w:sz w:val="16"/>
          </w:rPr>
          <w:t> </w:t>
        </w:r>
        <w:r>
          <w:rPr>
            <w:rFonts w:ascii="Arial Black" w:hAnsi="Arial Black"/>
            <w:color w:val="181818"/>
            <w:w w:val="90"/>
            <w:sz w:val="16"/>
          </w:rPr>
          <w:t>Achmad</w:t>
        </w:r>
        <w:r>
          <w:rPr>
            <w:rFonts w:ascii="Arial Black" w:hAnsi="Arial Black"/>
            <w:color w:val="181818"/>
            <w:spacing w:val="-4"/>
            <w:w w:val="90"/>
            <w:sz w:val="16"/>
          </w:rPr>
          <w:t> </w:t>
        </w:r>
        <w:r>
          <w:rPr>
            <w:rFonts w:ascii="Arial Black" w:hAnsi="Arial Black"/>
            <w:color w:val="181818"/>
            <w:w w:val="90"/>
            <w:sz w:val="16"/>
          </w:rPr>
          <w:t>Nizar</w:t>
        </w:r>
        <w:r>
          <w:rPr>
            <w:rFonts w:ascii="Arial Black" w:hAnsi="Arial Black"/>
            <w:color w:val="181818"/>
            <w:spacing w:val="-4"/>
            <w:w w:val="90"/>
            <w:sz w:val="16"/>
          </w:rPr>
          <w:t> </w:t>
        </w:r>
        <w:r>
          <w:rPr>
            <w:rFonts w:ascii="Arial Black" w:hAnsi="Arial Black"/>
            <w:color w:val="181818"/>
            <w:w w:val="90"/>
            <w:sz w:val="16"/>
          </w:rPr>
          <w:t>Hidayanto,</w:t>
        </w:r>
        <w:r>
          <w:rPr>
            <w:rFonts w:ascii="Arial Black" w:hAnsi="Arial Black"/>
            <w:color w:val="181818"/>
            <w:spacing w:val="-4"/>
            <w:w w:val="90"/>
            <w:sz w:val="16"/>
          </w:rPr>
          <w:t> </w:t>
        </w:r>
        <w:r>
          <w:rPr>
            <w:rFonts w:ascii="Arial Black" w:hAnsi="Arial Black"/>
            <w:color w:val="181818"/>
            <w:spacing w:val="-10"/>
            <w:w w:val="90"/>
            <w:sz w:val="16"/>
          </w:rPr>
          <w:t>…</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08320">
                <wp:simplePos x="0" y="0"/>
                <wp:positionH relativeFrom="page">
                  <wp:posOffset>457200</wp:posOffset>
                </wp:positionH>
                <wp:positionV relativeFrom="paragraph">
                  <wp:posOffset>95488</wp:posOffset>
                </wp:positionV>
                <wp:extent cx="4622800" cy="127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8160;mso-wrap-distance-left:0;mso-wrap-distance-right:0" id="docshape7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08832">
                <wp:simplePos x="0" y="0"/>
                <wp:positionH relativeFrom="page">
                  <wp:posOffset>457200</wp:posOffset>
                </wp:positionH>
                <wp:positionV relativeFrom="paragraph">
                  <wp:posOffset>222488</wp:posOffset>
                </wp:positionV>
                <wp:extent cx="311150" cy="190500"/>
                <wp:effectExtent l="0" t="0" r="0" b="0"/>
                <wp:wrapTopAndBottom/>
                <wp:docPr id="118" name="Group 118"/>
                <wp:cNvGraphicFramePr>
                  <a:graphicFrameLocks/>
                </wp:cNvGraphicFramePr>
                <a:graphic>
                  <a:graphicData uri="http://schemas.microsoft.com/office/word/2010/wordprocessingGroup">
                    <wpg:wgp>
                      <wpg:cNvPr id="118" name="Group 118"/>
                      <wpg:cNvGrpSpPr/>
                      <wpg:grpSpPr>
                        <a:xfrm>
                          <a:off x="0" y="0"/>
                          <a:ext cx="311150" cy="190500"/>
                          <a:chExt cx="311150" cy="190500"/>
                        </a:xfrm>
                      </wpg:grpSpPr>
                      <wps:wsp>
                        <wps:cNvPr id="119" name="Graphic 11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120" name="Textbox 12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7648;mso-wrap-distance-left:0;mso-wrap-distance-right:0" id="docshapegroup77" coordorigin="720,350" coordsize="490,300">
                <v:shape style="position:absolute;left:720;top:350;width:490;height:300" id="docshape78"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79"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09344">
                <wp:simplePos x="0" y="0"/>
                <wp:positionH relativeFrom="page">
                  <wp:posOffset>838200</wp:posOffset>
                </wp:positionH>
                <wp:positionV relativeFrom="paragraph">
                  <wp:posOffset>222488</wp:posOffset>
                </wp:positionV>
                <wp:extent cx="889000" cy="190500"/>
                <wp:effectExtent l="0" t="0" r="0" b="0"/>
                <wp:wrapTopAndBottom/>
                <wp:docPr id="121" name="Group 121"/>
                <wp:cNvGraphicFramePr>
                  <a:graphicFrameLocks/>
                </wp:cNvGraphicFramePr>
                <a:graphic>
                  <a:graphicData uri="http://schemas.microsoft.com/office/word/2010/wordprocessingGroup">
                    <wpg:wgp>
                      <wpg:cNvPr id="121" name="Group 121"/>
                      <wpg:cNvGrpSpPr/>
                      <wpg:grpSpPr>
                        <a:xfrm>
                          <a:off x="0" y="0"/>
                          <a:ext cx="889000" cy="190500"/>
                          <a:chExt cx="889000" cy="190500"/>
                        </a:xfrm>
                      </wpg:grpSpPr>
                      <wps:wsp>
                        <wps:cNvPr id="122" name="Graphic 12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123" name="Textbox 123"/>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7136;mso-wrap-distance-left:0;mso-wrap-distance-right:0" id="docshapegroup80" coordorigin="1320,350" coordsize="1400,300">
                <v:shape style="position:absolute;left:1320;top:350;width:1400;height:300" id="docshape81"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82"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011" w:val="left" w:leader="none"/>
        </w:tabs>
        <w:spacing w:before="84"/>
        <w:ind w:left="12" w:right="0" w:firstLine="0"/>
        <w:jc w:val="left"/>
        <w:rPr>
          <w:rFonts w:ascii="Arial Black"/>
          <w:sz w:val="16"/>
        </w:rPr>
      </w:pPr>
      <w:hyperlink r:id="rId86">
        <w:r>
          <w:rPr>
            <w:rFonts w:ascii="Arial Black"/>
            <w:color w:val="181818"/>
            <w:spacing w:val="-2"/>
            <w:sz w:val="16"/>
          </w:rPr>
          <w:t>www.hindawi.com</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09856">
                <wp:simplePos x="0" y="0"/>
                <wp:positionH relativeFrom="page">
                  <wp:posOffset>457200</wp:posOffset>
                </wp:positionH>
                <wp:positionV relativeFrom="paragraph">
                  <wp:posOffset>95488</wp:posOffset>
                </wp:positionV>
                <wp:extent cx="4622800" cy="127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6624;mso-wrap-distance-left:0;mso-wrap-distance-right:0" id="docshape83"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0368">
                <wp:simplePos x="0" y="0"/>
                <wp:positionH relativeFrom="page">
                  <wp:posOffset>457200</wp:posOffset>
                </wp:positionH>
                <wp:positionV relativeFrom="paragraph">
                  <wp:posOffset>222488</wp:posOffset>
                </wp:positionV>
                <wp:extent cx="311150" cy="190500"/>
                <wp:effectExtent l="0" t="0" r="0" b="0"/>
                <wp:wrapTopAndBottom/>
                <wp:docPr id="125" name="Group 125"/>
                <wp:cNvGraphicFramePr>
                  <a:graphicFrameLocks/>
                </wp:cNvGraphicFramePr>
                <a:graphic>
                  <a:graphicData uri="http://schemas.microsoft.com/office/word/2010/wordprocessingGroup">
                    <wpg:wgp>
                      <wpg:cNvPr id="125" name="Group 125"/>
                      <wpg:cNvGrpSpPr/>
                      <wpg:grpSpPr>
                        <a:xfrm>
                          <a:off x="0" y="0"/>
                          <a:ext cx="311150" cy="190500"/>
                          <a:chExt cx="311150" cy="190500"/>
                        </a:xfrm>
                      </wpg:grpSpPr>
                      <wps:wsp>
                        <wps:cNvPr id="126" name="Graphic 12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127" name="Textbox 12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6</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6112;mso-wrap-distance-left:0;mso-wrap-distance-right:0" id="docshapegroup84" coordorigin="720,350" coordsize="490,300">
                <v:shape style="position:absolute;left:720;top:350;width:490;height:300" id="docshape85"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86"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6</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0880">
                <wp:simplePos x="0" y="0"/>
                <wp:positionH relativeFrom="page">
                  <wp:posOffset>838200</wp:posOffset>
                </wp:positionH>
                <wp:positionV relativeFrom="paragraph">
                  <wp:posOffset>222488</wp:posOffset>
                </wp:positionV>
                <wp:extent cx="889000" cy="190500"/>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889000" cy="190500"/>
                          <a:chExt cx="889000" cy="190500"/>
                        </a:xfrm>
                      </wpg:grpSpPr>
                      <wps:wsp>
                        <wps:cNvPr id="129" name="Graphic 12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130" name="Textbox 130"/>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5600;mso-wrap-distance-left:0;mso-wrap-distance-right:0" id="docshapegroup87" coordorigin="1320,350" coordsize="1400,300">
                <v:shape style="position:absolute;left:1320;top:350;width:1400;height:300" id="docshape88"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89"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011" w:val="left" w:leader="none"/>
        </w:tabs>
        <w:spacing w:before="84"/>
        <w:ind w:left="12" w:right="0" w:firstLine="0"/>
        <w:jc w:val="left"/>
        <w:rPr>
          <w:rFonts w:ascii="Arial Black"/>
          <w:sz w:val="16"/>
        </w:rPr>
      </w:pPr>
      <w:hyperlink r:id="rId87">
        <w:r>
          <w:rPr>
            <w:rFonts w:ascii="Arial Black"/>
            <w:color w:val="181818"/>
            <w:spacing w:val="-2"/>
            <w:sz w:val="16"/>
          </w:rPr>
          <w:t>ejurnal.ung.ac.id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1392">
                <wp:simplePos x="0" y="0"/>
                <wp:positionH relativeFrom="page">
                  <wp:posOffset>457200</wp:posOffset>
                </wp:positionH>
                <wp:positionV relativeFrom="paragraph">
                  <wp:posOffset>95488</wp:posOffset>
                </wp:positionV>
                <wp:extent cx="4622800"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5088;mso-wrap-distance-left:0;mso-wrap-distance-right:0" id="docshape9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1904">
                <wp:simplePos x="0" y="0"/>
                <wp:positionH relativeFrom="page">
                  <wp:posOffset>457200</wp:posOffset>
                </wp:positionH>
                <wp:positionV relativeFrom="paragraph">
                  <wp:posOffset>222488</wp:posOffset>
                </wp:positionV>
                <wp:extent cx="311150" cy="190500"/>
                <wp:effectExtent l="0" t="0" r="0" b="0"/>
                <wp:wrapTopAndBottom/>
                <wp:docPr id="132" name="Group 132"/>
                <wp:cNvGraphicFramePr>
                  <a:graphicFrameLocks/>
                </wp:cNvGraphicFramePr>
                <a:graphic>
                  <a:graphicData uri="http://schemas.microsoft.com/office/word/2010/wordprocessingGroup">
                    <wpg:wgp>
                      <wpg:cNvPr id="132" name="Group 132"/>
                      <wpg:cNvGrpSpPr/>
                      <wpg:grpSpPr>
                        <a:xfrm>
                          <a:off x="0" y="0"/>
                          <a:ext cx="311150" cy="190500"/>
                          <a:chExt cx="311150" cy="190500"/>
                        </a:xfrm>
                      </wpg:grpSpPr>
                      <wps:wsp>
                        <wps:cNvPr id="133" name="Graphic 13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134" name="Textbox 13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4576;mso-wrap-distance-left:0;mso-wrap-distance-right:0" id="docshapegroup91" coordorigin="720,350" coordsize="490,300">
                <v:shape style="position:absolute;left:720;top:350;width:490;height:300" id="docshape92"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93"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2416">
                <wp:simplePos x="0" y="0"/>
                <wp:positionH relativeFrom="page">
                  <wp:posOffset>838200</wp:posOffset>
                </wp:positionH>
                <wp:positionV relativeFrom="paragraph">
                  <wp:posOffset>222488</wp:posOffset>
                </wp:positionV>
                <wp:extent cx="889000" cy="190500"/>
                <wp:effectExtent l="0" t="0" r="0" b="0"/>
                <wp:wrapTopAndBottom/>
                <wp:docPr id="135" name="Group 135"/>
                <wp:cNvGraphicFramePr>
                  <a:graphicFrameLocks/>
                </wp:cNvGraphicFramePr>
                <a:graphic>
                  <a:graphicData uri="http://schemas.microsoft.com/office/word/2010/wordprocessingGroup">
                    <wpg:wgp>
                      <wpg:cNvPr id="135" name="Group 135"/>
                      <wpg:cNvGrpSpPr/>
                      <wpg:grpSpPr>
                        <a:xfrm>
                          <a:off x="0" y="0"/>
                          <a:ext cx="889000" cy="190500"/>
                          <a:chExt cx="889000" cy="190500"/>
                        </a:xfrm>
                      </wpg:grpSpPr>
                      <wps:wsp>
                        <wps:cNvPr id="136" name="Graphic 13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137" name="Textbox 137"/>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4064;mso-wrap-distance-left:0;mso-wrap-distance-right:0" id="docshapegroup94" coordorigin="1320,350" coordsize="1400,300">
                <v:shape style="position:absolute;left:1320;top:350;width:1400;height:300" id="docshape95"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96"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011" w:val="left" w:leader="none"/>
        </w:tabs>
        <w:spacing w:before="84"/>
        <w:ind w:left="12" w:right="0" w:firstLine="0"/>
        <w:jc w:val="left"/>
        <w:rPr>
          <w:rFonts w:ascii="Arial Black"/>
          <w:sz w:val="16"/>
        </w:rPr>
      </w:pPr>
      <w:hyperlink r:id="rId88">
        <w:r>
          <w:rPr>
            <w:rFonts w:ascii="Arial Black"/>
            <w:color w:val="181818"/>
            <w:spacing w:val="-2"/>
            <w:sz w:val="16"/>
          </w:rPr>
          <w:t>repository.uki.ac.id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2928">
                <wp:simplePos x="0" y="0"/>
                <wp:positionH relativeFrom="page">
                  <wp:posOffset>457200</wp:posOffset>
                </wp:positionH>
                <wp:positionV relativeFrom="paragraph">
                  <wp:posOffset>95488</wp:posOffset>
                </wp:positionV>
                <wp:extent cx="4622800"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3552;mso-wrap-distance-left:0;mso-wrap-distance-right:0" id="docshape9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3440">
                <wp:simplePos x="0" y="0"/>
                <wp:positionH relativeFrom="page">
                  <wp:posOffset>457200</wp:posOffset>
                </wp:positionH>
                <wp:positionV relativeFrom="paragraph">
                  <wp:posOffset>222488</wp:posOffset>
                </wp:positionV>
                <wp:extent cx="311150" cy="190500"/>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311150" cy="190500"/>
                          <a:chExt cx="311150" cy="190500"/>
                        </a:xfrm>
                      </wpg:grpSpPr>
                      <wps:wsp>
                        <wps:cNvPr id="140" name="Graphic 14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141" name="Textbox 14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3040;mso-wrap-distance-left:0;mso-wrap-distance-right:0" id="docshapegroup98" coordorigin="720,350" coordsize="490,300">
                <v:shape style="position:absolute;left:720;top:350;width:490;height:300" id="docshape99"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100"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3952">
                <wp:simplePos x="0" y="0"/>
                <wp:positionH relativeFrom="page">
                  <wp:posOffset>838200</wp:posOffset>
                </wp:positionH>
                <wp:positionV relativeFrom="paragraph">
                  <wp:posOffset>222488</wp:posOffset>
                </wp:positionV>
                <wp:extent cx="889000" cy="190500"/>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889000" cy="190500"/>
                          <a:chExt cx="889000" cy="190500"/>
                        </a:xfrm>
                      </wpg:grpSpPr>
                      <wps:wsp>
                        <wps:cNvPr id="143" name="Graphic 14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144" name="Textbox 144"/>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2528;mso-wrap-distance-left:0;mso-wrap-distance-right:0" id="docshapegroup101" coordorigin="1320,350" coordsize="1400,300">
                <v:shape style="position:absolute;left:1320;top:350;width:1400;height:300" id="docshape102"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103"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011" w:val="left" w:leader="none"/>
        </w:tabs>
        <w:spacing w:before="84"/>
        <w:ind w:left="12" w:right="0" w:firstLine="0"/>
        <w:jc w:val="left"/>
        <w:rPr>
          <w:rFonts w:ascii="Arial Black"/>
          <w:sz w:val="16"/>
        </w:rPr>
      </w:pPr>
      <w:r>
        <w:rPr>
          <w:rFonts w:ascii="Arial Black"/>
          <w:color w:val="181818"/>
          <w:w w:val="85"/>
          <w:sz w:val="16"/>
        </w:rPr>
        <w:t>School</w:t>
      </w:r>
      <w:r>
        <w:rPr>
          <w:rFonts w:ascii="Arial Black"/>
          <w:color w:val="181818"/>
          <w:spacing w:val="9"/>
          <w:sz w:val="16"/>
        </w:rPr>
        <w:t> </w:t>
      </w:r>
      <w:r>
        <w:rPr>
          <w:rFonts w:ascii="Arial Black"/>
          <w:color w:val="181818"/>
          <w:w w:val="85"/>
          <w:sz w:val="16"/>
        </w:rPr>
        <w:t>of</w:t>
      </w:r>
      <w:r>
        <w:rPr>
          <w:rFonts w:ascii="Arial Black"/>
          <w:color w:val="181818"/>
          <w:spacing w:val="10"/>
          <w:sz w:val="16"/>
        </w:rPr>
        <w:t> </w:t>
      </w:r>
      <w:r>
        <w:rPr>
          <w:rFonts w:ascii="Arial Black"/>
          <w:color w:val="181818"/>
          <w:w w:val="85"/>
          <w:sz w:val="16"/>
        </w:rPr>
        <w:t>Business</w:t>
      </w:r>
      <w:r>
        <w:rPr>
          <w:rFonts w:ascii="Arial Black"/>
          <w:color w:val="181818"/>
          <w:spacing w:val="10"/>
          <w:sz w:val="16"/>
        </w:rPr>
        <w:t> </w:t>
      </w:r>
      <w:r>
        <w:rPr>
          <w:rFonts w:ascii="Arial Black"/>
          <w:color w:val="181818"/>
          <w:w w:val="85"/>
          <w:sz w:val="16"/>
        </w:rPr>
        <w:t>and</w:t>
      </w:r>
      <w:r>
        <w:rPr>
          <w:rFonts w:ascii="Arial Black"/>
          <w:color w:val="181818"/>
          <w:spacing w:val="10"/>
          <w:sz w:val="16"/>
        </w:rPr>
        <w:t> </w:t>
      </w:r>
      <w:r>
        <w:rPr>
          <w:rFonts w:ascii="Arial Black"/>
          <w:color w:val="181818"/>
          <w:w w:val="85"/>
          <w:sz w:val="16"/>
        </w:rPr>
        <w:t>Management</w:t>
      </w:r>
      <w:r>
        <w:rPr>
          <w:rFonts w:ascii="Arial Black"/>
          <w:color w:val="181818"/>
          <w:spacing w:val="9"/>
          <w:sz w:val="16"/>
        </w:rPr>
        <w:t> </w:t>
      </w:r>
      <w:r>
        <w:rPr>
          <w:rFonts w:ascii="Arial Black"/>
          <w:color w:val="181818"/>
          <w:w w:val="85"/>
          <w:sz w:val="16"/>
        </w:rPr>
        <w:t>ITB</w:t>
      </w:r>
      <w:r>
        <w:rPr>
          <w:rFonts w:ascii="Arial Black"/>
          <w:color w:val="181818"/>
          <w:spacing w:val="10"/>
          <w:sz w:val="16"/>
        </w:rPr>
        <w:t> </w:t>
      </w:r>
      <w:r>
        <w:rPr>
          <w:rFonts w:ascii="Arial Black"/>
          <w:color w:val="181818"/>
          <w:w w:val="85"/>
          <w:sz w:val="16"/>
        </w:rPr>
        <w:t>on</w:t>
      </w:r>
      <w:r>
        <w:rPr>
          <w:rFonts w:ascii="Arial Black"/>
          <w:color w:val="181818"/>
          <w:spacing w:val="10"/>
          <w:sz w:val="16"/>
        </w:rPr>
        <w:t> </w:t>
      </w:r>
      <w:r>
        <w:rPr>
          <w:rFonts w:ascii="Arial Black"/>
          <w:color w:val="181818"/>
          <w:w w:val="85"/>
          <w:sz w:val="16"/>
        </w:rPr>
        <w:t>2022-02-</w:t>
      </w:r>
      <w:r>
        <w:rPr>
          <w:rFonts w:ascii="Arial Black"/>
          <w:color w:val="181818"/>
          <w:spacing w:val="-5"/>
          <w:w w:val="85"/>
          <w:sz w:val="16"/>
        </w:rPr>
        <w:t>02</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4464">
                <wp:simplePos x="0" y="0"/>
                <wp:positionH relativeFrom="page">
                  <wp:posOffset>457200</wp:posOffset>
                </wp:positionH>
                <wp:positionV relativeFrom="paragraph">
                  <wp:posOffset>95488</wp:posOffset>
                </wp:positionV>
                <wp:extent cx="4622800" cy="127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2016;mso-wrap-distance-left:0;mso-wrap-distance-right:0" id="docshape10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4976">
                <wp:simplePos x="0" y="0"/>
                <wp:positionH relativeFrom="page">
                  <wp:posOffset>457200</wp:posOffset>
                </wp:positionH>
                <wp:positionV relativeFrom="paragraph">
                  <wp:posOffset>222488</wp:posOffset>
                </wp:positionV>
                <wp:extent cx="311150" cy="190500"/>
                <wp:effectExtent l="0" t="0" r="0" b="0"/>
                <wp:wrapTopAndBottom/>
                <wp:docPr id="146" name="Group 146"/>
                <wp:cNvGraphicFramePr>
                  <a:graphicFrameLocks/>
                </wp:cNvGraphicFramePr>
                <a:graphic>
                  <a:graphicData uri="http://schemas.microsoft.com/office/word/2010/wordprocessingGroup">
                    <wpg:wgp>
                      <wpg:cNvPr id="146" name="Group 146"/>
                      <wpg:cNvGrpSpPr/>
                      <wpg:grpSpPr>
                        <a:xfrm>
                          <a:off x="0" y="0"/>
                          <a:ext cx="311150" cy="190500"/>
                          <a:chExt cx="311150" cy="190500"/>
                        </a:xfrm>
                      </wpg:grpSpPr>
                      <wps:wsp>
                        <wps:cNvPr id="147" name="Graphic 14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148" name="Textbox 14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1504;mso-wrap-distance-left:0;mso-wrap-distance-right:0" id="docshapegroup105" coordorigin="720,350" coordsize="490,300">
                <v:shape style="position:absolute;left:720;top:350;width:490;height:300" id="docshape106"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107"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5488">
                <wp:simplePos x="0" y="0"/>
                <wp:positionH relativeFrom="page">
                  <wp:posOffset>838200</wp:posOffset>
                </wp:positionH>
                <wp:positionV relativeFrom="paragraph">
                  <wp:posOffset>222488</wp:posOffset>
                </wp:positionV>
                <wp:extent cx="889000" cy="190500"/>
                <wp:effectExtent l="0" t="0" r="0" b="0"/>
                <wp:wrapTopAndBottom/>
                <wp:docPr id="149" name="Group 149"/>
                <wp:cNvGraphicFramePr>
                  <a:graphicFrameLocks/>
                </wp:cNvGraphicFramePr>
                <a:graphic>
                  <a:graphicData uri="http://schemas.microsoft.com/office/word/2010/wordprocessingGroup">
                    <wpg:wgp>
                      <wpg:cNvPr id="149" name="Group 149"/>
                      <wpg:cNvGrpSpPr/>
                      <wpg:grpSpPr>
                        <a:xfrm>
                          <a:off x="0" y="0"/>
                          <a:ext cx="889000" cy="190500"/>
                          <a:chExt cx="889000" cy="190500"/>
                        </a:xfrm>
                      </wpg:grpSpPr>
                      <wps:wsp>
                        <wps:cNvPr id="150" name="Graphic 15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151" name="Textbox 151"/>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0992;mso-wrap-distance-left:0;mso-wrap-distance-right:0" id="docshapegroup108" coordorigin="1320,350" coordsize="1400,300">
                <v:shape style="position:absolute;left:1320;top:350;width:1400;height:300" id="docshape109"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110"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011" w:val="left" w:leader="none"/>
        </w:tabs>
        <w:spacing w:before="84"/>
        <w:ind w:left="12" w:right="0" w:firstLine="0"/>
        <w:jc w:val="left"/>
        <w:rPr>
          <w:rFonts w:ascii="Arial Black"/>
          <w:sz w:val="16"/>
        </w:rPr>
      </w:pPr>
      <w:hyperlink r:id="rId89">
        <w:r>
          <w:rPr>
            <w:rFonts w:ascii="Arial Black"/>
            <w:color w:val="181818"/>
            <w:spacing w:val="-2"/>
            <w:w w:val="95"/>
            <w:sz w:val="16"/>
          </w:rPr>
          <w:t>www.ojs.cahayamandalika.com</w:t>
        </w:r>
      </w:hyperlink>
      <w:r>
        <w:rPr>
          <w:rFonts w:ascii="Arial Black"/>
          <w:color w:val="181818"/>
          <w:sz w:val="16"/>
        </w:rPr>
        <w:tab/>
      </w:r>
      <w:r>
        <w:rPr>
          <w:rFonts w:asci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6000">
                <wp:simplePos x="0" y="0"/>
                <wp:positionH relativeFrom="page">
                  <wp:posOffset>457200</wp:posOffset>
                </wp:positionH>
                <wp:positionV relativeFrom="paragraph">
                  <wp:posOffset>95488</wp:posOffset>
                </wp:positionV>
                <wp:extent cx="4622800"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0480;mso-wrap-distance-left:0;mso-wrap-distance-right:0" id="docshape11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6512">
                <wp:simplePos x="0" y="0"/>
                <wp:positionH relativeFrom="page">
                  <wp:posOffset>457200</wp:posOffset>
                </wp:positionH>
                <wp:positionV relativeFrom="paragraph">
                  <wp:posOffset>222488</wp:posOffset>
                </wp:positionV>
                <wp:extent cx="311150" cy="190500"/>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311150" cy="190500"/>
                          <a:chExt cx="311150" cy="190500"/>
                        </a:xfrm>
                      </wpg:grpSpPr>
                      <wps:wsp>
                        <wps:cNvPr id="154" name="Graphic 15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155" name="Textbox 15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10</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9968;mso-wrap-distance-left:0;mso-wrap-distance-right:0" id="docshapegroup112" coordorigin="720,350" coordsize="490,300">
                <v:shape style="position:absolute;left:720;top:350;width:490;height:300" id="docshape113"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114"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10</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7024">
                <wp:simplePos x="0" y="0"/>
                <wp:positionH relativeFrom="page">
                  <wp:posOffset>838200</wp:posOffset>
                </wp:positionH>
                <wp:positionV relativeFrom="paragraph">
                  <wp:posOffset>222488</wp:posOffset>
                </wp:positionV>
                <wp:extent cx="889000" cy="190500"/>
                <wp:effectExtent l="0" t="0" r="0" b="0"/>
                <wp:wrapTopAndBottom/>
                <wp:docPr id="156" name="Group 156"/>
                <wp:cNvGraphicFramePr>
                  <a:graphicFrameLocks/>
                </wp:cNvGraphicFramePr>
                <a:graphic>
                  <a:graphicData uri="http://schemas.microsoft.com/office/word/2010/wordprocessingGroup">
                    <wpg:wgp>
                      <wpg:cNvPr id="156" name="Group 156"/>
                      <wpg:cNvGrpSpPr/>
                      <wpg:grpSpPr>
                        <a:xfrm>
                          <a:off x="0" y="0"/>
                          <a:ext cx="889000" cy="190500"/>
                          <a:chExt cx="889000" cy="190500"/>
                        </a:xfrm>
                      </wpg:grpSpPr>
                      <wps:wsp>
                        <wps:cNvPr id="157" name="Graphic 15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158" name="Textbox 158"/>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9456;mso-wrap-distance-left:0;mso-wrap-distance-right:0" id="docshapegroup115" coordorigin="1320,350" coordsize="1400,300">
                <v:shape style="position:absolute;left:1320;top:350;width:1400;height:300" id="docshape116"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117"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011" w:val="left" w:leader="none"/>
        </w:tabs>
        <w:spacing w:before="84"/>
        <w:ind w:left="12" w:right="0" w:firstLine="0"/>
        <w:jc w:val="left"/>
        <w:rPr>
          <w:rFonts w:ascii="Arial Black" w:hAnsi="Arial Black"/>
          <w:sz w:val="16"/>
        </w:rPr>
      </w:pPr>
      <w:hyperlink r:id="rId90">
        <w:r>
          <w:rPr>
            <w:rFonts w:ascii="Arial Black" w:hAnsi="Arial Black"/>
            <w:color w:val="181818"/>
            <w:w w:val="85"/>
            <w:sz w:val="16"/>
          </w:rPr>
          <w:t>Erma</w:t>
        </w:r>
        <w:r>
          <w:rPr>
            <w:rFonts w:ascii="Arial Black" w:hAnsi="Arial Black"/>
            <w:color w:val="181818"/>
            <w:spacing w:val="5"/>
            <w:sz w:val="16"/>
          </w:rPr>
          <w:t> </w:t>
        </w:r>
        <w:r>
          <w:rPr>
            <w:rFonts w:ascii="Arial Black" w:hAnsi="Arial Black"/>
            <w:color w:val="181818"/>
            <w:w w:val="85"/>
            <w:sz w:val="16"/>
          </w:rPr>
          <w:t>Setiawati,</w:t>
        </w:r>
        <w:r>
          <w:rPr>
            <w:rFonts w:ascii="Arial Black" w:hAnsi="Arial Black"/>
            <w:color w:val="181818"/>
            <w:spacing w:val="65"/>
            <w:sz w:val="16"/>
          </w:rPr>
          <w:t> </w:t>
        </w:r>
        <w:r>
          <w:rPr>
            <w:rFonts w:ascii="Arial Black" w:hAnsi="Arial Black"/>
            <w:color w:val="181818"/>
            <w:w w:val="85"/>
            <w:sz w:val="16"/>
          </w:rPr>
          <w:t>Rina</w:t>
        </w:r>
        <w:r>
          <w:rPr>
            <w:rFonts w:ascii="Arial Black" w:hAnsi="Arial Black"/>
            <w:color w:val="181818"/>
            <w:spacing w:val="5"/>
            <w:sz w:val="16"/>
          </w:rPr>
          <w:t> </w:t>
        </w:r>
        <w:r>
          <w:rPr>
            <w:rFonts w:ascii="Arial Black" w:hAnsi="Arial Black"/>
            <w:color w:val="181818"/>
            <w:w w:val="85"/>
            <w:sz w:val="16"/>
          </w:rPr>
          <w:t>Trisnawati,</w:t>
        </w:r>
        <w:r>
          <w:rPr>
            <w:rFonts w:ascii="Arial Black" w:hAnsi="Arial Black"/>
            <w:color w:val="181818"/>
            <w:spacing w:val="6"/>
            <w:sz w:val="16"/>
          </w:rPr>
          <w:t> </w:t>
        </w:r>
        <w:r>
          <w:rPr>
            <w:rFonts w:ascii="Arial Black" w:hAnsi="Arial Black"/>
            <w:color w:val="181818"/>
            <w:w w:val="85"/>
            <w:sz w:val="16"/>
          </w:rPr>
          <w:t>Ph.D,</w:t>
        </w:r>
        <w:r>
          <w:rPr>
            <w:rFonts w:ascii="Arial Black" w:hAnsi="Arial Black"/>
            <w:color w:val="181818"/>
            <w:spacing w:val="65"/>
            <w:sz w:val="16"/>
          </w:rPr>
          <w:t> </w:t>
        </w:r>
        <w:r>
          <w:rPr>
            <w:rFonts w:ascii="Arial Black" w:hAnsi="Arial Black"/>
            <w:color w:val="181818"/>
            <w:w w:val="85"/>
            <w:sz w:val="16"/>
          </w:rPr>
          <w:t>Siti</w:t>
        </w:r>
        <w:r>
          <w:rPr>
            <w:rFonts w:ascii="Arial Black" w:hAnsi="Arial Black"/>
            <w:color w:val="181818"/>
            <w:spacing w:val="5"/>
            <w:sz w:val="16"/>
          </w:rPr>
          <w:t> </w:t>
        </w:r>
        <w:r>
          <w:rPr>
            <w:rFonts w:ascii="Arial Black" w:hAnsi="Arial Black"/>
            <w:color w:val="181818"/>
            <w:w w:val="85"/>
            <w:sz w:val="16"/>
          </w:rPr>
          <w:t>Nurhayati</w:t>
        </w:r>
        <w:r>
          <w:rPr>
            <w:rFonts w:ascii="Arial Black" w:hAnsi="Arial Black"/>
            <w:color w:val="181818"/>
            <w:spacing w:val="6"/>
            <w:sz w:val="16"/>
          </w:rPr>
          <w:t> </w:t>
        </w:r>
        <w:r>
          <w:rPr>
            <w:rFonts w:ascii="Arial Black" w:hAnsi="Arial Black"/>
            <w:color w:val="181818"/>
            <w:w w:val="85"/>
            <w:sz w:val="16"/>
          </w:rPr>
          <w:t>Ning</w:t>
        </w:r>
        <w:r>
          <w:rPr>
            <w:rFonts w:ascii="Arial Black" w:hAnsi="Arial Black"/>
            <w:color w:val="181818"/>
            <w:spacing w:val="6"/>
            <w:sz w:val="16"/>
          </w:rPr>
          <w:t> </w:t>
        </w:r>
        <w:r>
          <w:rPr>
            <w:rFonts w:ascii="Arial Black" w:hAnsi="Arial Black"/>
            <w:color w:val="181818"/>
            <w:w w:val="85"/>
            <w:sz w:val="16"/>
          </w:rPr>
          <w:t>Rahayu.</w:t>
        </w:r>
        <w:r>
          <w:rPr>
            <w:rFonts w:ascii="Arial Black" w:hAnsi="Arial Black"/>
            <w:color w:val="181818"/>
            <w:spacing w:val="6"/>
            <w:sz w:val="16"/>
          </w:rPr>
          <w:t> </w:t>
        </w:r>
        <w:r>
          <w:rPr>
            <w:rFonts w:ascii="Arial Black" w:hAnsi="Arial Black"/>
            <w:color w:val="181818"/>
            <w:spacing w:val="-2"/>
            <w:w w:val="85"/>
            <w:sz w:val="16"/>
          </w:rPr>
          <w:t>"Phenomenol…</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7536">
                <wp:simplePos x="0" y="0"/>
                <wp:positionH relativeFrom="page">
                  <wp:posOffset>457200</wp:posOffset>
                </wp:positionH>
                <wp:positionV relativeFrom="paragraph">
                  <wp:posOffset>95488</wp:posOffset>
                </wp:positionV>
                <wp:extent cx="4622800" cy="127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8944;mso-wrap-distance-left:0;mso-wrap-distance-right:0" id="docshape118" coordorigin="720,150" coordsize="7280,0" path="m720,150l8000,150e" filled="false" stroked="true" strokeweight=".5pt" strokecolor="#cccccc">
                <v:path arrowok="t"/>
                <v:stroke dashstyle="solid"/>
                <w10:wrap type="topAndBottom"/>
              </v:shape>
            </w:pict>
          </mc:Fallback>
        </mc:AlternateContent>
      </w: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spacing w:before="55"/>
        <w:rPr>
          <w:rFonts w:ascii="Arial Black"/>
          <w:sz w:val="12"/>
        </w:rPr>
      </w:pPr>
    </w:p>
    <w:p>
      <w:pPr>
        <w:tabs>
          <w:tab w:pos="8505" w:val="left" w:leader="none"/>
        </w:tabs>
        <w:spacing w:before="0"/>
        <w:ind w:left="1432" w:right="0" w:firstLine="0"/>
        <w:jc w:val="left"/>
        <w:rPr>
          <w:rFonts w:ascii="Arial MT"/>
          <w:sz w:val="12"/>
        </w:rPr>
      </w:pPr>
      <w:r>
        <w:rPr>
          <w:rFonts w:ascii="Arial MT"/>
          <w:sz w:val="12"/>
        </w:rPr>
        <w:drawing>
          <wp:anchor distT="0" distB="0" distL="0" distR="0" allowOverlap="1" layoutInCell="1" locked="0" behindDoc="0" simplePos="0" relativeHeight="15760384">
            <wp:simplePos x="0" y="0"/>
            <wp:positionH relativeFrom="page">
              <wp:posOffset>457200</wp:posOffset>
            </wp:positionH>
            <wp:positionV relativeFrom="paragraph">
              <wp:posOffset>-55165</wp:posOffset>
            </wp:positionV>
            <wp:extent cx="698500" cy="209550"/>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73" cstate="print"/>
                    <a:stretch>
                      <a:fillRect/>
                    </a:stretch>
                  </pic:blipFill>
                  <pic:spPr>
                    <a:xfrm>
                      <a:off x="0" y="0"/>
                      <a:ext cx="698500" cy="209550"/>
                    </a:xfrm>
                    <a:prstGeom prst="rect">
                      <a:avLst/>
                    </a:prstGeom>
                  </pic:spPr>
                </pic:pic>
              </a:graphicData>
            </a:graphic>
          </wp:anchor>
        </w:drawing>
      </w:r>
      <w:r>
        <w:rPr>
          <w:rFonts w:ascii="Arial MT"/>
          <w:color w:val="181818"/>
          <w:w w:val="105"/>
          <w:sz w:val="12"/>
        </w:rPr>
        <w:t>Page</w:t>
      </w:r>
      <w:r>
        <w:rPr>
          <w:rFonts w:ascii="Arial MT"/>
          <w:color w:val="181818"/>
          <w:spacing w:val="-2"/>
          <w:w w:val="105"/>
          <w:sz w:val="12"/>
        </w:rPr>
        <w:t> </w:t>
      </w:r>
      <w:r>
        <w:rPr>
          <w:rFonts w:ascii="Arial MT"/>
          <w:color w:val="181818"/>
          <w:w w:val="105"/>
          <w:sz w:val="12"/>
        </w:rPr>
        <w:t>3</w:t>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69</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r>
        <w:rPr>
          <w:rFonts w:ascii="Arial MT"/>
          <w:color w:val="181818"/>
          <w:sz w:val="12"/>
        </w:rPr>
        <w:tab/>
      </w: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trn:oid:::3618:129356125</w:t>
      </w:r>
    </w:p>
    <w:p>
      <w:pPr>
        <w:spacing w:after="0"/>
        <w:jc w:val="left"/>
        <w:rPr>
          <w:rFonts w:ascii="Arial MT"/>
          <w:sz w:val="12"/>
        </w:rPr>
        <w:sectPr>
          <w:type w:val="continuous"/>
          <w:pgSz w:w="12240" w:h="15840"/>
          <w:pgMar w:header="480" w:footer="0" w:top="1920" w:bottom="280" w:left="708" w:right="708"/>
        </w:sectPr>
      </w:pPr>
    </w:p>
    <w:p>
      <w:pPr>
        <w:pStyle w:val="BodyText"/>
        <w:rPr>
          <w:rFonts w:ascii="Arial MT"/>
          <w:sz w:val="20"/>
        </w:rPr>
      </w:pPr>
    </w:p>
    <w:p>
      <w:pPr>
        <w:pStyle w:val="BodyText"/>
        <w:spacing w:before="63" w:after="1"/>
        <w:rPr>
          <w:rFonts w:ascii="Arial MT"/>
          <w:sz w:val="20"/>
        </w:rPr>
      </w:pPr>
    </w:p>
    <w:p>
      <w:pPr>
        <w:spacing w:line="240" w:lineRule="auto"/>
        <w:ind w:left="12" w:right="0" w:firstLine="0"/>
        <w:jc w:val="left"/>
        <w:rPr>
          <w:rFonts w:ascii="Arial MT"/>
          <w:sz w:val="20"/>
        </w:rPr>
      </w:pPr>
      <w:r>
        <w:rPr>
          <w:rFonts w:ascii="Arial MT"/>
          <w:sz w:val="20"/>
        </w:rPr>
        <mc:AlternateContent>
          <mc:Choice Requires="wps">
            <w:drawing>
              <wp:inline distT="0" distB="0" distL="0" distR="0">
                <wp:extent cx="311150" cy="190500"/>
                <wp:effectExtent l="0" t="0" r="0" b="0"/>
                <wp:docPr id="161" name="Group 161"/>
                <wp:cNvGraphicFramePr>
                  <a:graphicFrameLocks/>
                </wp:cNvGraphicFramePr>
                <a:graphic>
                  <a:graphicData uri="http://schemas.microsoft.com/office/word/2010/wordprocessingGroup">
                    <wpg:wgp>
                      <wpg:cNvPr id="161" name="Group 161"/>
                      <wpg:cNvGrpSpPr/>
                      <wpg:grpSpPr>
                        <a:xfrm>
                          <a:off x="0" y="0"/>
                          <a:ext cx="311150" cy="190500"/>
                          <a:chExt cx="311150" cy="190500"/>
                        </a:xfrm>
                      </wpg:grpSpPr>
                      <wps:wsp>
                        <wps:cNvPr id="162" name="Graphic 16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163" name="Textbox 16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sz w:val="14"/>
                                </w:rPr>
                                <w:t>11</w:t>
                              </w:r>
                            </w:p>
                          </w:txbxContent>
                        </wps:txbx>
                        <wps:bodyPr wrap="square" lIns="0" tIns="0" rIns="0" bIns="0" rtlCol="0">
                          <a:noAutofit/>
                        </wps:bodyPr>
                      </wps:wsp>
                    </wpg:wgp>
                  </a:graphicData>
                </a:graphic>
              </wp:inline>
            </w:drawing>
          </mc:Choice>
          <mc:Fallback>
            <w:pict>
              <v:group style="width:24.5pt;height:15pt;mso-position-horizontal-relative:char;mso-position-vertical-relative:line" id="docshapegroup119" coordorigin="0,0" coordsize="490,300">
                <v:shape style="position:absolute;left:0;top:0;width:490;height:300" id="docshape120" coordorigin="0,0" coordsize="490,300" path="m350,300l140,300,86,289,41,259,11,214,0,160,0,140,11,86,41,41,86,11,140,0,350,0,404,11,449,41,479,86,490,140,490,160,479,214,449,259,404,289,350,300xe" filled="true" fillcolor="#007445" stroked="false">
                  <v:path arrowok="t"/>
                  <v:fill type="solid"/>
                </v:shape>
                <v:shape style="position:absolute;left:0;top:0;width:490;height:300" type="#_x0000_t202" id="docshape121" filled="false" stroked="false">
                  <v:textbox inset="0,0,0,0">
                    <w:txbxContent>
                      <w:p>
                        <w:pPr>
                          <w:spacing w:before="46"/>
                          <w:ind w:left="0" w:right="0" w:firstLine="0"/>
                          <w:jc w:val="center"/>
                          <w:rPr>
                            <w:rFonts w:ascii="Arial Black"/>
                            <w:sz w:val="14"/>
                          </w:rPr>
                        </w:pPr>
                        <w:r>
                          <w:rPr>
                            <w:rFonts w:ascii="Arial Black"/>
                            <w:color w:val="FEFEFE"/>
                            <w:spacing w:val="-5"/>
                            <w:sz w:val="14"/>
                          </w:rPr>
                          <w:t>11</w:t>
                        </w:r>
                      </w:p>
                    </w:txbxContent>
                  </v:textbox>
                  <w10:wrap type="none"/>
                </v:shape>
              </v:group>
            </w:pict>
          </mc:Fallback>
        </mc:AlternateContent>
      </w:r>
      <w:r>
        <w:rPr>
          <w:rFonts w:ascii="Arial MT"/>
          <w:sz w:val="20"/>
        </w:rPr>
      </w:r>
      <w:r>
        <w:rPr>
          <w:spacing w:val="45"/>
          <w:sz w:val="20"/>
        </w:rPr>
        <w:t> </w:t>
      </w:r>
      <w:r>
        <w:rPr>
          <w:rFonts w:ascii="Arial MT"/>
          <w:spacing w:val="45"/>
          <w:sz w:val="20"/>
        </w:rPr>
        <mc:AlternateContent>
          <mc:Choice Requires="wps">
            <w:drawing>
              <wp:inline distT="0" distB="0" distL="0" distR="0">
                <wp:extent cx="889000" cy="190500"/>
                <wp:effectExtent l="0" t="0" r="0" b="0"/>
                <wp:docPr id="164" name="Group 164"/>
                <wp:cNvGraphicFramePr>
                  <a:graphicFrameLocks/>
                </wp:cNvGraphicFramePr>
                <a:graphic>
                  <a:graphicData uri="http://schemas.microsoft.com/office/word/2010/wordprocessingGroup">
                    <wpg:wgp>
                      <wpg:cNvPr id="164" name="Group 164"/>
                      <wpg:cNvGrpSpPr/>
                      <wpg:grpSpPr>
                        <a:xfrm>
                          <a:off x="0" y="0"/>
                          <a:ext cx="889000" cy="190500"/>
                          <a:chExt cx="889000" cy="190500"/>
                        </a:xfrm>
                      </wpg:grpSpPr>
                      <wps:wsp>
                        <wps:cNvPr id="165" name="Graphic 16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166" name="Textbox 166"/>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inline>
            </w:drawing>
          </mc:Choice>
          <mc:Fallback>
            <w:pict>
              <v:group style="width:70pt;height:15pt;mso-position-horizontal-relative:char;mso-position-vertical-relative:line" id="docshapegroup122" coordorigin="0,0" coordsize="1400,300">
                <v:shape style="position:absolute;left:0;top:0;width:1400;height:300" id="docshape123" coordorigin="0,0" coordsize="1400,300" path="m1250,300l150,300,92,288,44,256,12,208,0,150,12,92,44,44,92,12,150,0,1250,0,1308,12,1356,44,1388,92,1400,150,1388,208,1356,256,1308,288,1250,300xe" filled="true" fillcolor="#c1ecdf" stroked="false">
                  <v:path arrowok="t"/>
                  <v:fill type="solid"/>
                </v:shape>
                <v:shape style="position:absolute;left:0;top:0;width:1400;height:300" type="#_x0000_t202" id="docshape124"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v:group>
            </w:pict>
          </mc:Fallback>
        </mc:AlternateContent>
      </w:r>
      <w:r>
        <w:rPr>
          <w:rFonts w:ascii="Arial MT"/>
          <w:spacing w:val="45"/>
          <w:sz w:val="20"/>
        </w:rPr>
      </w:r>
    </w:p>
    <w:p>
      <w:pPr>
        <w:tabs>
          <w:tab w:pos="7011" w:val="left" w:leader="none"/>
        </w:tabs>
        <w:spacing w:before="59"/>
        <w:ind w:left="12" w:right="0" w:firstLine="0"/>
        <w:jc w:val="left"/>
        <w:rPr>
          <w:rFonts w:ascii="Arial Black"/>
          <w:sz w:val="16"/>
        </w:rPr>
      </w:pPr>
      <w:hyperlink r:id="rId91">
        <w:r>
          <w:rPr>
            <w:rFonts w:ascii="Arial Black"/>
            <w:color w:val="181818"/>
            <w:spacing w:val="-2"/>
            <w:sz w:val="16"/>
          </w:rPr>
          <w:t>proceedings.stiewidyagamalumajang.ac.id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1632">
                <wp:simplePos x="0" y="0"/>
                <wp:positionH relativeFrom="page">
                  <wp:posOffset>457200</wp:posOffset>
                </wp:positionH>
                <wp:positionV relativeFrom="paragraph">
                  <wp:posOffset>95488</wp:posOffset>
                </wp:positionV>
                <wp:extent cx="4622800"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4848;mso-wrap-distance-left:0;mso-wrap-distance-right:0" id="docshape12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2144">
                <wp:simplePos x="0" y="0"/>
                <wp:positionH relativeFrom="page">
                  <wp:posOffset>457200</wp:posOffset>
                </wp:positionH>
                <wp:positionV relativeFrom="paragraph">
                  <wp:posOffset>222488</wp:posOffset>
                </wp:positionV>
                <wp:extent cx="311150" cy="190500"/>
                <wp:effectExtent l="0" t="0" r="0" b="0"/>
                <wp:wrapTopAndBottom/>
                <wp:docPr id="168" name="Group 168"/>
                <wp:cNvGraphicFramePr>
                  <a:graphicFrameLocks/>
                </wp:cNvGraphicFramePr>
                <a:graphic>
                  <a:graphicData uri="http://schemas.microsoft.com/office/word/2010/wordprocessingGroup">
                    <wpg:wgp>
                      <wpg:cNvPr id="168" name="Group 168"/>
                      <wpg:cNvGrpSpPr/>
                      <wpg:grpSpPr>
                        <a:xfrm>
                          <a:off x="0" y="0"/>
                          <a:ext cx="311150" cy="190500"/>
                          <a:chExt cx="311150" cy="190500"/>
                        </a:xfrm>
                      </wpg:grpSpPr>
                      <wps:wsp>
                        <wps:cNvPr id="169" name="Graphic 16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170" name="Textbox 17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4336;mso-wrap-distance-left:0;mso-wrap-distance-right:0" id="docshapegroup126" coordorigin="720,350" coordsize="490,300">
                <v:shape style="position:absolute;left:720;top:350;width:490;height:300" id="docshape127"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128"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2656">
                <wp:simplePos x="0" y="0"/>
                <wp:positionH relativeFrom="page">
                  <wp:posOffset>838200</wp:posOffset>
                </wp:positionH>
                <wp:positionV relativeFrom="paragraph">
                  <wp:posOffset>222488</wp:posOffset>
                </wp:positionV>
                <wp:extent cx="889000" cy="190500"/>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889000" cy="190500"/>
                          <a:chExt cx="889000" cy="190500"/>
                        </a:xfrm>
                      </wpg:grpSpPr>
                      <wps:wsp>
                        <wps:cNvPr id="172" name="Graphic 17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173" name="Textbox 173"/>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3824;mso-wrap-distance-left:0;mso-wrap-distance-right:0" id="docshapegroup129" coordorigin="1320,350" coordsize="1400,300">
                <v:shape style="position:absolute;left:1320;top:350;width:1400;height:300" id="docshape130"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131"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011" w:val="left" w:leader="none"/>
        </w:tabs>
        <w:spacing w:before="84"/>
        <w:ind w:left="12" w:right="0" w:firstLine="0"/>
        <w:jc w:val="left"/>
        <w:rPr>
          <w:rFonts w:ascii="Arial Black"/>
          <w:sz w:val="16"/>
        </w:rPr>
      </w:pPr>
      <w:hyperlink r:id="rId92">
        <w:r>
          <w:rPr>
            <w:rFonts w:ascii="Arial Black"/>
            <w:color w:val="181818"/>
            <w:spacing w:val="-2"/>
            <w:w w:val="95"/>
            <w:sz w:val="16"/>
          </w:rPr>
          <w:t>wsj.westsciences.com</w:t>
        </w:r>
      </w:hyperlink>
      <w:r>
        <w:rPr>
          <w:rFonts w:ascii="Arial Black"/>
          <w:color w:val="181818"/>
          <w:sz w:val="16"/>
        </w:rPr>
        <w:tab/>
      </w:r>
      <w:r>
        <w:rPr>
          <w:rFonts w:ascii="Arial Black"/>
          <w:color w:val="181818"/>
          <w:spacing w:val="-5"/>
          <w:w w:val="95"/>
          <w:sz w:val="16"/>
        </w:rPr>
        <w:t>&lt;1%</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230"/>
        <w:rPr>
          <w:rFonts w:ascii="Arial Black"/>
          <w:sz w:val="20"/>
        </w:rPr>
      </w:pPr>
      <w:r>
        <w:rPr>
          <w:rFonts w:ascii="Arial Black"/>
          <w:sz w:val="20"/>
        </w:rPr>
        <w:drawing>
          <wp:anchor distT="0" distB="0" distL="0" distR="0" allowOverlap="1" layoutInCell="1" locked="0" behindDoc="1" simplePos="0" relativeHeight="487623168">
            <wp:simplePos x="0" y="0"/>
            <wp:positionH relativeFrom="page">
              <wp:posOffset>1796795</wp:posOffset>
            </wp:positionH>
            <wp:positionV relativeFrom="paragraph">
              <wp:posOffset>340423</wp:posOffset>
            </wp:positionV>
            <wp:extent cx="3560063" cy="3511391"/>
            <wp:effectExtent l="0" t="0" r="0" b="0"/>
            <wp:wrapTopAndBottom/>
            <wp:docPr id="174" name="Image 174"/>
            <wp:cNvGraphicFramePr>
              <a:graphicFrameLocks/>
            </wp:cNvGraphicFramePr>
            <a:graphic>
              <a:graphicData uri="http://schemas.openxmlformats.org/drawingml/2006/picture">
                <pic:pic>
                  <pic:nvPicPr>
                    <pic:cNvPr id="174" name="Image 174"/>
                    <pic:cNvPicPr/>
                  </pic:nvPicPr>
                  <pic:blipFill>
                    <a:blip r:embed="rId93" cstate="print"/>
                    <a:stretch>
                      <a:fillRect/>
                    </a:stretch>
                  </pic:blipFill>
                  <pic:spPr>
                    <a:xfrm>
                      <a:off x="0" y="0"/>
                      <a:ext cx="3560063" cy="3511391"/>
                    </a:xfrm>
                    <a:prstGeom prst="rect">
                      <a:avLst/>
                    </a:prstGeom>
                  </pic:spPr>
                </pic:pic>
              </a:graphicData>
            </a:graphic>
          </wp:anchor>
        </w:drawing>
      </w: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spacing w:before="45"/>
        <w:rPr>
          <w:rFonts w:ascii="Arial Black"/>
          <w:sz w:val="12"/>
        </w:rPr>
      </w:pPr>
    </w:p>
    <w:p>
      <w:pPr>
        <w:tabs>
          <w:tab w:pos="8505" w:val="left" w:leader="none"/>
        </w:tabs>
        <w:spacing w:before="0"/>
        <w:ind w:left="1432" w:right="0" w:firstLine="0"/>
        <w:jc w:val="left"/>
        <w:rPr>
          <w:rFonts w:ascii="Arial MT"/>
          <w:sz w:val="12"/>
        </w:rPr>
      </w:pPr>
      <w:r>
        <w:rPr>
          <w:rFonts w:ascii="Arial MT"/>
          <w:sz w:val="12"/>
        </w:rPr>
        <w:drawing>
          <wp:anchor distT="0" distB="0" distL="0" distR="0" allowOverlap="1" layoutInCell="1" locked="0" behindDoc="0" simplePos="0" relativeHeight="15764480">
            <wp:simplePos x="0" y="0"/>
            <wp:positionH relativeFrom="page">
              <wp:posOffset>457200</wp:posOffset>
            </wp:positionH>
            <wp:positionV relativeFrom="paragraph">
              <wp:posOffset>-55070</wp:posOffset>
            </wp:positionV>
            <wp:extent cx="698500" cy="209550"/>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73" cstate="print"/>
                    <a:stretch>
                      <a:fillRect/>
                    </a:stretch>
                  </pic:blipFill>
                  <pic:spPr>
                    <a:xfrm>
                      <a:off x="0" y="0"/>
                      <a:ext cx="698500" cy="209550"/>
                    </a:xfrm>
                    <a:prstGeom prst="rect">
                      <a:avLst/>
                    </a:prstGeom>
                  </pic:spPr>
                </pic:pic>
              </a:graphicData>
            </a:graphic>
          </wp:anchor>
        </w:drawing>
      </w:r>
      <w:r>
        <w:rPr>
          <w:rFonts w:ascii="Arial MT"/>
          <w:color w:val="181818"/>
          <w:w w:val="105"/>
          <w:sz w:val="12"/>
        </w:rPr>
        <w:t>Page</w:t>
      </w:r>
      <w:r>
        <w:rPr>
          <w:rFonts w:ascii="Arial MT"/>
          <w:color w:val="181818"/>
          <w:spacing w:val="-2"/>
          <w:w w:val="105"/>
          <w:sz w:val="12"/>
        </w:rPr>
        <w:t> </w:t>
      </w:r>
      <w:r>
        <w:rPr>
          <w:rFonts w:ascii="Arial MT"/>
          <w:color w:val="181818"/>
          <w:w w:val="105"/>
          <w:sz w:val="12"/>
        </w:rPr>
        <w:t>4</w:t>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69</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r>
        <w:rPr>
          <w:rFonts w:ascii="Arial MT"/>
          <w:color w:val="181818"/>
          <w:sz w:val="12"/>
        </w:rPr>
        <w:tab/>
      </w: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trn:oid:::3618:129356125</w:t>
      </w:r>
    </w:p>
    <w:sectPr>
      <w:pgSz w:w="12240" w:h="15840"/>
      <w:pgMar w:header="480" w:footer="0" w:top="960" w:bottom="28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Verdana">
    <w:altName w:val="Verdana"/>
    <w:charset w:val="1"/>
    <w:family w:val="swiss"/>
    <w:pitch w:val="variable"/>
  </w:font>
  <w:font w:name="Tahoma">
    <w:altName w:val="Tahoma"/>
    <w:charset w:val="1"/>
    <w:family w:val="swiss"/>
    <w:pitch w:val="variable"/>
  </w:font>
  <w:font w:name="Lucida Sans Unicode">
    <w:altName w:val="Lucida Sans Unicode"/>
    <w:charset w:val="1"/>
    <w:family w:val="swiss"/>
    <w:pitch w:val="variable"/>
  </w:font>
  <w:font w:name="Arial Black">
    <w:altName w:val="Arial Black"/>
    <w:charset w:val="1"/>
    <w:family w:val="swiss"/>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3904">
              <wp:simplePos x="0" y="0"/>
              <wp:positionH relativeFrom="page">
                <wp:posOffset>6329553</wp:posOffset>
              </wp:positionH>
              <wp:positionV relativeFrom="page">
                <wp:posOffset>438684</wp:posOffset>
              </wp:positionV>
              <wp:extent cx="203835" cy="18415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03835" cy="184150"/>
                      </a:xfrm>
                      <a:prstGeom prst="rect">
                        <a:avLst/>
                      </a:prstGeom>
                    </wps:spPr>
                    <wps:txbx>
                      <w:txbxContent>
                        <w:p>
                          <w:pPr>
                            <w:spacing w:before="16"/>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8.390015pt;margin-top:34.542091pt;width:16.05pt;height:14.5pt;mso-position-horizontal-relative:page;mso-position-vertical-relative:page;z-index:-19032576" type="#_x0000_t202" id="docshape1" filled="false" stroked="false">
              <v:textbox inset="0,0,0,0">
                <w:txbxContent>
                  <w:p>
                    <w:pPr>
                      <w:spacing w:before="16"/>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4416">
              <wp:simplePos x="0" y="0"/>
              <wp:positionH relativeFrom="page">
                <wp:posOffset>6304153</wp:posOffset>
              </wp:positionH>
              <wp:positionV relativeFrom="page">
                <wp:posOffset>447828</wp:posOffset>
              </wp:positionV>
              <wp:extent cx="229235" cy="18097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90015pt;margin-top:35.262093pt;width:18.05pt;height:14.25pt;mso-position-horizontal-relative:page;mso-position-vertical-relative:page;z-index:-19032064" type="#_x0000_t202" id="docshape2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5952">
              <wp:simplePos x="0" y="0"/>
              <wp:positionH relativeFrom="page">
                <wp:posOffset>1426591</wp:posOffset>
              </wp:positionH>
              <wp:positionV relativeFrom="page">
                <wp:posOffset>1429284</wp:posOffset>
              </wp:positionV>
              <wp:extent cx="1739900" cy="18097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739900" cy="180975"/>
                      </a:xfrm>
                      <a:prstGeom prst="rect">
                        <a:avLst/>
                      </a:prstGeom>
                    </wps:spPr>
                    <wps:txbx>
                      <w:txbxContent>
                        <w:p>
                          <w:pPr>
                            <w:spacing w:before="11"/>
                            <w:ind w:left="20" w:right="0" w:firstLine="0"/>
                            <w:jc w:val="left"/>
                            <w:rPr>
                              <w:b/>
                              <w:sz w:val="22"/>
                            </w:rPr>
                          </w:pPr>
                          <w:r>
                            <w:rPr>
                              <w:b/>
                              <w:sz w:val="22"/>
                            </w:rPr>
                            <w:t>Appendix</w:t>
                          </w:r>
                          <w:r>
                            <w:rPr>
                              <w:b/>
                              <w:spacing w:val="-6"/>
                              <w:sz w:val="22"/>
                            </w:rPr>
                            <w:t> </w:t>
                          </w:r>
                          <w:r>
                            <w:rPr>
                              <w:b/>
                              <w:sz w:val="22"/>
                            </w:rPr>
                            <w:t>6.</w:t>
                          </w:r>
                          <w:r>
                            <w:rPr>
                              <w:b/>
                              <w:spacing w:val="-1"/>
                              <w:sz w:val="22"/>
                            </w:rPr>
                            <w:t> </w:t>
                          </w:r>
                          <w:r>
                            <w:rPr>
                              <w:b/>
                              <w:sz w:val="22"/>
                            </w:rPr>
                            <w:t>Research</w:t>
                          </w:r>
                          <w:r>
                            <w:rPr>
                              <w:b/>
                              <w:spacing w:val="-10"/>
                              <w:sz w:val="22"/>
                            </w:rPr>
                            <w:t> </w:t>
                          </w:r>
                          <w:r>
                            <w:rPr>
                              <w:b/>
                              <w:spacing w:val="-2"/>
                              <w:sz w:val="22"/>
                            </w:rPr>
                            <w:t>Letter</w:t>
                          </w:r>
                        </w:p>
                      </w:txbxContent>
                    </wps:txbx>
                    <wps:bodyPr wrap="square" lIns="0" tIns="0" rIns="0" bIns="0" rtlCol="0">
                      <a:noAutofit/>
                    </wps:bodyPr>
                  </wps:wsp>
                </a:graphicData>
              </a:graphic>
            </wp:anchor>
          </w:drawing>
        </mc:Choice>
        <mc:Fallback>
          <w:pict>
            <v:shape style="position:absolute;margin-left:112.330002pt;margin-top:112.542091pt;width:137pt;height:14.25pt;mso-position-horizontal-relative:page;mso-position-vertical-relative:page;z-index:-19030528" type="#_x0000_t202" id="docshape27" filled="false" stroked="false">
              <v:textbox inset="0,0,0,0">
                <w:txbxContent>
                  <w:p>
                    <w:pPr>
                      <w:spacing w:before="11"/>
                      <w:ind w:left="20" w:right="0" w:firstLine="0"/>
                      <w:jc w:val="left"/>
                      <w:rPr>
                        <w:b/>
                        <w:sz w:val="22"/>
                      </w:rPr>
                    </w:pPr>
                    <w:r>
                      <w:rPr>
                        <w:b/>
                        <w:sz w:val="22"/>
                      </w:rPr>
                      <w:t>Appendix</w:t>
                    </w:r>
                    <w:r>
                      <w:rPr>
                        <w:b/>
                        <w:spacing w:val="-6"/>
                        <w:sz w:val="22"/>
                      </w:rPr>
                      <w:t> </w:t>
                    </w:r>
                    <w:r>
                      <w:rPr>
                        <w:b/>
                        <w:sz w:val="22"/>
                      </w:rPr>
                      <w:t>6.</w:t>
                    </w:r>
                    <w:r>
                      <w:rPr>
                        <w:b/>
                        <w:spacing w:val="-1"/>
                        <w:sz w:val="22"/>
                      </w:rPr>
                      <w:t> </w:t>
                    </w:r>
                    <w:r>
                      <w:rPr>
                        <w:b/>
                        <w:sz w:val="22"/>
                      </w:rPr>
                      <w:t>Research</w:t>
                    </w:r>
                    <w:r>
                      <w:rPr>
                        <w:b/>
                        <w:spacing w:val="-10"/>
                        <w:sz w:val="22"/>
                      </w:rPr>
                      <w:t> </w:t>
                    </w:r>
                    <w:r>
                      <w:rPr>
                        <w:b/>
                        <w:spacing w:val="-2"/>
                        <w:sz w:val="22"/>
                      </w:rPr>
                      <w:t>Letter</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6464">
              <wp:simplePos x="0" y="0"/>
              <wp:positionH relativeFrom="page">
                <wp:posOffset>1426591</wp:posOffset>
              </wp:positionH>
              <wp:positionV relativeFrom="page">
                <wp:posOffset>1429284</wp:posOffset>
              </wp:positionV>
              <wp:extent cx="2122170" cy="18097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122170" cy="180975"/>
                      </a:xfrm>
                      <a:prstGeom prst="rect">
                        <a:avLst/>
                      </a:prstGeom>
                    </wps:spPr>
                    <wps:txbx>
                      <w:txbxContent>
                        <w:p>
                          <w:pPr>
                            <w:spacing w:before="11"/>
                            <w:ind w:left="20" w:right="0" w:firstLine="0"/>
                            <w:jc w:val="left"/>
                            <w:rPr>
                              <w:b/>
                              <w:sz w:val="22"/>
                            </w:rPr>
                          </w:pPr>
                          <w:r>
                            <w:rPr>
                              <w:b/>
                              <w:sz w:val="22"/>
                            </w:rPr>
                            <w:t>Appendix</w:t>
                          </w:r>
                          <w:r>
                            <w:rPr>
                              <w:b/>
                              <w:spacing w:val="-6"/>
                              <w:sz w:val="22"/>
                            </w:rPr>
                            <w:t> </w:t>
                          </w:r>
                          <w:r>
                            <w:rPr>
                              <w:b/>
                              <w:sz w:val="22"/>
                            </w:rPr>
                            <w:t>7. Research</w:t>
                          </w:r>
                          <w:r>
                            <w:rPr>
                              <w:b/>
                              <w:spacing w:val="-10"/>
                              <w:sz w:val="22"/>
                            </w:rPr>
                            <w:t> </w:t>
                          </w:r>
                          <w:r>
                            <w:rPr>
                              <w:b/>
                              <w:sz w:val="22"/>
                            </w:rPr>
                            <w:t>Letter</w:t>
                          </w:r>
                          <w:r>
                            <w:rPr>
                              <w:b/>
                              <w:spacing w:val="-4"/>
                              <w:sz w:val="22"/>
                            </w:rPr>
                            <w:t> Reply</w:t>
                          </w:r>
                        </w:p>
                      </w:txbxContent>
                    </wps:txbx>
                    <wps:bodyPr wrap="square" lIns="0" tIns="0" rIns="0" bIns="0" rtlCol="0">
                      <a:noAutofit/>
                    </wps:bodyPr>
                  </wps:wsp>
                </a:graphicData>
              </a:graphic>
            </wp:anchor>
          </w:drawing>
        </mc:Choice>
        <mc:Fallback>
          <w:pict>
            <v:shape style="position:absolute;margin-left:112.330002pt;margin-top:112.542091pt;width:167.1pt;height:14.25pt;mso-position-horizontal-relative:page;mso-position-vertical-relative:page;z-index:-19030016" type="#_x0000_t202" id="docshape28" filled="false" stroked="false">
              <v:textbox inset="0,0,0,0">
                <w:txbxContent>
                  <w:p>
                    <w:pPr>
                      <w:spacing w:before="11"/>
                      <w:ind w:left="20" w:right="0" w:firstLine="0"/>
                      <w:jc w:val="left"/>
                      <w:rPr>
                        <w:b/>
                        <w:sz w:val="22"/>
                      </w:rPr>
                    </w:pPr>
                    <w:r>
                      <w:rPr>
                        <w:b/>
                        <w:sz w:val="22"/>
                      </w:rPr>
                      <w:t>Appendix</w:t>
                    </w:r>
                    <w:r>
                      <w:rPr>
                        <w:b/>
                        <w:spacing w:val="-6"/>
                        <w:sz w:val="22"/>
                      </w:rPr>
                      <w:t> </w:t>
                    </w:r>
                    <w:r>
                      <w:rPr>
                        <w:b/>
                        <w:sz w:val="22"/>
                      </w:rPr>
                      <w:t>7. Research</w:t>
                    </w:r>
                    <w:r>
                      <w:rPr>
                        <w:b/>
                        <w:spacing w:val="-10"/>
                        <w:sz w:val="22"/>
                      </w:rPr>
                      <w:t> </w:t>
                    </w:r>
                    <w:r>
                      <w:rPr>
                        <w:b/>
                        <w:sz w:val="22"/>
                      </w:rPr>
                      <w:t>Letter</w:t>
                    </w:r>
                    <w:r>
                      <w:rPr>
                        <w:b/>
                        <w:spacing w:val="-4"/>
                        <w:sz w:val="22"/>
                      </w:rPr>
                      <w:t> Reply</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286976">
          <wp:simplePos x="0" y="0"/>
          <wp:positionH relativeFrom="page">
            <wp:posOffset>457200</wp:posOffset>
          </wp:positionH>
          <wp:positionV relativeFrom="page">
            <wp:posOffset>304800</wp:posOffset>
          </wp:positionV>
          <wp:extent cx="698500" cy="209550"/>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287488">
              <wp:simplePos x="0" y="0"/>
              <wp:positionH relativeFrom="page">
                <wp:posOffset>1346200</wp:posOffset>
              </wp:positionH>
              <wp:positionV relativeFrom="page">
                <wp:posOffset>337642</wp:posOffset>
              </wp:positionV>
              <wp:extent cx="937260" cy="129539"/>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937260" cy="129539"/>
                      </a:xfrm>
                      <a:prstGeom prst="rect">
                        <a:avLst/>
                      </a:prstGeom>
                    </wps:spPr>
                    <wps:txbx>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69</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 style="position:absolute;margin-left:106pt;margin-top:26.586pt;width:73.8pt;height:10.2pt;mso-position-horizontal-relative:page;mso-position-vertical-relative:page;z-index:-19028992" type="#_x0000_t202" id="docshape29" filled="false" stroked="false">
              <v:textbox inset="0,0,0,0">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69</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88000">
              <wp:simplePos x="0" y="0"/>
              <wp:positionH relativeFrom="page">
                <wp:posOffset>5837758</wp:posOffset>
              </wp:positionH>
              <wp:positionV relativeFrom="page">
                <wp:posOffset>337642</wp:posOffset>
              </wp:positionV>
              <wp:extent cx="1490345" cy="129539"/>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trn:oid:::3618:129356125</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9028480" type="#_x0000_t202" id="docshape3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trn:oid:::3618:129356125</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288512">
          <wp:simplePos x="0" y="0"/>
          <wp:positionH relativeFrom="page">
            <wp:posOffset>457200</wp:posOffset>
          </wp:positionH>
          <wp:positionV relativeFrom="page">
            <wp:posOffset>304800</wp:posOffset>
          </wp:positionV>
          <wp:extent cx="698500" cy="209550"/>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 cstate="print"/>
                  <a:stretch>
                    <a:fillRect/>
                  </a:stretch>
                </pic:blipFill>
                <pic:spPr>
                  <a:xfrm>
                    <a:off x="0" y="0"/>
                    <a:ext cx="698500" cy="209550"/>
                  </a:xfrm>
                  <a:prstGeom prst="rect">
                    <a:avLst/>
                  </a:prstGeom>
                </pic:spPr>
              </pic:pic>
            </a:graphicData>
          </a:graphic>
        </wp:anchor>
      </w:drawing>
    </w:r>
    <w:r>
      <w:rPr>
        <w:sz w:val="20"/>
      </w:rPr>
      <w:drawing>
        <wp:anchor distT="0" distB="0" distL="0" distR="0" allowOverlap="1" layoutInCell="1" locked="0" behindDoc="1" simplePos="0" relativeHeight="484289024">
          <wp:simplePos x="0" y="0"/>
          <wp:positionH relativeFrom="page">
            <wp:posOffset>495300</wp:posOffset>
          </wp:positionH>
          <wp:positionV relativeFrom="page">
            <wp:posOffset>1593850</wp:posOffset>
          </wp:positionV>
          <wp:extent cx="25400" cy="38100"/>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 cstate="print"/>
                  <a:stretch>
                    <a:fillRect/>
                  </a:stretch>
                </pic:blipFill>
                <pic:spPr>
                  <a:xfrm>
                    <a:off x="0" y="0"/>
                    <a:ext cx="25400" cy="381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289536">
              <wp:simplePos x="0" y="0"/>
              <wp:positionH relativeFrom="page">
                <wp:posOffset>1346200</wp:posOffset>
              </wp:positionH>
              <wp:positionV relativeFrom="page">
                <wp:posOffset>337642</wp:posOffset>
              </wp:positionV>
              <wp:extent cx="1192530" cy="129539"/>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69</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19026944" type="#_x0000_t202" id="docshape3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69</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90048">
              <wp:simplePos x="0" y="0"/>
              <wp:positionH relativeFrom="page">
                <wp:posOffset>5837758</wp:posOffset>
              </wp:positionH>
              <wp:positionV relativeFrom="page">
                <wp:posOffset>337642</wp:posOffset>
              </wp:positionV>
              <wp:extent cx="1490345" cy="129539"/>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trn:oid:::3618:129356125</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9026432" type="#_x0000_t202" id="docshape3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trn:oid:::3618:129356125</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290560">
          <wp:simplePos x="0" y="0"/>
          <wp:positionH relativeFrom="page">
            <wp:posOffset>457200</wp:posOffset>
          </wp:positionH>
          <wp:positionV relativeFrom="page">
            <wp:posOffset>304800</wp:posOffset>
          </wp:positionV>
          <wp:extent cx="698500" cy="209550"/>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291072">
              <wp:simplePos x="0" y="0"/>
              <wp:positionH relativeFrom="page">
                <wp:posOffset>1346200</wp:posOffset>
              </wp:positionH>
              <wp:positionV relativeFrom="page">
                <wp:posOffset>337642</wp:posOffset>
              </wp:positionV>
              <wp:extent cx="1192530" cy="129539"/>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69</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19025408" type="#_x0000_t202" id="docshape4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69</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91584">
              <wp:simplePos x="0" y="0"/>
              <wp:positionH relativeFrom="page">
                <wp:posOffset>5837758</wp:posOffset>
              </wp:positionH>
              <wp:positionV relativeFrom="page">
                <wp:posOffset>337642</wp:posOffset>
              </wp:positionV>
              <wp:extent cx="1490345" cy="129539"/>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trn:oid:::3618:129356125</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9024896" type="#_x0000_t202" id="docshape4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trn:oid:::3618:129356125</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4928">
              <wp:simplePos x="0" y="0"/>
              <wp:positionH relativeFrom="page">
                <wp:posOffset>6304153</wp:posOffset>
              </wp:positionH>
              <wp:positionV relativeFrom="page">
                <wp:posOffset>447828</wp:posOffset>
              </wp:positionV>
              <wp:extent cx="229235" cy="18097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90015pt;margin-top:35.262093pt;width:18.05pt;height:14.25pt;mso-position-horizontal-relative:page;mso-position-vertical-relative:page;z-index:-19031552" type="#_x0000_t202" id="docshape2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5440">
              <wp:simplePos x="0" y="0"/>
              <wp:positionH relativeFrom="page">
                <wp:posOffset>6304153</wp:posOffset>
              </wp:positionH>
              <wp:positionV relativeFrom="page">
                <wp:posOffset>447828</wp:posOffset>
              </wp:positionV>
              <wp:extent cx="229235" cy="18097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90015pt;margin-top:35.262093pt;width:18.05pt;height:14.25pt;mso-position-horizontal-relative:page;mso-position-vertical-relative:page;z-index:-19031040" type="#_x0000_t202" id="docshape2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63</w:t>
                    </w:r>
                    <w:r>
                      <w:rPr>
                        <w:spacing w:val="-5"/>
                        <w:sz w:val="22"/>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0"/>
      <w:numFmt w:val="bullet"/>
      <w:lvlText w:val=""/>
      <w:lvlJc w:val="left"/>
      <w:pPr>
        <w:ind w:left="128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044" w:hanging="360"/>
      </w:pPr>
      <w:rPr>
        <w:rFonts w:hint="default"/>
        <w:lang w:val="en-US" w:eastAsia="en-US" w:bidi="ar-SA"/>
      </w:rPr>
    </w:lvl>
    <w:lvl w:ilvl="2">
      <w:start w:val="0"/>
      <w:numFmt w:val="bullet"/>
      <w:lvlText w:val="•"/>
      <w:lvlJc w:val="left"/>
      <w:pPr>
        <w:ind w:left="2809" w:hanging="360"/>
      </w:pPr>
      <w:rPr>
        <w:rFonts w:hint="default"/>
        <w:lang w:val="en-US" w:eastAsia="en-US" w:bidi="ar-SA"/>
      </w:rPr>
    </w:lvl>
    <w:lvl w:ilvl="3">
      <w:start w:val="0"/>
      <w:numFmt w:val="bullet"/>
      <w:lvlText w:val="•"/>
      <w:lvlJc w:val="left"/>
      <w:pPr>
        <w:ind w:left="3574" w:hanging="360"/>
      </w:pPr>
      <w:rPr>
        <w:rFonts w:hint="default"/>
        <w:lang w:val="en-US" w:eastAsia="en-US" w:bidi="ar-SA"/>
      </w:rPr>
    </w:lvl>
    <w:lvl w:ilvl="4">
      <w:start w:val="0"/>
      <w:numFmt w:val="bullet"/>
      <w:lvlText w:val="•"/>
      <w:lvlJc w:val="left"/>
      <w:pPr>
        <w:ind w:left="4339" w:hanging="360"/>
      </w:pPr>
      <w:rPr>
        <w:rFonts w:hint="default"/>
        <w:lang w:val="en-US" w:eastAsia="en-US" w:bidi="ar-SA"/>
      </w:rPr>
    </w:lvl>
    <w:lvl w:ilvl="5">
      <w:start w:val="0"/>
      <w:numFmt w:val="bullet"/>
      <w:lvlText w:val="•"/>
      <w:lvlJc w:val="left"/>
      <w:pPr>
        <w:ind w:left="5104" w:hanging="360"/>
      </w:pPr>
      <w:rPr>
        <w:rFonts w:hint="default"/>
        <w:lang w:val="en-US" w:eastAsia="en-US" w:bidi="ar-SA"/>
      </w:rPr>
    </w:lvl>
    <w:lvl w:ilvl="6">
      <w:start w:val="0"/>
      <w:numFmt w:val="bullet"/>
      <w:lvlText w:val="•"/>
      <w:lvlJc w:val="left"/>
      <w:pPr>
        <w:ind w:left="5869" w:hanging="360"/>
      </w:pPr>
      <w:rPr>
        <w:rFonts w:hint="default"/>
        <w:lang w:val="en-US" w:eastAsia="en-US" w:bidi="ar-SA"/>
      </w:rPr>
    </w:lvl>
    <w:lvl w:ilvl="7">
      <w:start w:val="0"/>
      <w:numFmt w:val="bullet"/>
      <w:lvlText w:val="•"/>
      <w:lvlJc w:val="left"/>
      <w:pPr>
        <w:ind w:left="6634" w:hanging="360"/>
      </w:pPr>
      <w:rPr>
        <w:rFonts w:hint="default"/>
        <w:lang w:val="en-US" w:eastAsia="en-US" w:bidi="ar-SA"/>
      </w:rPr>
    </w:lvl>
    <w:lvl w:ilvl="8">
      <w:start w:val="0"/>
      <w:numFmt w:val="bullet"/>
      <w:lvlText w:val="•"/>
      <w:lvlJc w:val="left"/>
      <w:pPr>
        <w:ind w:left="7399" w:hanging="360"/>
      </w:pPr>
      <w:rPr>
        <w:rFonts w:hint="default"/>
        <w:lang w:val="en-US" w:eastAsia="en-US" w:bidi="ar-SA"/>
      </w:rPr>
    </w:lvl>
  </w:abstractNum>
  <w:abstractNum w:abstractNumId="32">
    <w:multiLevelType w:val="hybridMultilevel"/>
    <w:lvl w:ilvl="0">
      <w:start w:val="1"/>
      <w:numFmt w:val="upperLetter"/>
      <w:lvlText w:val="%1."/>
      <w:lvlJc w:val="left"/>
      <w:pPr>
        <w:ind w:left="863" w:hanging="298"/>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66" w:hanging="298"/>
      </w:pPr>
      <w:rPr>
        <w:rFonts w:hint="default"/>
        <w:lang w:val="en-US" w:eastAsia="en-US" w:bidi="ar-SA"/>
      </w:rPr>
    </w:lvl>
    <w:lvl w:ilvl="2">
      <w:start w:val="0"/>
      <w:numFmt w:val="bullet"/>
      <w:lvlText w:val="•"/>
      <w:lvlJc w:val="left"/>
      <w:pPr>
        <w:ind w:left="2473" w:hanging="298"/>
      </w:pPr>
      <w:rPr>
        <w:rFonts w:hint="default"/>
        <w:lang w:val="en-US" w:eastAsia="en-US" w:bidi="ar-SA"/>
      </w:rPr>
    </w:lvl>
    <w:lvl w:ilvl="3">
      <w:start w:val="0"/>
      <w:numFmt w:val="bullet"/>
      <w:lvlText w:val="•"/>
      <w:lvlJc w:val="left"/>
      <w:pPr>
        <w:ind w:left="3280" w:hanging="298"/>
      </w:pPr>
      <w:rPr>
        <w:rFonts w:hint="default"/>
        <w:lang w:val="en-US" w:eastAsia="en-US" w:bidi="ar-SA"/>
      </w:rPr>
    </w:lvl>
    <w:lvl w:ilvl="4">
      <w:start w:val="0"/>
      <w:numFmt w:val="bullet"/>
      <w:lvlText w:val="•"/>
      <w:lvlJc w:val="left"/>
      <w:pPr>
        <w:ind w:left="4087" w:hanging="298"/>
      </w:pPr>
      <w:rPr>
        <w:rFonts w:hint="default"/>
        <w:lang w:val="en-US" w:eastAsia="en-US" w:bidi="ar-SA"/>
      </w:rPr>
    </w:lvl>
    <w:lvl w:ilvl="5">
      <w:start w:val="0"/>
      <w:numFmt w:val="bullet"/>
      <w:lvlText w:val="•"/>
      <w:lvlJc w:val="left"/>
      <w:pPr>
        <w:ind w:left="4894" w:hanging="298"/>
      </w:pPr>
      <w:rPr>
        <w:rFonts w:hint="default"/>
        <w:lang w:val="en-US" w:eastAsia="en-US" w:bidi="ar-SA"/>
      </w:rPr>
    </w:lvl>
    <w:lvl w:ilvl="6">
      <w:start w:val="0"/>
      <w:numFmt w:val="bullet"/>
      <w:lvlText w:val="•"/>
      <w:lvlJc w:val="left"/>
      <w:pPr>
        <w:ind w:left="5701" w:hanging="298"/>
      </w:pPr>
      <w:rPr>
        <w:rFonts w:hint="default"/>
        <w:lang w:val="en-US" w:eastAsia="en-US" w:bidi="ar-SA"/>
      </w:rPr>
    </w:lvl>
    <w:lvl w:ilvl="7">
      <w:start w:val="0"/>
      <w:numFmt w:val="bullet"/>
      <w:lvlText w:val="•"/>
      <w:lvlJc w:val="left"/>
      <w:pPr>
        <w:ind w:left="6508" w:hanging="298"/>
      </w:pPr>
      <w:rPr>
        <w:rFonts w:hint="default"/>
        <w:lang w:val="en-US" w:eastAsia="en-US" w:bidi="ar-SA"/>
      </w:rPr>
    </w:lvl>
    <w:lvl w:ilvl="8">
      <w:start w:val="0"/>
      <w:numFmt w:val="bullet"/>
      <w:lvlText w:val="•"/>
      <w:lvlJc w:val="left"/>
      <w:pPr>
        <w:ind w:left="7315" w:hanging="298"/>
      </w:pPr>
      <w:rPr>
        <w:rFonts w:hint="default"/>
        <w:lang w:val="en-US" w:eastAsia="en-US" w:bidi="ar-SA"/>
      </w:rPr>
    </w:lvl>
  </w:abstractNum>
  <w:abstractNum w:abstractNumId="31">
    <w:multiLevelType w:val="hybridMultilevel"/>
    <w:lvl w:ilvl="0">
      <w:start w:val="1"/>
      <w:numFmt w:val="decimal"/>
      <w:lvlText w:val="%1."/>
      <w:lvlJc w:val="left"/>
      <w:pPr>
        <w:ind w:left="566" w:hanging="27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96" w:hanging="278"/>
      </w:pPr>
      <w:rPr>
        <w:rFonts w:hint="default"/>
        <w:lang w:val="en-US" w:eastAsia="en-US" w:bidi="ar-SA"/>
      </w:rPr>
    </w:lvl>
    <w:lvl w:ilvl="2">
      <w:start w:val="0"/>
      <w:numFmt w:val="bullet"/>
      <w:lvlText w:val="•"/>
      <w:lvlJc w:val="left"/>
      <w:pPr>
        <w:ind w:left="2233" w:hanging="278"/>
      </w:pPr>
      <w:rPr>
        <w:rFonts w:hint="default"/>
        <w:lang w:val="en-US" w:eastAsia="en-US" w:bidi="ar-SA"/>
      </w:rPr>
    </w:lvl>
    <w:lvl w:ilvl="3">
      <w:start w:val="0"/>
      <w:numFmt w:val="bullet"/>
      <w:lvlText w:val="•"/>
      <w:lvlJc w:val="left"/>
      <w:pPr>
        <w:ind w:left="3070" w:hanging="278"/>
      </w:pPr>
      <w:rPr>
        <w:rFonts w:hint="default"/>
        <w:lang w:val="en-US" w:eastAsia="en-US" w:bidi="ar-SA"/>
      </w:rPr>
    </w:lvl>
    <w:lvl w:ilvl="4">
      <w:start w:val="0"/>
      <w:numFmt w:val="bullet"/>
      <w:lvlText w:val="•"/>
      <w:lvlJc w:val="left"/>
      <w:pPr>
        <w:ind w:left="3907" w:hanging="278"/>
      </w:pPr>
      <w:rPr>
        <w:rFonts w:hint="default"/>
        <w:lang w:val="en-US" w:eastAsia="en-US" w:bidi="ar-SA"/>
      </w:rPr>
    </w:lvl>
    <w:lvl w:ilvl="5">
      <w:start w:val="0"/>
      <w:numFmt w:val="bullet"/>
      <w:lvlText w:val="•"/>
      <w:lvlJc w:val="left"/>
      <w:pPr>
        <w:ind w:left="4744" w:hanging="278"/>
      </w:pPr>
      <w:rPr>
        <w:rFonts w:hint="default"/>
        <w:lang w:val="en-US" w:eastAsia="en-US" w:bidi="ar-SA"/>
      </w:rPr>
    </w:lvl>
    <w:lvl w:ilvl="6">
      <w:start w:val="0"/>
      <w:numFmt w:val="bullet"/>
      <w:lvlText w:val="•"/>
      <w:lvlJc w:val="left"/>
      <w:pPr>
        <w:ind w:left="5581" w:hanging="278"/>
      </w:pPr>
      <w:rPr>
        <w:rFonts w:hint="default"/>
        <w:lang w:val="en-US" w:eastAsia="en-US" w:bidi="ar-SA"/>
      </w:rPr>
    </w:lvl>
    <w:lvl w:ilvl="7">
      <w:start w:val="0"/>
      <w:numFmt w:val="bullet"/>
      <w:lvlText w:val="•"/>
      <w:lvlJc w:val="left"/>
      <w:pPr>
        <w:ind w:left="6418" w:hanging="278"/>
      </w:pPr>
      <w:rPr>
        <w:rFonts w:hint="default"/>
        <w:lang w:val="en-US" w:eastAsia="en-US" w:bidi="ar-SA"/>
      </w:rPr>
    </w:lvl>
    <w:lvl w:ilvl="8">
      <w:start w:val="0"/>
      <w:numFmt w:val="bullet"/>
      <w:lvlText w:val="•"/>
      <w:lvlJc w:val="left"/>
      <w:pPr>
        <w:ind w:left="7255" w:hanging="278"/>
      </w:pPr>
      <w:rPr>
        <w:rFonts w:hint="default"/>
        <w:lang w:val="en-US" w:eastAsia="en-US" w:bidi="ar-SA"/>
      </w:rPr>
    </w:lvl>
  </w:abstractNum>
  <w:abstractNum w:abstractNumId="30">
    <w:multiLevelType w:val="hybridMultilevel"/>
    <w:lvl w:ilvl="0">
      <w:start w:val="1"/>
      <w:numFmt w:val="decimal"/>
      <w:lvlText w:val="%1."/>
      <w:lvlJc w:val="left"/>
      <w:pPr>
        <w:ind w:left="566" w:hanging="27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upperLetter"/>
      <w:lvlText w:val="%2."/>
      <w:lvlJc w:val="left"/>
      <w:pPr>
        <w:ind w:left="863" w:hanging="29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810"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868" w:hanging="245"/>
      </w:pPr>
      <w:rPr>
        <w:rFonts w:hint="default"/>
        <w:lang w:val="en-US" w:eastAsia="en-US" w:bidi="ar-SA"/>
      </w:rPr>
    </w:lvl>
    <w:lvl w:ilvl="4">
      <w:start w:val="0"/>
      <w:numFmt w:val="bullet"/>
      <w:lvlText w:val="•"/>
      <w:lvlJc w:val="left"/>
      <w:pPr>
        <w:ind w:left="2877" w:hanging="245"/>
      </w:pPr>
      <w:rPr>
        <w:rFonts w:hint="default"/>
        <w:lang w:val="en-US" w:eastAsia="en-US" w:bidi="ar-SA"/>
      </w:rPr>
    </w:lvl>
    <w:lvl w:ilvl="5">
      <w:start w:val="0"/>
      <w:numFmt w:val="bullet"/>
      <w:lvlText w:val="•"/>
      <w:lvlJc w:val="left"/>
      <w:pPr>
        <w:ind w:left="3885" w:hanging="245"/>
      </w:pPr>
      <w:rPr>
        <w:rFonts w:hint="default"/>
        <w:lang w:val="en-US" w:eastAsia="en-US" w:bidi="ar-SA"/>
      </w:rPr>
    </w:lvl>
    <w:lvl w:ilvl="6">
      <w:start w:val="0"/>
      <w:numFmt w:val="bullet"/>
      <w:lvlText w:val="•"/>
      <w:lvlJc w:val="left"/>
      <w:pPr>
        <w:ind w:left="4894" w:hanging="245"/>
      </w:pPr>
      <w:rPr>
        <w:rFonts w:hint="default"/>
        <w:lang w:val="en-US" w:eastAsia="en-US" w:bidi="ar-SA"/>
      </w:rPr>
    </w:lvl>
    <w:lvl w:ilvl="7">
      <w:start w:val="0"/>
      <w:numFmt w:val="bullet"/>
      <w:lvlText w:val="•"/>
      <w:lvlJc w:val="left"/>
      <w:pPr>
        <w:ind w:left="5903" w:hanging="245"/>
      </w:pPr>
      <w:rPr>
        <w:rFonts w:hint="default"/>
        <w:lang w:val="en-US" w:eastAsia="en-US" w:bidi="ar-SA"/>
      </w:rPr>
    </w:lvl>
    <w:lvl w:ilvl="8">
      <w:start w:val="0"/>
      <w:numFmt w:val="bullet"/>
      <w:lvlText w:val="•"/>
      <w:lvlJc w:val="left"/>
      <w:pPr>
        <w:ind w:left="6911" w:hanging="245"/>
      </w:pPr>
      <w:rPr>
        <w:rFonts w:hint="default"/>
        <w:lang w:val="en-US" w:eastAsia="en-US" w:bidi="ar-SA"/>
      </w:rPr>
    </w:lvl>
  </w:abstractNum>
  <w:abstractNum w:abstractNumId="29">
    <w:multiLevelType w:val="hybridMultilevel"/>
    <w:lvl w:ilvl="0">
      <w:start w:val="5"/>
      <w:numFmt w:val="decimal"/>
      <w:lvlText w:val="%1"/>
      <w:lvlJc w:val="left"/>
      <w:pPr>
        <w:ind w:left="989" w:hanging="423"/>
        <w:jc w:val="left"/>
      </w:pPr>
      <w:rPr>
        <w:rFonts w:hint="default"/>
        <w:lang w:val="en-US" w:eastAsia="en-US" w:bidi="ar-SA"/>
      </w:rPr>
    </w:lvl>
    <w:lvl w:ilvl="1">
      <w:start w:val="1"/>
      <w:numFmt w:val="decimal"/>
      <w:lvlText w:val="%1.%2."/>
      <w:lvlJc w:val="left"/>
      <w:pPr>
        <w:ind w:left="989" w:hanging="423"/>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57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lowerLetter"/>
      <w:lvlText w:val="%4."/>
      <w:lvlJc w:val="left"/>
      <w:pPr>
        <w:ind w:left="1277" w:hanging="38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2629" w:hanging="384"/>
      </w:pPr>
      <w:rPr>
        <w:rFonts w:hint="default"/>
        <w:lang w:val="en-US" w:eastAsia="en-US" w:bidi="ar-SA"/>
      </w:rPr>
    </w:lvl>
    <w:lvl w:ilvl="5">
      <w:start w:val="0"/>
      <w:numFmt w:val="bullet"/>
      <w:lvlText w:val="•"/>
      <w:lvlJc w:val="left"/>
      <w:pPr>
        <w:ind w:left="3679" w:hanging="384"/>
      </w:pPr>
      <w:rPr>
        <w:rFonts w:hint="default"/>
        <w:lang w:val="en-US" w:eastAsia="en-US" w:bidi="ar-SA"/>
      </w:rPr>
    </w:lvl>
    <w:lvl w:ilvl="6">
      <w:start w:val="0"/>
      <w:numFmt w:val="bullet"/>
      <w:lvlText w:val="•"/>
      <w:lvlJc w:val="left"/>
      <w:pPr>
        <w:ind w:left="4729" w:hanging="384"/>
      </w:pPr>
      <w:rPr>
        <w:rFonts w:hint="default"/>
        <w:lang w:val="en-US" w:eastAsia="en-US" w:bidi="ar-SA"/>
      </w:rPr>
    </w:lvl>
    <w:lvl w:ilvl="7">
      <w:start w:val="0"/>
      <w:numFmt w:val="bullet"/>
      <w:lvlText w:val="•"/>
      <w:lvlJc w:val="left"/>
      <w:pPr>
        <w:ind w:left="5779" w:hanging="384"/>
      </w:pPr>
      <w:rPr>
        <w:rFonts w:hint="default"/>
        <w:lang w:val="en-US" w:eastAsia="en-US" w:bidi="ar-SA"/>
      </w:rPr>
    </w:lvl>
    <w:lvl w:ilvl="8">
      <w:start w:val="0"/>
      <w:numFmt w:val="bullet"/>
      <w:lvlText w:val="•"/>
      <w:lvlJc w:val="left"/>
      <w:pPr>
        <w:ind w:left="6829" w:hanging="384"/>
      </w:pPr>
      <w:rPr>
        <w:rFonts w:hint="default"/>
        <w:lang w:val="en-US" w:eastAsia="en-US" w:bidi="ar-SA"/>
      </w:rPr>
    </w:lvl>
  </w:abstractNum>
  <w:abstractNum w:abstractNumId="28">
    <w:multiLevelType w:val="hybridMultilevel"/>
    <w:lvl w:ilvl="0">
      <w:start w:val="1"/>
      <w:numFmt w:val="decimal"/>
      <w:lvlText w:val="%1."/>
      <w:lvlJc w:val="left"/>
      <w:pPr>
        <w:ind w:left="1089"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64" w:hanging="240"/>
      </w:pPr>
      <w:rPr>
        <w:rFonts w:hint="default"/>
        <w:lang w:val="en-US" w:eastAsia="en-US" w:bidi="ar-SA"/>
      </w:rPr>
    </w:lvl>
    <w:lvl w:ilvl="2">
      <w:start w:val="0"/>
      <w:numFmt w:val="bullet"/>
      <w:lvlText w:val="•"/>
      <w:lvlJc w:val="left"/>
      <w:pPr>
        <w:ind w:left="2649" w:hanging="240"/>
      </w:pPr>
      <w:rPr>
        <w:rFonts w:hint="default"/>
        <w:lang w:val="en-US" w:eastAsia="en-US" w:bidi="ar-SA"/>
      </w:rPr>
    </w:lvl>
    <w:lvl w:ilvl="3">
      <w:start w:val="0"/>
      <w:numFmt w:val="bullet"/>
      <w:lvlText w:val="•"/>
      <w:lvlJc w:val="left"/>
      <w:pPr>
        <w:ind w:left="3434" w:hanging="240"/>
      </w:pPr>
      <w:rPr>
        <w:rFonts w:hint="default"/>
        <w:lang w:val="en-US" w:eastAsia="en-US" w:bidi="ar-SA"/>
      </w:rPr>
    </w:lvl>
    <w:lvl w:ilvl="4">
      <w:start w:val="0"/>
      <w:numFmt w:val="bullet"/>
      <w:lvlText w:val="•"/>
      <w:lvlJc w:val="left"/>
      <w:pPr>
        <w:ind w:left="4219" w:hanging="240"/>
      </w:pPr>
      <w:rPr>
        <w:rFonts w:hint="default"/>
        <w:lang w:val="en-US" w:eastAsia="en-US" w:bidi="ar-SA"/>
      </w:rPr>
    </w:lvl>
    <w:lvl w:ilvl="5">
      <w:start w:val="0"/>
      <w:numFmt w:val="bullet"/>
      <w:lvlText w:val="•"/>
      <w:lvlJc w:val="left"/>
      <w:pPr>
        <w:ind w:left="5004" w:hanging="240"/>
      </w:pPr>
      <w:rPr>
        <w:rFonts w:hint="default"/>
        <w:lang w:val="en-US" w:eastAsia="en-US" w:bidi="ar-SA"/>
      </w:rPr>
    </w:lvl>
    <w:lvl w:ilvl="6">
      <w:start w:val="0"/>
      <w:numFmt w:val="bullet"/>
      <w:lvlText w:val="•"/>
      <w:lvlJc w:val="left"/>
      <w:pPr>
        <w:ind w:left="5789" w:hanging="240"/>
      </w:pPr>
      <w:rPr>
        <w:rFonts w:hint="default"/>
        <w:lang w:val="en-US" w:eastAsia="en-US" w:bidi="ar-SA"/>
      </w:rPr>
    </w:lvl>
    <w:lvl w:ilvl="7">
      <w:start w:val="0"/>
      <w:numFmt w:val="bullet"/>
      <w:lvlText w:val="•"/>
      <w:lvlJc w:val="left"/>
      <w:pPr>
        <w:ind w:left="6574" w:hanging="240"/>
      </w:pPr>
      <w:rPr>
        <w:rFonts w:hint="default"/>
        <w:lang w:val="en-US" w:eastAsia="en-US" w:bidi="ar-SA"/>
      </w:rPr>
    </w:lvl>
    <w:lvl w:ilvl="8">
      <w:start w:val="0"/>
      <w:numFmt w:val="bullet"/>
      <w:lvlText w:val="•"/>
      <w:lvlJc w:val="left"/>
      <w:pPr>
        <w:ind w:left="7359" w:hanging="240"/>
      </w:pPr>
      <w:rPr>
        <w:rFonts w:hint="default"/>
        <w:lang w:val="en-US" w:eastAsia="en-US" w:bidi="ar-SA"/>
      </w:rPr>
    </w:lvl>
  </w:abstractNum>
  <w:abstractNum w:abstractNumId="27">
    <w:multiLevelType w:val="hybridMultilevel"/>
    <w:lvl w:ilvl="0">
      <w:start w:val="4"/>
      <w:numFmt w:val="decimal"/>
      <w:lvlText w:val="%1."/>
      <w:lvlJc w:val="left"/>
      <w:pPr>
        <w:ind w:left="532" w:hanging="284"/>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1"/>
      <w:numFmt w:val="lowerLetter"/>
      <w:lvlText w:val="%2)"/>
      <w:lvlJc w:val="left"/>
      <w:pPr>
        <w:ind w:left="532" w:hanging="24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1196" w:hanging="240"/>
      </w:pPr>
      <w:rPr>
        <w:rFonts w:hint="default"/>
        <w:lang w:val="en-US" w:eastAsia="en-US" w:bidi="ar-SA"/>
      </w:rPr>
    </w:lvl>
    <w:lvl w:ilvl="3">
      <w:start w:val="0"/>
      <w:numFmt w:val="bullet"/>
      <w:lvlText w:val="•"/>
      <w:lvlJc w:val="left"/>
      <w:pPr>
        <w:ind w:left="1524" w:hanging="240"/>
      </w:pPr>
      <w:rPr>
        <w:rFonts w:hint="default"/>
        <w:lang w:val="en-US" w:eastAsia="en-US" w:bidi="ar-SA"/>
      </w:rPr>
    </w:lvl>
    <w:lvl w:ilvl="4">
      <w:start w:val="0"/>
      <w:numFmt w:val="bullet"/>
      <w:lvlText w:val="•"/>
      <w:lvlJc w:val="left"/>
      <w:pPr>
        <w:ind w:left="1852" w:hanging="240"/>
      </w:pPr>
      <w:rPr>
        <w:rFonts w:hint="default"/>
        <w:lang w:val="en-US" w:eastAsia="en-US" w:bidi="ar-SA"/>
      </w:rPr>
    </w:lvl>
    <w:lvl w:ilvl="5">
      <w:start w:val="0"/>
      <w:numFmt w:val="bullet"/>
      <w:lvlText w:val="•"/>
      <w:lvlJc w:val="left"/>
      <w:pPr>
        <w:ind w:left="2181" w:hanging="240"/>
      </w:pPr>
      <w:rPr>
        <w:rFonts w:hint="default"/>
        <w:lang w:val="en-US" w:eastAsia="en-US" w:bidi="ar-SA"/>
      </w:rPr>
    </w:lvl>
    <w:lvl w:ilvl="6">
      <w:start w:val="0"/>
      <w:numFmt w:val="bullet"/>
      <w:lvlText w:val="•"/>
      <w:lvlJc w:val="left"/>
      <w:pPr>
        <w:ind w:left="2509" w:hanging="240"/>
      </w:pPr>
      <w:rPr>
        <w:rFonts w:hint="default"/>
        <w:lang w:val="en-US" w:eastAsia="en-US" w:bidi="ar-SA"/>
      </w:rPr>
    </w:lvl>
    <w:lvl w:ilvl="7">
      <w:start w:val="0"/>
      <w:numFmt w:val="bullet"/>
      <w:lvlText w:val="•"/>
      <w:lvlJc w:val="left"/>
      <w:pPr>
        <w:ind w:left="2837" w:hanging="240"/>
      </w:pPr>
      <w:rPr>
        <w:rFonts w:hint="default"/>
        <w:lang w:val="en-US" w:eastAsia="en-US" w:bidi="ar-SA"/>
      </w:rPr>
    </w:lvl>
    <w:lvl w:ilvl="8">
      <w:start w:val="0"/>
      <w:numFmt w:val="bullet"/>
      <w:lvlText w:val="•"/>
      <w:lvlJc w:val="left"/>
      <w:pPr>
        <w:ind w:left="3165" w:hanging="240"/>
      </w:pPr>
      <w:rPr>
        <w:rFonts w:hint="default"/>
        <w:lang w:val="en-US" w:eastAsia="en-US" w:bidi="ar-SA"/>
      </w:rPr>
    </w:lvl>
  </w:abstractNum>
  <w:abstractNum w:abstractNumId="26">
    <w:multiLevelType w:val="hybridMultilevel"/>
    <w:lvl w:ilvl="0">
      <w:start w:val="3"/>
      <w:numFmt w:val="decimal"/>
      <w:lvlText w:val="%1."/>
      <w:lvlJc w:val="left"/>
      <w:pPr>
        <w:ind w:left="532" w:hanging="284"/>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1"/>
      <w:numFmt w:val="lowerLetter"/>
      <w:lvlText w:val="%2)"/>
      <w:lvlJc w:val="left"/>
      <w:pPr>
        <w:ind w:left="532" w:hanging="24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1196" w:hanging="240"/>
      </w:pPr>
      <w:rPr>
        <w:rFonts w:hint="default"/>
        <w:lang w:val="en-US" w:eastAsia="en-US" w:bidi="ar-SA"/>
      </w:rPr>
    </w:lvl>
    <w:lvl w:ilvl="3">
      <w:start w:val="0"/>
      <w:numFmt w:val="bullet"/>
      <w:lvlText w:val="•"/>
      <w:lvlJc w:val="left"/>
      <w:pPr>
        <w:ind w:left="1524" w:hanging="240"/>
      </w:pPr>
      <w:rPr>
        <w:rFonts w:hint="default"/>
        <w:lang w:val="en-US" w:eastAsia="en-US" w:bidi="ar-SA"/>
      </w:rPr>
    </w:lvl>
    <w:lvl w:ilvl="4">
      <w:start w:val="0"/>
      <w:numFmt w:val="bullet"/>
      <w:lvlText w:val="•"/>
      <w:lvlJc w:val="left"/>
      <w:pPr>
        <w:ind w:left="1852" w:hanging="240"/>
      </w:pPr>
      <w:rPr>
        <w:rFonts w:hint="default"/>
        <w:lang w:val="en-US" w:eastAsia="en-US" w:bidi="ar-SA"/>
      </w:rPr>
    </w:lvl>
    <w:lvl w:ilvl="5">
      <w:start w:val="0"/>
      <w:numFmt w:val="bullet"/>
      <w:lvlText w:val="•"/>
      <w:lvlJc w:val="left"/>
      <w:pPr>
        <w:ind w:left="2181" w:hanging="240"/>
      </w:pPr>
      <w:rPr>
        <w:rFonts w:hint="default"/>
        <w:lang w:val="en-US" w:eastAsia="en-US" w:bidi="ar-SA"/>
      </w:rPr>
    </w:lvl>
    <w:lvl w:ilvl="6">
      <w:start w:val="0"/>
      <w:numFmt w:val="bullet"/>
      <w:lvlText w:val="•"/>
      <w:lvlJc w:val="left"/>
      <w:pPr>
        <w:ind w:left="2509" w:hanging="240"/>
      </w:pPr>
      <w:rPr>
        <w:rFonts w:hint="default"/>
        <w:lang w:val="en-US" w:eastAsia="en-US" w:bidi="ar-SA"/>
      </w:rPr>
    </w:lvl>
    <w:lvl w:ilvl="7">
      <w:start w:val="0"/>
      <w:numFmt w:val="bullet"/>
      <w:lvlText w:val="•"/>
      <w:lvlJc w:val="left"/>
      <w:pPr>
        <w:ind w:left="2837" w:hanging="240"/>
      </w:pPr>
      <w:rPr>
        <w:rFonts w:hint="default"/>
        <w:lang w:val="en-US" w:eastAsia="en-US" w:bidi="ar-SA"/>
      </w:rPr>
    </w:lvl>
    <w:lvl w:ilvl="8">
      <w:start w:val="0"/>
      <w:numFmt w:val="bullet"/>
      <w:lvlText w:val="•"/>
      <w:lvlJc w:val="left"/>
      <w:pPr>
        <w:ind w:left="3165" w:hanging="240"/>
      </w:pPr>
      <w:rPr>
        <w:rFonts w:hint="default"/>
        <w:lang w:val="en-US" w:eastAsia="en-US" w:bidi="ar-SA"/>
      </w:rPr>
    </w:lvl>
  </w:abstractNum>
  <w:abstractNum w:abstractNumId="25">
    <w:multiLevelType w:val="hybridMultilevel"/>
    <w:lvl w:ilvl="0">
      <w:start w:val="2"/>
      <w:numFmt w:val="decimal"/>
      <w:lvlText w:val="%1."/>
      <w:lvlJc w:val="left"/>
      <w:pPr>
        <w:ind w:left="532" w:hanging="284"/>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1"/>
      <w:numFmt w:val="lowerLetter"/>
      <w:lvlText w:val="%2)"/>
      <w:lvlJc w:val="left"/>
      <w:pPr>
        <w:ind w:left="532" w:hanging="24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1196" w:hanging="240"/>
      </w:pPr>
      <w:rPr>
        <w:rFonts w:hint="default"/>
        <w:lang w:val="en-US" w:eastAsia="en-US" w:bidi="ar-SA"/>
      </w:rPr>
    </w:lvl>
    <w:lvl w:ilvl="3">
      <w:start w:val="0"/>
      <w:numFmt w:val="bullet"/>
      <w:lvlText w:val="•"/>
      <w:lvlJc w:val="left"/>
      <w:pPr>
        <w:ind w:left="1524" w:hanging="240"/>
      </w:pPr>
      <w:rPr>
        <w:rFonts w:hint="default"/>
        <w:lang w:val="en-US" w:eastAsia="en-US" w:bidi="ar-SA"/>
      </w:rPr>
    </w:lvl>
    <w:lvl w:ilvl="4">
      <w:start w:val="0"/>
      <w:numFmt w:val="bullet"/>
      <w:lvlText w:val="•"/>
      <w:lvlJc w:val="left"/>
      <w:pPr>
        <w:ind w:left="1852" w:hanging="240"/>
      </w:pPr>
      <w:rPr>
        <w:rFonts w:hint="default"/>
        <w:lang w:val="en-US" w:eastAsia="en-US" w:bidi="ar-SA"/>
      </w:rPr>
    </w:lvl>
    <w:lvl w:ilvl="5">
      <w:start w:val="0"/>
      <w:numFmt w:val="bullet"/>
      <w:lvlText w:val="•"/>
      <w:lvlJc w:val="left"/>
      <w:pPr>
        <w:ind w:left="2181" w:hanging="240"/>
      </w:pPr>
      <w:rPr>
        <w:rFonts w:hint="default"/>
        <w:lang w:val="en-US" w:eastAsia="en-US" w:bidi="ar-SA"/>
      </w:rPr>
    </w:lvl>
    <w:lvl w:ilvl="6">
      <w:start w:val="0"/>
      <w:numFmt w:val="bullet"/>
      <w:lvlText w:val="•"/>
      <w:lvlJc w:val="left"/>
      <w:pPr>
        <w:ind w:left="2509" w:hanging="240"/>
      </w:pPr>
      <w:rPr>
        <w:rFonts w:hint="default"/>
        <w:lang w:val="en-US" w:eastAsia="en-US" w:bidi="ar-SA"/>
      </w:rPr>
    </w:lvl>
    <w:lvl w:ilvl="7">
      <w:start w:val="0"/>
      <w:numFmt w:val="bullet"/>
      <w:lvlText w:val="•"/>
      <w:lvlJc w:val="left"/>
      <w:pPr>
        <w:ind w:left="2837" w:hanging="240"/>
      </w:pPr>
      <w:rPr>
        <w:rFonts w:hint="default"/>
        <w:lang w:val="en-US" w:eastAsia="en-US" w:bidi="ar-SA"/>
      </w:rPr>
    </w:lvl>
    <w:lvl w:ilvl="8">
      <w:start w:val="0"/>
      <w:numFmt w:val="bullet"/>
      <w:lvlText w:val="•"/>
      <w:lvlJc w:val="left"/>
      <w:pPr>
        <w:ind w:left="3165" w:hanging="240"/>
      </w:pPr>
      <w:rPr>
        <w:rFonts w:hint="default"/>
        <w:lang w:val="en-US" w:eastAsia="en-US" w:bidi="ar-SA"/>
      </w:rPr>
    </w:lvl>
  </w:abstractNum>
  <w:abstractNum w:abstractNumId="24">
    <w:multiLevelType w:val="hybridMultilevel"/>
    <w:lvl w:ilvl="0">
      <w:start w:val="1"/>
      <w:numFmt w:val="decimal"/>
      <w:lvlText w:val="%1."/>
      <w:lvlJc w:val="left"/>
      <w:pPr>
        <w:ind w:left="532" w:hanging="284"/>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1"/>
      <w:numFmt w:val="lowerLetter"/>
      <w:lvlText w:val="%2)"/>
      <w:lvlJc w:val="left"/>
      <w:pPr>
        <w:ind w:left="532" w:hanging="317"/>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1196" w:hanging="317"/>
      </w:pPr>
      <w:rPr>
        <w:rFonts w:hint="default"/>
        <w:lang w:val="en-US" w:eastAsia="en-US" w:bidi="ar-SA"/>
      </w:rPr>
    </w:lvl>
    <w:lvl w:ilvl="3">
      <w:start w:val="0"/>
      <w:numFmt w:val="bullet"/>
      <w:lvlText w:val="•"/>
      <w:lvlJc w:val="left"/>
      <w:pPr>
        <w:ind w:left="1524" w:hanging="317"/>
      </w:pPr>
      <w:rPr>
        <w:rFonts w:hint="default"/>
        <w:lang w:val="en-US" w:eastAsia="en-US" w:bidi="ar-SA"/>
      </w:rPr>
    </w:lvl>
    <w:lvl w:ilvl="4">
      <w:start w:val="0"/>
      <w:numFmt w:val="bullet"/>
      <w:lvlText w:val="•"/>
      <w:lvlJc w:val="left"/>
      <w:pPr>
        <w:ind w:left="1852" w:hanging="317"/>
      </w:pPr>
      <w:rPr>
        <w:rFonts w:hint="default"/>
        <w:lang w:val="en-US" w:eastAsia="en-US" w:bidi="ar-SA"/>
      </w:rPr>
    </w:lvl>
    <w:lvl w:ilvl="5">
      <w:start w:val="0"/>
      <w:numFmt w:val="bullet"/>
      <w:lvlText w:val="•"/>
      <w:lvlJc w:val="left"/>
      <w:pPr>
        <w:ind w:left="2181" w:hanging="317"/>
      </w:pPr>
      <w:rPr>
        <w:rFonts w:hint="default"/>
        <w:lang w:val="en-US" w:eastAsia="en-US" w:bidi="ar-SA"/>
      </w:rPr>
    </w:lvl>
    <w:lvl w:ilvl="6">
      <w:start w:val="0"/>
      <w:numFmt w:val="bullet"/>
      <w:lvlText w:val="•"/>
      <w:lvlJc w:val="left"/>
      <w:pPr>
        <w:ind w:left="2509" w:hanging="317"/>
      </w:pPr>
      <w:rPr>
        <w:rFonts w:hint="default"/>
        <w:lang w:val="en-US" w:eastAsia="en-US" w:bidi="ar-SA"/>
      </w:rPr>
    </w:lvl>
    <w:lvl w:ilvl="7">
      <w:start w:val="0"/>
      <w:numFmt w:val="bullet"/>
      <w:lvlText w:val="•"/>
      <w:lvlJc w:val="left"/>
      <w:pPr>
        <w:ind w:left="2837" w:hanging="317"/>
      </w:pPr>
      <w:rPr>
        <w:rFonts w:hint="default"/>
        <w:lang w:val="en-US" w:eastAsia="en-US" w:bidi="ar-SA"/>
      </w:rPr>
    </w:lvl>
    <w:lvl w:ilvl="8">
      <w:start w:val="0"/>
      <w:numFmt w:val="bullet"/>
      <w:lvlText w:val="•"/>
      <w:lvlJc w:val="left"/>
      <w:pPr>
        <w:ind w:left="3165" w:hanging="317"/>
      </w:pPr>
      <w:rPr>
        <w:rFonts w:hint="default"/>
        <w:lang w:val="en-US" w:eastAsia="en-US" w:bidi="ar-SA"/>
      </w:rPr>
    </w:lvl>
  </w:abstractNum>
  <w:abstractNum w:abstractNumId="23">
    <w:multiLevelType w:val="hybridMultilevel"/>
    <w:lvl w:ilvl="0">
      <w:start w:val="4"/>
      <w:numFmt w:val="decimal"/>
      <w:lvlText w:val="%1"/>
      <w:lvlJc w:val="left"/>
      <w:pPr>
        <w:ind w:left="989" w:hanging="423"/>
        <w:jc w:val="left"/>
      </w:pPr>
      <w:rPr>
        <w:rFonts w:hint="default"/>
        <w:lang w:val="en-US" w:eastAsia="en-US" w:bidi="ar-SA"/>
      </w:rPr>
    </w:lvl>
    <w:lvl w:ilvl="1">
      <w:start w:val="1"/>
      <w:numFmt w:val="decimal"/>
      <w:lvlText w:val="%1.%2."/>
      <w:lvlJc w:val="left"/>
      <w:pPr>
        <w:ind w:left="989" w:hanging="423"/>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09" w:hanging="543"/>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upperLetter"/>
      <w:lvlText w:val="%4."/>
      <w:lvlJc w:val="left"/>
      <w:pPr>
        <w:ind w:left="1286" w:hanging="360"/>
        <w:jc w:val="left"/>
      </w:pPr>
      <w:rPr>
        <w:rFonts w:hint="default"/>
        <w:spacing w:val="-1"/>
        <w:w w:val="100"/>
        <w:lang w:val="en-US" w:eastAsia="en-US" w:bidi="ar-SA"/>
      </w:rPr>
    </w:lvl>
    <w:lvl w:ilvl="4">
      <w:start w:val="1"/>
      <w:numFmt w:val="decimal"/>
      <w:lvlText w:val="%5."/>
      <w:lvlJc w:val="left"/>
      <w:pPr>
        <w:ind w:left="128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3465" w:hanging="360"/>
      </w:pPr>
      <w:rPr>
        <w:rFonts w:hint="default"/>
        <w:lang w:val="en-US" w:eastAsia="en-US" w:bidi="ar-SA"/>
      </w:rPr>
    </w:lvl>
    <w:lvl w:ilvl="6">
      <w:start w:val="0"/>
      <w:numFmt w:val="bullet"/>
      <w:lvlText w:val="•"/>
      <w:lvlJc w:val="left"/>
      <w:pPr>
        <w:ind w:left="4558" w:hanging="360"/>
      </w:pPr>
      <w:rPr>
        <w:rFonts w:hint="default"/>
        <w:lang w:val="en-US" w:eastAsia="en-US" w:bidi="ar-SA"/>
      </w:rPr>
    </w:lvl>
    <w:lvl w:ilvl="7">
      <w:start w:val="0"/>
      <w:numFmt w:val="bullet"/>
      <w:lvlText w:val="•"/>
      <w:lvlJc w:val="left"/>
      <w:pPr>
        <w:ind w:left="5650" w:hanging="360"/>
      </w:pPr>
      <w:rPr>
        <w:rFonts w:hint="default"/>
        <w:lang w:val="en-US" w:eastAsia="en-US" w:bidi="ar-SA"/>
      </w:rPr>
    </w:lvl>
    <w:lvl w:ilvl="8">
      <w:start w:val="0"/>
      <w:numFmt w:val="bullet"/>
      <w:lvlText w:val="•"/>
      <w:lvlJc w:val="left"/>
      <w:pPr>
        <w:ind w:left="6743" w:hanging="360"/>
      </w:pPr>
      <w:rPr>
        <w:rFonts w:hint="default"/>
        <w:lang w:val="en-US" w:eastAsia="en-US" w:bidi="ar-SA"/>
      </w:rPr>
    </w:lvl>
  </w:abstractNum>
  <w:abstractNum w:abstractNumId="22">
    <w:multiLevelType w:val="hybridMultilevel"/>
    <w:lvl w:ilvl="0">
      <w:start w:val="0"/>
      <w:numFmt w:val="bullet"/>
      <w:lvlText w:val="-"/>
      <w:lvlJc w:val="left"/>
      <w:pPr>
        <w:ind w:left="230" w:hanging="120"/>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481" w:hanging="120"/>
      </w:pPr>
      <w:rPr>
        <w:rFonts w:hint="default"/>
        <w:lang w:val="en-US" w:eastAsia="en-US" w:bidi="ar-SA"/>
      </w:rPr>
    </w:lvl>
    <w:lvl w:ilvl="2">
      <w:start w:val="0"/>
      <w:numFmt w:val="bullet"/>
      <w:lvlText w:val="•"/>
      <w:lvlJc w:val="left"/>
      <w:pPr>
        <w:ind w:left="723" w:hanging="120"/>
      </w:pPr>
      <w:rPr>
        <w:rFonts w:hint="default"/>
        <w:lang w:val="en-US" w:eastAsia="en-US" w:bidi="ar-SA"/>
      </w:rPr>
    </w:lvl>
    <w:lvl w:ilvl="3">
      <w:start w:val="0"/>
      <w:numFmt w:val="bullet"/>
      <w:lvlText w:val="•"/>
      <w:lvlJc w:val="left"/>
      <w:pPr>
        <w:ind w:left="964" w:hanging="120"/>
      </w:pPr>
      <w:rPr>
        <w:rFonts w:hint="default"/>
        <w:lang w:val="en-US" w:eastAsia="en-US" w:bidi="ar-SA"/>
      </w:rPr>
    </w:lvl>
    <w:lvl w:ilvl="4">
      <w:start w:val="0"/>
      <w:numFmt w:val="bullet"/>
      <w:lvlText w:val="•"/>
      <w:lvlJc w:val="left"/>
      <w:pPr>
        <w:ind w:left="1206" w:hanging="120"/>
      </w:pPr>
      <w:rPr>
        <w:rFonts w:hint="default"/>
        <w:lang w:val="en-US" w:eastAsia="en-US" w:bidi="ar-SA"/>
      </w:rPr>
    </w:lvl>
    <w:lvl w:ilvl="5">
      <w:start w:val="0"/>
      <w:numFmt w:val="bullet"/>
      <w:lvlText w:val="•"/>
      <w:lvlJc w:val="left"/>
      <w:pPr>
        <w:ind w:left="1447" w:hanging="120"/>
      </w:pPr>
      <w:rPr>
        <w:rFonts w:hint="default"/>
        <w:lang w:val="en-US" w:eastAsia="en-US" w:bidi="ar-SA"/>
      </w:rPr>
    </w:lvl>
    <w:lvl w:ilvl="6">
      <w:start w:val="0"/>
      <w:numFmt w:val="bullet"/>
      <w:lvlText w:val="•"/>
      <w:lvlJc w:val="left"/>
      <w:pPr>
        <w:ind w:left="1689" w:hanging="120"/>
      </w:pPr>
      <w:rPr>
        <w:rFonts w:hint="default"/>
        <w:lang w:val="en-US" w:eastAsia="en-US" w:bidi="ar-SA"/>
      </w:rPr>
    </w:lvl>
    <w:lvl w:ilvl="7">
      <w:start w:val="0"/>
      <w:numFmt w:val="bullet"/>
      <w:lvlText w:val="•"/>
      <w:lvlJc w:val="left"/>
      <w:pPr>
        <w:ind w:left="1930" w:hanging="120"/>
      </w:pPr>
      <w:rPr>
        <w:rFonts w:hint="default"/>
        <w:lang w:val="en-US" w:eastAsia="en-US" w:bidi="ar-SA"/>
      </w:rPr>
    </w:lvl>
    <w:lvl w:ilvl="8">
      <w:start w:val="0"/>
      <w:numFmt w:val="bullet"/>
      <w:lvlText w:val="•"/>
      <w:lvlJc w:val="left"/>
      <w:pPr>
        <w:ind w:left="2172" w:hanging="120"/>
      </w:pPr>
      <w:rPr>
        <w:rFonts w:hint="default"/>
        <w:lang w:val="en-US" w:eastAsia="en-US" w:bidi="ar-SA"/>
      </w:rPr>
    </w:lvl>
  </w:abstractNum>
  <w:abstractNum w:abstractNumId="21">
    <w:multiLevelType w:val="hybridMultilevel"/>
    <w:lvl w:ilvl="0">
      <w:start w:val="0"/>
      <w:numFmt w:val="bullet"/>
      <w:lvlText w:val="-"/>
      <w:lvlJc w:val="left"/>
      <w:pPr>
        <w:ind w:left="110" w:hanging="120"/>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73" w:hanging="120"/>
      </w:pPr>
      <w:rPr>
        <w:rFonts w:hint="default"/>
        <w:lang w:val="en-US" w:eastAsia="en-US" w:bidi="ar-SA"/>
      </w:rPr>
    </w:lvl>
    <w:lvl w:ilvl="2">
      <w:start w:val="0"/>
      <w:numFmt w:val="bullet"/>
      <w:lvlText w:val="•"/>
      <w:lvlJc w:val="left"/>
      <w:pPr>
        <w:ind w:left="627" w:hanging="120"/>
      </w:pPr>
      <w:rPr>
        <w:rFonts w:hint="default"/>
        <w:lang w:val="en-US" w:eastAsia="en-US" w:bidi="ar-SA"/>
      </w:rPr>
    </w:lvl>
    <w:lvl w:ilvl="3">
      <w:start w:val="0"/>
      <w:numFmt w:val="bullet"/>
      <w:lvlText w:val="•"/>
      <w:lvlJc w:val="left"/>
      <w:pPr>
        <w:ind w:left="880" w:hanging="120"/>
      </w:pPr>
      <w:rPr>
        <w:rFonts w:hint="default"/>
        <w:lang w:val="en-US" w:eastAsia="en-US" w:bidi="ar-SA"/>
      </w:rPr>
    </w:lvl>
    <w:lvl w:ilvl="4">
      <w:start w:val="0"/>
      <w:numFmt w:val="bullet"/>
      <w:lvlText w:val="•"/>
      <w:lvlJc w:val="left"/>
      <w:pPr>
        <w:ind w:left="1134" w:hanging="120"/>
      </w:pPr>
      <w:rPr>
        <w:rFonts w:hint="default"/>
        <w:lang w:val="en-US" w:eastAsia="en-US" w:bidi="ar-SA"/>
      </w:rPr>
    </w:lvl>
    <w:lvl w:ilvl="5">
      <w:start w:val="0"/>
      <w:numFmt w:val="bullet"/>
      <w:lvlText w:val="•"/>
      <w:lvlJc w:val="left"/>
      <w:pPr>
        <w:ind w:left="1387" w:hanging="120"/>
      </w:pPr>
      <w:rPr>
        <w:rFonts w:hint="default"/>
        <w:lang w:val="en-US" w:eastAsia="en-US" w:bidi="ar-SA"/>
      </w:rPr>
    </w:lvl>
    <w:lvl w:ilvl="6">
      <w:start w:val="0"/>
      <w:numFmt w:val="bullet"/>
      <w:lvlText w:val="•"/>
      <w:lvlJc w:val="left"/>
      <w:pPr>
        <w:ind w:left="1641" w:hanging="120"/>
      </w:pPr>
      <w:rPr>
        <w:rFonts w:hint="default"/>
        <w:lang w:val="en-US" w:eastAsia="en-US" w:bidi="ar-SA"/>
      </w:rPr>
    </w:lvl>
    <w:lvl w:ilvl="7">
      <w:start w:val="0"/>
      <w:numFmt w:val="bullet"/>
      <w:lvlText w:val="•"/>
      <w:lvlJc w:val="left"/>
      <w:pPr>
        <w:ind w:left="1894" w:hanging="120"/>
      </w:pPr>
      <w:rPr>
        <w:rFonts w:hint="default"/>
        <w:lang w:val="en-US" w:eastAsia="en-US" w:bidi="ar-SA"/>
      </w:rPr>
    </w:lvl>
    <w:lvl w:ilvl="8">
      <w:start w:val="0"/>
      <w:numFmt w:val="bullet"/>
      <w:lvlText w:val="•"/>
      <w:lvlJc w:val="left"/>
      <w:pPr>
        <w:ind w:left="2148" w:hanging="120"/>
      </w:pPr>
      <w:rPr>
        <w:rFonts w:hint="default"/>
        <w:lang w:val="en-US" w:eastAsia="en-US" w:bidi="ar-SA"/>
      </w:rPr>
    </w:lvl>
  </w:abstractNum>
  <w:abstractNum w:abstractNumId="20">
    <w:multiLevelType w:val="hybridMultilevel"/>
    <w:lvl w:ilvl="0">
      <w:start w:val="0"/>
      <w:numFmt w:val="bullet"/>
      <w:lvlText w:val="-"/>
      <w:lvlJc w:val="left"/>
      <w:pPr>
        <w:ind w:left="110" w:hanging="120"/>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73" w:hanging="120"/>
      </w:pPr>
      <w:rPr>
        <w:rFonts w:hint="default"/>
        <w:lang w:val="en-US" w:eastAsia="en-US" w:bidi="ar-SA"/>
      </w:rPr>
    </w:lvl>
    <w:lvl w:ilvl="2">
      <w:start w:val="0"/>
      <w:numFmt w:val="bullet"/>
      <w:lvlText w:val="•"/>
      <w:lvlJc w:val="left"/>
      <w:pPr>
        <w:ind w:left="627" w:hanging="120"/>
      </w:pPr>
      <w:rPr>
        <w:rFonts w:hint="default"/>
        <w:lang w:val="en-US" w:eastAsia="en-US" w:bidi="ar-SA"/>
      </w:rPr>
    </w:lvl>
    <w:lvl w:ilvl="3">
      <w:start w:val="0"/>
      <w:numFmt w:val="bullet"/>
      <w:lvlText w:val="•"/>
      <w:lvlJc w:val="left"/>
      <w:pPr>
        <w:ind w:left="880" w:hanging="120"/>
      </w:pPr>
      <w:rPr>
        <w:rFonts w:hint="default"/>
        <w:lang w:val="en-US" w:eastAsia="en-US" w:bidi="ar-SA"/>
      </w:rPr>
    </w:lvl>
    <w:lvl w:ilvl="4">
      <w:start w:val="0"/>
      <w:numFmt w:val="bullet"/>
      <w:lvlText w:val="•"/>
      <w:lvlJc w:val="left"/>
      <w:pPr>
        <w:ind w:left="1134" w:hanging="120"/>
      </w:pPr>
      <w:rPr>
        <w:rFonts w:hint="default"/>
        <w:lang w:val="en-US" w:eastAsia="en-US" w:bidi="ar-SA"/>
      </w:rPr>
    </w:lvl>
    <w:lvl w:ilvl="5">
      <w:start w:val="0"/>
      <w:numFmt w:val="bullet"/>
      <w:lvlText w:val="•"/>
      <w:lvlJc w:val="left"/>
      <w:pPr>
        <w:ind w:left="1387" w:hanging="120"/>
      </w:pPr>
      <w:rPr>
        <w:rFonts w:hint="default"/>
        <w:lang w:val="en-US" w:eastAsia="en-US" w:bidi="ar-SA"/>
      </w:rPr>
    </w:lvl>
    <w:lvl w:ilvl="6">
      <w:start w:val="0"/>
      <w:numFmt w:val="bullet"/>
      <w:lvlText w:val="•"/>
      <w:lvlJc w:val="left"/>
      <w:pPr>
        <w:ind w:left="1641" w:hanging="120"/>
      </w:pPr>
      <w:rPr>
        <w:rFonts w:hint="default"/>
        <w:lang w:val="en-US" w:eastAsia="en-US" w:bidi="ar-SA"/>
      </w:rPr>
    </w:lvl>
    <w:lvl w:ilvl="7">
      <w:start w:val="0"/>
      <w:numFmt w:val="bullet"/>
      <w:lvlText w:val="•"/>
      <w:lvlJc w:val="left"/>
      <w:pPr>
        <w:ind w:left="1894" w:hanging="120"/>
      </w:pPr>
      <w:rPr>
        <w:rFonts w:hint="default"/>
        <w:lang w:val="en-US" w:eastAsia="en-US" w:bidi="ar-SA"/>
      </w:rPr>
    </w:lvl>
    <w:lvl w:ilvl="8">
      <w:start w:val="0"/>
      <w:numFmt w:val="bullet"/>
      <w:lvlText w:val="•"/>
      <w:lvlJc w:val="left"/>
      <w:pPr>
        <w:ind w:left="2148" w:hanging="120"/>
      </w:pPr>
      <w:rPr>
        <w:rFonts w:hint="default"/>
        <w:lang w:val="en-US" w:eastAsia="en-US" w:bidi="ar-SA"/>
      </w:rPr>
    </w:lvl>
  </w:abstractNum>
  <w:abstractNum w:abstractNumId="19">
    <w:multiLevelType w:val="hybridMultilevel"/>
    <w:lvl w:ilvl="0">
      <w:start w:val="0"/>
      <w:numFmt w:val="bullet"/>
      <w:lvlText w:val="-"/>
      <w:lvlJc w:val="left"/>
      <w:pPr>
        <w:ind w:left="110" w:hanging="120"/>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73" w:hanging="120"/>
      </w:pPr>
      <w:rPr>
        <w:rFonts w:hint="default"/>
        <w:lang w:val="en-US" w:eastAsia="en-US" w:bidi="ar-SA"/>
      </w:rPr>
    </w:lvl>
    <w:lvl w:ilvl="2">
      <w:start w:val="0"/>
      <w:numFmt w:val="bullet"/>
      <w:lvlText w:val="•"/>
      <w:lvlJc w:val="left"/>
      <w:pPr>
        <w:ind w:left="627" w:hanging="120"/>
      </w:pPr>
      <w:rPr>
        <w:rFonts w:hint="default"/>
        <w:lang w:val="en-US" w:eastAsia="en-US" w:bidi="ar-SA"/>
      </w:rPr>
    </w:lvl>
    <w:lvl w:ilvl="3">
      <w:start w:val="0"/>
      <w:numFmt w:val="bullet"/>
      <w:lvlText w:val="•"/>
      <w:lvlJc w:val="left"/>
      <w:pPr>
        <w:ind w:left="880" w:hanging="120"/>
      </w:pPr>
      <w:rPr>
        <w:rFonts w:hint="default"/>
        <w:lang w:val="en-US" w:eastAsia="en-US" w:bidi="ar-SA"/>
      </w:rPr>
    </w:lvl>
    <w:lvl w:ilvl="4">
      <w:start w:val="0"/>
      <w:numFmt w:val="bullet"/>
      <w:lvlText w:val="•"/>
      <w:lvlJc w:val="left"/>
      <w:pPr>
        <w:ind w:left="1134" w:hanging="120"/>
      </w:pPr>
      <w:rPr>
        <w:rFonts w:hint="default"/>
        <w:lang w:val="en-US" w:eastAsia="en-US" w:bidi="ar-SA"/>
      </w:rPr>
    </w:lvl>
    <w:lvl w:ilvl="5">
      <w:start w:val="0"/>
      <w:numFmt w:val="bullet"/>
      <w:lvlText w:val="•"/>
      <w:lvlJc w:val="left"/>
      <w:pPr>
        <w:ind w:left="1387" w:hanging="120"/>
      </w:pPr>
      <w:rPr>
        <w:rFonts w:hint="default"/>
        <w:lang w:val="en-US" w:eastAsia="en-US" w:bidi="ar-SA"/>
      </w:rPr>
    </w:lvl>
    <w:lvl w:ilvl="6">
      <w:start w:val="0"/>
      <w:numFmt w:val="bullet"/>
      <w:lvlText w:val="•"/>
      <w:lvlJc w:val="left"/>
      <w:pPr>
        <w:ind w:left="1641" w:hanging="120"/>
      </w:pPr>
      <w:rPr>
        <w:rFonts w:hint="default"/>
        <w:lang w:val="en-US" w:eastAsia="en-US" w:bidi="ar-SA"/>
      </w:rPr>
    </w:lvl>
    <w:lvl w:ilvl="7">
      <w:start w:val="0"/>
      <w:numFmt w:val="bullet"/>
      <w:lvlText w:val="•"/>
      <w:lvlJc w:val="left"/>
      <w:pPr>
        <w:ind w:left="1894" w:hanging="120"/>
      </w:pPr>
      <w:rPr>
        <w:rFonts w:hint="default"/>
        <w:lang w:val="en-US" w:eastAsia="en-US" w:bidi="ar-SA"/>
      </w:rPr>
    </w:lvl>
    <w:lvl w:ilvl="8">
      <w:start w:val="0"/>
      <w:numFmt w:val="bullet"/>
      <w:lvlText w:val="•"/>
      <w:lvlJc w:val="left"/>
      <w:pPr>
        <w:ind w:left="2148" w:hanging="120"/>
      </w:pPr>
      <w:rPr>
        <w:rFonts w:hint="default"/>
        <w:lang w:val="en-US" w:eastAsia="en-US" w:bidi="ar-SA"/>
      </w:rPr>
    </w:lvl>
  </w:abstractNum>
  <w:abstractNum w:abstractNumId="18">
    <w:multiLevelType w:val="hybridMultilevel"/>
    <w:lvl w:ilvl="0">
      <w:start w:val="1"/>
      <w:numFmt w:val="decimal"/>
      <w:lvlText w:val="%1."/>
      <w:lvlJc w:val="left"/>
      <w:pPr>
        <w:ind w:left="1094"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566" w:hanging="33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decimal"/>
      <w:lvlText w:val="%3."/>
      <w:lvlJc w:val="left"/>
      <w:pPr>
        <w:ind w:left="1530"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lowerLetter"/>
      <w:lvlText w:val="%4."/>
      <w:lvlJc w:val="left"/>
      <w:pPr>
        <w:ind w:left="926" w:hanging="278"/>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2595" w:hanging="278"/>
      </w:pPr>
      <w:rPr>
        <w:rFonts w:hint="default"/>
        <w:lang w:val="en-US" w:eastAsia="en-US" w:bidi="ar-SA"/>
      </w:rPr>
    </w:lvl>
    <w:lvl w:ilvl="5">
      <w:start w:val="0"/>
      <w:numFmt w:val="bullet"/>
      <w:lvlText w:val="•"/>
      <w:lvlJc w:val="left"/>
      <w:pPr>
        <w:ind w:left="3651" w:hanging="278"/>
      </w:pPr>
      <w:rPr>
        <w:rFonts w:hint="default"/>
        <w:lang w:val="en-US" w:eastAsia="en-US" w:bidi="ar-SA"/>
      </w:rPr>
    </w:lvl>
    <w:lvl w:ilvl="6">
      <w:start w:val="0"/>
      <w:numFmt w:val="bullet"/>
      <w:lvlText w:val="•"/>
      <w:lvlJc w:val="left"/>
      <w:pPr>
        <w:ind w:left="4706" w:hanging="278"/>
      </w:pPr>
      <w:rPr>
        <w:rFonts w:hint="default"/>
        <w:lang w:val="en-US" w:eastAsia="en-US" w:bidi="ar-SA"/>
      </w:rPr>
    </w:lvl>
    <w:lvl w:ilvl="7">
      <w:start w:val="0"/>
      <w:numFmt w:val="bullet"/>
      <w:lvlText w:val="•"/>
      <w:lvlJc w:val="left"/>
      <w:pPr>
        <w:ind w:left="5762" w:hanging="278"/>
      </w:pPr>
      <w:rPr>
        <w:rFonts w:hint="default"/>
        <w:lang w:val="en-US" w:eastAsia="en-US" w:bidi="ar-SA"/>
      </w:rPr>
    </w:lvl>
    <w:lvl w:ilvl="8">
      <w:start w:val="0"/>
      <w:numFmt w:val="bullet"/>
      <w:lvlText w:val="•"/>
      <w:lvlJc w:val="left"/>
      <w:pPr>
        <w:ind w:left="6817" w:hanging="278"/>
      </w:pPr>
      <w:rPr>
        <w:rFonts w:hint="default"/>
        <w:lang w:val="en-US" w:eastAsia="en-US" w:bidi="ar-SA"/>
      </w:rPr>
    </w:lvl>
  </w:abstractNum>
  <w:abstractNum w:abstractNumId="17">
    <w:multiLevelType w:val="hybridMultilevel"/>
    <w:lvl w:ilvl="0">
      <w:start w:val="1"/>
      <w:numFmt w:val="decimal"/>
      <w:lvlText w:val="%1."/>
      <w:lvlJc w:val="left"/>
      <w:pPr>
        <w:ind w:left="157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14" w:hanging="361"/>
      </w:pPr>
      <w:rPr>
        <w:rFonts w:hint="default"/>
        <w:lang w:val="en-US" w:eastAsia="en-US" w:bidi="ar-SA"/>
      </w:rPr>
    </w:lvl>
    <w:lvl w:ilvl="2">
      <w:start w:val="0"/>
      <w:numFmt w:val="bullet"/>
      <w:lvlText w:val="•"/>
      <w:lvlJc w:val="left"/>
      <w:pPr>
        <w:ind w:left="3049" w:hanging="361"/>
      </w:pPr>
      <w:rPr>
        <w:rFonts w:hint="default"/>
        <w:lang w:val="en-US" w:eastAsia="en-US" w:bidi="ar-SA"/>
      </w:rPr>
    </w:lvl>
    <w:lvl w:ilvl="3">
      <w:start w:val="0"/>
      <w:numFmt w:val="bullet"/>
      <w:lvlText w:val="•"/>
      <w:lvlJc w:val="left"/>
      <w:pPr>
        <w:ind w:left="3784" w:hanging="361"/>
      </w:pPr>
      <w:rPr>
        <w:rFonts w:hint="default"/>
        <w:lang w:val="en-US" w:eastAsia="en-US" w:bidi="ar-SA"/>
      </w:rPr>
    </w:lvl>
    <w:lvl w:ilvl="4">
      <w:start w:val="0"/>
      <w:numFmt w:val="bullet"/>
      <w:lvlText w:val="•"/>
      <w:lvlJc w:val="left"/>
      <w:pPr>
        <w:ind w:left="4519" w:hanging="361"/>
      </w:pPr>
      <w:rPr>
        <w:rFonts w:hint="default"/>
        <w:lang w:val="en-US" w:eastAsia="en-US" w:bidi="ar-SA"/>
      </w:rPr>
    </w:lvl>
    <w:lvl w:ilvl="5">
      <w:start w:val="0"/>
      <w:numFmt w:val="bullet"/>
      <w:lvlText w:val="•"/>
      <w:lvlJc w:val="left"/>
      <w:pPr>
        <w:ind w:left="5254" w:hanging="361"/>
      </w:pPr>
      <w:rPr>
        <w:rFonts w:hint="default"/>
        <w:lang w:val="en-US" w:eastAsia="en-US" w:bidi="ar-SA"/>
      </w:rPr>
    </w:lvl>
    <w:lvl w:ilvl="6">
      <w:start w:val="0"/>
      <w:numFmt w:val="bullet"/>
      <w:lvlText w:val="•"/>
      <w:lvlJc w:val="left"/>
      <w:pPr>
        <w:ind w:left="5989" w:hanging="361"/>
      </w:pPr>
      <w:rPr>
        <w:rFonts w:hint="default"/>
        <w:lang w:val="en-US" w:eastAsia="en-US" w:bidi="ar-SA"/>
      </w:rPr>
    </w:lvl>
    <w:lvl w:ilvl="7">
      <w:start w:val="0"/>
      <w:numFmt w:val="bullet"/>
      <w:lvlText w:val="•"/>
      <w:lvlJc w:val="left"/>
      <w:pPr>
        <w:ind w:left="6724" w:hanging="361"/>
      </w:pPr>
      <w:rPr>
        <w:rFonts w:hint="default"/>
        <w:lang w:val="en-US" w:eastAsia="en-US" w:bidi="ar-SA"/>
      </w:rPr>
    </w:lvl>
    <w:lvl w:ilvl="8">
      <w:start w:val="0"/>
      <w:numFmt w:val="bullet"/>
      <w:lvlText w:val="•"/>
      <w:lvlJc w:val="left"/>
      <w:pPr>
        <w:ind w:left="7459" w:hanging="361"/>
      </w:pPr>
      <w:rPr>
        <w:rFonts w:hint="default"/>
        <w:lang w:val="en-US" w:eastAsia="en-US" w:bidi="ar-SA"/>
      </w:rPr>
    </w:lvl>
  </w:abstractNum>
  <w:abstractNum w:abstractNumId="16">
    <w:multiLevelType w:val="hybridMultilevel"/>
    <w:lvl w:ilvl="0">
      <w:start w:val="1"/>
      <w:numFmt w:val="decimal"/>
      <w:lvlText w:val="%1."/>
      <w:lvlJc w:val="left"/>
      <w:pPr>
        <w:ind w:left="1291" w:hanging="4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62" w:hanging="442"/>
      </w:pPr>
      <w:rPr>
        <w:rFonts w:hint="default"/>
        <w:lang w:val="en-US" w:eastAsia="en-US" w:bidi="ar-SA"/>
      </w:rPr>
    </w:lvl>
    <w:lvl w:ilvl="2">
      <w:start w:val="0"/>
      <w:numFmt w:val="bullet"/>
      <w:lvlText w:val="•"/>
      <w:lvlJc w:val="left"/>
      <w:pPr>
        <w:ind w:left="2825" w:hanging="442"/>
      </w:pPr>
      <w:rPr>
        <w:rFonts w:hint="default"/>
        <w:lang w:val="en-US" w:eastAsia="en-US" w:bidi="ar-SA"/>
      </w:rPr>
    </w:lvl>
    <w:lvl w:ilvl="3">
      <w:start w:val="0"/>
      <w:numFmt w:val="bullet"/>
      <w:lvlText w:val="•"/>
      <w:lvlJc w:val="left"/>
      <w:pPr>
        <w:ind w:left="3588" w:hanging="442"/>
      </w:pPr>
      <w:rPr>
        <w:rFonts w:hint="default"/>
        <w:lang w:val="en-US" w:eastAsia="en-US" w:bidi="ar-SA"/>
      </w:rPr>
    </w:lvl>
    <w:lvl w:ilvl="4">
      <w:start w:val="0"/>
      <w:numFmt w:val="bullet"/>
      <w:lvlText w:val="•"/>
      <w:lvlJc w:val="left"/>
      <w:pPr>
        <w:ind w:left="4351" w:hanging="442"/>
      </w:pPr>
      <w:rPr>
        <w:rFonts w:hint="default"/>
        <w:lang w:val="en-US" w:eastAsia="en-US" w:bidi="ar-SA"/>
      </w:rPr>
    </w:lvl>
    <w:lvl w:ilvl="5">
      <w:start w:val="0"/>
      <w:numFmt w:val="bullet"/>
      <w:lvlText w:val="•"/>
      <w:lvlJc w:val="left"/>
      <w:pPr>
        <w:ind w:left="5114" w:hanging="442"/>
      </w:pPr>
      <w:rPr>
        <w:rFonts w:hint="default"/>
        <w:lang w:val="en-US" w:eastAsia="en-US" w:bidi="ar-SA"/>
      </w:rPr>
    </w:lvl>
    <w:lvl w:ilvl="6">
      <w:start w:val="0"/>
      <w:numFmt w:val="bullet"/>
      <w:lvlText w:val="•"/>
      <w:lvlJc w:val="left"/>
      <w:pPr>
        <w:ind w:left="5877" w:hanging="442"/>
      </w:pPr>
      <w:rPr>
        <w:rFonts w:hint="default"/>
        <w:lang w:val="en-US" w:eastAsia="en-US" w:bidi="ar-SA"/>
      </w:rPr>
    </w:lvl>
    <w:lvl w:ilvl="7">
      <w:start w:val="0"/>
      <w:numFmt w:val="bullet"/>
      <w:lvlText w:val="•"/>
      <w:lvlJc w:val="left"/>
      <w:pPr>
        <w:ind w:left="6640" w:hanging="442"/>
      </w:pPr>
      <w:rPr>
        <w:rFonts w:hint="default"/>
        <w:lang w:val="en-US" w:eastAsia="en-US" w:bidi="ar-SA"/>
      </w:rPr>
    </w:lvl>
    <w:lvl w:ilvl="8">
      <w:start w:val="0"/>
      <w:numFmt w:val="bullet"/>
      <w:lvlText w:val="•"/>
      <w:lvlJc w:val="left"/>
      <w:pPr>
        <w:ind w:left="7403" w:hanging="442"/>
      </w:pPr>
      <w:rPr>
        <w:rFonts w:hint="default"/>
        <w:lang w:val="en-US" w:eastAsia="en-US" w:bidi="ar-SA"/>
      </w:rPr>
    </w:lvl>
  </w:abstractNum>
  <w:abstractNum w:abstractNumId="15">
    <w:multiLevelType w:val="hybridMultilevel"/>
    <w:lvl w:ilvl="0">
      <w:start w:val="3"/>
      <w:numFmt w:val="decimal"/>
      <w:lvlText w:val="%1"/>
      <w:lvlJc w:val="left"/>
      <w:pPr>
        <w:ind w:left="989" w:hanging="423"/>
        <w:jc w:val="left"/>
      </w:pPr>
      <w:rPr>
        <w:rFonts w:hint="default"/>
        <w:lang w:val="en-US" w:eastAsia="en-US" w:bidi="ar-SA"/>
      </w:rPr>
    </w:lvl>
    <w:lvl w:ilvl="1">
      <w:start w:val="1"/>
      <w:numFmt w:val="decimal"/>
      <w:lvlText w:val="%1.%2."/>
      <w:lvlJc w:val="left"/>
      <w:pPr>
        <w:ind w:left="989" w:hanging="423"/>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71" w:hanging="605"/>
        <w:jc w:val="left"/>
      </w:pPr>
      <w:rPr>
        <w:rFonts w:hint="default" w:ascii="Times New Roman" w:hAnsi="Times New Roman" w:eastAsia="Times New Roman" w:cs="Times New Roman"/>
        <w:b/>
        <w:bCs/>
        <w:i w:val="0"/>
        <w:iCs w:val="0"/>
        <w:spacing w:val="-5"/>
        <w:w w:val="100"/>
        <w:sz w:val="24"/>
        <w:szCs w:val="24"/>
        <w:lang w:val="en-US" w:eastAsia="en-US" w:bidi="ar-SA"/>
      </w:rPr>
    </w:lvl>
    <w:lvl w:ilvl="3">
      <w:start w:val="1"/>
      <w:numFmt w:val="decimal"/>
      <w:lvlText w:val="%4."/>
      <w:lvlJc w:val="left"/>
      <w:pPr>
        <w:ind w:left="157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417" w:hanging="361"/>
      </w:pPr>
      <w:rPr>
        <w:rFonts w:hint="default"/>
        <w:lang w:val="en-US" w:eastAsia="en-US" w:bidi="ar-SA"/>
      </w:rPr>
    </w:lvl>
    <w:lvl w:ilvl="5">
      <w:start w:val="0"/>
      <w:numFmt w:val="bullet"/>
      <w:lvlText w:val="•"/>
      <w:lvlJc w:val="left"/>
      <w:pPr>
        <w:ind w:left="4335" w:hanging="361"/>
      </w:pPr>
      <w:rPr>
        <w:rFonts w:hint="default"/>
        <w:lang w:val="en-US" w:eastAsia="en-US" w:bidi="ar-SA"/>
      </w:rPr>
    </w:lvl>
    <w:lvl w:ilvl="6">
      <w:start w:val="0"/>
      <w:numFmt w:val="bullet"/>
      <w:lvlText w:val="•"/>
      <w:lvlJc w:val="left"/>
      <w:pPr>
        <w:ind w:left="5254" w:hanging="361"/>
      </w:pPr>
      <w:rPr>
        <w:rFonts w:hint="default"/>
        <w:lang w:val="en-US" w:eastAsia="en-US" w:bidi="ar-SA"/>
      </w:rPr>
    </w:lvl>
    <w:lvl w:ilvl="7">
      <w:start w:val="0"/>
      <w:numFmt w:val="bullet"/>
      <w:lvlText w:val="•"/>
      <w:lvlJc w:val="left"/>
      <w:pPr>
        <w:ind w:left="6173" w:hanging="361"/>
      </w:pPr>
      <w:rPr>
        <w:rFonts w:hint="default"/>
        <w:lang w:val="en-US" w:eastAsia="en-US" w:bidi="ar-SA"/>
      </w:rPr>
    </w:lvl>
    <w:lvl w:ilvl="8">
      <w:start w:val="0"/>
      <w:numFmt w:val="bullet"/>
      <w:lvlText w:val="•"/>
      <w:lvlJc w:val="left"/>
      <w:pPr>
        <w:ind w:left="7091" w:hanging="361"/>
      </w:pPr>
      <w:rPr>
        <w:rFonts w:hint="default"/>
        <w:lang w:val="en-US" w:eastAsia="en-US" w:bidi="ar-SA"/>
      </w:rPr>
    </w:lvl>
  </w:abstractNum>
  <w:abstractNum w:abstractNumId="14">
    <w:multiLevelType w:val="hybridMultilevel"/>
    <w:lvl w:ilvl="0">
      <w:start w:val="2"/>
      <w:numFmt w:val="decimal"/>
      <w:lvlText w:val="%1"/>
      <w:lvlJc w:val="left"/>
      <w:pPr>
        <w:ind w:left="1166" w:hanging="600"/>
        <w:jc w:val="left"/>
      </w:pPr>
      <w:rPr>
        <w:rFonts w:hint="default"/>
        <w:lang w:val="en-US" w:eastAsia="en-US" w:bidi="ar-SA"/>
      </w:rPr>
    </w:lvl>
    <w:lvl w:ilvl="1">
      <w:start w:val="4"/>
      <w:numFmt w:val="decimal"/>
      <w:lvlText w:val="%1.%2"/>
      <w:lvlJc w:val="left"/>
      <w:pPr>
        <w:ind w:left="1166" w:hanging="600"/>
        <w:jc w:val="left"/>
      </w:pPr>
      <w:rPr>
        <w:rFonts w:hint="default"/>
        <w:lang w:val="en-US" w:eastAsia="en-US" w:bidi="ar-SA"/>
      </w:rPr>
    </w:lvl>
    <w:lvl w:ilvl="2">
      <w:start w:val="2"/>
      <w:numFmt w:val="decimal"/>
      <w:lvlText w:val="%1.%2.%3."/>
      <w:lvlJc w:val="left"/>
      <w:pPr>
        <w:ind w:left="1166" w:hanging="600"/>
        <w:jc w:val="left"/>
      </w:pPr>
      <w:rPr>
        <w:rFonts w:hint="default" w:ascii="Times New Roman" w:hAnsi="Times New Roman" w:eastAsia="Times New Roman" w:cs="Times New Roman"/>
        <w:b/>
        <w:bCs/>
        <w:i w:val="0"/>
        <w:iCs w:val="0"/>
        <w:spacing w:val="-5"/>
        <w:w w:val="100"/>
        <w:sz w:val="24"/>
        <w:szCs w:val="24"/>
        <w:lang w:val="en-US" w:eastAsia="en-US" w:bidi="ar-SA"/>
      </w:rPr>
    </w:lvl>
    <w:lvl w:ilvl="3">
      <w:start w:val="2"/>
      <w:numFmt w:val="lowerLetter"/>
      <w:lvlText w:val="%4."/>
      <w:lvlJc w:val="left"/>
      <w:pPr>
        <w:ind w:left="1089" w:hanging="240"/>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4">
      <w:start w:val="0"/>
      <w:numFmt w:val="bullet"/>
      <w:lvlText w:val="•"/>
      <w:lvlJc w:val="left"/>
      <w:pPr>
        <w:ind w:left="3751" w:hanging="240"/>
      </w:pPr>
      <w:rPr>
        <w:rFonts w:hint="default"/>
        <w:lang w:val="en-US" w:eastAsia="en-US" w:bidi="ar-SA"/>
      </w:rPr>
    </w:lvl>
    <w:lvl w:ilvl="5">
      <w:start w:val="0"/>
      <w:numFmt w:val="bullet"/>
      <w:lvlText w:val="•"/>
      <w:lvlJc w:val="left"/>
      <w:pPr>
        <w:ind w:left="4615" w:hanging="240"/>
      </w:pPr>
      <w:rPr>
        <w:rFonts w:hint="default"/>
        <w:lang w:val="en-US" w:eastAsia="en-US" w:bidi="ar-SA"/>
      </w:rPr>
    </w:lvl>
    <w:lvl w:ilvl="6">
      <w:start w:val="0"/>
      <w:numFmt w:val="bullet"/>
      <w:lvlText w:val="•"/>
      <w:lvlJc w:val="left"/>
      <w:pPr>
        <w:ind w:left="5478" w:hanging="240"/>
      </w:pPr>
      <w:rPr>
        <w:rFonts w:hint="default"/>
        <w:lang w:val="en-US" w:eastAsia="en-US" w:bidi="ar-SA"/>
      </w:rPr>
    </w:lvl>
    <w:lvl w:ilvl="7">
      <w:start w:val="0"/>
      <w:numFmt w:val="bullet"/>
      <w:lvlText w:val="•"/>
      <w:lvlJc w:val="left"/>
      <w:pPr>
        <w:ind w:left="6342" w:hanging="240"/>
      </w:pPr>
      <w:rPr>
        <w:rFonts w:hint="default"/>
        <w:lang w:val="en-US" w:eastAsia="en-US" w:bidi="ar-SA"/>
      </w:rPr>
    </w:lvl>
    <w:lvl w:ilvl="8">
      <w:start w:val="0"/>
      <w:numFmt w:val="bullet"/>
      <w:lvlText w:val="•"/>
      <w:lvlJc w:val="left"/>
      <w:pPr>
        <w:ind w:left="7206" w:hanging="240"/>
      </w:pPr>
      <w:rPr>
        <w:rFonts w:hint="default"/>
        <w:lang w:val="en-US" w:eastAsia="en-US" w:bidi="ar-SA"/>
      </w:rPr>
    </w:lvl>
  </w:abstractNum>
  <w:abstractNum w:abstractNumId="13">
    <w:multiLevelType w:val="hybridMultilevel"/>
    <w:lvl w:ilvl="0">
      <w:start w:val="2"/>
      <w:numFmt w:val="decimal"/>
      <w:lvlText w:val="%1"/>
      <w:lvlJc w:val="left"/>
      <w:pPr>
        <w:ind w:left="1109" w:hanging="543"/>
        <w:jc w:val="left"/>
      </w:pPr>
      <w:rPr>
        <w:rFonts w:hint="default"/>
        <w:lang w:val="en-US" w:eastAsia="en-US" w:bidi="ar-SA"/>
      </w:rPr>
    </w:lvl>
    <w:lvl w:ilvl="1">
      <w:start w:val="4"/>
      <w:numFmt w:val="decimal"/>
      <w:lvlText w:val="%1.%2"/>
      <w:lvlJc w:val="left"/>
      <w:pPr>
        <w:ind w:left="1109" w:hanging="543"/>
        <w:jc w:val="left"/>
      </w:pPr>
      <w:rPr>
        <w:rFonts w:hint="default"/>
        <w:lang w:val="en-US" w:eastAsia="en-US" w:bidi="ar-SA"/>
      </w:rPr>
    </w:lvl>
    <w:lvl w:ilvl="2">
      <w:start w:val="1"/>
      <w:numFmt w:val="decimal"/>
      <w:lvlText w:val="%1.%2.%3"/>
      <w:lvlJc w:val="left"/>
      <w:pPr>
        <w:ind w:left="1109" w:hanging="543"/>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450" w:hanging="543"/>
      </w:pPr>
      <w:rPr>
        <w:rFonts w:hint="default"/>
        <w:lang w:val="en-US" w:eastAsia="en-US" w:bidi="ar-SA"/>
      </w:rPr>
    </w:lvl>
    <w:lvl w:ilvl="4">
      <w:start w:val="0"/>
      <w:numFmt w:val="bullet"/>
      <w:lvlText w:val="•"/>
      <w:lvlJc w:val="left"/>
      <w:pPr>
        <w:ind w:left="4233" w:hanging="543"/>
      </w:pPr>
      <w:rPr>
        <w:rFonts w:hint="default"/>
        <w:lang w:val="en-US" w:eastAsia="en-US" w:bidi="ar-SA"/>
      </w:rPr>
    </w:lvl>
    <w:lvl w:ilvl="5">
      <w:start w:val="0"/>
      <w:numFmt w:val="bullet"/>
      <w:lvlText w:val="•"/>
      <w:lvlJc w:val="left"/>
      <w:pPr>
        <w:ind w:left="5016" w:hanging="543"/>
      </w:pPr>
      <w:rPr>
        <w:rFonts w:hint="default"/>
        <w:lang w:val="en-US" w:eastAsia="en-US" w:bidi="ar-SA"/>
      </w:rPr>
    </w:lvl>
    <w:lvl w:ilvl="6">
      <w:start w:val="0"/>
      <w:numFmt w:val="bullet"/>
      <w:lvlText w:val="•"/>
      <w:lvlJc w:val="left"/>
      <w:pPr>
        <w:ind w:left="5800" w:hanging="543"/>
      </w:pPr>
      <w:rPr>
        <w:rFonts w:hint="default"/>
        <w:lang w:val="en-US" w:eastAsia="en-US" w:bidi="ar-SA"/>
      </w:rPr>
    </w:lvl>
    <w:lvl w:ilvl="7">
      <w:start w:val="0"/>
      <w:numFmt w:val="bullet"/>
      <w:lvlText w:val="•"/>
      <w:lvlJc w:val="left"/>
      <w:pPr>
        <w:ind w:left="6583" w:hanging="543"/>
      </w:pPr>
      <w:rPr>
        <w:rFonts w:hint="default"/>
        <w:lang w:val="en-US" w:eastAsia="en-US" w:bidi="ar-SA"/>
      </w:rPr>
    </w:lvl>
    <w:lvl w:ilvl="8">
      <w:start w:val="0"/>
      <w:numFmt w:val="bullet"/>
      <w:lvlText w:val="•"/>
      <w:lvlJc w:val="left"/>
      <w:pPr>
        <w:ind w:left="7367" w:hanging="543"/>
      </w:pPr>
      <w:rPr>
        <w:rFonts w:hint="default"/>
        <w:lang w:val="en-US" w:eastAsia="en-US" w:bidi="ar-SA"/>
      </w:rPr>
    </w:lvl>
  </w:abstractNum>
  <w:abstractNum w:abstractNumId="12">
    <w:multiLevelType w:val="hybridMultilevel"/>
    <w:lvl w:ilvl="0">
      <w:start w:val="2"/>
      <w:numFmt w:val="decimal"/>
      <w:lvlText w:val="%1."/>
      <w:lvlJc w:val="left"/>
      <w:pPr>
        <w:ind w:left="1094"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83" w:hanging="245"/>
      </w:pPr>
      <w:rPr>
        <w:rFonts w:hint="default"/>
        <w:lang w:val="en-US" w:eastAsia="en-US" w:bidi="ar-SA"/>
      </w:rPr>
    </w:lvl>
    <w:lvl w:ilvl="2">
      <w:start w:val="0"/>
      <w:numFmt w:val="bullet"/>
      <w:lvlText w:val="•"/>
      <w:lvlJc w:val="left"/>
      <w:pPr>
        <w:ind w:left="2666" w:hanging="245"/>
      </w:pPr>
      <w:rPr>
        <w:rFonts w:hint="default"/>
        <w:lang w:val="en-US" w:eastAsia="en-US" w:bidi="ar-SA"/>
      </w:rPr>
    </w:lvl>
    <w:lvl w:ilvl="3">
      <w:start w:val="0"/>
      <w:numFmt w:val="bullet"/>
      <w:lvlText w:val="•"/>
      <w:lvlJc w:val="left"/>
      <w:pPr>
        <w:ind w:left="3450" w:hanging="245"/>
      </w:pPr>
      <w:rPr>
        <w:rFonts w:hint="default"/>
        <w:lang w:val="en-US" w:eastAsia="en-US" w:bidi="ar-SA"/>
      </w:rPr>
    </w:lvl>
    <w:lvl w:ilvl="4">
      <w:start w:val="0"/>
      <w:numFmt w:val="bullet"/>
      <w:lvlText w:val="•"/>
      <w:lvlJc w:val="left"/>
      <w:pPr>
        <w:ind w:left="4233" w:hanging="245"/>
      </w:pPr>
      <w:rPr>
        <w:rFonts w:hint="default"/>
        <w:lang w:val="en-US" w:eastAsia="en-US" w:bidi="ar-SA"/>
      </w:rPr>
    </w:lvl>
    <w:lvl w:ilvl="5">
      <w:start w:val="0"/>
      <w:numFmt w:val="bullet"/>
      <w:lvlText w:val="•"/>
      <w:lvlJc w:val="left"/>
      <w:pPr>
        <w:ind w:left="5016" w:hanging="245"/>
      </w:pPr>
      <w:rPr>
        <w:rFonts w:hint="default"/>
        <w:lang w:val="en-US" w:eastAsia="en-US" w:bidi="ar-SA"/>
      </w:rPr>
    </w:lvl>
    <w:lvl w:ilvl="6">
      <w:start w:val="0"/>
      <w:numFmt w:val="bullet"/>
      <w:lvlText w:val="•"/>
      <w:lvlJc w:val="left"/>
      <w:pPr>
        <w:ind w:left="5800" w:hanging="245"/>
      </w:pPr>
      <w:rPr>
        <w:rFonts w:hint="default"/>
        <w:lang w:val="en-US" w:eastAsia="en-US" w:bidi="ar-SA"/>
      </w:rPr>
    </w:lvl>
    <w:lvl w:ilvl="7">
      <w:start w:val="0"/>
      <w:numFmt w:val="bullet"/>
      <w:lvlText w:val="•"/>
      <w:lvlJc w:val="left"/>
      <w:pPr>
        <w:ind w:left="6583" w:hanging="245"/>
      </w:pPr>
      <w:rPr>
        <w:rFonts w:hint="default"/>
        <w:lang w:val="en-US" w:eastAsia="en-US" w:bidi="ar-SA"/>
      </w:rPr>
    </w:lvl>
    <w:lvl w:ilvl="8">
      <w:start w:val="0"/>
      <w:numFmt w:val="bullet"/>
      <w:lvlText w:val="•"/>
      <w:lvlJc w:val="left"/>
      <w:pPr>
        <w:ind w:left="7367" w:hanging="245"/>
      </w:pPr>
      <w:rPr>
        <w:rFonts w:hint="default"/>
        <w:lang w:val="en-US" w:eastAsia="en-US" w:bidi="ar-SA"/>
      </w:rPr>
    </w:lvl>
  </w:abstractNum>
  <w:abstractNum w:abstractNumId="11">
    <w:multiLevelType w:val="hybridMultilevel"/>
    <w:lvl w:ilvl="0">
      <w:start w:val="1"/>
      <w:numFmt w:val="decimal"/>
      <w:lvlText w:val="%1."/>
      <w:lvlJc w:val="left"/>
      <w:pPr>
        <w:ind w:left="1094"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83" w:hanging="245"/>
      </w:pPr>
      <w:rPr>
        <w:rFonts w:hint="default"/>
        <w:lang w:val="en-US" w:eastAsia="en-US" w:bidi="ar-SA"/>
      </w:rPr>
    </w:lvl>
    <w:lvl w:ilvl="2">
      <w:start w:val="0"/>
      <w:numFmt w:val="bullet"/>
      <w:lvlText w:val="•"/>
      <w:lvlJc w:val="left"/>
      <w:pPr>
        <w:ind w:left="2666" w:hanging="245"/>
      </w:pPr>
      <w:rPr>
        <w:rFonts w:hint="default"/>
        <w:lang w:val="en-US" w:eastAsia="en-US" w:bidi="ar-SA"/>
      </w:rPr>
    </w:lvl>
    <w:lvl w:ilvl="3">
      <w:start w:val="0"/>
      <w:numFmt w:val="bullet"/>
      <w:lvlText w:val="•"/>
      <w:lvlJc w:val="left"/>
      <w:pPr>
        <w:ind w:left="3450" w:hanging="245"/>
      </w:pPr>
      <w:rPr>
        <w:rFonts w:hint="default"/>
        <w:lang w:val="en-US" w:eastAsia="en-US" w:bidi="ar-SA"/>
      </w:rPr>
    </w:lvl>
    <w:lvl w:ilvl="4">
      <w:start w:val="0"/>
      <w:numFmt w:val="bullet"/>
      <w:lvlText w:val="•"/>
      <w:lvlJc w:val="left"/>
      <w:pPr>
        <w:ind w:left="4233" w:hanging="245"/>
      </w:pPr>
      <w:rPr>
        <w:rFonts w:hint="default"/>
        <w:lang w:val="en-US" w:eastAsia="en-US" w:bidi="ar-SA"/>
      </w:rPr>
    </w:lvl>
    <w:lvl w:ilvl="5">
      <w:start w:val="0"/>
      <w:numFmt w:val="bullet"/>
      <w:lvlText w:val="•"/>
      <w:lvlJc w:val="left"/>
      <w:pPr>
        <w:ind w:left="5016" w:hanging="245"/>
      </w:pPr>
      <w:rPr>
        <w:rFonts w:hint="default"/>
        <w:lang w:val="en-US" w:eastAsia="en-US" w:bidi="ar-SA"/>
      </w:rPr>
    </w:lvl>
    <w:lvl w:ilvl="6">
      <w:start w:val="0"/>
      <w:numFmt w:val="bullet"/>
      <w:lvlText w:val="•"/>
      <w:lvlJc w:val="left"/>
      <w:pPr>
        <w:ind w:left="5800" w:hanging="245"/>
      </w:pPr>
      <w:rPr>
        <w:rFonts w:hint="default"/>
        <w:lang w:val="en-US" w:eastAsia="en-US" w:bidi="ar-SA"/>
      </w:rPr>
    </w:lvl>
    <w:lvl w:ilvl="7">
      <w:start w:val="0"/>
      <w:numFmt w:val="bullet"/>
      <w:lvlText w:val="•"/>
      <w:lvlJc w:val="left"/>
      <w:pPr>
        <w:ind w:left="6583" w:hanging="245"/>
      </w:pPr>
      <w:rPr>
        <w:rFonts w:hint="default"/>
        <w:lang w:val="en-US" w:eastAsia="en-US" w:bidi="ar-SA"/>
      </w:rPr>
    </w:lvl>
    <w:lvl w:ilvl="8">
      <w:start w:val="0"/>
      <w:numFmt w:val="bullet"/>
      <w:lvlText w:val="•"/>
      <w:lvlJc w:val="left"/>
      <w:pPr>
        <w:ind w:left="7367" w:hanging="245"/>
      </w:pPr>
      <w:rPr>
        <w:rFonts w:hint="default"/>
        <w:lang w:val="en-US" w:eastAsia="en-US" w:bidi="ar-SA"/>
      </w:rPr>
    </w:lvl>
  </w:abstractNum>
  <w:abstractNum w:abstractNumId="10">
    <w:multiLevelType w:val="hybridMultilevel"/>
    <w:lvl w:ilvl="0">
      <w:start w:val="1"/>
      <w:numFmt w:val="upperLetter"/>
      <w:lvlText w:val="%1."/>
      <w:lvlJc w:val="left"/>
      <w:pPr>
        <w:ind w:left="1142" w:hanging="293"/>
        <w:jc w:val="left"/>
      </w:pPr>
      <w:rPr>
        <w:rFonts w:hint="default" w:ascii="Times New Roman" w:hAnsi="Times New Roman" w:eastAsia="Times New Roman" w:cs="Times New Roman"/>
        <w:b w:val="0"/>
        <w:bCs w:val="0"/>
        <w:i w:val="0"/>
        <w:iCs w:val="0"/>
        <w:spacing w:val="-6"/>
        <w:w w:val="100"/>
        <w:sz w:val="24"/>
        <w:szCs w:val="24"/>
        <w:lang w:val="en-US" w:eastAsia="en-US" w:bidi="ar-SA"/>
      </w:rPr>
    </w:lvl>
    <w:lvl w:ilvl="1">
      <w:start w:val="1"/>
      <w:numFmt w:val="decimal"/>
      <w:lvlText w:val="%2."/>
      <w:lvlJc w:val="left"/>
      <w:pPr>
        <w:ind w:left="566" w:hanging="26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005" w:hanging="264"/>
      </w:pPr>
      <w:rPr>
        <w:rFonts w:hint="default"/>
        <w:lang w:val="en-US" w:eastAsia="en-US" w:bidi="ar-SA"/>
      </w:rPr>
    </w:lvl>
    <w:lvl w:ilvl="3">
      <w:start w:val="0"/>
      <w:numFmt w:val="bullet"/>
      <w:lvlText w:val="•"/>
      <w:lvlJc w:val="left"/>
      <w:pPr>
        <w:ind w:left="2871" w:hanging="264"/>
      </w:pPr>
      <w:rPr>
        <w:rFonts w:hint="default"/>
        <w:lang w:val="en-US" w:eastAsia="en-US" w:bidi="ar-SA"/>
      </w:rPr>
    </w:lvl>
    <w:lvl w:ilvl="4">
      <w:start w:val="0"/>
      <w:numFmt w:val="bullet"/>
      <w:lvlText w:val="•"/>
      <w:lvlJc w:val="left"/>
      <w:pPr>
        <w:ind w:left="3737" w:hanging="264"/>
      </w:pPr>
      <w:rPr>
        <w:rFonts w:hint="default"/>
        <w:lang w:val="en-US" w:eastAsia="en-US" w:bidi="ar-SA"/>
      </w:rPr>
    </w:lvl>
    <w:lvl w:ilvl="5">
      <w:start w:val="0"/>
      <w:numFmt w:val="bullet"/>
      <w:lvlText w:val="•"/>
      <w:lvlJc w:val="left"/>
      <w:pPr>
        <w:ind w:left="4603" w:hanging="264"/>
      </w:pPr>
      <w:rPr>
        <w:rFonts w:hint="default"/>
        <w:lang w:val="en-US" w:eastAsia="en-US" w:bidi="ar-SA"/>
      </w:rPr>
    </w:lvl>
    <w:lvl w:ilvl="6">
      <w:start w:val="0"/>
      <w:numFmt w:val="bullet"/>
      <w:lvlText w:val="•"/>
      <w:lvlJc w:val="left"/>
      <w:pPr>
        <w:ind w:left="5469" w:hanging="264"/>
      </w:pPr>
      <w:rPr>
        <w:rFonts w:hint="default"/>
        <w:lang w:val="en-US" w:eastAsia="en-US" w:bidi="ar-SA"/>
      </w:rPr>
    </w:lvl>
    <w:lvl w:ilvl="7">
      <w:start w:val="0"/>
      <w:numFmt w:val="bullet"/>
      <w:lvlText w:val="•"/>
      <w:lvlJc w:val="left"/>
      <w:pPr>
        <w:ind w:left="6335" w:hanging="264"/>
      </w:pPr>
      <w:rPr>
        <w:rFonts w:hint="default"/>
        <w:lang w:val="en-US" w:eastAsia="en-US" w:bidi="ar-SA"/>
      </w:rPr>
    </w:lvl>
    <w:lvl w:ilvl="8">
      <w:start w:val="0"/>
      <w:numFmt w:val="bullet"/>
      <w:lvlText w:val="•"/>
      <w:lvlJc w:val="left"/>
      <w:pPr>
        <w:ind w:left="7201" w:hanging="264"/>
      </w:pPr>
      <w:rPr>
        <w:rFonts w:hint="default"/>
        <w:lang w:val="en-US" w:eastAsia="en-US" w:bidi="ar-SA"/>
      </w:rPr>
    </w:lvl>
  </w:abstractNum>
  <w:abstractNum w:abstractNumId="9">
    <w:multiLevelType w:val="hybridMultilevel"/>
    <w:lvl w:ilvl="0">
      <w:start w:val="1"/>
      <w:numFmt w:val="lowerLetter"/>
      <w:lvlText w:val="%1."/>
      <w:lvlJc w:val="left"/>
      <w:pPr>
        <w:ind w:left="1286" w:hanging="29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016" w:hanging="293"/>
      </w:pPr>
      <w:rPr>
        <w:rFonts w:hint="default"/>
        <w:lang w:val="en-US" w:eastAsia="en-US" w:bidi="ar-SA"/>
      </w:rPr>
    </w:lvl>
    <w:lvl w:ilvl="2">
      <w:start w:val="0"/>
      <w:numFmt w:val="bullet"/>
      <w:lvlText w:val="•"/>
      <w:lvlJc w:val="left"/>
      <w:pPr>
        <w:ind w:left="2753" w:hanging="293"/>
      </w:pPr>
      <w:rPr>
        <w:rFonts w:hint="default"/>
        <w:lang w:val="en-US" w:eastAsia="en-US" w:bidi="ar-SA"/>
      </w:rPr>
    </w:lvl>
    <w:lvl w:ilvl="3">
      <w:start w:val="0"/>
      <w:numFmt w:val="bullet"/>
      <w:lvlText w:val="•"/>
      <w:lvlJc w:val="left"/>
      <w:pPr>
        <w:ind w:left="3489" w:hanging="293"/>
      </w:pPr>
      <w:rPr>
        <w:rFonts w:hint="default"/>
        <w:lang w:val="en-US" w:eastAsia="en-US" w:bidi="ar-SA"/>
      </w:rPr>
    </w:lvl>
    <w:lvl w:ilvl="4">
      <w:start w:val="0"/>
      <w:numFmt w:val="bullet"/>
      <w:lvlText w:val="•"/>
      <w:lvlJc w:val="left"/>
      <w:pPr>
        <w:ind w:left="4226" w:hanging="293"/>
      </w:pPr>
      <w:rPr>
        <w:rFonts w:hint="default"/>
        <w:lang w:val="en-US" w:eastAsia="en-US" w:bidi="ar-SA"/>
      </w:rPr>
    </w:lvl>
    <w:lvl w:ilvl="5">
      <w:start w:val="0"/>
      <w:numFmt w:val="bullet"/>
      <w:lvlText w:val="•"/>
      <w:lvlJc w:val="left"/>
      <w:pPr>
        <w:ind w:left="4962" w:hanging="293"/>
      </w:pPr>
      <w:rPr>
        <w:rFonts w:hint="default"/>
        <w:lang w:val="en-US" w:eastAsia="en-US" w:bidi="ar-SA"/>
      </w:rPr>
    </w:lvl>
    <w:lvl w:ilvl="6">
      <w:start w:val="0"/>
      <w:numFmt w:val="bullet"/>
      <w:lvlText w:val="•"/>
      <w:lvlJc w:val="left"/>
      <w:pPr>
        <w:ind w:left="5699" w:hanging="293"/>
      </w:pPr>
      <w:rPr>
        <w:rFonts w:hint="default"/>
        <w:lang w:val="en-US" w:eastAsia="en-US" w:bidi="ar-SA"/>
      </w:rPr>
    </w:lvl>
    <w:lvl w:ilvl="7">
      <w:start w:val="0"/>
      <w:numFmt w:val="bullet"/>
      <w:lvlText w:val="•"/>
      <w:lvlJc w:val="left"/>
      <w:pPr>
        <w:ind w:left="6435" w:hanging="293"/>
      </w:pPr>
      <w:rPr>
        <w:rFonts w:hint="default"/>
        <w:lang w:val="en-US" w:eastAsia="en-US" w:bidi="ar-SA"/>
      </w:rPr>
    </w:lvl>
    <w:lvl w:ilvl="8">
      <w:start w:val="0"/>
      <w:numFmt w:val="bullet"/>
      <w:lvlText w:val="•"/>
      <w:lvlJc w:val="left"/>
      <w:pPr>
        <w:ind w:left="7172" w:hanging="293"/>
      </w:pPr>
      <w:rPr>
        <w:rFonts w:hint="default"/>
        <w:lang w:val="en-US" w:eastAsia="en-US" w:bidi="ar-SA"/>
      </w:rPr>
    </w:lvl>
  </w:abstractNum>
  <w:abstractNum w:abstractNumId="8">
    <w:multiLevelType w:val="hybridMultilevel"/>
    <w:lvl w:ilvl="0">
      <w:start w:val="1"/>
      <w:numFmt w:val="decimal"/>
      <w:lvlText w:val="%1."/>
      <w:lvlJc w:val="left"/>
      <w:pPr>
        <w:ind w:left="99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989" w:hanging="423"/>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71" w:hanging="605"/>
        <w:jc w:val="left"/>
      </w:pPr>
      <w:rPr>
        <w:rFonts w:hint="default" w:ascii="Times New Roman" w:hAnsi="Times New Roman" w:eastAsia="Times New Roman" w:cs="Times New Roman"/>
        <w:b/>
        <w:bCs/>
        <w:i w:val="0"/>
        <w:iCs w:val="0"/>
        <w:spacing w:val="-5"/>
        <w:w w:val="100"/>
        <w:sz w:val="24"/>
        <w:szCs w:val="24"/>
        <w:lang w:val="en-US" w:eastAsia="en-US" w:bidi="ar-SA"/>
      </w:rPr>
    </w:lvl>
    <w:lvl w:ilvl="3">
      <w:start w:val="1"/>
      <w:numFmt w:val="decimal"/>
      <w:lvlText w:val="%4."/>
      <w:lvlJc w:val="left"/>
      <w:pPr>
        <w:ind w:left="1094"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1180" w:hanging="245"/>
      </w:pPr>
      <w:rPr>
        <w:rFonts w:hint="default"/>
        <w:lang w:val="en-US" w:eastAsia="en-US" w:bidi="ar-SA"/>
      </w:rPr>
    </w:lvl>
    <w:lvl w:ilvl="5">
      <w:start w:val="0"/>
      <w:numFmt w:val="bullet"/>
      <w:lvlText w:val="•"/>
      <w:lvlJc w:val="left"/>
      <w:pPr>
        <w:ind w:left="2424" w:hanging="245"/>
      </w:pPr>
      <w:rPr>
        <w:rFonts w:hint="default"/>
        <w:lang w:val="en-US" w:eastAsia="en-US" w:bidi="ar-SA"/>
      </w:rPr>
    </w:lvl>
    <w:lvl w:ilvl="6">
      <w:start w:val="0"/>
      <w:numFmt w:val="bullet"/>
      <w:lvlText w:val="•"/>
      <w:lvlJc w:val="left"/>
      <w:pPr>
        <w:ind w:left="3668" w:hanging="245"/>
      </w:pPr>
      <w:rPr>
        <w:rFonts w:hint="default"/>
        <w:lang w:val="en-US" w:eastAsia="en-US" w:bidi="ar-SA"/>
      </w:rPr>
    </w:lvl>
    <w:lvl w:ilvl="7">
      <w:start w:val="0"/>
      <w:numFmt w:val="bullet"/>
      <w:lvlText w:val="•"/>
      <w:lvlJc w:val="left"/>
      <w:pPr>
        <w:ind w:left="4912" w:hanging="245"/>
      </w:pPr>
      <w:rPr>
        <w:rFonts w:hint="default"/>
        <w:lang w:val="en-US" w:eastAsia="en-US" w:bidi="ar-SA"/>
      </w:rPr>
    </w:lvl>
    <w:lvl w:ilvl="8">
      <w:start w:val="0"/>
      <w:numFmt w:val="bullet"/>
      <w:lvlText w:val="•"/>
      <w:lvlJc w:val="left"/>
      <w:pPr>
        <w:ind w:left="6156" w:hanging="245"/>
      </w:pPr>
      <w:rPr>
        <w:rFonts w:hint="default"/>
        <w:lang w:val="en-US" w:eastAsia="en-US" w:bidi="ar-SA"/>
      </w:rPr>
    </w:lvl>
  </w:abstractNum>
  <w:abstractNum w:abstractNumId="7">
    <w:multiLevelType w:val="hybridMultilevel"/>
    <w:lvl w:ilvl="0">
      <w:start w:val="1"/>
      <w:numFmt w:val="decimal"/>
      <w:lvlText w:val="%1"/>
      <w:lvlJc w:val="left"/>
      <w:pPr>
        <w:ind w:left="989" w:hanging="423"/>
        <w:jc w:val="left"/>
      </w:pPr>
      <w:rPr>
        <w:rFonts w:hint="default"/>
        <w:lang w:val="en-US" w:eastAsia="en-US" w:bidi="ar-SA"/>
      </w:rPr>
    </w:lvl>
    <w:lvl w:ilvl="1">
      <w:start w:val="1"/>
      <w:numFmt w:val="decimal"/>
      <w:lvlText w:val="%1.%2."/>
      <w:lvlJc w:val="left"/>
      <w:pPr>
        <w:ind w:left="989" w:hanging="423"/>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513" w:hanging="423"/>
      </w:pPr>
      <w:rPr>
        <w:rFonts w:hint="default"/>
        <w:lang w:val="en-US" w:eastAsia="en-US" w:bidi="ar-SA"/>
      </w:rPr>
    </w:lvl>
    <w:lvl w:ilvl="3">
      <w:start w:val="0"/>
      <w:numFmt w:val="bullet"/>
      <w:lvlText w:val="•"/>
      <w:lvlJc w:val="left"/>
      <w:pPr>
        <w:ind w:left="3279" w:hanging="423"/>
      </w:pPr>
      <w:rPr>
        <w:rFonts w:hint="default"/>
        <w:lang w:val="en-US" w:eastAsia="en-US" w:bidi="ar-SA"/>
      </w:rPr>
    </w:lvl>
    <w:lvl w:ilvl="4">
      <w:start w:val="0"/>
      <w:numFmt w:val="bullet"/>
      <w:lvlText w:val="•"/>
      <w:lvlJc w:val="left"/>
      <w:pPr>
        <w:ind w:left="4046" w:hanging="423"/>
      </w:pPr>
      <w:rPr>
        <w:rFonts w:hint="default"/>
        <w:lang w:val="en-US" w:eastAsia="en-US" w:bidi="ar-SA"/>
      </w:rPr>
    </w:lvl>
    <w:lvl w:ilvl="5">
      <w:start w:val="0"/>
      <w:numFmt w:val="bullet"/>
      <w:lvlText w:val="•"/>
      <w:lvlJc w:val="left"/>
      <w:pPr>
        <w:ind w:left="4812" w:hanging="423"/>
      </w:pPr>
      <w:rPr>
        <w:rFonts w:hint="default"/>
        <w:lang w:val="en-US" w:eastAsia="en-US" w:bidi="ar-SA"/>
      </w:rPr>
    </w:lvl>
    <w:lvl w:ilvl="6">
      <w:start w:val="0"/>
      <w:numFmt w:val="bullet"/>
      <w:lvlText w:val="•"/>
      <w:lvlJc w:val="left"/>
      <w:pPr>
        <w:ind w:left="5579" w:hanging="423"/>
      </w:pPr>
      <w:rPr>
        <w:rFonts w:hint="default"/>
        <w:lang w:val="en-US" w:eastAsia="en-US" w:bidi="ar-SA"/>
      </w:rPr>
    </w:lvl>
    <w:lvl w:ilvl="7">
      <w:start w:val="0"/>
      <w:numFmt w:val="bullet"/>
      <w:lvlText w:val="•"/>
      <w:lvlJc w:val="left"/>
      <w:pPr>
        <w:ind w:left="6345" w:hanging="423"/>
      </w:pPr>
      <w:rPr>
        <w:rFonts w:hint="default"/>
        <w:lang w:val="en-US" w:eastAsia="en-US" w:bidi="ar-SA"/>
      </w:rPr>
    </w:lvl>
    <w:lvl w:ilvl="8">
      <w:start w:val="0"/>
      <w:numFmt w:val="bullet"/>
      <w:lvlText w:val="•"/>
      <w:lvlJc w:val="left"/>
      <w:pPr>
        <w:ind w:left="7112" w:hanging="423"/>
      </w:pPr>
      <w:rPr>
        <w:rFonts w:hint="default"/>
        <w:lang w:val="en-US" w:eastAsia="en-US" w:bidi="ar-SA"/>
      </w:rPr>
    </w:lvl>
  </w:abstractNum>
  <w:abstractNum w:abstractNumId="6">
    <w:multiLevelType w:val="hybridMultilevel"/>
    <w:lvl w:ilvl="0">
      <w:start w:val="5"/>
      <w:numFmt w:val="decimal"/>
      <w:lvlText w:val="%1"/>
      <w:lvlJc w:val="left"/>
      <w:pPr>
        <w:ind w:left="1512" w:hanging="423"/>
        <w:jc w:val="left"/>
      </w:pPr>
      <w:rPr>
        <w:rFonts w:hint="default"/>
        <w:lang w:val="en-US" w:eastAsia="en-US" w:bidi="ar-SA"/>
      </w:rPr>
    </w:lvl>
    <w:lvl w:ilvl="1">
      <w:start w:val="1"/>
      <w:numFmt w:val="decimal"/>
      <w:lvlText w:val="%1.%2."/>
      <w:lvlJc w:val="left"/>
      <w:pPr>
        <w:ind w:left="1512" w:hanging="4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45" w:hanging="423"/>
      </w:pPr>
      <w:rPr>
        <w:rFonts w:hint="default"/>
        <w:lang w:val="en-US" w:eastAsia="en-US" w:bidi="ar-SA"/>
      </w:rPr>
    </w:lvl>
    <w:lvl w:ilvl="3">
      <w:start w:val="0"/>
      <w:numFmt w:val="bullet"/>
      <w:lvlText w:val="•"/>
      <w:lvlJc w:val="left"/>
      <w:pPr>
        <w:ind w:left="3657" w:hanging="423"/>
      </w:pPr>
      <w:rPr>
        <w:rFonts w:hint="default"/>
        <w:lang w:val="en-US" w:eastAsia="en-US" w:bidi="ar-SA"/>
      </w:rPr>
    </w:lvl>
    <w:lvl w:ilvl="4">
      <w:start w:val="0"/>
      <w:numFmt w:val="bullet"/>
      <w:lvlText w:val="•"/>
      <w:lvlJc w:val="left"/>
      <w:pPr>
        <w:ind w:left="4370" w:hanging="423"/>
      </w:pPr>
      <w:rPr>
        <w:rFonts w:hint="default"/>
        <w:lang w:val="en-US" w:eastAsia="en-US" w:bidi="ar-SA"/>
      </w:rPr>
    </w:lvl>
    <w:lvl w:ilvl="5">
      <w:start w:val="0"/>
      <w:numFmt w:val="bullet"/>
      <w:lvlText w:val="•"/>
      <w:lvlJc w:val="left"/>
      <w:pPr>
        <w:ind w:left="5082" w:hanging="423"/>
      </w:pPr>
      <w:rPr>
        <w:rFonts w:hint="default"/>
        <w:lang w:val="en-US" w:eastAsia="en-US" w:bidi="ar-SA"/>
      </w:rPr>
    </w:lvl>
    <w:lvl w:ilvl="6">
      <w:start w:val="0"/>
      <w:numFmt w:val="bullet"/>
      <w:lvlText w:val="•"/>
      <w:lvlJc w:val="left"/>
      <w:pPr>
        <w:ind w:left="5795" w:hanging="423"/>
      </w:pPr>
      <w:rPr>
        <w:rFonts w:hint="default"/>
        <w:lang w:val="en-US" w:eastAsia="en-US" w:bidi="ar-SA"/>
      </w:rPr>
    </w:lvl>
    <w:lvl w:ilvl="7">
      <w:start w:val="0"/>
      <w:numFmt w:val="bullet"/>
      <w:lvlText w:val="•"/>
      <w:lvlJc w:val="left"/>
      <w:pPr>
        <w:ind w:left="6507" w:hanging="423"/>
      </w:pPr>
      <w:rPr>
        <w:rFonts w:hint="default"/>
        <w:lang w:val="en-US" w:eastAsia="en-US" w:bidi="ar-SA"/>
      </w:rPr>
    </w:lvl>
    <w:lvl w:ilvl="8">
      <w:start w:val="0"/>
      <w:numFmt w:val="bullet"/>
      <w:lvlText w:val="•"/>
      <w:lvlJc w:val="left"/>
      <w:pPr>
        <w:ind w:left="7220" w:hanging="423"/>
      </w:pPr>
      <w:rPr>
        <w:rFonts w:hint="default"/>
        <w:lang w:val="en-US" w:eastAsia="en-US" w:bidi="ar-SA"/>
      </w:rPr>
    </w:lvl>
  </w:abstractNum>
  <w:abstractNum w:abstractNumId="5">
    <w:multiLevelType w:val="hybridMultilevel"/>
    <w:lvl w:ilvl="0">
      <w:start w:val="4"/>
      <w:numFmt w:val="decimal"/>
      <w:lvlText w:val="%1"/>
      <w:lvlJc w:val="left"/>
      <w:pPr>
        <w:ind w:left="1512" w:hanging="423"/>
        <w:jc w:val="left"/>
      </w:pPr>
      <w:rPr>
        <w:rFonts w:hint="default"/>
        <w:lang w:val="en-US" w:eastAsia="en-US" w:bidi="ar-SA"/>
      </w:rPr>
    </w:lvl>
    <w:lvl w:ilvl="1">
      <w:start w:val="1"/>
      <w:numFmt w:val="decimal"/>
      <w:lvlText w:val="%1.%2."/>
      <w:lvlJc w:val="left"/>
      <w:pPr>
        <w:ind w:left="1512" w:hanging="4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871" w:hanging="5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383" w:hanging="542"/>
      </w:pPr>
      <w:rPr>
        <w:rFonts w:hint="default"/>
        <w:lang w:val="en-US" w:eastAsia="en-US" w:bidi="ar-SA"/>
      </w:rPr>
    </w:lvl>
    <w:lvl w:ilvl="4">
      <w:start w:val="0"/>
      <w:numFmt w:val="bullet"/>
      <w:lvlText w:val="•"/>
      <w:lvlJc w:val="left"/>
      <w:pPr>
        <w:ind w:left="4135" w:hanging="542"/>
      </w:pPr>
      <w:rPr>
        <w:rFonts w:hint="default"/>
        <w:lang w:val="en-US" w:eastAsia="en-US" w:bidi="ar-SA"/>
      </w:rPr>
    </w:lvl>
    <w:lvl w:ilvl="5">
      <w:start w:val="0"/>
      <w:numFmt w:val="bullet"/>
      <w:lvlText w:val="•"/>
      <w:lvlJc w:val="left"/>
      <w:pPr>
        <w:ind w:left="4886" w:hanging="542"/>
      </w:pPr>
      <w:rPr>
        <w:rFonts w:hint="default"/>
        <w:lang w:val="en-US" w:eastAsia="en-US" w:bidi="ar-SA"/>
      </w:rPr>
    </w:lvl>
    <w:lvl w:ilvl="6">
      <w:start w:val="0"/>
      <w:numFmt w:val="bullet"/>
      <w:lvlText w:val="•"/>
      <w:lvlJc w:val="left"/>
      <w:pPr>
        <w:ind w:left="5638" w:hanging="542"/>
      </w:pPr>
      <w:rPr>
        <w:rFonts w:hint="default"/>
        <w:lang w:val="en-US" w:eastAsia="en-US" w:bidi="ar-SA"/>
      </w:rPr>
    </w:lvl>
    <w:lvl w:ilvl="7">
      <w:start w:val="0"/>
      <w:numFmt w:val="bullet"/>
      <w:lvlText w:val="•"/>
      <w:lvlJc w:val="left"/>
      <w:pPr>
        <w:ind w:left="6390" w:hanging="542"/>
      </w:pPr>
      <w:rPr>
        <w:rFonts w:hint="default"/>
        <w:lang w:val="en-US" w:eastAsia="en-US" w:bidi="ar-SA"/>
      </w:rPr>
    </w:lvl>
    <w:lvl w:ilvl="8">
      <w:start w:val="0"/>
      <w:numFmt w:val="bullet"/>
      <w:lvlText w:val="•"/>
      <w:lvlJc w:val="left"/>
      <w:pPr>
        <w:ind w:left="7141" w:hanging="542"/>
      </w:pPr>
      <w:rPr>
        <w:rFonts w:hint="default"/>
        <w:lang w:val="en-US" w:eastAsia="en-US" w:bidi="ar-SA"/>
      </w:rPr>
    </w:lvl>
  </w:abstractNum>
  <w:abstractNum w:abstractNumId="4">
    <w:multiLevelType w:val="hybridMultilevel"/>
    <w:lvl w:ilvl="0">
      <w:start w:val="3"/>
      <w:numFmt w:val="decimal"/>
      <w:lvlText w:val="%1"/>
      <w:lvlJc w:val="left"/>
      <w:pPr>
        <w:ind w:left="1512" w:hanging="423"/>
        <w:jc w:val="left"/>
      </w:pPr>
      <w:rPr>
        <w:rFonts w:hint="default"/>
        <w:lang w:val="en-US" w:eastAsia="en-US" w:bidi="ar-SA"/>
      </w:rPr>
    </w:lvl>
    <w:lvl w:ilvl="1">
      <w:start w:val="1"/>
      <w:numFmt w:val="decimal"/>
      <w:lvlText w:val="%1.%2."/>
      <w:lvlJc w:val="left"/>
      <w:pPr>
        <w:ind w:left="1512" w:hanging="4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933" w:hanging="604"/>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3">
      <w:start w:val="0"/>
      <w:numFmt w:val="bullet"/>
      <w:lvlText w:val="•"/>
      <w:lvlJc w:val="left"/>
      <w:pPr>
        <w:ind w:left="3430" w:hanging="604"/>
      </w:pPr>
      <w:rPr>
        <w:rFonts w:hint="default"/>
        <w:lang w:val="en-US" w:eastAsia="en-US" w:bidi="ar-SA"/>
      </w:rPr>
    </w:lvl>
    <w:lvl w:ilvl="4">
      <w:start w:val="0"/>
      <w:numFmt w:val="bullet"/>
      <w:lvlText w:val="•"/>
      <w:lvlJc w:val="left"/>
      <w:pPr>
        <w:ind w:left="4175" w:hanging="604"/>
      </w:pPr>
      <w:rPr>
        <w:rFonts w:hint="default"/>
        <w:lang w:val="en-US" w:eastAsia="en-US" w:bidi="ar-SA"/>
      </w:rPr>
    </w:lvl>
    <w:lvl w:ilvl="5">
      <w:start w:val="0"/>
      <w:numFmt w:val="bullet"/>
      <w:lvlText w:val="•"/>
      <w:lvlJc w:val="left"/>
      <w:pPr>
        <w:ind w:left="4920" w:hanging="604"/>
      </w:pPr>
      <w:rPr>
        <w:rFonts w:hint="default"/>
        <w:lang w:val="en-US" w:eastAsia="en-US" w:bidi="ar-SA"/>
      </w:rPr>
    </w:lvl>
    <w:lvl w:ilvl="6">
      <w:start w:val="0"/>
      <w:numFmt w:val="bullet"/>
      <w:lvlText w:val="•"/>
      <w:lvlJc w:val="left"/>
      <w:pPr>
        <w:ind w:left="5665" w:hanging="604"/>
      </w:pPr>
      <w:rPr>
        <w:rFonts w:hint="default"/>
        <w:lang w:val="en-US" w:eastAsia="en-US" w:bidi="ar-SA"/>
      </w:rPr>
    </w:lvl>
    <w:lvl w:ilvl="7">
      <w:start w:val="0"/>
      <w:numFmt w:val="bullet"/>
      <w:lvlText w:val="•"/>
      <w:lvlJc w:val="left"/>
      <w:pPr>
        <w:ind w:left="6410" w:hanging="604"/>
      </w:pPr>
      <w:rPr>
        <w:rFonts w:hint="default"/>
        <w:lang w:val="en-US" w:eastAsia="en-US" w:bidi="ar-SA"/>
      </w:rPr>
    </w:lvl>
    <w:lvl w:ilvl="8">
      <w:start w:val="0"/>
      <w:numFmt w:val="bullet"/>
      <w:lvlText w:val="•"/>
      <w:lvlJc w:val="left"/>
      <w:pPr>
        <w:ind w:left="7155" w:hanging="604"/>
      </w:pPr>
      <w:rPr>
        <w:rFonts w:hint="default"/>
        <w:lang w:val="en-US" w:eastAsia="en-US" w:bidi="ar-SA"/>
      </w:rPr>
    </w:lvl>
  </w:abstractNum>
  <w:abstractNum w:abstractNumId="3">
    <w:multiLevelType w:val="hybridMultilevel"/>
    <w:lvl w:ilvl="0">
      <w:start w:val="2"/>
      <w:numFmt w:val="decimal"/>
      <w:lvlText w:val="%1"/>
      <w:lvlJc w:val="left"/>
      <w:pPr>
        <w:ind w:left="1933" w:hanging="604"/>
        <w:jc w:val="left"/>
      </w:pPr>
      <w:rPr>
        <w:rFonts w:hint="default"/>
        <w:lang w:val="en-US" w:eastAsia="en-US" w:bidi="ar-SA"/>
      </w:rPr>
    </w:lvl>
    <w:lvl w:ilvl="1">
      <w:start w:val="4"/>
      <w:numFmt w:val="decimal"/>
      <w:lvlText w:val="%1.%2"/>
      <w:lvlJc w:val="left"/>
      <w:pPr>
        <w:ind w:left="1933" w:hanging="604"/>
        <w:jc w:val="left"/>
      </w:pPr>
      <w:rPr>
        <w:rFonts w:hint="default"/>
        <w:lang w:val="en-US" w:eastAsia="en-US" w:bidi="ar-SA"/>
      </w:rPr>
    </w:lvl>
    <w:lvl w:ilvl="2">
      <w:start w:val="2"/>
      <w:numFmt w:val="decimal"/>
      <w:lvlText w:val="%1.%2.%3."/>
      <w:lvlJc w:val="left"/>
      <w:pPr>
        <w:ind w:left="1933" w:hanging="604"/>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3">
      <w:start w:val="0"/>
      <w:numFmt w:val="bullet"/>
      <w:lvlText w:val="•"/>
      <w:lvlJc w:val="left"/>
      <w:pPr>
        <w:ind w:left="3951" w:hanging="604"/>
      </w:pPr>
      <w:rPr>
        <w:rFonts w:hint="default"/>
        <w:lang w:val="en-US" w:eastAsia="en-US" w:bidi="ar-SA"/>
      </w:rPr>
    </w:lvl>
    <w:lvl w:ilvl="4">
      <w:start w:val="0"/>
      <w:numFmt w:val="bullet"/>
      <w:lvlText w:val="•"/>
      <w:lvlJc w:val="left"/>
      <w:pPr>
        <w:ind w:left="4622" w:hanging="604"/>
      </w:pPr>
      <w:rPr>
        <w:rFonts w:hint="default"/>
        <w:lang w:val="en-US" w:eastAsia="en-US" w:bidi="ar-SA"/>
      </w:rPr>
    </w:lvl>
    <w:lvl w:ilvl="5">
      <w:start w:val="0"/>
      <w:numFmt w:val="bullet"/>
      <w:lvlText w:val="•"/>
      <w:lvlJc w:val="left"/>
      <w:pPr>
        <w:ind w:left="5292" w:hanging="604"/>
      </w:pPr>
      <w:rPr>
        <w:rFonts w:hint="default"/>
        <w:lang w:val="en-US" w:eastAsia="en-US" w:bidi="ar-SA"/>
      </w:rPr>
    </w:lvl>
    <w:lvl w:ilvl="6">
      <w:start w:val="0"/>
      <w:numFmt w:val="bullet"/>
      <w:lvlText w:val="•"/>
      <w:lvlJc w:val="left"/>
      <w:pPr>
        <w:ind w:left="5963" w:hanging="604"/>
      </w:pPr>
      <w:rPr>
        <w:rFonts w:hint="default"/>
        <w:lang w:val="en-US" w:eastAsia="en-US" w:bidi="ar-SA"/>
      </w:rPr>
    </w:lvl>
    <w:lvl w:ilvl="7">
      <w:start w:val="0"/>
      <w:numFmt w:val="bullet"/>
      <w:lvlText w:val="•"/>
      <w:lvlJc w:val="left"/>
      <w:pPr>
        <w:ind w:left="6633" w:hanging="604"/>
      </w:pPr>
      <w:rPr>
        <w:rFonts w:hint="default"/>
        <w:lang w:val="en-US" w:eastAsia="en-US" w:bidi="ar-SA"/>
      </w:rPr>
    </w:lvl>
    <w:lvl w:ilvl="8">
      <w:start w:val="0"/>
      <w:numFmt w:val="bullet"/>
      <w:lvlText w:val="•"/>
      <w:lvlJc w:val="left"/>
      <w:pPr>
        <w:ind w:left="7304" w:hanging="604"/>
      </w:pPr>
      <w:rPr>
        <w:rFonts w:hint="default"/>
        <w:lang w:val="en-US" w:eastAsia="en-US" w:bidi="ar-SA"/>
      </w:rPr>
    </w:lvl>
  </w:abstractNum>
  <w:abstractNum w:abstractNumId="2">
    <w:multiLevelType w:val="hybridMultilevel"/>
    <w:lvl w:ilvl="0">
      <w:start w:val="2"/>
      <w:numFmt w:val="decimal"/>
      <w:lvlText w:val="%1"/>
      <w:lvlJc w:val="left"/>
      <w:pPr>
        <w:ind w:left="1871" w:hanging="542"/>
        <w:jc w:val="left"/>
      </w:pPr>
      <w:rPr>
        <w:rFonts w:hint="default"/>
        <w:lang w:val="en-US" w:eastAsia="en-US" w:bidi="ar-SA"/>
      </w:rPr>
    </w:lvl>
    <w:lvl w:ilvl="1">
      <w:start w:val="4"/>
      <w:numFmt w:val="decimal"/>
      <w:lvlText w:val="%1.%2"/>
      <w:lvlJc w:val="left"/>
      <w:pPr>
        <w:ind w:left="1871" w:hanging="542"/>
        <w:jc w:val="left"/>
      </w:pPr>
      <w:rPr>
        <w:rFonts w:hint="default"/>
        <w:lang w:val="en-US" w:eastAsia="en-US" w:bidi="ar-SA"/>
      </w:rPr>
    </w:lvl>
    <w:lvl w:ilvl="2">
      <w:start w:val="1"/>
      <w:numFmt w:val="decimal"/>
      <w:lvlText w:val="%1.%2.%3"/>
      <w:lvlJc w:val="left"/>
      <w:pPr>
        <w:ind w:left="1871" w:hanging="5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909" w:hanging="542"/>
      </w:pPr>
      <w:rPr>
        <w:rFonts w:hint="default"/>
        <w:lang w:val="en-US" w:eastAsia="en-US" w:bidi="ar-SA"/>
      </w:rPr>
    </w:lvl>
    <w:lvl w:ilvl="4">
      <w:start w:val="0"/>
      <w:numFmt w:val="bullet"/>
      <w:lvlText w:val="•"/>
      <w:lvlJc w:val="left"/>
      <w:pPr>
        <w:ind w:left="4586" w:hanging="542"/>
      </w:pPr>
      <w:rPr>
        <w:rFonts w:hint="default"/>
        <w:lang w:val="en-US" w:eastAsia="en-US" w:bidi="ar-SA"/>
      </w:rPr>
    </w:lvl>
    <w:lvl w:ilvl="5">
      <w:start w:val="0"/>
      <w:numFmt w:val="bullet"/>
      <w:lvlText w:val="•"/>
      <w:lvlJc w:val="left"/>
      <w:pPr>
        <w:ind w:left="5262" w:hanging="542"/>
      </w:pPr>
      <w:rPr>
        <w:rFonts w:hint="default"/>
        <w:lang w:val="en-US" w:eastAsia="en-US" w:bidi="ar-SA"/>
      </w:rPr>
    </w:lvl>
    <w:lvl w:ilvl="6">
      <w:start w:val="0"/>
      <w:numFmt w:val="bullet"/>
      <w:lvlText w:val="•"/>
      <w:lvlJc w:val="left"/>
      <w:pPr>
        <w:ind w:left="5939" w:hanging="542"/>
      </w:pPr>
      <w:rPr>
        <w:rFonts w:hint="default"/>
        <w:lang w:val="en-US" w:eastAsia="en-US" w:bidi="ar-SA"/>
      </w:rPr>
    </w:lvl>
    <w:lvl w:ilvl="7">
      <w:start w:val="0"/>
      <w:numFmt w:val="bullet"/>
      <w:lvlText w:val="•"/>
      <w:lvlJc w:val="left"/>
      <w:pPr>
        <w:ind w:left="6615" w:hanging="542"/>
      </w:pPr>
      <w:rPr>
        <w:rFonts w:hint="default"/>
        <w:lang w:val="en-US" w:eastAsia="en-US" w:bidi="ar-SA"/>
      </w:rPr>
    </w:lvl>
    <w:lvl w:ilvl="8">
      <w:start w:val="0"/>
      <w:numFmt w:val="bullet"/>
      <w:lvlText w:val="•"/>
      <w:lvlJc w:val="left"/>
      <w:pPr>
        <w:ind w:left="7292" w:hanging="542"/>
      </w:pPr>
      <w:rPr>
        <w:rFonts w:hint="default"/>
        <w:lang w:val="en-US" w:eastAsia="en-US" w:bidi="ar-SA"/>
      </w:rPr>
    </w:lvl>
  </w:abstractNum>
  <w:abstractNum w:abstractNumId="1">
    <w:multiLevelType w:val="hybridMultilevel"/>
    <w:lvl w:ilvl="0">
      <w:start w:val="2"/>
      <w:numFmt w:val="decimal"/>
      <w:lvlText w:val="%1"/>
      <w:lvlJc w:val="left"/>
      <w:pPr>
        <w:ind w:left="1512" w:hanging="423"/>
        <w:jc w:val="left"/>
      </w:pPr>
      <w:rPr>
        <w:rFonts w:hint="default"/>
        <w:lang w:val="en-US" w:eastAsia="en-US" w:bidi="ar-SA"/>
      </w:rPr>
    </w:lvl>
    <w:lvl w:ilvl="1">
      <w:start w:val="1"/>
      <w:numFmt w:val="decimal"/>
      <w:lvlText w:val="%1.%2."/>
      <w:lvlJc w:val="left"/>
      <w:pPr>
        <w:ind w:left="1512" w:hanging="4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933" w:hanging="604"/>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3">
      <w:start w:val="0"/>
      <w:numFmt w:val="bullet"/>
      <w:lvlText w:val="•"/>
      <w:lvlJc w:val="left"/>
      <w:pPr>
        <w:ind w:left="3430" w:hanging="604"/>
      </w:pPr>
      <w:rPr>
        <w:rFonts w:hint="default"/>
        <w:lang w:val="en-US" w:eastAsia="en-US" w:bidi="ar-SA"/>
      </w:rPr>
    </w:lvl>
    <w:lvl w:ilvl="4">
      <w:start w:val="0"/>
      <w:numFmt w:val="bullet"/>
      <w:lvlText w:val="•"/>
      <w:lvlJc w:val="left"/>
      <w:pPr>
        <w:ind w:left="4175" w:hanging="604"/>
      </w:pPr>
      <w:rPr>
        <w:rFonts w:hint="default"/>
        <w:lang w:val="en-US" w:eastAsia="en-US" w:bidi="ar-SA"/>
      </w:rPr>
    </w:lvl>
    <w:lvl w:ilvl="5">
      <w:start w:val="0"/>
      <w:numFmt w:val="bullet"/>
      <w:lvlText w:val="•"/>
      <w:lvlJc w:val="left"/>
      <w:pPr>
        <w:ind w:left="4920" w:hanging="604"/>
      </w:pPr>
      <w:rPr>
        <w:rFonts w:hint="default"/>
        <w:lang w:val="en-US" w:eastAsia="en-US" w:bidi="ar-SA"/>
      </w:rPr>
    </w:lvl>
    <w:lvl w:ilvl="6">
      <w:start w:val="0"/>
      <w:numFmt w:val="bullet"/>
      <w:lvlText w:val="•"/>
      <w:lvlJc w:val="left"/>
      <w:pPr>
        <w:ind w:left="5665" w:hanging="604"/>
      </w:pPr>
      <w:rPr>
        <w:rFonts w:hint="default"/>
        <w:lang w:val="en-US" w:eastAsia="en-US" w:bidi="ar-SA"/>
      </w:rPr>
    </w:lvl>
    <w:lvl w:ilvl="7">
      <w:start w:val="0"/>
      <w:numFmt w:val="bullet"/>
      <w:lvlText w:val="•"/>
      <w:lvlJc w:val="left"/>
      <w:pPr>
        <w:ind w:left="6410" w:hanging="604"/>
      </w:pPr>
      <w:rPr>
        <w:rFonts w:hint="default"/>
        <w:lang w:val="en-US" w:eastAsia="en-US" w:bidi="ar-SA"/>
      </w:rPr>
    </w:lvl>
    <w:lvl w:ilvl="8">
      <w:start w:val="0"/>
      <w:numFmt w:val="bullet"/>
      <w:lvlText w:val="•"/>
      <w:lvlJc w:val="left"/>
      <w:pPr>
        <w:ind w:left="7155" w:hanging="604"/>
      </w:pPr>
      <w:rPr>
        <w:rFonts w:hint="default"/>
        <w:lang w:val="en-US" w:eastAsia="en-US" w:bidi="ar-SA"/>
      </w:rPr>
    </w:lvl>
  </w:abstractNum>
  <w:abstractNum w:abstractNumId="0">
    <w:multiLevelType w:val="hybridMultilevel"/>
    <w:lvl w:ilvl="0">
      <w:start w:val="1"/>
      <w:numFmt w:val="decimal"/>
      <w:lvlText w:val="%1"/>
      <w:lvlJc w:val="left"/>
      <w:pPr>
        <w:ind w:left="1512" w:hanging="423"/>
        <w:jc w:val="left"/>
      </w:pPr>
      <w:rPr>
        <w:rFonts w:hint="default"/>
        <w:lang w:val="en-US" w:eastAsia="en-US" w:bidi="ar-SA"/>
      </w:rPr>
    </w:lvl>
    <w:lvl w:ilvl="1">
      <w:start w:val="1"/>
      <w:numFmt w:val="decimal"/>
      <w:lvlText w:val="%1.%2."/>
      <w:lvlJc w:val="left"/>
      <w:pPr>
        <w:ind w:left="1512" w:hanging="4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45" w:hanging="423"/>
      </w:pPr>
      <w:rPr>
        <w:rFonts w:hint="default"/>
        <w:lang w:val="en-US" w:eastAsia="en-US" w:bidi="ar-SA"/>
      </w:rPr>
    </w:lvl>
    <w:lvl w:ilvl="3">
      <w:start w:val="0"/>
      <w:numFmt w:val="bullet"/>
      <w:lvlText w:val="•"/>
      <w:lvlJc w:val="left"/>
      <w:pPr>
        <w:ind w:left="3657" w:hanging="423"/>
      </w:pPr>
      <w:rPr>
        <w:rFonts w:hint="default"/>
        <w:lang w:val="en-US" w:eastAsia="en-US" w:bidi="ar-SA"/>
      </w:rPr>
    </w:lvl>
    <w:lvl w:ilvl="4">
      <w:start w:val="0"/>
      <w:numFmt w:val="bullet"/>
      <w:lvlText w:val="•"/>
      <w:lvlJc w:val="left"/>
      <w:pPr>
        <w:ind w:left="4370" w:hanging="423"/>
      </w:pPr>
      <w:rPr>
        <w:rFonts w:hint="default"/>
        <w:lang w:val="en-US" w:eastAsia="en-US" w:bidi="ar-SA"/>
      </w:rPr>
    </w:lvl>
    <w:lvl w:ilvl="5">
      <w:start w:val="0"/>
      <w:numFmt w:val="bullet"/>
      <w:lvlText w:val="•"/>
      <w:lvlJc w:val="left"/>
      <w:pPr>
        <w:ind w:left="5082" w:hanging="423"/>
      </w:pPr>
      <w:rPr>
        <w:rFonts w:hint="default"/>
        <w:lang w:val="en-US" w:eastAsia="en-US" w:bidi="ar-SA"/>
      </w:rPr>
    </w:lvl>
    <w:lvl w:ilvl="6">
      <w:start w:val="0"/>
      <w:numFmt w:val="bullet"/>
      <w:lvlText w:val="•"/>
      <w:lvlJc w:val="left"/>
      <w:pPr>
        <w:ind w:left="5795" w:hanging="423"/>
      </w:pPr>
      <w:rPr>
        <w:rFonts w:hint="default"/>
        <w:lang w:val="en-US" w:eastAsia="en-US" w:bidi="ar-SA"/>
      </w:rPr>
    </w:lvl>
    <w:lvl w:ilvl="7">
      <w:start w:val="0"/>
      <w:numFmt w:val="bullet"/>
      <w:lvlText w:val="•"/>
      <w:lvlJc w:val="left"/>
      <w:pPr>
        <w:ind w:left="6507" w:hanging="423"/>
      </w:pPr>
      <w:rPr>
        <w:rFonts w:hint="default"/>
        <w:lang w:val="en-US" w:eastAsia="en-US" w:bidi="ar-SA"/>
      </w:rPr>
    </w:lvl>
    <w:lvl w:ilvl="8">
      <w:start w:val="0"/>
      <w:numFmt w:val="bullet"/>
      <w:lvlText w:val="•"/>
      <w:lvlJc w:val="left"/>
      <w:pPr>
        <w:ind w:left="7220" w:hanging="423"/>
      </w:pPr>
      <w:rPr>
        <w:rFonts w:hint="default"/>
        <w:lang w:val="en-US" w:eastAsia="en-US"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43"/>
      <w:ind w:left="566"/>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7"/>
      <w:ind w:left="566"/>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136"/>
      <w:ind w:left="566"/>
    </w:pPr>
    <w:rPr>
      <w:rFonts w:ascii="Times New Roman" w:hAnsi="Times New Roman" w:eastAsia="Times New Roman" w:cs="Times New Roman"/>
      <w:b/>
      <w:bCs/>
      <w:i/>
      <w:iCs/>
      <w:sz w:val="24"/>
      <w:szCs w:val="24"/>
      <w:lang w:val="en-US" w:eastAsia="en-US" w:bidi="ar-SA"/>
    </w:rPr>
  </w:style>
  <w:style w:styleId="TOC4" w:type="paragraph">
    <w:name w:val="TOC 4"/>
    <w:basedOn w:val="Normal"/>
    <w:uiPriority w:val="1"/>
    <w:qFormat/>
    <w:pPr>
      <w:spacing w:before="510" w:after="20"/>
      <w:ind w:left="714" w:right="9"/>
      <w:jc w:val="center"/>
    </w:pPr>
    <w:rPr>
      <w:rFonts w:ascii="Times New Roman" w:hAnsi="Times New Roman" w:eastAsia="Times New Roman" w:cs="Times New Roman"/>
      <w:sz w:val="22"/>
      <w:szCs w:val="22"/>
      <w:lang w:val="en-US" w:eastAsia="en-US" w:bidi="ar-SA"/>
    </w:rPr>
  </w:style>
  <w:style w:styleId="TOC5" w:type="paragraph">
    <w:name w:val="TOC 5"/>
    <w:basedOn w:val="Normal"/>
    <w:uiPriority w:val="1"/>
    <w:qFormat/>
    <w:pPr>
      <w:spacing w:before="238"/>
      <w:ind w:left="1511" w:hanging="422"/>
    </w:pPr>
    <w:rPr>
      <w:rFonts w:ascii="Times New Roman" w:hAnsi="Times New Roman" w:eastAsia="Times New Roman" w:cs="Times New Roman"/>
      <w:sz w:val="24"/>
      <w:szCs w:val="24"/>
      <w:lang w:val="en-US" w:eastAsia="en-US" w:bidi="ar-SA"/>
    </w:rPr>
  </w:style>
  <w:style w:styleId="TOC6" w:type="paragraph">
    <w:name w:val="TOC 6"/>
    <w:basedOn w:val="Normal"/>
    <w:uiPriority w:val="1"/>
    <w:qFormat/>
    <w:pPr>
      <w:spacing w:before="238"/>
      <w:ind w:left="1932" w:hanging="603"/>
    </w:pPr>
    <w:rPr>
      <w:rFonts w:ascii="Times New Roman" w:hAnsi="Times New Roman" w:eastAsia="Times New Roman" w:cs="Times New Roman"/>
      <w:sz w:val="24"/>
      <w:szCs w:val="24"/>
      <w:lang w:val="en-US" w:eastAsia="en-US" w:bidi="ar-SA"/>
    </w:rPr>
  </w:style>
  <w:style w:styleId="TOC7" w:type="paragraph">
    <w:name w:val="TOC 7"/>
    <w:basedOn w:val="Normal"/>
    <w:uiPriority w:val="1"/>
    <w:qFormat/>
    <w:pPr>
      <w:spacing w:before="12" w:line="540" w:lineRule="exact"/>
      <w:ind w:left="566" w:right="149" w:firstLine="7207"/>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22"/>
      <w:ind w:left="12"/>
      <w:outlineLvl w:val="1"/>
    </w:pPr>
    <w:rPr>
      <w:rFonts w:ascii="Verdana" w:hAnsi="Verdana" w:eastAsia="Verdana" w:cs="Verdana"/>
      <w:sz w:val="34"/>
      <w:szCs w:val="34"/>
      <w:lang w:val="en-US" w:eastAsia="en-US" w:bidi="ar-SA"/>
    </w:rPr>
  </w:style>
  <w:style w:styleId="Heading2" w:type="paragraph">
    <w:name w:val="Heading 2"/>
    <w:basedOn w:val="Normal"/>
    <w:uiPriority w:val="1"/>
    <w:qFormat/>
    <w:pPr>
      <w:ind w:left="714" w:right="285"/>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566"/>
      <w:jc w:val="both"/>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566" w:hanging="244"/>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10"/>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s://v3.camscanner.com/user/download"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file://localhost/C:/Users/User/Downloads/Fix%20print/Sudah%20di%20serahkan/Dikirim/(13-05)%20Daftar%20Isi%20Revisi%20Proposal.docx%23_Toc198270182" TargetMode="External"/><Relationship Id="rId11" Type="http://schemas.openxmlformats.org/officeDocument/2006/relationships/header" Target="header1.xml"/><Relationship Id="rId12" Type="http://schemas.openxmlformats.org/officeDocument/2006/relationships/image" Target="media/image5.png"/><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image" Target="media/image6.jpeg"/><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header" Target="header14.xml"/><Relationship Id="rId27" Type="http://schemas.openxmlformats.org/officeDocument/2006/relationships/header" Target="header15.xml"/><Relationship Id="rId28" Type="http://schemas.openxmlformats.org/officeDocument/2006/relationships/header" Target="header16.xml"/><Relationship Id="rId29" Type="http://schemas.openxmlformats.org/officeDocument/2006/relationships/header" Target="header17.xml"/><Relationship Id="rId30" Type="http://schemas.openxmlformats.org/officeDocument/2006/relationships/header" Target="header18.xml"/><Relationship Id="rId31" Type="http://schemas.openxmlformats.org/officeDocument/2006/relationships/image" Target="media/image7.jpeg"/><Relationship Id="rId32" Type="http://schemas.openxmlformats.org/officeDocument/2006/relationships/image" Target="media/image8.jpeg"/><Relationship Id="rId33" Type="http://schemas.openxmlformats.org/officeDocument/2006/relationships/image" Target="media/image9.jpe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header" Target="header19.xml"/><Relationship Id="rId38" Type="http://schemas.openxmlformats.org/officeDocument/2006/relationships/image" Target="media/image13.jpeg"/><Relationship Id="rId39" Type="http://schemas.openxmlformats.org/officeDocument/2006/relationships/image" Target="media/image14.jpeg"/><Relationship Id="rId40" Type="http://schemas.openxmlformats.org/officeDocument/2006/relationships/image" Target="media/image15.jpeg"/><Relationship Id="rId41" Type="http://schemas.openxmlformats.org/officeDocument/2006/relationships/image" Target="media/image16.jpeg"/><Relationship Id="rId42" Type="http://schemas.openxmlformats.org/officeDocument/2006/relationships/header" Target="header20.xml"/><Relationship Id="rId43" Type="http://schemas.openxmlformats.org/officeDocument/2006/relationships/header" Target="header21.xml"/><Relationship Id="rId44" Type="http://schemas.openxmlformats.org/officeDocument/2006/relationships/header" Target="header22.xml"/><Relationship Id="rId45" Type="http://schemas.openxmlformats.org/officeDocument/2006/relationships/header" Target="header23.xml"/><Relationship Id="rId46" Type="http://schemas.openxmlformats.org/officeDocument/2006/relationships/header" Target="header24.xml"/><Relationship Id="rId47" Type="http://schemas.openxmlformats.org/officeDocument/2006/relationships/header" Target="header25.xml"/><Relationship Id="rId48" Type="http://schemas.openxmlformats.org/officeDocument/2006/relationships/header" Target="header26.xml"/><Relationship Id="rId49" Type="http://schemas.openxmlformats.org/officeDocument/2006/relationships/header" Target="header27.xml"/><Relationship Id="rId50" Type="http://schemas.openxmlformats.org/officeDocument/2006/relationships/header" Target="header28.xml"/><Relationship Id="rId51" Type="http://schemas.openxmlformats.org/officeDocument/2006/relationships/header" Target="header29.xml"/><Relationship Id="rId52" Type="http://schemas.openxmlformats.org/officeDocument/2006/relationships/header" Target="header30.xml"/><Relationship Id="rId53" Type="http://schemas.openxmlformats.org/officeDocument/2006/relationships/header" Target="header31.xml"/><Relationship Id="rId54" Type="http://schemas.openxmlformats.org/officeDocument/2006/relationships/header" Target="header32.xml"/><Relationship Id="rId55" Type="http://schemas.openxmlformats.org/officeDocument/2006/relationships/header" Target="header33.xml"/><Relationship Id="rId56" Type="http://schemas.openxmlformats.org/officeDocument/2006/relationships/header" Target="header34.xml"/><Relationship Id="rId57" Type="http://schemas.openxmlformats.org/officeDocument/2006/relationships/header" Target="header35.xml"/><Relationship Id="rId58" Type="http://schemas.openxmlformats.org/officeDocument/2006/relationships/header" Target="header36.xml"/><Relationship Id="rId59" Type="http://schemas.openxmlformats.org/officeDocument/2006/relationships/header" Target="header37.xml"/><Relationship Id="rId60" Type="http://schemas.openxmlformats.org/officeDocument/2006/relationships/header" Target="header38.xml"/><Relationship Id="rId61" Type="http://schemas.openxmlformats.org/officeDocument/2006/relationships/header" Target="header39.xml"/><Relationship Id="rId62" Type="http://schemas.openxmlformats.org/officeDocument/2006/relationships/header" Target="header40.xml"/><Relationship Id="rId63" Type="http://schemas.openxmlformats.org/officeDocument/2006/relationships/header" Target="header41.xml"/><Relationship Id="rId64" Type="http://schemas.openxmlformats.org/officeDocument/2006/relationships/header" Target="header42.xml"/><Relationship Id="rId65" Type="http://schemas.openxmlformats.org/officeDocument/2006/relationships/header" Target="header43.xml"/><Relationship Id="rId66" Type="http://schemas.openxmlformats.org/officeDocument/2006/relationships/header" Target="header44.xml"/><Relationship Id="rId67" Type="http://schemas.openxmlformats.org/officeDocument/2006/relationships/image" Target="media/image17.jpeg"/><Relationship Id="rId68" Type="http://schemas.openxmlformats.org/officeDocument/2006/relationships/header" Target="header45.xml"/><Relationship Id="rId69" Type="http://schemas.openxmlformats.org/officeDocument/2006/relationships/image" Target="media/image18.jpeg"/><Relationship Id="rId70" Type="http://schemas.openxmlformats.org/officeDocument/2006/relationships/header" Target="header46.xml"/><Relationship Id="rId71" Type="http://schemas.openxmlformats.org/officeDocument/2006/relationships/image" Target="media/image20.png"/><Relationship Id="rId72" Type="http://schemas.openxmlformats.org/officeDocument/2006/relationships/image" Target="media/image21.png"/><Relationship Id="rId73" Type="http://schemas.openxmlformats.org/officeDocument/2006/relationships/image" Target="media/image19.png"/><Relationship Id="rId74" Type="http://schemas.openxmlformats.org/officeDocument/2006/relationships/header" Target="header47.xml"/><Relationship Id="rId75" Type="http://schemas.openxmlformats.org/officeDocument/2006/relationships/image" Target="media/image23.png"/><Relationship Id="rId76" Type="http://schemas.openxmlformats.org/officeDocument/2006/relationships/image" Target="media/image24.png"/><Relationship Id="rId77" Type="http://schemas.openxmlformats.org/officeDocument/2006/relationships/image" Target="media/image25.png"/><Relationship Id="rId78" Type="http://schemas.openxmlformats.org/officeDocument/2006/relationships/image" Target="media/image26.png"/><Relationship Id="rId79" Type="http://schemas.openxmlformats.org/officeDocument/2006/relationships/image" Target="media/image27.png"/><Relationship Id="rId80" Type="http://schemas.openxmlformats.org/officeDocument/2006/relationships/image" Target="media/image28.png"/><Relationship Id="rId81" Type="http://schemas.openxmlformats.org/officeDocument/2006/relationships/image" Target="media/image29.png"/><Relationship Id="rId82" Type="http://schemas.openxmlformats.org/officeDocument/2006/relationships/header" Target="header48.xml"/><Relationship Id="rId83" Type="http://schemas.openxmlformats.org/officeDocument/2006/relationships/hyperlink" Target="http://repository.ub.ac.id/id/eprint/155982/1/TRIANA%20KUSUMA%20DEWI.pdf" TargetMode="External"/><Relationship Id="rId84" Type="http://schemas.openxmlformats.org/officeDocument/2006/relationships/hyperlink" Target="https://pdfslide.net/documents/effect-of-intellectual-capital-and-debt-to-the-value-intellectual-capital-is-a-form.html" TargetMode="External"/><Relationship Id="rId85" Type="http://schemas.openxmlformats.org/officeDocument/2006/relationships/hyperlink" Target="https://doi.org/10.4018/978-1-4666-9446-0.ch013" TargetMode="External"/><Relationship Id="rId86" Type="http://schemas.openxmlformats.org/officeDocument/2006/relationships/hyperlink" Target="https://www.hindawi.com/journals/jeph/2022/2297328/" TargetMode="External"/><Relationship Id="rId87" Type="http://schemas.openxmlformats.org/officeDocument/2006/relationships/hyperlink" Target="https://ejurnal.ung.ac.id/index.php/gojhes/article/download/11656/3350" TargetMode="External"/><Relationship Id="rId88" Type="http://schemas.openxmlformats.org/officeDocument/2006/relationships/hyperlink" Target="http://repository.uki.ac.id/6934/1/PreventionOfCovid.pdf" TargetMode="External"/><Relationship Id="rId89" Type="http://schemas.openxmlformats.org/officeDocument/2006/relationships/hyperlink" Target="https://www.ojs.cahayamandalika.com/index.php/jml/citationstylelanguage/get/chicago-author-date?submissionId=3926" TargetMode="External"/><Relationship Id="rId90" Type="http://schemas.openxmlformats.org/officeDocument/2006/relationships/hyperlink" Target="https://doi.org/10.23917/reaksi.v9i1.5212" TargetMode="External"/><Relationship Id="rId91" Type="http://schemas.openxmlformats.org/officeDocument/2006/relationships/hyperlink" Target="http://proceedings.stiewidyagamalumajang.ac.id/index.php/progress/article/download/283/264/" TargetMode="External"/><Relationship Id="rId92" Type="http://schemas.openxmlformats.org/officeDocument/2006/relationships/hyperlink" Target="https://wsj.westsciences.com/index.php/wsshs/article/download/2639/2693/18803" TargetMode="External"/><Relationship Id="rId93" Type="http://schemas.openxmlformats.org/officeDocument/2006/relationships/image" Target="media/image30.png"/><Relationship Id="rId94" Type="http://schemas.openxmlformats.org/officeDocument/2006/relationships/numbering" Target="numbering.xml"/></Relationships>

</file>

<file path=word/_rels/header46.xml.rels><?xml version="1.0" encoding="UTF-8" standalone="yes"?>
<Relationships xmlns="http://schemas.openxmlformats.org/package/2006/relationships"><Relationship Id="rId1" Type="http://schemas.openxmlformats.org/officeDocument/2006/relationships/image" Target="media/image19.png"/></Relationships>

</file>

<file path=word/_rels/header47.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2.png"/></Relationships>

</file>

<file path=word/_rels/header48.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2026-02-27T07:25:44Z</dcterms:created>
  <dcterms:modified xsi:type="dcterms:W3CDTF">2026-02-27T07:25:44Z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2026-02-27T00:00:00Z</vt:filetime>
  </property>
  <property fmtid="{D5CDD505-2E9C-101B-9397-08002B2CF9AE}" pid="3" name="LastSaved">
    <vt:filetime>2026-02-27T00:00:00Z</vt:filetime>
  </property>
  <property fmtid="{D5CDD505-2E9C-101B-9397-08002B2CF9AE}" pid="4" name="Producer">
    <vt:lpwstr>iLovePDF</vt:lpwstr>
  </property>
</Properties>
</file>