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4CE47" w14:textId="0B9BC833" w:rsidR="007F2138" w:rsidRDefault="00955775" w:rsidP="0090764D">
      <w:pPr>
        <w:spacing w:line="240" w:lineRule="auto"/>
        <w:jc w:val="center"/>
        <w:rPr>
          <w:rFonts w:ascii="Times New Roman" w:hAnsi="Times New Roman" w:cs="Times New Roman"/>
          <w:b/>
          <w:sz w:val="32"/>
          <w:szCs w:val="32"/>
        </w:rPr>
      </w:pPr>
      <w:bookmarkStart w:id="0" w:name="_Toc193816683"/>
      <w:bookmarkStart w:id="1" w:name="_Toc207272172"/>
      <w:r w:rsidRPr="004C1768">
        <w:rPr>
          <w:rStyle w:val="Heading1Char"/>
          <w:sz w:val="32"/>
          <w:szCs w:val="32"/>
        </w:rPr>
        <w:t>PENGARUH TARIF PAJAK</w:t>
      </w:r>
      <w:bookmarkEnd w:id="0"/>
      <w:bookmarkEnd w:id="1"/>
      <w:r w:rsidR="004C1768">
        <w:rPr>
          <w:rFonts w:ascii="Times New Roman" w:hAnsi="Times New Roman" w:cs="Times New Roman"/>
          <w:b/>
          <w:sz w:val="32"/>
          <w:szCs w:val="32"/>
        </w:rPr>
        <w:t xml:space="preserve">, SANKSI PAJAK, PEMERIKSAAN PAJAK, DAN KUALITAS </w:t>
      </w:r>
      <w:r w:rsidRPr="004C1768">
        <w:rPr>
          <w:rFonts w:ascii="Times New Roman" w:hAnsi="Times New Roman" w:cs="Times New Roman"/>
          <w:b/>
          <w:sz w:val="32"/>
          <w:szCs w:val="32"/>
        </w:rPr>
        <w:t xml:space="preserve">PELAYANAN FISKUS TERHADAP KEPATUHAN WAJIB PAJAK USAHA MIKRO KECIL DAN MENENGAH YANG TERDAFTAR DI </w:t>
      </w:r>
      <w:r w:rsidR="00B01D85">
        <w:rPr>
          <w:rFonts w:ascii="Times New Roman" w:hAnsi="Times New Roman" w:cs="Times New Roman"/>
          <w:b/>
          <w:sz w:val="32"/>
          <w:szCs w:val="32"/>
        </w:rPr>
        <w:t xml:space="preserve">KPP PRATAMA SAMARINDA </w:t>
      </w:r>
      <w:r w:rsidRPr="004C1768">
        <w:rPr>
          <w:rFonts w:ascii="Times New Roman" w:hAnsi="Times New Roman" w:cs="Times New Roman"/>
          <w:b/>
          <w:sz w:val="32"/>
          <w:szCs w:val="32"/>
        </w:rPr>
        <w:t>ILIR</w:t>
      </w:r>
    </w:p>
    <w:p w14:paraId="5A641694" w14:textId="77777777" w:rsidR="00DE61E2" w:rsidRPr="004C1768" w:rsidRDefault="00DE61E2" w:rsidP="0090764D">
      <w:pPr>
        <w:spacing w:line="240" w:lineRule="auto"/>
        <w:jc w:val="center"/>
        <w:rPr>
          <w:rFonts w:ascii="Times New Roman" w:hAnsi="Times New Roman" w:cs="Times New Roman"/>
          <w:b/>
          <w:sz w:val="32"/>
          <w:szCs w:val="32"/>
        </w:rPr>
      </w:pPr>
    </w:p>
    <w:p w14:paraId="368BC34F" w14:textId="77777777" w:rsidR="0090764D" w:rsidRDefault="001951C8" w:rsidP="0090764D">
      <w:pPr>
        <w:pStyle w:val="BodyText"/>
        <w:spacing w:after="0" w:line="240" w:lineRule="auto"/>
        <w:ind w:left="426" w:right="574"/>
        <w:jc w:val="center"/>
        <w:rPr>
          <w:rFonts w:ascii="Times New Roman" w:hAnsi="Times New Roman" w:cs="Times New Roman"/>
          <w:b/>
          <w:sz w:val="28"/>
          <w:szCs w:val="28"/>
        </w:rPr>
      </w:pPr>
      <w:r w:rsidRPr="004C1768">
        <w:rPr>
          <w:rFonts w:ascii="Times New Roman" w:hAnsi="Times New Roman" w:cs="Times New Roman"/>
          <w:b/>
          <w:sz w:val="28"/>
          <w:szCs w:val="28"/>
        </w:rPr>
        <w:t>SKRIPSI</w:t>
      </w:r>
    </w:p>
    <w:p w14:paraId="44FB78A2" w14:textId="77777777" w:rsidR="0090764D" w:rsidRDefault="0090764D" w:rsidP="0090764D">
      <w:pPr>
        <w:pStyle w:val="BodyText"/>
        <w:spacing w:after="0" w:line="240" w:lineRule="auto"/>
        <w:ind w:left="440" w:right="574"/>
        <w:jc w:val="center"/>
        <w:rPr>
          <w:rFonts w:ascii="Times New Roman" w:hAnsi="Times New Roman" w:cs="Times New Roman"/>
          <w:b/>
          <w:sz w:val="28"/>
          <w:szCs w:val="28"/>
        </w:rPr>
      </w:pPr>
    </w:p>
    <w:p w14:paraId="7E4FC68D" w14:textId="77777777" w:rsidR="0090764D" w:rsidRDefault="00B01D85" w:rsidP="0090764D">
      <w:pPr>
        <w:pStyle w:val="BodyText"/>
        <w:spacing w:after="0" w:line="240" w:lineRule="auto"/>
        <w:ind w:left="440" w:right="574"/>
        <w:jc w:val="center"/>
        <w:rPr>
          <w:rFonts w:ascii="Times New Roman" w:eastAsia="Times New Roman" w:hAnsi="Times New Roman" w:cs="Times New Roman"/>
          <w:spacing w:val="-3"/>
          <w:sz w:val="24"/>
          <w:szCs w:val="24"/>
        </w:rPr>
      </w:pPr>
      <w:r w:rsidRPr="00B01D85">
        <w:rPr>
          <w:rFonts w:ascii="Times New Roman" w:eastAsia="Times New Roman" w:hAnsi="Times New Roman" w:cs="Times New Roman"/>
          <w:sz w:val="24"/>
          <w:szCs w:val="24"/>
          <w:lang w:val="id"/>
        </w:rPr>
        <w:t>Sebagai</w:t>
      </w:r>
      <w:r w:rsidRPr="00B01D85">
        <w:rPr>
          <w:rFonts w:ascii="Times New Roman" w:eastAsia="Times New Roman" w:hAnsi="Times New Roman" w:cs="Times New Roman"/>
          <w:spacing w:val="-5"/>
          <w:sz w:val="24"/>
          <w:szCs w:val="24"/>
          <w:lang w:val="id"/>
        </w:rPr>
        <w:t xml:space="preserve"> </w:t>
      </w:r>
      <w:r w:rsidRPr="00B01D85">
        <w:rPr>
          <w:rFonts w:ascii="Times New Roman" w:eastAsia="Times New Roman" w:hAnsi="Times New Roman" w:cs="Times New Roman"/>
          <w:sz w:val="24"/>
          <w:szCs w:val="24"/>
          <w:lang w:val="id"/>
        </w:rPr>
        <w:t>salah</w:t>
      </w:r>
      <w:r w:rsidRPr="00B01D85">
        <w:rPr>
          <w:rFonts w:ascii="Times New Roman" w:eastAsia="Times New Roman" w:hAnsi="Times New Roman" w:cs="Times New Roman"/>
          <w:spacing w:val="-1"/>
          <w:sz w:val="24"/>
          <w:szCs w:val="24"/>
          <w:lang w:val="id"/>
        </w:rPr>
        <w:t xml:space="preserve"> </w:t>
      </w:r>
      <w:r w:rsidRPr="00B01D85">
        <w:rPr>
          <w:rFonts w:ascii="Times New Roman" w:eastAsia="Times New Roman" w:hAnsi="Times New Roman" w:cs="Times New Roman"/>
          <w:sz w:val="24"/>
          <w:szCs w:val="24"/>
          <w:lang w:val="id"/>
        </w:rPr>
        <w:t>satu</w:t>
      </w:r>
      <w:r w:rsidRPr="00B01D85">
        <w:rPr>
          <w:rFonts w:ascii="Times New Roman" w:eastAsia="Times New Roman" w:hAnsi="Times New Roman" w:cs="Times New Roman"/>
          <w:spacing w:val="-1"/>
          <w:sz w:val="24"/>
          <w:szCs w:val="24"/>
          <w:lang w:val="id"/>
        </w:rPr>
        <w:t xml:space="preserve"> </w:t>
      </w:r>
      <w:r w:rsidRPr="00B01D85">
        <w:rPr>
          <w:rFonts w:ascii="Times New Roman" w:eastAsia="Times New Roman" w:hAnsi="Times New Roman" w:cs="Times New Roman"/>
          <w:sz w:val="24"/>
          <w:szCs w:val="24"/>
          <w:lang w:val="id"/>
        </w:rPr>
        <w:t>persyaratan</w:t>
      </w:r>
      <w:r w:rsidRPr="00B01D85">
        <w:rPr>
          <w:rFonts w:ascii="Times New Roman" w:eastAsia="Times New Roman" w:hAnsi="Times New Roman" w:cs="Times New Roman"/>
          <w:spacing w:val="-1"/>
          <w:sz w:val="24"/>
          <w:szCs w:val="24"/>
          <w:lang w:val="id"/>
        </w:rPr>
        <w:t xml:space="preserve"> </w:t>
      </w:r>
      <w:r w:rsidRPr="00B01D85">
        <w:rPr>
          <w:rFonts w:ascii="Times New Roman" w:eastAsia="Times New Roman" w:hAnsi="Times New Roman" w:cs="Times New Roman"/>
          <w:sz w:val="24"/>
          <w:szCs w:val="24"/>
          <w:lang w:val="id"/>
        </w:rPr>
        <w:t>untuk</w:t>
      </w:r>
      <w:r w:rsidRPr="00B01D85">
        <w:rPr>
          <w:rFonts w:ascii="Times New Roman" w:eastAsia="Times New Roman" w:hAnsi="Times New Roman" w:cs="Times New Roman"/>
          <w:spacing w:val="-1"/>
          <w:sz w:val="24"/>
          <w:szCs w:val="24"/>
          <w:lang w:val="id"/>
        </w:rPr>
        <w:t xml:space="preserve"> </w:t>
      </w:r>
      <w:r w:rsidRPr="00B01D85">
        <w:rPr>
          <w:rFonts w:ascii="Times New Roman" w:eastAsia="Times New Roman" w:hAnsi="Times New Roman" w:cs="Times New Roman"/>
          <w:sz w:val="24"/>
          <w:szCs w:val="24"/>
          <w:lang w:val="id"/>
        </w:rPr>
        <w:t>memperoleh</w:t>
      </w:r>
      <w:r w:rsidRPr="00B01D85">
        <w:rPr>
          <w:rFonts w:ascii="Times New Roman" w:eastAsia="Times New Roman" w:hAnsi="Times New Roman" w:cs="Times New Roman"/>
          <w:spacing w:val="1"/>
          <w:sz w:val="24"/>
          <w:szCs w:val="24"/>
          <w:lang w:val="id"/>
        </w:rPr>
        <w:t xml:space="preserve"> </w:t>
      </w:r>
      <w:r w:rsidRPr="00B01D85">
        <w:rPr>
          <w:rFonts w:ascii="Times New Roman" w:eastAsia="Times New Roman" w:hAnsi="Times New Roman" w:cs="Times New Roman"/>
          <w:sz w:val="24"/>
          <w:szCs w:val="24"/>
          <w:lang w:val="id"/>
        </w:rPr>
        <w:t>gelar</w:t>
      </w:r>
      <w:r w:rsidRPr="00B01D85">
        <w:rPr>
          <w:rFonts w:ascii="Times New Roman" w:eastAsia="Times New Roman" w:hAnsi="Times New Roman" w:cs="Times New Roman"/>
          <w:spacing w:val="-3"/>
          <w:sz w:val="24"/>
          <w:szCs w:val="24"/>
          <w:lang w:val="id"/>
        </w:rPr>
        <w:t xml:space="preserve"> </w:t>
      </w:r>
    </w:p>
    <w:p w14:paraId="5A59B8FF" w14:textId="5580F80C" w:rsidR="00B01D85" w:rsidRPr="0090764D" w:rsidRDefault="0090764D" w:rsidP="0090764D">
      <w:pPr>
        <w:pStyle w:val="BodyText"/>
        <w:spacing w:after="0" w:line="240" w:lineRule="auto"/>
        <w:ind w:left="440" w:right="574"/>
        <w:jc w:val="center"/>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lang w:val="id"/>
        </w:rPr>
        <w:t>Sarjan</w:t>
      </w:r>
      <w:r>
        <w:rPr>
          <w:rFonts w:ascii="Times New Roman" w:eastAsia="Times New Roman" w:hAnsi="Times New Roman" w:cs="Times New Roman"/>
          <w:sz w:val="24"/>
          <w:szCs w:val="24"/>
        </w:rPr>
        <w:t xml:space="preserve">a </w:t>
      </w:r>
      <w:r w:rsidR="00B01D85" w:rsidRPr="00B01D85">
        <w:rPr>
          <w:rFonts w:ascii="Times New Roman" w:eastAsia="Times New Roman" w:hAnsi="Times New Roman" w:cs="Times New Roman"/>
          <w:spacing w:val="-2"/>
          <w:sz w:val="24"/>
          <w:szCs w:val="24"/>
          <w:lang w:val="id"/>
        </w:rPr>
        <w:t>Akuntansi</w:t>
      </w:r>
    </w:p>
    <w:p w14:paraId="3F1AE362" w14:textId="77777777" w:rsidR="00B01D85" w:rsidRPr="00B01D85" w:rsidRDefault="00B01D85" w:rsidP="0090764D">
      <w:pPr>
        <w:widowControl w:val="0"/>
        <w:autoSpaceDE w:val="0"/>
        <w:autoSpaceDN w:val="0"/>
        <w:spacing w:after="0" w:line="240" w:lineRule="auto"/>
        <w:jc w:val="center"/>
        <w:rPr>
          <w:rFonts w:ascii="Times New Roman" w:eastAsia="Times New Roman" w:hAnsi="Times New Roman" w:cs="Times New Roman"/>
          <w:sz w:val="20"/>
          <w:szCs w:val="24"/>
          <w:lang w:val="id"/>
        </w:rPr>
      </w:pPr>
    </w:p>
    <w:p w14:paraId="780A488A" w14:textId="6BEC9470" w:rsidR="00955775" w:rsidRPr="004F7B0F" w:rsidRDefault="00955775" w:rsidP="0090764D">
      <w:pPr>
        <w:spacing w:line="240" w:lineRule="auto"/>
        <w:jc w:val="center"/>
        <w:rPr>
          <w:rFonts w:ascii="Times New Roman" w:hAnsi="Times New Roman" w:cs="Times New Roman"/>
          <w:b/>
          <w:sz w:val="24"/>
          <w:szCs w:val="24"/>
        </w:rPr>
      </w:pPr>
    </w:p>
    <w:p w14:paraId="3D8DD2AA" w14:textId="77777777" w:rsidR="004C77F1" w:rsidRPr="004F7B0F" w:rsidRDefault="004C77F1" w:rsidP="0090764D">
      <w:pPr>
        <w:spacing w:line="480" w:lineRule="auto"/>
        <w:jc w:val="center"/>
        <w:rPr>
          <w:rFonts w:ascii="Times New Roman" w:hAnsi="Times New Roman" w:cs="Times New Roman"/>
          <w:b/>
          <w:sz w:val="24"/>
          <w:szCs w:val="24"/>
        </w:rPr>
      </w:pPr>
      <w:r w:rsidRPr="004F7B0F">
        <w:rPr>
          <w:rFonts w:ascii="Times New Roman" w:hAnsi="Times New Roman" w:cs="Times New Roman"/>
          <w:b/>
          <w:noProof/>
          <w:sz w:val="24"/>
          <w:szCs w:val="24"/>
          <w:lang w:eastAsia="id-ID"/>
        </w:rPr>
        <w:drawing>
          <wp:anchor distT="0" distB="0" distL="114300" distR="114300" simplePos="0" relativeHeight="251679744" behindDoc="0" locked="0" layoutInCell="1" allowOverlap="1" wp14:anchorId="202EE463" wp14:editId="3AFFB0A4">
            <wp:simplePos x="0" y="0"/>
            <wp:positionH relativeFrom="column">
              <wp:posOffset>1621790</wp:posOffset>
            </wp:positionH>
            <wp:positionV relativeFrom="paragraph">
              <wp:posOffset>319405</wp:posOffset>
            </wp:positionV>
            <wp:extent cx="1799590" cy="17887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4-11-07 pukul 15.10.07_a8cb8553.jpg"/>
                    <pic:cNvPicPr/>
                  </pic:nvPicPr>
                  <pic:blipFill>
                    <a:blip r:embed="rId9">
                      <a:extLst>
                        <a:ext uri="{28A0092B-C50C-407E-A947-70E740481C1C}">
                          <a14:useLocalDpi xmlns:a14="http://schemas.microsoft.com/office/drawing/2010/main" val="0"/>
                        </a:ext>
                      </a:extLst>
                    </a:blip>
                    <a:stretch>
                      <a:fillRect/>
                    </a:stretch>
                  </pic:blipFill>
                  <pic:spPr>
                    <a:xfrm>
                      <a:off x="0" y="0"/>
                      <a:ext cx="1799590" cy="1788795"/>
                    </a:xfrm>
                    <a:prstGeom prst="rect">
                      <a:avLst/>
                    </a:prstGeom>
                  </pic:spPr>
                </pic:pic>
              </a:graphicData>
            </a:graphic>
            <wp14:sizeRelH relativeFrom="page">
              <wp14:pctWidth>0</wp14:pctWidth>
            </wp14:sizeRelH>
            <wp14:sizeRelV relativeFrom="page">
              <wp14:pctHeight>0</wp14:pctHeight>
            </wp14:sizeRelV>
          </wp:anchor>
        </w:drawing>
      </w:r>
    </w:p>
    <w:p w14:paraId="515494E3" w14:textId="77777777" w:rsidR="004C77F1" w:rsidRDefault="004C77F1" w:rsidP="0090764D">
      <w:pPr>
        <w:jc w:val="center"/>
        <w:rPr>
          <w:rFonts w:ascii="Times New Roman" w:hAnsi="Times New Roman" w:cs="Times New Roman"/>
          <w:b/>
          <w:sz w:val="24"/>
          <w:szCs w:val="24"/>
        </w:rPr>
      </w:pPr>
    </w:p>
    <w:p w14:paraId="0D34F6F8" w14:textId="77777777" w:rsidR="00DE61E2" w:rsidRDefault="00DE61E2" w:rsidP="0090764D">
      <w:pPr>
        <w:jc w:val="center"/>
        <w:rPr>
          <w:rFonts w:ascii="Times New Roman" w:hAnsi="Times New Roman" w:cs="Times New Roman"/>
          <w:b/>
          <w:sz w:val="24"/>
          <w:szCs w:val="24"/>
        </w:rPr>
      </w:pPr>
    </w:p>
    <w:p w14:paraId="43F330C8" w14:textId="77777777" w:rsidR="00DE61E2" w:rsidRDefault="00DE61E2" w:rsidP="0090764D">
      <w:pPr>
        <w:jc w:val="center"/>
        <w:rPr>
          <w:rFonts w:ascii="Times New Roman" w:hAnsi="Times New Roman" w:cs="Times New Roman"/>
          <w:b/>
          <w:sz w:val="24"/>
          <w:szCs w:val="24"/>
        </w:rPr>
      </w:pPr>
    </w:p>
    <w:p w14:paraId="63A33455" w14:textId="77777777" w:rsidR="00DE61E2" w:rsidRDefault="00DE61E2" w:rsidP="0090764D">
      <w:pPr>
        <w:jc w:val="center"/>
        <w:rPr>
          <w:rFonts w:ascii="Times New Roman" w:hAnsi="Times New Roman" w:cs="Times New Roman"/>
          <w:b/>
          <w:sz w:val="24"/>
          <w:szCs w:val="24"/>
        </w:rPr>
      </w:pPr>
    </w:p>
    <w:p w14:paraId="071B8C41" w14:textId="77777777" w:rsidR="00DE61E2" w:rsidRDefault="00DE61E2" w:rsidP="0090764D">
      <w:pPr>
        <w:jc w:val="center"/>
        <w:rPr>
          <w:rFonts w:ascii="Times New Roman" w:hAnsi="Times New Roman" w:cs="Times New Roman"/>
          <w:b/>
          <w:sz w:val="24"/>
          <w:szCs w:val="24"/>
        </w:rPr>
      </w:pPr>
    </w:p>
    <w:p w14:paraId="46E05841" w14:textId="77777777" w:rsidR="00DE61E2" w:rsidRPr="00DE61E2" w:rsidRDefault="00DE61E2" w:rsidP="0090764D">
      <w:pPr>
        <w:jc w:val="center"/>
        <w:rPr>
          <w:rFonts w:ascii="Times New Roman" w:hAnsi="Times New Roman" w:cs="Times New Roman"/>
          <w:b/>
          <w:sz w:val="28"/>
          <w:szCs w:val="28"/>
        </w:rPr>
      </w:pPr>
    </w:p>
    <w:p w14:paraId="34E0B38A" w14:textId="571A0C87" w:rsidR="004C77F1" w:rsidRPr="00DE61E2" w:rsidRDefault="004C77F1" w:rsidP="0090764D">
      <w:pPr>
        <w:jc w:val="center"/>
        <w:rPr>
          <w:rFonts w:ascii="Times New Roman" w:hAnsi="Times New Roman" w:cs="Times New Roman"/>
          <w:sz w:val="28"/>
          <w:szCs w:val="28"/>
        </w:rPr>
      </w:pPr>
      <w:r w:rsidRPr="00DE61E2">
        <w:rPr>
          <w:rFonts w:ascii="Times New Roman" w:hAnsi="Times New Roman" w:cs="Times New Roman"/>
          <w:sz w:val="28"/>
          <w:szCs w:val="28"/>
        </w:rPr>
        <w:t>Oleh</w:t>
      </w:r>
      <w:r w:rsidR="004C1768" w:rsidRPr="00DE61E2">
        <w:rPr>
          <w:rFonts w:ascii="Times New Roman" w:hAnsi="Times New Roman" w:cs="Times New Roman"/>
          <w:sz w:val="28"/>
          <w:szCs w:val="28"/>
        </w:rPr>
        <w:t xml:space="preserve"> </w:t>
      </w:r>
      <w:r w:rsidRPr="00DE61E2">
        <w:rPr>
          <w:rFonts w:ascii="Times New Roman" w:hAnsi="Times New Roman" w:cs="Times New Roman"/>
          <w:sz w:val="28"/>
          <w:szCs w:val="28"/>
        </w:rPr>
        <w:t>:</w:t>
      </w:r>
    </w:p>
    <w:p w14:paraId="2B547E44" w14:textId="77777777" w:rsidR="004C77F1" w:rsidRPr="00DE61E2" w:rsidRDefault="004C77F1" w:rsidP="0090764D">
      <w:pPr>
        <w:spacing w:after="0" w:line="240" w:lineRule="auto"/>
        <w:jc w:val="center"/>
        <w:rPr>
          <w:rFonts w:ascii="Times New Roman" w:hAnsi="Times New Roman" w:cs="Times New Roman"/>
          <w:b/>
          <w:sz w:val="28"/>
          <w:szCs w:val="28"/>
        </w:rPr>
      </w:pPr>
      <w:r w:rsidRPr="00DE61E2">
        <w:rPr>
          <w:rFonts w:ascii="Times New Roman" w:hAnsi="Times New Roman" w:cs="Times New Roman"/>
          <w:b/>
          <w:sz w:val="28"/>
          <w:szCs w:val="28"/>
        </w:rPr>
        <w:t>JONATHAN SETYAWAN</w:t>
      </w:r>
    </w:p>
    <w:p w14:paraId="637CB4F7" w14:textId="77777777" w:rsidR="004C77F1" w:rsidRPr="00DE61E2" w:rsidRDefault="004C77F1" w:rsidP="0090764D">
      <w:pPr>
        <w:spacing w:after="0" w:line="240" w:lineRule="auto"/>
        <w:jc w:val="center"/>
        <w:rPr>
          <w:rFonts w:ascii="Times New Roman" w:hAnsi="Times New Roman" w:cs="Times New Roman"/>
          <w:b/>
          <w:sz w:val="28"/>
          <w:szCs w:val="28"/>
        </w:rPr>
      </w:pPr>
      <w:r w:rsidRPr="00DE61E2">
        <w:rPr>
          <w:rFonts w:ascii="Times New Roman" w:hAnsi="Times New Roman" w:cs="Times New Roman"/>
          <w:b/>
          <w:sz w:val="28"/>
          <w:szCs w:val="28"/>
        </w:rPr>
        <w:t>2101036133</w:t>
      </w:r>
    </w:p>
    <w:p w14:paraId="423765C3" w14:textId="77777777" w:rsidR="004C77F1" w:rsidRPr="00DE61E2" w:rsidRDefault="004C77F1" w:rsidP="0090764D">
      <w:pPr>
        <w:spacing w:after="0" w:line="240" w:lineRule="auto"/>
        <w:jc w:val="center"/>
        <w:rPr>
          <w:rFonts w:ascii="Times New Roman" w:hAnsi="Times New Roman" w:cs="Times New Roman"/>
          <w:b/>
          <w:sz w:val="28"/>
          <w:szCs w:val="28"/>
        </w:rPr>
      </w:pPr>
      <w:r w:rsidRPr="00DE61E2">
        <w:rPr>
          <w:rFonts w:ascii="Times New Roman" w:hAnsi="Times New Roman" w:cs="Times New Roman"/>
          <w:b/>
          <w:sz w:val="28"/>
          <w:szCs w:val="28"/>
        </w:rPr>
        <w:t>AKUNTANSI</w:t>
      </w:r>
    </w:p>
    <w:p w14:paraId="6247B13F" w14:textId="77777777" w:rsidR="004C77F1" w:rsidRPr="004F7B0F" w:rsidRDefault="004C77F1" w:rsidP="0090764D">
      <w:pPr>
        <w:jc w:val="center"/>
        <w:rPr>
          <w:rFonts w:ascii="Times New Roman" w:hAnsi="Times New Roman" w:cs="Times New Roman"/>
          <w:b/>
          <w:sz w:val="24"/>
          <w:szCs w:val="24"/>
        </w:rPr>
      </w:pPr>
    </w:p>
    <w:p w14:paraId="0035D1A9" w14:textId="77777777" w:rsidR="00B01D85" w:rsidRPr="004F7B0F" w:rsidRDefault="00B01D85" w:rsidP="0090764D">
      <w:pPr>
        <w:jc w:val="center"/>
        <w:rPr>
          <w:rFonts w:ascii="Times New Roman" w:hAnsi="Times New Roman" w:cs="Times New Roman"/>
          <w:b/>
          <w:sz w:val="24"/>
          <w:szCs w:val="24"/>
        </w:rPr>
      </w:pPr>
    </w:p>
    <w:p w14:paraId="68CCE563" w14:textId="77777777" w:rsidR="004C77F1" w:rsidRPr="004C1768" w:rsidRDefault="004C77F1" w:rsidP="0090764D">
      <w:pPr>
        <w:spacing w:after="0" w:line="240" w:lineRule="auto"/>
        <w:jc w:val="center"/>
        <w:rPr>
          <w:rFonts w:ascii="Times New Roman" w:hAnsi="Times New Roman" w:cs="Times New Roman"/>
          <w:b/>
          <w:sz w:val="32"/>
          <w:szCs w:val="32"/>
        </w:rPr>
      </w:pPr>
      <w:r w:rsidRPr="004C1768">
        <w:rPr>
          <w:rFonts w:ascii="Times New Roman" w:hAnsi="Times New Roman" w:cs="Times New Roman"/>
          <w:b/>
          <w:sz w:val="32"/>
          <w:szCs w:val="32"/>
        </w:rPr>
        <w:t>FAKULTAS EKONOMI DAN BISNIS</w:t>
      </w:r>
    </w:p>
    <w:p w14:paraId="1788EC32" w14:textId="77777777" w:rsidR="004C77F1" w:rsidRPr="004C1768" w:rsidRDefault="004C77F1" w:rsidP="0090764D">
      <w:pPr>
        <w:spacing w:after="0" w:line="240" w:lineRule="auto"/>
        <w:jc w:val="center"/>
        <w:rPr>
          <w:rFonts w:ascii="Times New Roman" w:hAnsi="Times New Roman" w:cs="Times New Roman"/>
          <w:b/>
          <w:sz w:val="32"/>
          <w:szCs w:val="32"/>
        </w:rPr>
      </w:pPr>
      <w:r w:rsidRPr="004C1768">
        <w:rPr>
          <w:rFonts w:ascii="Times New Roman" w:hAnsi="Times New Roman" w:cs="Times New Roman"/>
          <w:b/>
          <w:sz w:val="32"/>
          <w:szCs w:val="32"/>
        </w:rPr>
        <w:t>UNIVERSITAS MULAWARMAN</w:t>
      </w:r>
    </w:p>
    <w:p w14:paraId="7AD9FCD9" w14:textId="77777777" w:rsidR="004C77F1" w:rsidRPr="004C1768" w:rsidRDefault="004C77F1" w:rsidP="0090764D">
      <w:pPr>
        <w:spacing w:after="0" w:line="240" w:lineRule="auto"/>
        <w:jc w:val="center"/>
        <w:rPr>
          <w:rFonts w:ascii="Times New Roman" w:hAnsi="Times New Roman" w:cs="Times New Roman"/>
          <w:b/>
          <w:sz w:val="32"/>
          <w:szCs w:val="32"/>
        </w:rPr>
      </w:pPr>
      <w:r w:rsidRPr="004C1768">
        <w:rPr>
          <w:rFonts w:ascii="Times New Roman" w:hAnsi="Times New Roman" w:cs="Times New Roman"/>
          <w:b/>
          <w:sz w:val="32"/>
          <w:szCs w:val="32"/>
        </w:rPr>
        <w:t>SAMARINDA</w:t>
      </w:r>
    </w:p>
    <w:p w14:paraId="68794A73" w14:textId="5687D158" w:rsidR="00DE61E2" w:rsidRDefault="00100B33" w:rsidP="0090764D">
      <w:pPr>
        <w:spacing w:after="0" w:line="240" w:lineRule="auto"/>
        <w:jc w:val="center"/>
        <w:rPr>
          <w:rFonts w:ascii="Times New Roman" w:hAnsi="Times New Roman" w:cs="Times New Roman"/>
          <w:b/>
          <w:sz w:val="32"/>
          <w:szCs w:val="32"/>
        </w:rPr>
      </w:pPr>
      <w:r w:rsidRPr="004C1768">
        <w:rPr>
          <w:rFonts w:ascii="Times New Roman" w:hAnsi="Times New Roman" w:cs="Times New Roman"/>
          <w:b/>
          <w:sz w:val="32"/>
          <w:szCs w:val="32"/>
        </w:rPr>
        <w:t>2025</w:t>
      </w:r>
    </w:p>
    <w:p w14:paraId="1CC06038" w14:textId="5024C2B0" w:rsidR="00753576" w:rsidRDefault="00753576" w:rsidP="00753576">
      <w:pPr>
        <w:spacing w:after="0" w:line="240" w:lineRule="auto"/>
        <w:rPr>
          <w:rFonts w:ascii="Times New Roman" w:hAnsi="Times New Roman" w:cs="Times New Roman"/>
          <w:b/>
          <w:sz w:val="32"/>
          <w:szCs w:val="32"/>
        </w:rPr>
      </w:pPr>
      <w:r>
        <w:rPr>
          <w:rFonts w:ascii="Times New Roman" w:hAnsi="Times New Roman" w:cs="Times New Roman"/>
          <w:b/>
          <w:noProof/>
          <w:sz w:val="32"/>
          <w:szCs w:val="32"/>
          <w:lang w:eastAsia="id-ID"/>
        </w:rPr>
        <w:lastRenderedPageBreak/>
        <w:drawing>
          <wp:anchor distT="0" distB="0" distL="114300" distR="114300" simplePos="0" relativeHeight="251683840" behindDoc="0" locked="0" layoutInCell="1" allowOverlap="1" wp14:anchorId="7B763AE6" wp14:editId="3C733E4A">
            <wp:simplePos x="0" y="0"/>
            <wp:positionH relativeFrom="column">
              <wp:posOffset>-622300</wp:posOffset>
            </wp:positionH>
            <wp:positionV relativeFrom="paragraph">
              <wp:posOffset>-122555</wp:posOffset>
            </wp:positionV>
            <wp:extent cx="6081395" cy="763397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2 pukul 10.34.04_3f82c907.jpg"/>
                    <pic:cNvPicPr/>
                  </pic:nvPicPr>
                  <pic:blipFill rotWithShape="1">
                    <a:blip r:embed="rId10">
                      <a:extLst>
                        <a:ext uri="{28A0092B-C50C-407E-A947-70E740481C1C}">
                          <a14:useLocalDpi xmlns:a14="http://schemas.microsoft.com/office/drawing/2010/main" val="0"/>
                        </a:ext>
                      </a:extLst>
                    </a:blip>
                    <a:srcRect b="11740"/>
                    <a:stretch/>
                  </pic:blipFill>
                  <pic:spPr bwMode="auto">
                    <a:xfrm>
                      <a:off x="0" y="0"/>
                      <a:ext cx="6081395" cy="7633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3840C2" w14:textId="77777777" w:rsidR="00753576" w:rsidRDefault="00753576" w:rsidP="00753576">
      <w:pPr>
        <w:pStyle w:val="Heading1"/>
        <w:tabs>
          <w:tab w:val="left" w:pos="1843"/>
        </w:tabs>
        <w:rPr>
          <w:noProof/>
          <w:lang w:eastAsia="id-ID"/>
        </w:rPr>
      </w:pPr>
      <w:bookmarkStart w:id="2" w:name="_Toc193816685"/>
      <w:bookmarkStart w:id="3" w:name="_Toc207272175"/>
    </w:p>
    <w:p w14:paraId="03E1FCAD" w14:textId="77777777" w:rsidR="00DC4FE9" w:rsidRDefault="00DC4FE9" w:rsidP="00753576">
      <w:pPr>
        <w:pStyle w:val="Heading1"/>
        <w:tabs>
          <w:tab w:val="left" w:pos="1843"/>
        </w:tabs>
      </w:pPr>
      <w:bookmarkStart w:id="4" w:name="_GoBack"/>
      <w:r>
        <w:rPr>
          <w:noProof/>
          <w:lang w:eastAsia="id-ID"/>
        </w:rPr>
        <w:lastRenderedPageBreak/>
        <w:drawing>
          <wp:anchor distT="0" distB="0" distL="114300" distR="114300" simplePos="0" relativeHeight="251684864" behindDoc="0" locked="0" layoutInCell="1" allowOverlap="1" wp14:anchorId="535A2A19" wp14:editId="6A2D3635">
            <wp:simplePos x="0" y="0"/>
            <wp:positionH relativeFrom="column">
              <wp:posOffset>-410210</wp:posOffset>
            </wp:positionH>
            <wp:positionV relativeFrom="paragraph">
              <wp:posOffset>-622300</wp:posOffset>
            </wp:positionV>
            <wp:extent cx="5901055" cy="7687310"/>
            <wp:effectExtent l="0" t="0" r="4445"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2 pukul 09.52.16_6b9ac062.jpg"/>
                    <pic:cNvPicPr/>
                  </pic:nvPicPr>
                  <pic:blipFill rotWithShape="1">
                    <a:blip r:embed="rId11">
                      <a:extLst>
                        <a:ext uri="{28A0092B-C50C-407E-A947-70E740481C1C}">
                          <a14:useLocalDpi xmlns:a14="http://schemas.microsoft.com/office/drawing/2010/main" val="0"/>
                        </a:ext>
                      </a:extLst>
                    </a:blip>
                    <a:srcRect b="10449"/>
                    <a:stretch/>
                  </pic:blipFill>
                  <pic:spPr bwMode="auto">
                    <a:xfrm>
                      <a:off x="0" y="0"/>
                      <a:ext cx="5901055" cy="768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p>
    <w:p w14:paraId="191A77D2" w14:textId="77777777" w:rsidR="00DC4FE9" w:rsidRDefault="00DC4FE9" w:rsidP="002C236D">
      <w:pPr>
        <w:pStyle w:val="Heading1"/>
      </w:pPr>
    </w:p>
    <w:p w14:paraId="27737D05" w14:textId="77777777" w:rsidR="00DC4FE9" w:rsidRDefault="00DC4FE9" w:rsidP="002C236D">
      <w:pPr>
        <w:pStyle w:val="Heading1"/>
      </w:pPr>
    </w:p>
    <w:p w14:paraId="4AC1BC79" w14:textId="0FA71D44" w:rsidR="00782530" w:rsidRPr="0090764D" w:rsidRDefault="00782530" w:rsidP="002C236D">
      <w:pPr>
        <w:pStyle w:val="Heading1"/>
      </w:pPr>
      <w:r w:rsidRPr="0090764D">
        <w:lastRenderedPageBreak/>
        <w:t>KATA PENGANTAR</w:t>
      </w:r>
      <w:bookmarkEnd w:id="3"/>
    </w:p>
    <w:p w14:paraId="05684EB1" w14:textId="77777777" w:rsidR="00782530" w:rsidRDefault="00782530" w:rsidP="00782530">
      <w:pPr>
        <w:spacing w:after="0" w:line="480" w:lineRule="auto"/>
        <w:ind w:firstLine="720"/>
        <w:jc w:val="both"/>
        <w:rPr>
          <w:rFonts w:ascii="Times New Roman" w:hAnsi="Times New Roman" w:cs="Times New Roman"/>
          <w:sz w:val="24"/>
          <w:szCs w:val="24"/>
        </w:rPr>
      </w:pPr>
      <w:r w:rsidRPr="00DC5DE5">
        <w:rPr>
          <w:rFonts w:ascii="Times New Roman" w:hAnsi="Times New Roman" w:cs="Times New Roman"/>
          <w:sz w:val="24"/>
          <w:szCs w:val="24"/>
        </w:rPr>
        <w:t xml:space="preserve">Puji </w:t>
      </w:r>
      <w:r>
        <w:rPr>
          <w:rFonts w:ascii="Times New Roman" w:hAnsi="Times New Roman" w:cs="Times New Roman"/>
          <w:sz w:val="24"/>
          <w:szCs w:val="24"/>
        </w:rPr>
        <w:t xml:space="preserve">dan </w:t>
      </w:r>
      <w:r w:rsidRPr="00DC5DE5">
        <w:rPr>
          <w:rFonts w:ascii="Times New Roman" w:hAnsi="Times New Roman" w:cs="Times New Roman"/>
          <w:sz w:val="24"/>
          <w:szCs w:val="24"/>
        </w:rPr>
        <w:t xml:space="preserve">syukur </w:t>
      </w:r>
      <w:r>
        <w:rPr>
          <w:rFonts w:ascii="Times New Roman" w:hAnsi="Times New Roman" w:cs="Times New Roman"/>
          <w:sz w:val="24"/>
          <w:szCs w:val="24"/>
        </w:rPr>
        <w:t xml:space="preserve">penulis panjatkan </w:t>
      </w:r>
      <w:r w:rsidRPr="00DC5DE5">
        <w:rPr>
          <w:rFonts w:ascii="Times New Roman" w:hAnsi="Times New Roman" w:cs="Times New Roman"/>
          <w:sz w:val="24"/>
          <w:szCs w:val="24"/>
        </w:rPr>
        <w:t>ke</w:t>
      </w:r>
      <w:r>
        <w:rPr>
          <w:rFonts w:ascii="Times New Roman" w:hAnsi="Times New Roman" w:cs="Times New Roman"/>
          <w:sz w:val="24"/>
          <w:szCs w:val="24"/>
        </w:rPr>
        <w:t xml:space="preserve"> </w:t>
      </w:r>
      <w:r w:rsidRPr="00DC5DE5">
        <w:rPr>
          <w:rFonts w:ascii="Times New Roman" w:hAnsi="Times New Roman" w:cs="Times New Roman"/>
          <w:sz w:val="24"/>
          <w:szCs w:val="24"/>
        </w:rPr>
        <w:t>h</w:t>
      </w:r>
      <w:r>
        <w:rPr>
          <w:rFonts w:ascii="Times New Roman" w:hAnsi="Times New Roman" w:cs="Times New Roman"/>
          <w:sz w:val="24"/>
          <w:szCs w:val="24"/>
        </w:rPr>
        <w:t>adirat Tuhan Yesus Kristus, atas kasih karunia, pertolongan, dan berkat penyertaan-Nya yang senantiasa nyata dalam setiap proses penyusunan skripsi ini. Tanpa campur tangan-Nya, skripsi yang ber</w:t>
      </w:r>
      <w:r w:rsidRPr="00DC5DE5">
        <w:rPr>
          <w:rFonts w:ascii="Times New Roman" w:hAnsi="Times New Roman" w:cs="Times New Roman"/>
          <w:sz w:val="24"/>
          <w:szCs w:val="24"/>
        </w:rPr>
        <w:t>judul “Pengaruh</w:t>
      </w:r>
      <w:r>
        <w:rPr>
          <w:rFonts w:ascii="Times New Roman" w:hAnsi="Times New Roman" w:cs="Times New Roman"/>
          <w:sz w:val="24"/>
          <w:szCs w:val="24"/>
        </w:rPr>
        <w:t xml:space="preserve"> tarif pajak, sanksi pajak, pemeriksaan pajak, dan kualitas pelayanan fiskus terhadap kepatuhan wajib pajak usaha mikro kecil dan menengah yang terdaftar di KPP Pratama Samarinda Ilir</w:t>
      </w:r>
      <w:r w:rsidRPr="00DC5DE5">
        <w:rPr>
          <w:rFonts w:ascii="Times New Roman" w:hAnsi="Times New Roman" w:cs="Times New Roman"/>
          <w:sz w:val="24"/>
          <w:szCs w:val="24"/>
        </w:rPr>
        <w:t>” ini</w:t>
      </w:r>
      <w:r>
        <w:rPr>
          <w:rFonts w:ascii="Times New Roman" w:hAnsi="Times New Roman" w:cs="Times New Roman"/>
          <w:sz w:val="24"/>
          <w:szCs w:val="24"/>
        </w:rPr>
        <w:t xml:space="preserve"> tidak akan bisa terselesaikan dengan baik </w:t>
      </w:r>
      <w:r w:rsidRPr="00DC5DE5">
        <w:rPr>
          <w:rFonts w:ascii="Times New Roman" w:hAnsi="Times New Roman" w:cs="Times New Roman"/>
          <w:sz w:val="24"/>
          <w:szCs w:val="24"/>
        </w:rPr>
        <w:t xml:space="preserve">sebagai salah satu syarat untuk mendapatkan gelar Sarjana Akuntansi pada jurusan Akuntansi Fakultas Ekonomi dan Bisnis Universitas Mulawarman. </w:t>
      </w:r>
    </w:p>
    <w:p w14:paraId="0D9FA2E3" w14:textId="77777777" w:rsidR="00782530" w:rsidRDefault="00782530" w:rsidP="0078253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Penyusunan skripsi ini tidak lepas dari dukungan, doa, serta bantuan dari berbagai pihak. Oleh karena itu, pada kesempatan ini </w:t>
      </w:r>
      <w:r w:rsidRPr="00DC5DE5">
        <w:rPr>
          <w:rFonts w:ascii="Times New Roman" w:hAnsi="Times New Roman" w:cs="Times New Roman"/>
          <w:sz w:val="24"/>
          <w:szCs w:val="24"/>
        </w:rPr>
        <w:t>p</w:t>
      </w:r>
      <w:r>
        <w:rPr>
          <w:rFonts w:ascii="Times New Roman" w:hAnsi="Times New Roman" w:cs="Times New Roman"/>
          <w:sz w:val="24"/>
          <w:szCs w:val="24"/>
        </w:rPr>
        <w:t>enulis ingin menyampaikan rasa</w:t>
      </w:r>
      <w:r w:rsidRPr="00DC5DE5">
        <w:rPr>
          <w:rFonts w:ascii="Times New Roman" w:hAnsi="Times New Roman" w:cs="Times New Roman"/>
          <w:sz w:val="24"/>
          <w:szCs w:val="24"/>
        </w:rPr>
        <w:t xml:space="preserve"> terima kasih yang sebesar-besarnya kepada semua pihak yang telah membantu dalam penyusunan skripsi ini terutama kepada:</w:t>
      </w:r>
    </w:p>
    <w:p w14:paraId="403895FD" w14:textId="77777777" w:rsidR="00782530" w:rsidRPr="00DC5DE5" w:rsidRDefault="00782530" w:rsidP="00782530">
      <w:pPr>
        <w:numPr>
          <w:ilvl w:val="0"/>
          <w:numId w:val="27"/>
        </w:numPr>
        <w:spacing w:after="0" w:line="480" w:lineRule="auto"/>
        <w:ind w:left="426"/>
        <w:jc w:val="both"/>
        <w:rPr>
          <w:rFonts w:ascii="Times New Roman" w:hAnsi="Times New Roman" w:cs="Times New Roman"/>
          <w:sz w:val="24"/>
          <w:szCs w:val="24"/>
          <w:lang w:val="id"/>
        </w:rPr>
      </w:pPr>
      <w:r w:rsidRPr="00DC5DE5">
        <w:rPr>
          <w:rFonts w:ascii="Times New Roman" w:hAnsi="Times New Roman" w:cs="Times New Roman"/>
          <w:bCs/>
          <w:sz w:val="24"/>
          <w:szCs w:val="24"/>
          <w:lang w:val="id"/>
        </w:rPr>
        <w:t xml:space="preserve">Bapak Prof. Dr. Ir. H. Abdunnur, M.Si., IPU., ASEAN Eng. selaku rektor Universitas Mulawarman Samarinda yang telah memberikan kesempatan kepada penulis untuk melaksanakan studi di Universitas Mulawarman Samarinda; </w:t>
      </w:r>
    </w:p>
    <w:p w14:paraId="55DED53D" w14:textId="77777777" w:rsidR="00782530" w:rsidRPr="00DC5DE5" w:rsidRDefault="00782530" w:rsidP="00782530">
      <w:pPr>
        <w:numPr>
          <w:ilvl w:val="0"/>
          <w:numId w:val="27"/>
        </w:numPr>
        <w:spacing w:after="0" w:line="480" w:lineRule="auto"/>
        <w:ind w:left="426"/>
        <w:jc w:val="both"/>
        <w:rPr>
          <w:rFonts w:ascii="Times New Roman" w:hAnsi="Times New Roman" w:cs="Times New Roman"/>
          <w:sz w:val="24"/>
          <w:szCs w:val="24"/>
          <w:lang w:val="id"/>
        </w:rPr>
      </w:pPr>
      <w:r w:rsidRPr="00DC5DE5">
        <w:rPr>
          <w:rFonts w:ascii="Times New Roman" w:hAnsi="Times New Roman" w:cs="Times New Roman"/>
          <w:bCs/>
          <w:sz w:val="24"/>
          <w:szCs w:val="24"/>
          <w:lang w:val="id"/>
        </w:rPr>
        <w:t xml:space="preserve">Bapak Dr. Zainal Abidin, SE.,M.M. selaku Dekan, Ibu Dr. Tetra Hidayati, SE., M.Si. selaku Wakil Dekan Bidang Akademik, Ibu Dwi Risma Deviyanti, S.E, M.Si. selaku Wakil Dekan Bidang Umum dan Keuangan, dan Bapak Rian Hilmawan, SE., ME., PhD. selaku Wakil Dekan Bidang Kemahasiswaan dan Alumni Fakultas Ekonomi dan Bisnis, Universitas Mulawarman </w:t>
      </w:r>
      <w:r w:rsidRPr="00DC5DE5">
        <w:rPr>
          <w:rFonts w:ascii="Times New Roman" w:hAnsi="Times New Roman" w:cs="Times New Roman"/>
          <w:bCs/>
          <w:sz w:val="24"/>
          <w:szCs w:val="24"/>
          <w:lang w:val="id"/>
        </w:rPr>
        <w:lastRenderedPageBreak/>
        <w:t>Samarinda yang telah memberikan pelayanan yang baik kepada semua mahasiswa untuk kelancaran studi</w:t>
      </w:r>
    </w:p>
    <w:p w14:paraId="60A76631" w14:textId="77777777" w:rsidR="00782530" w:rsidRPr="00DC5DE5" w:rsidRDefault="00782530" w:rsidP="00782530">
      <w:pPr>
        <w:numPr>
          <w:ilvl w:val="0"/>
          <w:numId w:val="27"/>
        </w:numPr>
        <w:spacing w:after="0" w:line="480" w:lineRule="auto"/>
        <w:ind w:left="426"/>
        <w:jc w:val="both"/>
        <w:rPr>
          <w:rFonts w:ascii="Times New Roman" w:hAnsi="Times New Roman" w:cs="Times New Roman"/>
          <w:sz w:val="24"/>
          <w:szCs w:val="24"/>
          <w:lang w:val="id"/>
        </w:rPr>
      </w:pPr>
      <w:r w:rsidRPr="00DC5DE5">
        <w:rPr>
          <w:rFonts w:ascii="Times New Roman" w:hAnsi="Times New Roman" w:cs="Times New Roman"/>
          <w:sz w:val="24"/>
          <w:szCs w:val="24"/>
          <w:lang w:val="id"/>
        </w:rPr>
        <w:t>Ibu Dr. Fibriyani Nur Khairin, SE., Ak., MSA., CA., CSP.  Selaku Ketua Program Studi Akuntansi Fakultas Ekonomi dan Bisnis Universitas Mulawarman Samarinda. Terimakasih atas ketulusan serta bantuan yang telah diterima penulis dalam urusan administratif perkuliahan, khususnya dalam hal pemberian bantuan pengesahan surat-surat penting yang berkaitan dengan skripsi penulis.</w:t>
      </w:r>
    </w:p>
    <w:p w14:paraId="11084842" w14:textId="77777777" w:rsidR="00782530" w:rsidRPr="00DC5DE5" w:rsidRDefault="00782530" w:rsidP="00782530">
      <w:pPr>
        <w:numPr>
          <w:ilvl w:val="0"/>
          <w:numId w:val="27"/>
        </w:numPr>
        <w:spacing w:after="0" w:line="480" w:lineRule="auto"/>
        <w:ind w:left="426"/>
        <w:jc w:val="both"/>
        <w:rPr>
          <w:rFonts w:ascii="Times New Roman" w:hAnsi="Times New Roman" w:cs="Times New Roman"/>
          <w:sz w:val="24"/>
          <w:szCs w:val="24"/>
          <w:lang w:val="id"/>
        </w:rPr>
      </w:pPr>
      <w:r w:rsidRPr="00DC5DE5">
        <w:rPr>
          <w:rFonts w:ascii="Times New Roman" w:hAnsi="Times New Roman" w:cs="Times New Roman"/>
          <w:bCs/>
          <w:sz w:val="24"/>
          <w:szCs w:val="24"/>
          <w:lang w:val="id"/>
        </w:rPr>
        <w:t>Ibu Dr. Wulan Iyhig Ratna Sari, SE.,M.Si.,CSP selaku Ketua Jurusan Akuntansi Fakultas Ekonomi dan Bisnis Universitas Mulawarman Samarinda</w:t>
      </w:r>
    </w:p>
    <w:p w14:paraId="05C8D962" w14:textId="77777777" w:rsidR="00782530" w:rsidRPr="00DC5DE5" w:rsidRDefault="00782530" w:rsidP="00782530">
      <w:pPr>
        <w:numPr>
          <w:ilvl w:val="0"/>
          <w:numId w:val="27"/>
        </w:numPr>
        <w:spacing w:after="0" w:line="480" w:lineRule="auto"/>
        <w:ind w:left="426"/>
        <w:jc w:val="both"/>
        <w:rPr>
          <w:rFonts w:ascii="Times New Roman" w:hAnsi="Times New Roman" w:cs="Times New Roman"/>
          <w:sz w:val="24"/>
          <w:szCs w:val="24"/>
          <w:lang w:val="id"/>
        </w:rPr>
      </w:pPr>
      <w:bookmarkStart w:id="5" w:name="_Toc191924977"/>
      <w:r>
        <w:rPr>
          <w:rFonts w:ascii="Times New Roman" w:hAnsi="Times New Roman" w:cs="Times New Roman"/>
          <w:sz w:val="24"/>
          <w:szCs w:val="24"/>
        </w:rPr>
        <w:t xml:space="preserve">Bapak Agus Iwan Kesuma, SE., MA. </w:t>
      </w:r>
      <w:r>
        <w:rPr>
          <w:rFonts w:ascii="Times New Roman" w:hAnsi="Times New Roman" w:cs="Times New Roman"/>
          <w:sz w:val="24"/>
          <w:szCs w:val="24"/>
          <w:lang w:val="id"/>
        </w:rPr>
        <w:t>Selaku</w:t>
      </w:r>
      <w:r>
        <w:rPr>
          <w:rFonts w:ascii="Times New Roman" w:hAnsi="Times New Roman" w:cs="Times New Roman"/>
          <w:sz w:val="24"/>
          <w:szCs w:val="24"/>
        </w:rPr>
        <w:t xml:space="preserve"> </w:t>
      </w:r>
      <w:r w:rsidRPr="00DC5DE5">
        <w:rPr>
          <w:rFonts w:ascii="Times New Roman" w:hAnsi="Times New Roman" w:cs="Times New Roman"/>
          <w:sz w:val="24"/>
          <w:szCs w:val="24"/>
          <w:lang w:val="id"/>
        </w:rPr>
        <w:t>dosen pembimbing yang telah meluangkan waktu, tenaga, serta pikirannya untuk memberikan masukan, bimbingan, dan arahan serta kritik yang sangat membantu penulis dalam proses penyelesaian skripsi ini.</w:t>
      </w:r>
      <w:bookmarkEnd w:id="5"/>
    </w:p>
    <w:p w14:paraId="05482A12" w14:textId="77777777" w:rsidR="00782530" w:rsidRPr="00DC5DE5" w:rsidRDefault="00782530" w:rsidP="00782530">
      <w:pPr>
        <w:numPr>
          <w:ilvl w:val="0"/>
          <w:numId w:val="27"/>
        </w:numPr>
        <w:spacing w:after="0" w:line="480" w:lineRule="auto"/>
        <w:ind w:left="426"/>
        <w:jc w:val="both"/>
        <w:rPr>
          <w:rFonts w:ascii="Times New Roman" w:hAnsi="Times New Roman" w:cs="Times New Roman"/>
          <w:sz w:val="24"/>
          <w:szCs w:val="24"/>
          <w:lang w:val="id"/>
        </w:rPr>
      </w:pPr>
      <w:bookmarkStart w:id="6" w:name="_Toc191924981"/>
      <w:r w:rsidRPr="00DC5DE5">
        <w:rPr>
          <w:rFonts w:ascii="Times New Roman" w:hAnsi="Times New Roman" w:cs="Times New Roman"/>
          <w:sz w:val="24"/>
          <w:szCs w:val="24"/>
          <w:lang w:val="id"/>
        </w:rPr>
        <w:t>Seluruh dosen di Program Studi Akuntansi, Fakultas Ekonomi dan Bisnis Universitas Mulawarman, yang selama masa studi penulis, telah memberikan ilmu, wawasan dan pengalaman yang berharga.</w:t>
      </w:r>
      <w:bookmarkEnd w:id="6"/>
    </w:p>
    <w:p w14:paraId="3C82A11F" w14:textId="77777777" w:rsidR="00782530" w:rsidRPr="00F95325" w:rsidRDefault="00782530" w:rsidP="00782530">
      <w:pPr>
        <w:numPr>
          <w:ilvl w:val="0"/>
          <w:numId w:val="27"/>
        </w:numPr>
        <w:spacing w:after="0" w:line="480" w:lineRule="auto"/>
        <w:ind w:left="426"/>
        <w:jc w:val="both"/>
        <w:rPr>
          <w:rFonts w:ascii="Times New Roman" w:hAnsi="Times New Roman" w:cs="Times New Roman"/>
          <w:sz w:val="24"/>
          <w:szCs w:val="24"/>
          <w:lang w:val="id"/>
        </w:rPr>
      </w:pPr>
      <w:bookmarkStart w:id="7" w:name="_Toc191924982"/>
      <w:r>
        <w:rPr>
          <w:rFonts w:ascii="Times New Roman" w:hAnsi="Times New Roman" w:cs="Times New Roman"/>
          <w:sz w:val="24"/>
          <w:szCs w:val="24"/>
          <w:lang w:val="id"/>
        </w:rPr>
        <w:t>Seluruh Staf</w:t>
      </w:r>
      <w:r w:rsidRPr="00DC5DE5">
        <w:rPr>
          <w:rFonts w:ascii="Times New Roman" w:hAnsi="Times New Roman" w:cs="Times New Roman"/>
          <w:sz w:val="24"/>
          <w:szCs w:val="24"/>
          <w:lang w:val="id"/>
        </w:rPr>
        <w:t xml:space="preserve"> dan Tata Usaha, bagian administratif FEB serta perpustakaan kampus Universitas Mulawarman Samarinda. Terimakasih atas ketulusan dalam memberikan bantuan dan pelayanan administratif perkuliahan.</w:t>
      </w:r>
      <w:bookmarkEnd w:id="7"/>
    </w:p>
    <w:p w14:paraId="7A6BFF05" w14:textId="77777777" w:rsidR="00782530" w:rsidRPr="00F95325" w:rsidRDefault="00782530" w:rsidP="00782530">
      <w:pPr>
        <w:numPr>
          <w:ilvl w:val="0"/>
          <w:numId w:val="27"/>
        </w:numPr>
        <w:spacing w:after="0" w:line="480" w:lineRule="auto"/>
        <w:ind w:left="426"/>
        <w:jc w:val="both"/>
        <w:rPr>
          <w:rFonts w:ascii="Times New Roman" w:hAnsi="Times New Roman" w:cs="Times New Roman"/>
          <w:sz w:val="24"/>
          <w:szCs w:val="24"/>
          <w:lang w:val="id"/>
        </w:rPr>
      </w:pPr>
      <w:r>
        <w:rPr>
          <w:rFonts w:ascii="Times New Roman" w:hAnsi="Times New Roman" w:cs="Times New Roman"/>
          <w:sz w:val="24"/>
          <w:szCs w:val="24"/>
        </w:rPr>
        <w:t>Kedua orang tua tercinta, Bapak Agathon dan Ibu Kristiana, yang senantiasa selalu memberikan doa, dukungan, dan memberikan semangat tiada henti, baik secara moral maupun material.</w:t>
      </w:r>
    </w:p>
    <w:p w14:paraId="1C235E13" w14:textId="77777777" w:rsidR="00782530" w:rsidRPr="000C4163" w:rsidRDefault="00782530" w:rsidP="00782530">
      <w:pPr>
        <w:numPr>
          <w:ilvl w:val="0"/>
          <w:numId w:val="27"/>
        </w:numPr>
        <w:spacing w:after="0" w:line="480" w:lineRule="auto"/>
        <w:ind w:left="426"/>
        <w:jc w:val="both"/>
        <w:rPr>
          <w:rFonts w:ascii="Times New Roman" w:hAnsi="Times New Roman" w:cs="Times New Roman"/>
          <w:sz w:val="24"/>
          <w:szCs w:val="24"/>
          <w:lang w:val="id"/>
        </w:rPr>
      </w:pPr>
      <w:r>
        <w:rPr>
          <w:rFonts w:ascii="Times New Roman" w:hAnsi="Times New Roman" w:cs="Times New Roman"/>
          <w:sz w:val="24"/>
          <w:szCs w:val="24"/>
        </w:rPr>
        <w:lastRenderedPageBreak/>
        <w:t>Saudara penulis, kakak Regina Selina Putri yang selalu memberikan doa, dukungan, dan membantu dalam hal apapun, baik secara moral maupun material.</w:t>
      </w:r>
    </w:p>
    <w:p w14:paraId="13DCD11A" w14:textId="309CF242" w:rsidR="00782530" w:rsidRPr="000C4163" w:rsidRDefault="00782530" w:rsidP="00782530">
      <w:pPr>
        <w:numPr>
          <w:ilvl w:val="0"/>
          <w:numId w:val="27"/>
        </w:numPr>
        <w:spacing w:after="0" w:line="480" w:lineRule="auto"/>
        <w:ind w:left="426"/>
        <w:jc w:val="both"/>
        <w:rPr>
          <w:rFonts w:ascii="Times New Roman" w:hAnsi="Times New Roman" w:cs="Times New Roman"/>
          <w:sz w:val="24"/>
          <w:szCs w:val="24"/>
          <w:lang w:val="id"/>
        </w:rPr>
      </w:pPr>
      <w:r>
        <w:rPr>
          <w:rFonts w:ascii="Times New Roman" w:hAnsi="Times New Roman" w:cs="Times New Roman"/>
          <w:sz w:val="24"/>
          <w:szCs w:val="24"/>
        </w:rPr>
        <w:t xml:space="preserve"> Kepada Gina Nitami</w:t>
      </w:r>
      <w:r w:rsidR="0090276A">
        <w:rPr>
          <w:rFonts w:ascii="Times New Roman" w:hAnsi="Times New Roman" w:cs="Times New Roman"/>
          <w:sz w:val="24"/>
          <w:szCs w:val="24"/>
        </w:rPr>
        <w:t xml:space="preserve"> yang selalu memberikan kasih sayang, doa, dan selalu menemani penulis dalam menyelesaikan skripsi ini dengan baik.</w:t>
      </w:r>
    </w:p>
    <w:p w14:paraId="18D9C2ED" w14:textId="77777777" w:rsidR="00782530" w:rsidRPr="00782530" w:rsidRDefault="00782530" w:rsidP="00782530">
      <w:pPr>
        <w:numPr>
          <w:ilvl w:val="0"/>
          <w:numId w:val="27"/>
        </w:numPr>
        <w:spacing w:after="0" w:line="480" w:lineRule="auto"/>
        <w:ind w:left="426"/>
        <w:jc w:val="both"/>
        <w:rPr>
          <w:rFonts w:ascii="Times New Roman" w:hAnsi="Times New Roman" w:cs="Times New Roman"/>
          <w:sz w:val="24"/>
          <w:szCs w:val="24"/>
          <w:lang w:val="id"/>
        </w:rPr>
      </w:pPr>
      <w:r>
        <w:rPr>
          <w:rFonts w:ascii="Times New Roman" w:hAnsi="Times New Roman" w:cs="Times New Roman"/>
          <w:sz w:val="24"/>
          <w:szCs w:val="24"/>
        </w:rPr>
        <w:t xml:space="preserve"> Kepada seluruh teman-teman penulis yang selalu membantu dan memberikan semangat untuk penulis dalam menyelesaikan skripsi ini dengan baik.</w:t>
      </w:r>
    </w:p>
    <w:p w14:paraId="75F2CF34" w14:textId="7517AAAD" w:rsidR="00782530" w:rsidRPr="00B77368" w:rsidRDefault="00782530" w:rsidP="00782530">
      <w:pPr>
        <w:numPr>
          <w:ilvl w:val="0"/>
          <w:numId w:val="27"/>
        </w:numPr>
        <w:spacing w:after="0" w:line="480" w:lineRule="auto"/>
        <w:ind w:left="426"/>
        <w:jc w:val="both"/>
        <w:rPr>
          <w:rFonts w:ascii="Times New Roman" w:hAnsi="Times New Roman" w:cs="Times New Roman"/>
          <w:sz w:val="24"/>
          <w:szCs w:val="24"/>
          <w:lang w:val="id"/>
        </w:rPr>
      </w:pPr>
      <w:r>
        <w:rPr>
          <w:rFonts w:ascii="Times New Roman" w:hAnsi="Times New Roman" w:cs="Times New Roman"/>
          <w:sz w:val="24"/>
          <w:szCs w:val="24"/>
        </w:rPr>
        <w:t>Pihak KPP Pratama Samarinda Ilir dan KPP Pratama Samarinda Ulu, yang telah membantu dalam proses penelitian yang dilakukan oleh penulis.</w:t>
      </w:r>
    </w:p>
    <w:p w14:paraId="7F03F2A0" w14:textId="77777777" w:rsidR="00782530" w:rsidRPr="00B77368" w:rsidRDefault="00782530" w:rsidP="00782530">
      <w:pPr>
        <w:numPr>
          <w:ilvl w:val="0"/>
          <w:numId w:val="27"/>
        </w:numPr>
        <w:spacing w:after="0" w:line="480" w:lineRule="auto"/>
        <w:ind w:left="426"/>
        <w:jc w:val="both"/>
        <w:rPr>
          <w:rFonts w:ascii="Times New Roman" w:hAnsi="Times New Roman" w:cs="Times New Roman"/>
          <w:sz w:val="24"/>
          <w:szCs w:val="24"/>
          <w:lang w:val="id"/>
        </w:rPr>
      </w:pPr>
      <w:r>
        <w:rPr>
          <w:rFonts w:ascii="Times New Roman" w:hAnsi="Times New Roman" w:cs="Times New Roman"/>
          <w:sz w:val="24"/>
          <w:szCs w:val="24"/>
        </w:rPr>
        <w:t>Pihak Dinas Penanaman Modal dan Pelayanan Terpadu Satu Pintu, yang telah membantu dalam proses pengumpulan data yang dilakukan oleh penulis.</w:t>
      </w:r>
    </w:p>
    <w:p w14:paraId="557FE42D" w14:textId="77777777" w:rsidR="00782530" w:rsidRPr="00B77368" w:rsidRDefault="00782530" w:rsidP="00782530">
      <w:pPr>
        <w:numPr>
          <w:ilvl w:val="0"/>
          <w:numId w:val="27"/>
        </w:numPr>
        <w:spacing w:after="0" w:line="480" w:lineRule="auto"/>
        <w:ind w:left="426"/>
        <w:jc w:val="both"/>
        <w:rPr>
          <w:rFonts w:ascii="Times New Roman" w:hAnsi="Times New Roman" w:cs="Times New Roman"/>
          <w:sz w:val="24"/>
          <w:szCs w:val="24"/>
          <w:lang w:val="id"/>
        </w:rPr>
      </w:pPr>
      <w:r>
        <w:rPr>
          <w:rFonts w:ascii="Times New Roman" w:hAnsi="Times New Roman" w:cs="Times New Roman"/>
          <w:sz w:val="24"/>
          <w:szCs w:val="24"/>
        </w:rPr>
        <w:t>Seluruh responden UMKM di wilayah KPP Pratama Samarinda Ilir, yang telah meluangkan waktu dan bersedia untuk mengisi kuesioner yang dibuat oleh penulis.</w:t>
      </w:r>
    </w:p>
    <w:p w14:paraId="74F81AB9" w14:textId="0173B47D" w:rsidR="00782530" w:rsidRDefault="00782530" w:rsidP="0090276A">
      <w:pPr>
        <w:spacing w:after="0"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Penulis menyadari bahwa skripsi ini masih jauh dari sempurna, baik dari segi isi maupun penyajiannya. Kiranya skripsi ini dapat memberikan manfaat serta menjadi berkat bagi pembaca dan pihak-pihak yang berkepentingan.</w:t>
      </w:r>
      <w:r w:rsidR="0090276A">
        <w:rPr>
          <w:rFonts w:ascii="Times New Roman" w:hAnsi="Times New Roman" w:cs="Times New Roman"/>
          <w:sz w:val="24"/>
          <w:szCs w:val="24"/>
        </w:rPr>
        <w:t xml:space="preserve"> </w:t>
      </w:r>
      <w:r>
        <w:rPr>
          <w:rFonts w:ascii="Times New Roman" w:hAnsi="Times New Roman" w:cs="Times New Roman"/>
          <w:sz w:val="24"/>
          <w:szCs w:val="24"/>
        </w:rPr>
        <w:t>Akhir kata, penulis mengembalikan segala hormat dan kemuliaan hanya bagi Tuhan Yesus Kristus, Sang Pemilik kehidupan yang kekal.</w:t>
      </w:r>
    </w:p>
    <w:p w14:paraId="6D2624BD" w14:textId="7A33C838" w:rsidR="00782530" w:rsidRPr="0090276A" w:rsidRDefault="0090276A" w:rsidP="0090276A">
      <w:pPr>
        <w:spacing w:after="0" w:line="480" w:lineRule="auto"/>
        <w:ind w:left="142"/>
        <w:jc w:val="right"/>
        <w:rPr>
          <w:rFonts w:ascii="Times New Roman" w:hAnsi="Times New Roman" w:cs="Times New Roman"/>
          <w:sz w:val="24"/>
          <w:szCs w:val="24"/>
        </w:rPr>
      </w:pPr>
      <w:r>
        <w:rPr>
          <w:rFonts w:ascii="Times New Roman" w:hAnsi="Times New Roman" w:cs="Times New Roman"/>
          <w:sz w:val="24"/>
          <w:szCs w:val="24"/>
        </w:rPr>
        <w:t xml:space="preserve">Samarinda, 29 Agustus </w:t>
      </w:r>
      <w:r w:rsidR="00782530" w:rsidRPr="0090276A">
        <w:rPr>
          <w:rFonts w:ascii="Times New Roman" w:hAnsi="Times New Roman" w:cs="Times New Roman"/>
          <w:sz w:val="24"/>
          <w:szCs w:val="24"/>
        </w:rPr>
        <w:t>2025</w:t>
      </w:r>
    </w:p>
    <w:p w14:paraId="6B5C5853" w14:textId="4EDFE265" w:rsidR="00782530" w:rsidRPr="0090276A" w:rsidRDefault="0090276A" w:rsidP="0090276A">
      <w:pPr>
        <w:tabs>
          <w:tab w:val="left" w:pos="5676"/>
        </w:tabs>
        <w:spacing w:after="0" w:line="480" w:lineRule="auto"/>
        <w:ind w:left="142" w:firstLine="5103"/>
        <w:jc w:val="right"/>
        <w:rPr>
          <w:rFonts w:ascii="Times New Roman" w:hAnsi="Times New Roman" w:cs="Times New Roman"/>
          <w:sz w:val="24"/>
          <w:szCs w:val="24"/>
        </w:rPr>
      </w:pPr>
      <w:r w:rsidRPr="0090276A">
        <w:rPr>
          <w:rFonts w:ascii="Times New Roman" w:hAnsi="Times New Roman" w:cs="Times New Roman"/>
          <w:sz w:val="24"/>
          <w:szCs w:val="24"/>
        </w:rPr>
        <w:tab/>
      </w:r>
    </w:p>
    <w:p w14:paraId="57DC1A8D" w14:textId="77777777" w:rsidR="00782530" w:rsidRPr="0090276A" w:rsidRDefault="00782530" w:rsidP="0090276A">
      <w:pPr>
        <w:spacing w:after="0" w:line="480" w:lineRule="auto"/>
        <w:jc w:val="right"/>
        <w:rPr>
          <w:rFonts w:ascii="Times New Roman" w:hAnsi="Times New Roman" w:cs="Times New Roman"/>
          <w:sz w:val="24"/>
          <w:szCs w:val="24"/>
        </w:rPr>
      </w:pPr>
    </w:p>
    <w:p w14:paraId="31F36858" w14:textId="77777777" w:rsidR="00782530" w:rsidRPr="0090276A" w:rsidRDefault="00782530" w:rsidP="0090276A">
      <w:pPr>
        <w:spacing w:after="0" w:line="240" w:lineRule="auto"/>
        <w:ind w:left="142" w:firstLine="5103"/>
        <w:jc w:val="right"/>
        <w:rPr>
          <w:rFonts w:ascii="Times New Roman" w:hAnsi="Times New Roman" w:cs="Times New Roman"/>
          <w:sz w:val="24"/>
          <w:szCs w:val="24"/>
        </w:rPr>
      </w:pPr>
      <w:r w:rsidRPr="0090276A">
        <w:rPr>
          <w:rFonts w:ascii="Times New Roman" w:hAnsi="Times New Roman" w:cs="Times New Roman"/>
          <w:sz w:val="24"/>
          <w:szCs w:val="24"/>
        </w:rPr>
        <w:t>Jonathan Setyawan</w:t>
      </w:r>
    </w:p>
    <w:p w14:paraId="5115EF53" w14:textId="77777777" w:rsidR="00782530" w:rsidRPr="000C4163" w:rsidRDefault="00782530" w:rsidP="00782530">
      <w:pPr>
        <w:spacing w:after="0" w:line="480" w:lineRule="auto"/>
        <w:ind w:left="720"/>
        <w:jc w:val="both"/>
        <w:rPr>
          <w:rFonts w:ascii="Times New Roman" w:hAnsi="Times New Roman" w:cs="Times New Roman"/>
          <w:sz w:val="24"/>
          <w:szCs w:val="24"/>
          <w:lang w:val="id"/>
        </w:rPr>
      </w:pPr>
    </w:p>
    <w:p w14:paraId="10069949" w14:textId="6D50D9F7" w:rsidR="00F60219" w:rsidRPr="0090764D" w:rsidRDefault="00F60219" w:rsidP="002C236D">
      <w:pPr>
        <w:pStyle w:val="Heading1"/>
      </w:pPr>
      <w:bookmarkStart w:id="8" w:name="_Toc207272176"/>
      <w:r w:rsidRPr="0090764D">
        <w:lastRenderedPageBreak/>
        <w:t>ABSTRAK</w:t>
      </w:r>
      <w:bookmarkEnd w:id="8"/>
    </w:p>
    <w:p w14:paraId="51C6D4E3" w14:textId="03AD360B" w:rsidR="00F60219" w:rsidRPr="00F60219" w:rsidRDefault="00F60219" w:rsidP="00F602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Jonathan Setyawan. </w:t>
      </w:r>
      <w:r w:rsidRPr="00F60219">
        <w:rPr>
          <w:rFonts w:ascii="Times New Roman" w:hAnsi="Times New Roman" w:cs="Times New Roman"/>
          <w:b/>
          <w:sz w:val="24"/>
          <w:szCs w:val="24"/>
        </w:rPr>
        <w:t>Pengaruh Tarif Pajak, Sanksi Pajak, Pemeriksaan Pajak, dan Kualitas Pelayanan Fiskus Terhadap Kepatuhan Wajib Pajak Usaha Mikro, Kecil, dan Menengah yang Terdaftar di KPP Pratama Samarinda Ilir</w:t>
      </w:r>
      <w:r>
        <w:rPr>
          <w:rFonts w:ascii="Times New Roman" w:hAnsi="Times New Roman" w:cs="Times New Roman"/>
          <w:b/>
          <w:sz w:val="24"/>
          <w:szCs w:val="24"/>
        </w:rPr>
        <w:t xml:space="preserve">. </w:t>
      </w:r>
      <w:r w:rsidRPr="00F60219">
        <w:rPr>
          <w:rFonts w:ascii="Times New Roman" w:hAnsi="Times New Roman" w:cs="Times New Roman"/>
          <w:sz w:val="24"/>
          <w:szCs w:val="24"/>
        </w:rPr>
        <w:t xml:space="preserve">Di bimbing oleh Bapak Agus Iwan Kesuma. Penelitian ini bertujuan untuk menguji pengaruh </w:t>
      </w:r>
      <w:r>
        <w:rPr>
          <w:rFonts w:ascii="Times New Roman" w:hAnsi="Times New Roman" w:cs="Times New Roman"/>
          <w:sz w:val="24"/>
          <w:szCs w:val="24"/>
        </w:rPr>
        <w:t xml:space="preserve">tarif pajak, sanksi pajak, pemeriksaan pajak, dan kualitas pelayanan fiskus </w:t>
      </w:r>
      <w:r w:rsidR="007D3902">
        <w:rPr>
          <w:rFonts w:ascii="Times New Roman" w:hAnsi="Times New Roman" w:cs="Times New Roman"/>
          <w:sz w:val="24"/>
          <w:szCs w:val="24"/>
        </w:rPr>
        <w:t xml:space="preserve">terhadap kepatuhan penyampaian SPT Tahunan wajib pajak UMKM pada KPP Pratama Samarinda Ilir. Penentuan sampel dalam penelitian ini menggunakan metode </w:t>
      </w:r>
      <w:r w:rsidR="007D3902" w:rsidRPr="004F0A41">
        <w:rPr>
          <w:rFonts w:ascii="Times New Roman" w:hAnsi="Times New Roman" w:cs="Times New Roman"/>
          <w:i/>
          <w:sz w:val="24"/>
          <w:szCs w:val="24"/>
        </w:rPr>
        <w:t>simple random sampling</w:t>
      </w:r>
      <w:r w:rsidR="007D3902">
        <w:rPr>
          <w:rFonts w:ascii="Times New Roman" w:hAnsi="Times New Roman" w:cs="Times New Roman"/>
          <w:sz w:val="24"/>
          <w:szCs w:val="24"/>
        </w:rPr>
        <w:t xml:space="preserve"> dengan penerapan rumus </w:t>
      </w:r>
      <w:r w:rsidR="007D3902" w:rsidRPr="004F0A41">
        <w:rPr>
          <w:rFonts w:ascii="Times New Roman" w:hAnsi="Times New Roman" w:cs="Times New Roman"/>
          <w:i/>
          <w:sz w:val="24"/>
          <w:szCs w:val="24"/>
        </w:rPr>
        <w:t>slovin</w:t>
      </w:r>
      <w:r w:rsidR="007D3902">
        <w:rPr>
          <w:rFonts w:ascii="Times New Roman" w:hAnsi="Times New Roman" w:cs="Times New Roman"/>
          <w:sz w:val="24"/>
          <w:szCs w:val="24"/>
        </w:rPr>
        <w:t xml:space="preserve"> dan diperoleh sampel sebanyak 100 responden. Data yang digunakan dalam penelitian ini menggunakan data primer dan pengujian hipotesis menggunakan software analisis data SmartPLS 4.0. Hasil penelitian ini menunjukkan bahwa tarif pajak, pemeriksaan pajak, dan kualitas pelayanan fiskus berpengaruh signifikan dan positif terhadap kepatuhan wajib pajak UMKM yang terdaftar di KPP Pratama Samarinda Ilir, sanksi pajak tidak berpengaruh terhadap kepatuhan wajib pajak UMKM yang terdaftar di KPP Pratama Samarinda Ilir.</w:t>
      </w:r>
    </w:p>
    <w:p w14:paraId="615CC883" w14:textId="77777777" w:rsidR="00782530" w:rsidRDefault="00782530" w:rsidP="004F0A41">
      <w:pPr>
        <w:spacing w:after="0" w:line="240" w:lineRule="auto"/>
        <w:jc w:val="both"/>
        <w:rPr>
          <w:rFonts w:ascii="Times New Roman" w:hAnsi="Times New Roman" w:cs="Times New Roman"/>
          <w:sz w:val="24"/>
          <w:szCs w:val="24"/>
        </w:rPr>
      </w:pPr>
    </w:p>
    <w:p w14:paraId="1D1C7BFF" w14:textId="4542E61C" w:rsidR="004F0A41" w:rsidRPr="004F0A41" w:rsidRDefault="004F0A41" w:rsidP="0090764D">
      <w:pPr>
        <w:spacing w:after="0" w:line="240" w:lineRule="auto"/>
        <w:ind w:left="1276" w:hanging="1276"/>
        <w:jc w:val="both"/>
        <w:rPr>
          <w:rFonts w:ascii="Times New Roman" w:hAnsi="Times New Roman" w:cs="Times New Roman"/>
          <w:sz w:val="24"/>
          <w:szCs w:val="24"/>
        </w:rPr>
      </w:pPr>
      <w:r w:rsidRPr="004F0A41">
        <w:rPr>
          <w:rFonts w:ascii="Times New Roman" w:hAnsi="Times New Roman" w:cs="Times New Roman"/>
          <w:b/>
          <w:sz w:val="24"/>
          <w:szCs w:val="24"/>
        </w:rPr>
        <w:t>Kata kunci:</w:t>
      </w:r>
      <w:r>
        <w:rPr>
          <w:rFonts w:ascii="Times New Roman" w:hAnsi="Times New Roman" w:cs="Times New Roman"/>
          <w:sz w:val="24"/>
          <w:szCs w:val="24"/>
        </w:rPr>
        <w:t xml:space="preserve"> Tarif pajak, sanksi pajak, pemeriksaan pajak, kualitas pelayanan fiskus, kepatuhan wajib pajak UMKM</w:t>
      </w:r>
    </w:p>
    <w:p w14:paraId="3F8535B6" w14:textId="77777777" w:rsidR="00782530" w:rsidRPr="00DC5DE5" w:rsidRDefault="00782530" w:rsidP="00782530">
      <w:pPr>
        <w:spacing w:after="0" w:line="480" w:lineRule="auto"/>
        <w:ind w:left="426"/>
        <w:jc w:val="both"/>
        <w:rPr>
          <w:rFonts w:ascii="Times New Roman" w:hAnsi="Times New Roman" w:cs="Times New Roman"/>
          <w:sz w:val="24"/>
          <w:szCs w:val="24"/>
        </w:rPr>
      </w:pPr>
    </w:p>
    <w:p w14:paraId="2ED1EF64" w14:textId="77777777" w:rsidR="000107DF" w:rsidRDefault="000107DF" w:rsidP="002C236D">
      <w:pPr>
        <w:pStyle w:val="Heading1"/>
      </w:pPr>
    </w:p>
    <w:p w14:paraId="46D9A08D" w14:textId="77777777" w:rsidR="000107DF" w:rsidRDefault="000107DF" w:rsidP="002C236D">
      <w:pPr>
        <w:pStyle w:val="Heading1"/>
      </w:pPr>
    </w:p>
    <w:p w14:paraId="25F1172B" w14:textId="77777777" w:rsidR="000107DF" w:rsidRDefault="000107DF" w:rsidP="002C236D">
      <w:pPr>
        <w:pStyle w:val="Heading1"/>
      </w:pPr>
    </w:p>
    <w:p w14:paraId="2D128D36" w14:textId="77777777" w:rsidR="000107DF" w:rsidRDefault="000107DF" w:rsidP="002C236D">
      <w:pPr>
        <w:pStyle w:val="Heading1"/>
      </w:pPr>
    </w:p>
    <w:p w14:paraId="3BC01A1F" w14:textId="77777777" w:rsidR="000107DF" w:rsidRDefault="000107DF" w:rsidP="002C236D">
      <w:pPr>
        <w:pStyle w:val="Heading1"/>
      </w:pPr>
    </w:p>
    <w:p w14:paraId="53B6F85E" w14:textId="77777777" w:rsidR="000107DF" w:rsidRDefault="000107DF" w:rsidP="002C236D">
      <w:pPr>
        <w:pStyle w:val="Heading1"/>
      </w:pPr>
    </w:p>
    <w:p w14:paraId="2D631793" w14:textId="77777777" w:rsidR="000107DF" w:rsidRDefault="000107DF" w:rsidP="002C236D">
      <w:pPr>
        <w:pStyle w:val="Heading1"/>
      </w:pPr>
    </w:p>
    <w:p w14:paraId="4D8C2BAF" w14:textId="77777777" w:rsidR="000107DF" w:rsidRDefault="000107DF" w:rsidP="002C236D">
      <w:pPr>
        <w:pStyle w:val="Heading1"/>
      </w:pPr>
    </w:p>
    <w:p w14:paraId="1574A4C7" w14:textId="77777777" w:rsidR="000107DF" w:rsidRDefault="000107DF" w:rsidP="002C236D">
      <w:pPr>
        <w:pStyle w:val="Heading1"/>
      </w:pPr>
    </w:p>
    <w:p w14:paraId="36E235B8" w14:textId="77777777" w:rsidR="000107DF" w:rsidRDefault="000107DF" w:rsidP="002C236D">
      <w:pPr>
        <w:pStyle w:val="Heading1"/>
      </w:pPr>
    </w:p>
    <w:p w14:paraId="571447BC" w14:textId="77777777" w:rsidR="000107DF" w:rsidRDefault="000107DF" w:rsidP="002C236D">
      <w:pPr>
        <w:pStyle w:val="Heading1"/>
      </w:pPr>
    </w:p>
    <w:p w14:paraId="5D0F04F1" w14:textId="77777777" w:rsidR="0090764D" w:rsidRDefault="0090764D" w:rsidP="0090764D"/>
    <w:p w14:paraId="3524A4B9" w14:textId="77777777" w:rsidR="002C236D" w:rsidRPr="0090764D" w:rsidRDefault="002C236D" w:rsidP="0090764D"/>
    <w:p w14:paraId="4010EA03" w14:textId="7B8D3707" w:rsidR="000107DF" w:rsidRPr="00ED46A1" w:rsidRDefault="00A542DE" w:rsidP="002C236D">
      <w:pPr>
        <w:pStyle w:val="Heading1"/>
        <w:rPr>
          <w:i/>
        </w:rPr>
      </w:pPr>
      <w:bookmarkStart w:id="9" w:name="_Toc207272177"/>
      <w:r w:rsidRPr="00ED46A1">
        <w:rPr>
          <w:i/>
        </w:rPr>
        <w:lastRenderedPageBreak/>
        <w:t>ABSTRACT</w:t>
      </w:r>
      <w:bookmarkEnd w:id="9"/>
    </w:p>
    <w:p w14:paraId="31761F8C" w14:textId="77777777" w:rsidR="004F0A41" w:rsidRPr="004F0A41" w:rsidRDefault="004F0A41" w:rsidP="00A542DE">
      <w:pPr>
        <w:spacing w:before="100" w:beforeAutospacing="1" w:after="100" w:afterAutospacing="1" w:line="240" w:lineRule="auto"/>
        <w:ind w:firstLine="720"/>
        <w:jc w:val="both"/>
        <w:rPr>
          <w:rFonts w:ascii="Times New Roman" w:eastAsia="Times New Roman" w:hAnsi="Times New Roman" w:cs="Times New Roman"/>
          <w:sz w:val="24"/>
          <w:szCs w:val="24"/>
          <w:lang w:eastAsia="id-ID"/>
        </w:rPr>
      </w:pPr>
      <w:r w:rsidRPr="004F0A41">
        <w:rPr>
          <w:rFonts w:ascii="Times New Roman" w:eastAsia="Times New Roman" w:hAnsi="Times New Roman" w:cs="Times New Roman"/>
          <w:sz w:val="24"/>
          <w:szCs w:val="24"/>
          <w:lang w:eastAsia="id-ID"/>
        </w:rPr>
        <w:t xml:space="preserve">Jonathan Setyawan. </w:t>
      </w:r>
      <w:r w:rsidRPr="00A542DE">
        <w:rPr>
          <w:rFonts w:ascii="Times New Roman" w:eastAsia="Times New Roman" w:hAnsi="Times New Roman" w:cs="Times New Roman"/>
          <w:b/>
          <w:i/>
          <w:iCs/>
          <w:sz w:val="24"/>
          <w:szCs w:val="24"/>
          <w:lang w:eastAsia="id-ID"/>
        </w:rPr>
        <w:t>The Effect of Tax Rates, Tax Sanctions, Tax Audits, and the Quality of Tax Officer Services on the Compliance of Micro, Small, and Medium Enterprises (MSMEs) Taxpayers Registered at KPP Pratama Samarinda Ilir.</w:t>
      </w:r>
      <w:r w:rsidRPr="004F0A41">
        <w:rPr>
          <w:rFonts w:ascii="Times New Roman" w:eastAsia="Times New Roman" w:hAnsi="Times New Roman" w:cs="Times New Roman"/>
          <w:sz w:val="24"/>
          <w:szCs w:val="24"/>
          <w:lang w:eastAsia="id-ID"/>
        </w:rPr>
        <w:t xml:space="preserve"> Supervised by Mr. Agus Iwan Kesuma. This study aims to examine the effect of tax rates, tax sanctions, tax audits, and the quality of tax officer services on the compliance of MSME taxpayers in submitting their Annual Tax Returns at KPP Pratama Samarinda Ilir. The sample was determined using the simple random sampling method with the Slovin formula, resulting in 100 respondents. The data used in this research is primary data, and hypothesis testing was conducted using SmartPLS 4.0 software. The results show that tax rates, tax audits, and the quality of tax officer services have a significant and positive effect on MSME taxpayer compliance registered at KPP Pratama Samarinda Ilir, while tax sanctions do not have an effect on MSME taxpayer compliance.</w:t>
      </w:r>
    </w:p>
    <w:p w14:paraId="1BA50B7D" w14:textId="77777777" w:rsidR="004F0A41" w:rsidRPr="004F0A41" w:rsidRDefault="004F0A41" w:rsidP="0090764D">
      <w:pPr>
        <w:spacing w:before="100" w:beforeAutospacing="1" w:after="100" w:afterAutospacing="1" w:line="240" w:lineRule="auto"/>
        <w:ind w:left="1276" w:hanging="1276"/>
        <w:rPr>
          <w:rFonts w:ascii="Times New Roman" w:eastAsia="Times New Roman" w:hAnsi="Times New Roman" w:cs="Times New Roman"/>
          <w:sz w:val="24"/>
          <w:szCs w:val="24"/>
          <w:lang w:eastAsia="id-ID"/>
        </w:rPr>
      </w:pPr>
      <w:r w:rsidRPr="004F0A41">
        <w:rPr>
          <w:rFonts w:ascii="Times New Roman" w:eastAsia="Times New Roman" w:hAnsi="Times New Roman" w:cs="Times New Roman"/>
          <w:b/>
          <w:bCs/>
          <w:sz w:val="24"/>
          <w:szCs w:val="24"/>
          <w:lang w:eastAsia="id-ID"/>
        </w:rPr>
        <w:t>Keywords:</w:t>
      </w:r>
      <w:r w:rsidRPr="004F0A41">
        <w:rPr>
          <w:rFonts w:ascii="Times New Roman" w:eastAsia="Times New Roman" w:hAnsi="Times New Roman" w:cs="Times New Roman"/>
          <w:sz w:val="24"/>
          <w:szCs w:val="24"/>
          <w:lang w:eastAsia="id-ID"/>
        </w:rPr>
        <w:t xml:space="preserve"> Tax rates, tax sanctions, tax audits, quality of tax officer services, MSME taxpayer compliance</w:t>
      </w:r>
    </w:p>
    <w:p w14:paraId="63EE5273" w14:textId="77777777" w:rsidR="000107DF" w:rsidRDefault="000107DF" w:rsidP="002C236D">
      <w:pPr>
        <w:pStyle w:val="Heading1"/>
      </w:pPr>
    </w:p>
    <w:p w14:paraId="48DDEC0E" w14:textId="77777777" w:rsidR="000107DF" w:rsidRDefault="000107DF" w:rsidP="002C236D">
      <w:pPr>
        <w:pStyle w:val="Heading1"/>
      </w:pPr>
    </w:p>
    <w:p w14:paraId="04B5AC9B" w14:textId="77777777" w:rsidR="000107DF" w:rsidRDefault="000107DF" w:rsidP="002C236D">
      <w:pPr>
        <w:pStyle w:val="Heading1"/>
      </w:pPr>
    </w:p>
    <w:p w14:paraId="48AB6FC7" w14:textId="77777777" w:rsidR="000107DF" w:rsidRDefault="000107DF" w:rsidP="002C236D">
      <w:pPr>
        <w:pStyle w:val="Heading1"/>
      </w:pPr>
    </w:p>
    <w:p w14:paraId="73EC0B58" w14:textId="77777777" w:rsidR="000107DF" w:rsidRDefault="000107DF" w:rsidP="002C236D">
      <w:pPr>
        <w:pStyle w:val="Heading1"/>
      </w:pPr>
    </w:p>
    <w:p w14:paraId="417C17F2" w14:textId="77777777" w:rsidR="000107DF" w:rsidRDefault="000107DF" w:rsidP="002C236D">
      <w:pPr>
        <w:pStyle w:val="Heading1"/>
      </w:pPr>
    </w:p>
    <w:p w14:paraId="50AF64D2" w14:textId="77777777" w:rsidR="000107DF" w:rsidRDefault="000107DF" w:rsidP="002C236D">
      <w:pPr>
        <w:pStyle w:val="Heading1"/>
      </w:pPr>
    </w:p>
    <w:p w14:paraId="73BBB82F" w14:textId="77777777" w:rsidR="000107DF" w:rsidRDefault="000107DF" w:rsidP="002C236D">
      <w:pPr>
        <w:pStyle w:val="Heading1"/>
      </w:pPr>
    </w:p>
    <w:p w14:paraId="0395D27F" w14:textId="77777777" w:rsidR="000107DF" w:rsidRDefault="000107DF" w:rsidP="002C236D">
      <w:pPr>
        <w:pStyle w:val="Heading1"/>
      </w:pPr>
    </w:p>
    <w:p w14:paraId="25B90983" w14:textId="77777777" w:rsidR="000107DF" w:rsidRDefault="000107DF" w:rsidP="002C236D">
      <w:pPr>
        <w:pStyle w:val="Heading1"/>
      </w:pPr>
    </w:p>
    <w:p w14:paraId="181A5436" w14:textId="77777777" w:rsidR="00A542DE" w:rsidRDefault="00A542DE" w:rsidP="00A542DE"/>
    <w:p w14:paraId="451D504B" w14:textId="77777777" w:rsidR="00A542DE" w:rsidRDefault="00A542DE" w:rsidP="00A542DE"/>
    <w:p w14:paraId="11DB5B5C" w14:textId="77777777" w:rsidR="0090764D" w:rsidRDefault="0090764D" w:rsidP="00A542DE"/>
    <w:p w14:paraId="4E0CF3C4" w14:textId="77777777" w:rsidR="0090764D" w:rsidRDefault="0090764D" w:rsidP="00A542DE"/>
    <w:p w14:paraId="7385080B" w14:textId="77777777" w:rsidR="002C236D" w:rsidRPr="00A542DE" w:rsidRDefault="002C236D" w:rsidP="00A542DE"/>
    <w:p w14:paraId="22942E85" w14:textId="704EF0EB" w:rsidR="005737DD" w:rsidRPr="00E219F5" w:rsidRDefault="005737DD" w:rsidP="002C236D">
      <w:pPr>
        <w:pStyle w:val="Heading1"/>
      </w:pPr>
      <w:bookmarkStart w:id="10" w:name="_Toc207272178"/>
      <w:r w:rsidRPr="00E219F5">
        <w:lastRenderedPageBreak/>
        <w:t>DAFTAR ISI</w:t>
      </w:r>
      <w:bookmarkEnd w:id="2"/>
      <w:bookmarkEnd w:id="10"/>
    </w:p>
    <w:p w14:paraId="50898CA7" w14:textId="1200E763" w:rsidR="000300D4" w:rsidRPr="00E219F5" w:rsidRDefault="000300D4" w:rsidP="000300D4">
      <w:pPr>
        <w:ind w:firstLine="6946"/>
        <w:rPr>
          <w:rFonts w:ascii="Times New Roman" w:hAnsi="Times New Roman" w:cs="Times New Roman"/>
          <w:b/>
          <w:sz w:val="24"/>
          <w:szCs w:val="24"/>
        </w:rPr>
      </w:pPr>
      <w:r w:rsidRPr="00E219F5">
        <w:rPr>
          <w:rFonts w:ascii="Times New Roman" w:hAnsi="Times New Roman" w:cs="Times New Roman"/>
          <w:b/>
          <w:sz w:val="24"/>
          <w:szCs w:val="24"/>
        </w:rPr>
        <w:t>Halaman</w:t>
      </w:r>
    </w:p>
    <w:p w14:paraId="63A8EA81" w14:textId="2455EC06" w:rsidR="002C236D" w:rsidRPr="002C236D" w:rsidRDefault="008D4087" w:rsidP="002C236D">
      <w:pPr>
        <w:pStyle w:val="TOC1"/>
        <w:spacing w:after="0" w:line="240" w:lineRule="auto"/>
        <w:rPr>
          <w:rFonts w:eastAsiaTheme="minorEastAsia"/>
          <w:b w:val="0"/>
          <w:sz w:val="22"/>
          <w:szCs w:val="22"/>
          <w:lang w:eastAsia="id-ID"/>
        </w:rPr>
      </w:pPr>
      <w:r w:rsidRPr="002C236D">
        <w:rPr>
          <w:sz w:val="22"/>
          <w:szCs w:val="22"/>
        </w:rPr>
        <w:fldChar w:fldCharType="begin"/>
      </w:r>
      <w:r w:rsidRPr="002C236D">
        <w:rPr>
          <w:sz w:val="22"/>
          <w:szCs w:val="22"/>
        </w:rPr>
        <w:instrText xml:space="preserve"> TOC \o "1-4" \h \z \t "BAB 2;2;BAB 3;2;bab 2 heading 3;3;bab 3 heading 3;3;bab 3 heading 4;4;BAB 4 heading 2;2;BAB 4 heading 3;3;BAB 4 heading 4;4;BAB 5 heading 2;2" </w:instrText>
      </w:r>
      <w:r w:rsidRPr="002C236D">
        <w:rPr>
          <w:sz w:val="22"/>
          <w:szCs w:val="22"/>
        </w:rPr>
        <w:fldChar w:fldCharType="separate"/>
      </w:r>
      <w:hyperlink w:anchor="_Toc207272172" w:history="1">
        <w:r w:rsidR="002C236D" w:rsidRPr="002C236D">
          <w:rPr>
            <w:rStyle w:val="Hyperlink"/>
            <w:sz w:val="22"/>
            <w:szCs w:val="22"/>
          </w:rPr>
          <w:t>HALAMAN JUDUL</w:t>
        </w:r>
        <w:r w:rsidR="002C236D" w:rsidRPr="002C236D">
          <w:rPr>
            <w:webHidden/>
            <w:sz w:val="22"/>
            <w:szCs w:val="22"/>
          </w:rPr>
          <w:tab/>
        </w:r>
        <w:r w:rsidR="002C236D" w:rsidRPr="002C236D">
          <w:rPr>
            <w:webHidden/>
            <w:sz w:val="22"/>
            <w:szCs w:val="22"/>
          </w:rPr>
          <w:fldChar w:fldCharType="begin"/>
        </w:r>
        <w:r w:rsidR="002C236D" w:rsidRPr="002C236D">
          <w:rPr>
            <w:webHidden/>
            <w:sz w:val="22"/>
            <w:szCs w:val="22"/>
          </w:rPr>
          <w:instrText xml:space="preserve"> PAGEREF _Toc207272172 \h </w:instrText>
        </w:r>
        <w:r w:rsidR="002C236D" w:rsidRPr="002C236D">
          <w:rPr>
            <w:webHidden/>
            <w:sz w:val="22"/>
            <w:szCs w:val="22"/>
          </w:rPr>
        </w:r>
        <w:r w:rsidR="002C236D" w:rsidRPr="002C236D">
          <w:rPr>
            <w:webHidden/>
            <w:sz w:val="22"/>
            <w:szCs w:val="22"/>
          </w:rPr>
          <w:fldChar w:fldCharType="separate"/>
        </w:r>
        <w:r w:rsidR="0095103A">
          <w:rPr>
            <w:webHidden/>
            <w:sz w:val="22"/>
            <w:szCs w:val="22"/>
          </w:rPr>
          <w:t>i</w:t>
        </w:r>
        <w:r w:rsidR="002C236D" w:rsidRPr="002C236D">
          <w:rPr>
            <w:webHidden/>
            <w:sz w:val="22"/>
            <w:szCs w:val="22"/>
          </w:rPr>
          <w:fldChar w:fldCharType="end"/>
        </w:r>
      </w:hyperlink>
    </w:p>
    <w:p w14:paraId="6239551E" w14:textId="77777777" w:rsidR="002C236D" w:rsidRPr="002C236D" w:rsidRDefault="002C236D" w:rsidP="002C236D">
      <w:pPr>
        <w:pStyle w:val="TOC1"/>
        <w:spacing w:after="0" w:line="240" w:lineRule="auto"/>
        <w:rPr>
          <w:rFonts w:eastAsiaTheme="minorEastAsia"/>
          <w:b w:val="0"/>
          <w:sz w:val="22"/>
          <w:szCs w:val="22"/>
          <w:lang w:eastAsia="id-ID"/>
        </w:rPr>
      </w:pPr>
      <w:hyperlink w:anchor="_Toc207272173" w:history="1">
        <w:r w:rsidRPr="002C236D">
          <w:rPr>
            <w:rStyle w:val="Hyperlink"/>
            <w:sz w:val="22"/>
            <w:szCs w:val="22"/>
          </w:rPr>
          <w:t>HALAMAN PENGESAHAN</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_Toc207272173 \h </w:instrText>
        </w:r>
        <w:r w:rsidRPr="002C236D">
          <w:rPr>
            <w:webHidden/>
            <w:sz w:val="22"/>
            <w:szCs w:val="22"/>
          </w:rPr>
        </w:r>
        <w:r w:rsidRPr="002C236D">
          <w:rPr>
            <w:webHidden/>
            <w:sz w:val="22"/>
            <w:szCs w:val="22"/>
          </w:rPr>
          <w:fldChar w:fldCharType="separate"/>
        </w:r>
        <w:r w:rsidR="0095103A">
          <w:rPr>
            <w:webHidden/>
            <w:sz w:val="22"/>
            <w:szCs w:val="22"/>
          </w:rPr>
          <w:t>ii</w:t>
        </w:r>
        <w:r w:rsidRPr="002C236D">
          <w:rPr>
            <w:webHidden/>
            <w:sz w:val="22"/>
            <w:szCs w:val="22"/>
          </w:rPr>
          <w:fldChar w:fldCharType="end"/>
        </w:r>
      </w:hyperlink>
    </w:p>
    <w:p w14:paraId="4C833C36" w14:textId="77777777" w:rsidR="002C236D" w:rsidRPr="002C236D" w:rsidRDefault="002C236D" w:rsidP="002C236D">
      <w:pPr>
        <w:pStyle w:val="TOC1"/>
        <w:spacing w:after="0" w:line="240" w:lineRule="auto"/>
        <w:rPr>
          <w:rFonts w:eastAsiaTheme="minorEastAsia"/>
          <w:b w:val="0"/>
          <w:sz w:val="22"/>
          <w:szCs w:val="22"/>
          <w:lang w:eastAsia="id-ID"/>
        </w:rPr>
      </w:pPr>
      <w:hyperlink w:anchor="_Toc207272174" w:history="1">
        <w:r w:rsidRPr="002C236D">
          <w:rPr>
            <w:rStyle w:val="Hyperlink"/>
            <w:sz w:val="22"/>
            <w:szCs w:val="22"/>
          </w:rPr>
          <w:t>PERNYATAAN KEASLIAN SKRIPSI</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_Toc207272174 \h </w:instrText>
        </w:r>
        <w:r w:rsidRPr="002C236D">
          <w:rPr>
            <w:webHidden/>
            <w:sz w:val="22"/>
            <w:szCs w:val="22"/>
          </w:rPr>
        </w:r>
        <w:r w:rsidRPr="002C236D">
          <w:rPr>
            <w:webHidden/>
            <w:sz w:val="22"/>
            <w:szCs w:val="22"/>
          </w:rPr>
          <w:fldChar w:fldCharType="separate"/>
        </w:r>
        <w:r w:rsidR="0095103A">
          <w:rPr>
            <w:webHidden/>
            <w:sz w:val="22"/>
            <w:szCs w:val="22"/>
          </w:rPr>
          <w:t>iii</w:t>
        </w:r>
        <w:r w:rsidRPr="002C236D">
          <w:rPr>
            <w:webHidden/>
            <w:sz w:val="22"/>
            <w:szCs w:val="22"/>
          </w:rPr>
          <w:fldChar w:fldCharType="end"/>
        </w:r>
      </w:hyperlink>
    </w:p>
    <w:p w14:paraId="61A9B510" w14:textId="77777777" w:rsidR="002C236D" w:rsidRPr="002C236D" w:rsidRDefault="002C236D" w:rsidP="002C236D">
      <w:pPr>
        <w:pStyle w:val="TOC1"/>
        <w:spacing w:after="0" w:line="240" w:lineRule="auto"/>
        <w:rPr>
          <w:rFonts w:eastAsiaTheme="minorEastAsia"/>
          <w:b w:val="0"/>
          <w:sz w:val="22"/>
          <w:szCs w:val="22"/>
          <w:lang w:eastAsia="id-ID"/>
        </w:rPr>
      </w:pPr>
      <w:hyperlink w:anchor="_Toc207272175" w:history="1">
        <w:r w:rsidRPr="002C236D">
          <w:rPr>
            <w:rStyle w:val="Hyperlink"/>
            <w:sz w:val="22"/>
            <w:szCs w:val="22"/>
          </w:rPr>
          <w:t>KATA PENGANTAR</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_Toc207272175 \h </w:instrText>
        </w:r>
        <w:r w:rsidRPr="002C236D">
          <w:rPr>
            <w:webHidden/>
            <w:sz w:val="22"/>
            <w:szCs w:val="22"/>
          </w:rPr>
        </w:r>
        <w:r w:rsidRPr="002C236D">
          <w:rPr>
            <w:webHidden/>
            <w:sz w:val="22"/>
            <w:szCs w:val="22"/>
          </w:rPr>
          <w:fldChar w:fldCharType="separate"/>
        </w:r>
        <w:r w:rsidR="0095103A">
          <w:rPr>
            <w:webHidden/>
            <w:sz w:val="22"/>
            <w:szCs w:val="22"/>
          </w:rPr>
          <w:t>iv</w:t>
        </w:r>
        <w:r w:rsidRPr="002C236D">
          <w:rPr>
            <w:webHidden/>
            <w:sz w:val="22"/>
            <w:szCs w:val="22"/>
          </w:rPr>
          <w:fldChar w:fldCharType="end"/>
        </w:r>
      </w:hyperlink>
    </w:p>
    <w:p w14:paraId="469411A9" w14:textId="77777777" w:rsidR="002C236D" w:rsidRPr="002C236D" w:rsidRDefault="002C236D" w:rsidP="002C236D">
      <w:pPr>
        <w:pStyle w:val="TOC1"/>
        <w:spacing w:after="0" w:line="240" w:lineRule="auto"/>
        <w:rPr>
          <w:rFonts w:eastAsiaTheme="minorEastAsia"/>
          <w:b w:val="0"/>
          <w:sz w:val="22"/>
          <w:szCs w:val="22"/>
          <w:lang w:eastAsia="id-ID"/>
        </w:rPr>
      </w:pPr>
      <w:hyperlink w:anchor="_Toc207272176" w:history="1">
        <w:r w:rsidRPr="002C236D">
          <w:rPr>
            <w:rStyle w:val="Hyperlink"/>
            <w:sz w:val="22"/>
            <w:szCs w:val="22"/>
          </w:rPr>
          <w:t>ABSTRAK</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_Toc207272176 \h </w:instrText>
        </w:r>
        <w:r w:rsidRPr="002C236D">
          <w:rPr>
            <w:webHidden/>
            <w:sz w:val="22"/>
            <w:szCs w:val="22"/>
          </w:rPr>
        </w:r>
        <w:r w:rsidRPr="002C236D">
          <w:rPr>
            <w:webHidden/>
            <w:sz w:val="22"/>
            <w:szCs w:val="22"/>
          </w:rPr>
          <w:fldChar w:fldCharType="separate"/>
        </w:r>
        <w:r w:rsidR="0095103A">
          <w:rPr>
            <w:webHidden/>
            <w:sz w:val="22"/>
            <w:szCs w:val="22"/>
          </w:rPr>
          <w:t>vii</w:t>
        </w:r>
        <w:r w:rsidRPr="002C236D">
          <w:rPr>
            <w:webHidden/>
            <w:sz w:val="22"/>
            <w:szCs w:val="22"/>
          </w:rPr>
          <w:fldChar w:fldCharType="end"/>
        </w:r>
      </w:hyperlink>
    </w:p>
    <w:p w14:paraId="39765AFC" w14:textId="77777777" w:rsidR="002C236D" w:rsidRPr="002C236D" w:rsidRDefault="002C236D" w:rsidP="002C236D">
      <w:pPr>
        <w:pStyle w:val="TOC1"/>
        <w:spacing w:after="0" w:line="240" w:lineRule="auto"/>
        <w:rPr>
          <w:rFonts w:eastAsiaTheme="minorEastAsia"/>
          <w:b w:val="0"/>
          <w:sz w:val="22"/>
          <w:szCs w:val="22"/>
          <w:lang w:eastAsia="id-ID"/>
        </w:rPr>
      </w:pPr>
      <w:hyperlink w:anchor="_Toc207272177" w:history="1">
        <w:r w:rsidRPr="00ED46A1">
          <w:rPr>
            <w:rStyle w:val="Hyperlink"/>
            <w:i/>
            <w:sz w:val="22"/>
            <w:szCs w:val="22"/>
          </w:rPr>
          <w:t>ABSTRACT</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_Toc207272177 \h </w:instrText>
        </w:r>
        <w:r w:rsidRPr="002C236D">
          <w:rPr>
            <w:webHidden/>
            <w:sz w:val="22"/>
            <w:szCs w:val="22"/>
          </w:rPr>
        </w:r>
        <w:r w:rsidRPr="002C236D">
          <w:rPr>
            <w:webHidden/>
            <w:sz w:val="22"/>
            <w:szCs w:val="22"/>
          </w:rPr>
          <w:fldChar w:fldCharType="separate"/>
        </w:r>
        <w:r w:rsidR="0095103A">
          <w:rPr>
            <w:webHidden/>
            <w:sz w:val="22"/>
            <w:szCs w:val="22"/>
          </w:rPr>
          <w:t>viii</w:t>
        </w:r>
        <w:r w:rsidRPr="002C236D">
          <w:rPr>
            <w:webHidden/>
            <w:sz w:val="22"/>
            <w:szCs w:val="22"/>
          </w:rPr>
          <w:fldChar w:fldCharType="end"/>
        </w:r>
      </w:hyperlink>
    </w:p>
    <w:p w14:paraId="0C8D402E" w14:textId="77777777" w:rsidR="002C236D" w:rsidRPr="002C236D" w:rsidRDefault="002C236D" w:rsidP="002C236D">
      <w:pPr>
        <w:pStyle w:val="TOC1"/>
        <w:spacing w:after="0" w:line="240" w:lineRule="auto"/>
        <w:rPr>
          <w:rFonts w:eastAsiaTheme="minorEastAsia"/>
          <w:b w:val="0"/>
          <w:sz w:val="22"/>
          <w:szCs w:val="22"/>
          <w:lang w:eastAsia="id-ID"/>
        </w:rPr>
      </w:pPr>
      <w:hyperlink w:anchor="_Toc207272178" w:history="1">
        <w:r w:rsidRPr="002C236D">
          <w:rPr>
            <w:rStyle w:val="Hyperlink"/>
            <w:sz w:val="22"/>
            <w:szCs w:val="22"/>
          </w:rPr>
          <w:t>DAFTAR ISI</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_Toc207272178 \h </w:instrText>
        </w:r>
        <w:r w:rsidRPr="002C236D">
          <w:rPr>
            <w:webHidden/>
            <w:sz w:val="22"/>
            <w:szCs w:val="22"/>
          </w:rPr>
        </w:r>
        <w:r w:rsidRPr="002C236D">
          <w:rPr>
            <w:webHidden/>
            <w:sz w:val="22"/>
            <w:szCs w:val="22"/>
          </w:rPr>
          <w:fldChar w:fldCharType="separate"/>
        </w:r>
        <w:r w:rsidR="0095103A">
          <w:rPr>
            <w:webHidden/>
            <w:sz w:val="22"/>
            <w:szCs w:val="22"/>
          </w:rPr>
          <w:t>ix</w:t>
        </w:r>
        <w:r w:rsidRPr="002C236D">
          <w:rPr>
            <w:webHidden/>
            <w:sz w:val="22"/>
            <w:szCs w:val="22"/>
          </w:rPr>
          <w:fldChar w:fldCharType="end"/>
        </w:r>
      </w:hyperlink>
    </w:p>
    <w:p w14:paraId="21E3D4E4" w14:textId="77777777" w:rsidR="002C236D" w:rsidRPr="002C236D" w:rsidRDefault="002C236D" w:rsidP="002C236D">
      <w:pPr>
        <w:pStyle w:val="TOC1"/>
        <w:spacing w:after="0" w:line="240" w:lineRule="auto"/>
        <w:rPr>
          <w:rFonts w:eastAsiaTheme="minorEastAsia"/>
          <w:b w:val="0"/>
          <w:sz w:val="22"/>
          <w:szCs w:val="22"/>
          <w:lang w:eastAsia="id-ID"/>
        </w:rPr>
      </w:pPr>
      <w:hyperlink w:anchor="_Toc207272179" w:history="1">
        <w:r w:rsidRPr="002C236D">
          <w:rPr>
            <w:rStyle w:val="Hyperlink"/>
            <w:sz w:val="22"/>
            <w:szCs w:val="22"/>
          </w:rPr>
          <w:t>DAFTAR TABEL</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_Toc207272179 \h </w:instrText>
        </w:r>
        <w:r w:rsidRPr="002C236D">
          <w:rPr>
            <w:webHidden/>
            <w:sz w:val="22"/>
            <w:szCs w:val="22"/>
          </w:rPr>
        </w:r>
        <w:r w:rsidRPr="002C236D">
          <w:rPr>
            <w:webHidden/>
            <w:sz w:val="22"/>
            <w:szCs w:val="22"/>
          </w:rPr>
          <w:fldChar w:fldCharType="separate"/>
        </w:r>
        <w:r w:rsidR="0095103A">
          <w:rPr>
            <w:webHidden/>
            <w:sz w:val="22"/>
            <w:szCs w:val="22"/>
          </w:rPr>
          <w:t>xii</w:t>
        </w:r>
        <w:r w:rsidRPr="002C236D">
          <w:rPr>
            <w:webHidden/>
            <w:sz w:val="22"/>
            <w:szCs w:val="22"/>
          </w:rPr>
          <w:fldChar w:fldCharType="end"/>
        </w:r>
      </w:hyperlink>
    </w:p>
    <w:p w14:paraId="3C6B00CD" w14:textId="77777777" w:rsidR="002C236D" w:rsidRPr="002C236D" w:rsidRDefault="002C236D" w:rsidP="002C236D">
      <w:pPr>
        <w:pStyle w:val="TOC1"/>
        <w:spacing w:after="0" w:line="240" w:lineRule="auto"/>
        <w:rPr>
          <w:rFonts w:eastAsiaTheme="minorEastAsia"/>
          <w:b w:val="0"/>
          <w:sz w:val="22"/>
          <w:szCs w:val="22"/>
          <w:lang w:eastAsia="id-ID"/>
        </w:rPr>
      </w:pPr>
      <w:hyperlink w:anchor="_Toc207272180" w:history="1">
        <w:r w:rsidRPr="002C236D">
          <w:rPr>
            <w:rStyle w:val="Hyperlink"/>
            <w:sz w:val="22"/>
            <w:szCs w:val="22"/>
          </w:rPr>
          <w:t>DAFTAR GAMBAR</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_Toc207272180 \h </w:instrText>
        </w:r>
        <w:r w:rsidRPr="002C236D">
          <w:rPr>
            <w:webHidden/>
            <w:sz w:val="22"/>
            <w:szCs w:val="22"/>
          </w:rPr>
        </w:r>
        <w:r w:rsidRPr="002C236D">
          <w:rPr>
            <w:webHidden/>
            <w:sz w:val="22"/>
            <w:szCs w:val="22"/>
          </w:rPr>
          <w:fldChar w:fldCharType="separate"/>
        </w:r>
        <w:r w:rsidR="0095103A">
          <w:rPr>
            <w:webHidden/>
            <w:sz w:val="22"/>
            <w:szCs w:val="22"/>
          </w:rPr>
          <w:t>xiii</w:t>
        </w:r>
        <w:r w:rsidRPr="002C236D">
          <w:rPr>
            <w:webHidden/>
            <w:sz w:val="22"/>
            <w:szCs w:val="22"/>
          </w:rPr>
          <w:fldChar w:fldCharType="end"/>
        </w:r>
      </w:hyperlink>
    </w:p>
    <w:p w14:paraId="700A875F" w14:textId="77777777" w:rsidR="002C236D" w:rsidRPr="002C236D" w:rsidRDefault="002C236D" w:rsidP="00ED46A1">
      <w:pPr>
        <w:pStyle w:val="TOC1"/>
        <w:spacing w:after="0"/>
        <w:rPr>
          <w:rFonts w:eastAsiaTheme="minorEastAsia"/>
          <w:b w:val="0"/>
          <w:sz w:val="22"/>
          <w:szCs w:val="22"/>
          <w:lang w:eastAsia="id-ID"/>
        </w:rPr>
      </w:pPr>
      <w:hyperlink w:anchor="_Toc207272181" w:history="1">
        <w:r w:rsidRPr="002C236D">
          <w:rPr>
            <w:rStyle w:val="Hyperlink"/>
            <w:sz w:val="22"/>
            <w:szCs w:val="22"/>
          </w:rPr>
          <w:t>DAFTAR LAMPIRAN</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_Toc207272181 \h </w:instrText>
        </w:r>
        <w:r w:rsidRPr="002C236D">
          <w:rPr>
            <w:webHidden/>
            <w:sz w:val="22"/>
            <w:szCs w:val="22"/>
          </w:rPr>
        </w:r>
        <w:r w:rsidRPr="002C236D">
          <w:rPr>
            <w:webHidden/>
            <w:sz w:val="22"/>
            <w:szCs w:val="22"/>
          </w:rPr>
          <w:fldChar w:fldCharType="separate"/>
        </w:r>
        <w:r w:rsidR="0095103A">
          <w:rPr>
            <w:webHidden/>
            <w:sz w:val="22"/>
            <w:szCs w:val="22"/>
          </w:rPr>
          <w:t>xiv</w:t>
        </w:r>
        <w:r w:rsidRPr="002C236D">
          <w:rPr>
            <w:webHidden/>
            <w:sz w:val="22"/>
            <w:szCs w:val="22"/>
          </w:rPr>
          <w:fldChar w:fldCharType="end"/>
        </w:r>
      </w:hyperlink>
    </w:p>
    <w:p w14:paraId="5EF82B9D" w14:textId="7B5BC8C9" w:rsidR="002C236D" w:rsidRPr="002C236D" w:rsidRDefault="002C236D" w:rsidP="00ED46A1">
      <w:pPr>
        <w:pStyle w:val="TOC1"/>
        <w:spacing w:after="0" w:line="240" w:lineRule="auto"/>
        <w:rPr>
          <w:rFonts w:eastAsiaTheme="minorEastAsia"/>
          <w:b w:val="0"/>
          <w:sz w:val="22"/>
          <w:szCs w:val="22"/>
          <w:lang w:eastAsia="id-ID"/>
        </w:rPr>
      </w:pPr>
      <w:hyperlink w:anchor="_Toc207272182" w:history="1">
        <w:r w:rsidRPr="002C236D">
          <w:rPr>
            <w:rStyle w:val="Hyperlink"/>
            <w:sz w:val="22"/>
            <w:szCs w:val="22"/>
          </w:rPr>
          <w:t>BAB I</w:t>
        </w:r>
        <w:r>
          <w:rPr>
            <w:rStyle w:val="Hyperlink"/>
            <w:sz w:val="22"/>
            <w:szCs w:val="22"/>
          </w:rPr>
          <w:t xml:space="preserve"> PENDAHULUAN</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_Toc207272182 \h </w:instrText>
        </w:r>
        <w:r w:rsidRPr="002C236D">
          <w:rPr>
            <w:webHidden/>
            <w:sz w:val="22"/>
            <w:szCs w:val="22"/>
          </w:rPr>
        </w:r>
        <w:r w:rsidRPr="002C236D">
          <w:rPr>
            <w:webHidden/>
            <w:sz w:val="22"/>
            <w:szCs w:val="22"/>
          </w:rPr>
          <w:fldChar w:fldCharType="separate"/>
        </w:r>
        <w:r w:rsidR="0095103A">
          <w:rPr>
            <w:webHidden/>
            <w:sz w:val="22"/>
            <w:szCs w:val="22"/>
          </w:rPr>
          <w:t>1</w:t>
        </w:r>
        <w:r w:rsidRPr="002C236D">
          <w:rPr>
            <w:webHidden/>
            <w:sz w:val="22"/>
            <w:szCs w:val="22"/>
          </w:rPr>
          <w:fldChar w:fldCharType="end"/>
        </w:r>
      </w:hyperlink>
    </w:p>
    <w:p w14:paraId="3F1AD98F"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184" w:history="1">
        <w:r w:rsidRPr="002C236D">
          <w:rPr>
            <w:rStyle w:val="Hyperlink"/>
            <w:rFonts w:ascii="Times New Roman" w:hAnsi="Times New Roman" w:cs="Times New Roman"/>
            <w:noProof/>
          </w:rPr>
          <w:t>1.1.</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Latar Belakang</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_Toc207272184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1</w:t>
        </w:r>
        <w:r w:rsidRPr="002C236D">
          <w:rPr>
            <w:rFonts w:ascii="Times New Roman" w:hAnsi="Times New Roman" w:cs="Times New Roman"/>
            <w:noProof/>
            <w:webHidden/>
          </w:rPr>
          <w:fldChar w:fldCharType="end"/>
        </w:r>
      </w:hyperlink>
    </w:p>
    <w:p w14:paraId="04191E24"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185" w:history="1">
        <w:r w:rsidRPr="002C236D">
          <w:rPr>
            <w:rStyle w:val="Hyperlink"/>
            <w:rFonts w:ascii="Times New Roman" w:hAnsi="Times New Roman" w:cs="Times New Roman"/>
            <w:noProof/>
          </w:rPr>
          <w:t>1.2.</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Rumusan Masalah</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_Toc207272185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9</w:t>
        </w:r>
        <w:r w:rsidRPr="002C236D">
          <w:rPr>
            <w:rFonts w:ascii="Times New Roman" w:hAnsi="Times New Roman" w:cs="Times New Roman"/>
            <w:noProof/>
            <w:webHidden/>
          </w:rPr>
          <w:fldChar w:fldCharType="end"/>
        </w:r>
      </w:hyperlink>
    </w:p>
    <w:p w14:paraId="52A600BA"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186" w:history="1">
        <w:r w:rsidRPr="002C236D">
          <w:rPr>
            <w:rStyle w:val="Hyperlink"/>
            <w:rFonts w:ascii="Times New Roman" w:hAnsi="Times New Roman" w:cs="Times New Roman"/>
            <w:noProof/>
          </w:rPr>
          <w:t>1.3.</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Tujuan Penelitian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_Toc207272186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9</w:t>
        </w:r>
        <w:r w:rsidRPr="002C236D">
          <w:rPr>
            <w:rFonts w:ascii="Times New Roman" w:hAnsi="Times New Roman" w:cs="Times New Roman"/>
            <w:noProof/>
            <w:webHidden/>
          </w:rPr>
          <w:fldChar w:fldCharType="end"/>
        </w:r>
      </w:hyperlink>
    </w:p>
    <w:p w14:paraId="4576BB82" w14:textId="77777777" w:rsidR="002C236D" w:rsidRPr="002C236D" w:rsidRDefault="002C236D" w:rsidP="00ED46A1">
      <w:pPr>
        <w:pStyle w:val="TOC2"/>
        <w:spacing w:line="360" w:lineRule="auto"/>
        <w:rPr>
          <w:rFonts w:ascii="Times New Roman" w:eastAsiaTheme="minorEastAsia" w:hAnsi="Times New Roman" w:cs="Times New Roman"/>
          <w:noProof/>
          <w:lang w:eastAsia="id-ID"/>
        </w:rPr>
      </w:pPr>
      <w:hyperlink w:anchor="_Toc207272187" w:history="1">
        <w:r w:rsidRPr="002C236D">
          <w:rPr>
            <w:rStyle w:val="Hyperlink"/>
            <w:rFonts w:ascii="Times New Roman" w:hAnsi="Times New Roman" w:cs="Times New Roman"/>
            <w:noProof/>
          </w:rPr>
          <w:t>1.4.</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Manfaat Penelitian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_Toc207272187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10</w:t>
        </w:r>
        <w:r w:rsidRPr="002C236D">
          <w:rPr>
            <w:rFonts w:ascii="Times New Roman" w:hAnsi="Times New Roman" w:cs="Times New Roman"/>
            <w:noProof/>
            <w:webHidden/>
          </w:rPr>
          <w:fldChar w:fldCharType="end"/>
        </w:r>
      </w:hyperlink>
    </w:p>
    <w:p w14:paraId="77043F31" w14:textId="32389DFD" w:rsidR="002C236D" w:rsidRPr="002C236D" w:rsidRDefault="002C236D" w:rsidP="00ED46A1">
      <w:pPr>
        <w:pStyle w:val="TOC1"/>
        <w:spacing w:after="0" w:line="240" w:lineRule="auto"/>
        <w:rPr>
          <w:rFonts w:eastAsiaTheme="minorEastAsia"/>
          <w:b w:val="0"/>
          <w:sz w:val="22"/>
          <w:szCs w:val="22"/>
          <w:lang w:eastAsia="id-ID"/>
        </w:rPr>
      </w:pPr>
      <w:hyperlink w:anchor="_Toc207272188" w:history="1">
        <w:r w:rsidRPr="002C236D">
          <w:rPr>
            <w:rStyle w:val="Hyperlink"/>
            <w:sz w:val="22"/>
            <w:szCs w:val="22"/>
          </w:rPr>
          <w:t>BAB II</w:t>
        </w:r>
        <w:r w:rsidR="00ED46A1">
          <w:rPr>
            <w:rStyle w:val="Hyperlink"/>
            <w:sz w:val="22"/>
            <w:szCs w:val="22"/>
          </w:rPr>
          <w:t xml:space="preserve"> KAJIAN PUSTAKA</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_Toc207272188 \h </w:instrText>
        </w:r>
        <w:r w:rsidRPr="002C236D">
          <w:rPr>
            <w:webHidden/>
            <w:sz w:val="22"/>
            <w:szCs w:val="22"/>
          </w:rPr>
        </w:r>
        <w:r w:rsidRPr="002C236D">
          <w:rPr>
            <w:webHidden/>
            <w:sz w:val="22"/>
            <w:szCs w:val="22"/>
          </w:rPr>
          <w:fldChar w:fldCharType="separate"/>
        </w:r>
        <w:r w:rsidR="0095103A">
          <w:rPr>
            <w:webHidden/>
            <w:sz w:val="22"/>
            <w:szCs w:val="22"/>
          </w:rPr>
          <w:t>11</w:t>
        </w:r>
        <w:r w:rsidRPr="002C236D">
          <w:rPr>
            <w:webHidden/>
            <w:sz w:val="22"/>
            <w:szCs w:val="22"/>
          </w:rPr>
          <w:fldChar w:fldCharType="end"/>
        </w:r>
      </w:hyperlink>
    </w:p>
    <w:p w14:paraId="0C3CA868"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190" w:history="1">
        <w:r w:rsidRPr="002C236D">
          <w:rPr>
            <w:rStyle w:val="Hyperlink"/>
            <w:rFonts w:ascii="Times New Roman" w:hAnsi="Times New Roman" w:cs="Times New Roman"/>
            <w:noProof/>
          </w:rPr>
          <w:t>2.1.</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Landasan Teori</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_Toc207272190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11</w:t>
        </w:r>
        <w:r w:rsidRPr="002C236D">
          <w:rPr>
            <w:rFonts w:ascii="Times New Roman" w:hAnsi="Times New Roman" w:cs="Times New Roman"/>
            <w:noProof/>
            <w:webHidden/>
          </w:rPr>
          <w:fldChar w:fldCharType="end"/>
        </w:r>
      </w:hyperlink>
    </w:p>
    <w:p w14:paraId="0E155AB4" w14:textId="77777777" w:rsidR="002C236D" w:rsidRPr="002C236D" w:rsidRDefault="002C236D" w:rsidP="00ED46A1">
      <w:pPr>
        <w:pStyle w:val="TOC3"/>
        <w:rPr>
          <w:rFonts w:ascii="Times New Roman" w:hAnsi="Times New Roman" w:cs="Times New Roman"/>
          <w:noProof/>
          <w:lang w:val="id-ID" w:eastAsia="id-ID"/>
        </w:rPr>
      </w:pPr>
      <w:hyperlink w:anchor="_Toc207272191" w:history="1">
        <w:r w:rsidRPr="002C236D">
          <w:rPr>
            <w:rStyle w:val="Hyperlink"/>
            <w:rFonts w:ascii="Times New Roman" w:hAnsi="Times New Roman" w:cs="Times New Roman"/>
            <w:noProof/>
          </w:rPr>
          <w:t>2.1.1.</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Teori Perilaku Terencana (</w:t>
        </w:r>
        <w:r w:rsidRPr="002C236D">
          <w:rPr>
            <w:rStyle w:val="Hyperlink"/>
            <w:rFonts w:ascii="Times New Roman" w:hAnsi="Times New Roman" w:cs="Times New Roman"/>
            <w:i/>
            <w:noProof/>
          </w:rPr>
          <w:t>Theory of Planned Behavior</w:t>
        </w:r>
        <w:r w:rsidRPr="002C236D">
          <w:rPr>
            <w:rStyle w:val="Hyperlink"/>
            <w:rFonts w:ascii="Times New Roman" w:hAnsi="Times New Roman" w:cs="Times New Roman"/>
            <w:noProof/>
          </w:rPr>
          <w:t>)</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_Toc207272191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11</w:t>
        </w:r>
        <w:r w:rsidRPr="002C236D">
          <w:rPr>
            <w:rFonts w:ascii="Times New Roman" w:hAnsi="Times New Roman" w:cs="Times New Roman"/>
            <w:noProof/>
            <w:webHidden/>
          </w:rPr>
          <w:fldChar w:fldCharType="end"/>
        </w:r>
      </w:hyperlink>
    </w:p>
    <w:p w14:paraId="6445525A" w14:textId="77777777" w:rsidR="002C236D" w:rsidRPr="002C236D" w:rsidRDefault="002C236D" w:rsidP="00ED46A1">
      <w:pPr>
        <w:pStyle w:val="TOC3"/>
        <w:rPr>
          <w:rFonts w:ascii="Times New Roman" w:hAnsi="Times New Roman" w:cs="Times New Roman"/>
          <w:noProof/>
          <w:lang w:val="id-ID" w:eastAsia="id-ID"/>
        </w:rPr>
      </w:pPr>
      <w:hyperlink w:anchor="_Toc207272192" w:history="1">
        <w:r w:rsidRPr="002C236D">
          <w:rPr>
            <w:rStyle w:val="Hyperlink"/>
            <w:rFonts w:ascii="Times New Roman" w:hAnsi="Times New Roman" w:cs="Times New Roman"/>
            <w:noProof/>
          </w:rPr>
          <w:t>2.1.2.</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Kepatuhan Wajib Pajak</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_Toc207272192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12</w:t>
        </w:r>
        <w:r w:rsidRPr="002C236D">
          <w:rPr>
            <w:rFonts w:ascii="Times New Roman" w:hAnsi="Times New Roman" w:cs="Times New Roman"/>
            <w:noProof/>
            <w:webHidden/>
          </w:rPr>
          <w:fldChar w:fldCharType="end"/>
        </w:r>
      </w:hyperlink>
    </w:p>
    <w:p w14:paraId="527531EB" w14:textId="77777777" w:rsidR="002C236D" w:rsidRPr="002C236D" w:rsidRDefault="002C236D" w:rsidP="00ED46A1">
      <w:pPr>
        <w:pStyle w:val="TOC3"/>
        <w:rPr>
          <w:rFonts w:ascii="Times New Roman" w:hAnsi="Times New Roman" w:cs="Times New Roman"/>
          <w:noProof/>
          <w:lang w:val="id-ID" w:eastAsia="id-ID"/>
        </w:rPr>
      </w:pPr>
      <w:hyperlink w:anchor="_Toc207272193" w:history="1">
        <w:r w:rsidRPr="002C236D">
          <w:rPr>
            <w:rStyle w:val="Hyperlink"/>
            <w:rFonts w:ascii="Times New Roman" w:hAnsi="Times New Roman" w:cs="Times New Roman"/>
            <w:noProof/>
          </w:rPr>
          <w:t>2.1.3.</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Usaha Mikro, Kecil, dan Menengah (UMKM)</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_Toc207272193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13</w:t>
        </w:r>
        <w:r w:rsidRPr="002C236D">
          <w:rPr>
            <w:rFonts w:ascii="Times New Roman" w:hAnsi="Times New Roman" w:cs="Times New Roman"/>
            <w:noProof/>
            <w:webHidden/>
          </w:rPr>
          <w:fldChar w:fldCharType="end"/>
        </w:r>
      </w:hyperlink>
    </w:p>
    <w:p w14:paraId="7508DB6F" w14:textId="77777777" w:rsidR="002C236D" w:rsidRPr="002C236D" w:rsidRDefault="002C236D" w:rsidP="00ED46A1">
      <w:pPr>
        <w:pStyle w:val="TOC3"/>
        <w:rPr>
          <w:rFonts w:ascii="Times New Roman" w:hAnsi="Times New Roman" w:cs="Times New Roman"/>
          <w:noProof/>
          <w:lang w:val="id-ID" w:eastAsia="id-ID"/>
        </w:rPr>
      </w:pPr>
      <w:hyperlink w:anchor="_Toc207272194" w:history="1">
        <w:r w:rsidRPr="002C236D">
          <w:rPr>
            <w:rStyle w:val="Hyperlink"/>
            <w:rFonts w:ascii="Times New Roman" w:hAnsi="Times New Roman" w:cs="Times New Roman"/>
            <w:noProof/>
          </w:rPr>
          <w:t>2.1.4.</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Tarif Pajak</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_Toc207272194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14</w:t>
        </w:r>
        <w:r w:rsidRPr="002C236D">
          <w:rPr>
            <w:rFonts w:ascii="Times New Roman" w:hAnsi="Times New Roman" w:cs="Times New Roman"/>
            <w:noProof/>
            <w:webHidden/>
          </w:rPr>
          <w:fldChar w:fldCharType="end"/>
        </w:r>
      </w:hyperlink>
    </w:p>
    <w:p w14:paraId="6FD73412" w14:textId="77777777" w:rsidR="002C236D" w:rsidRPr="002C236D" w:rsidRDefault="002C236D" w:rsidP="00ED46A1">
      <w:pPr>
        <w:pStyle w:val="TOC3"/>
        <w:rPr>
          <w:rFonts w:ascii="Times New Roman" w:hAnsi="Times New Roman" w:cs="Times New Roman"/>
          <w:noProof/>
          <w:lang w:val="id-ID" w:eastAsia="id-ID"/>
        </w:rPr>
      </w:pPr>
      <w:hyperlink w:anchor="_Toc207272195" w:history="1">
        <w:r w:rsidRPr="002C236D">
          <w:rPr>
            <w:rStyle w:val="Hyperlink"/>
            <w:rFonts w:ascii="Times New Roman" w:hAnsi="Times New Roman" w:cs="Times New Roman"/>
            <w:noProof/>
          </w:rPr>
          <w:t>2.1.5.</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Sanksi Pajak</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_Toc207272195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15</w:t>
        </w:r>
        <w:r w:rsidRPr="002C236D">
          <w:rPr>
            <w:rFonts w:ascii="Times New Roman" w:hAnsi="Times New Roman" w:cs="Times New Roman"/>
            <w:noProof/>
            <w:webHidden/>
          </w:rPr>
          <w:fldChar w:fldCharType="end"/>
        </w:r>
      </w:hyperlink>
    </w:p>
    <w:p w14:paraId="2DF59565" w14:textId="77777777" w:rsidR="002C236D" w:rsidRPr="002C236D" w:rsidRDefault="002C236D" w:rsidP="00ED46A1">
      <w:pPr>
        <w:pStyle w:val="TOC3"/>
        <w:rPr>
          <w:rFonts w:ascii="Times New Roman" w:hAnsi="Times New Roman" w:cs="Times New Roman"/>
          <w:noProof/>
          <w:lang w:val="id-ID" w:eastAsia="id-ID"/>
        </w:rPr>
      </w:pPr>
      <w:hyperlink w:anchor="_Toc207272196" w:history="1">
        <w:r w:rsidRPr="002C236D">
          <w:rPr>
            <w:rStyle w:val="Hyperlink"/>
            <w:rFonts w:ascii="Times New Roman" w:hAnsi="Times New Roman" w:cs="Times New Roman"/>
            <w:noProof/>
          </w:rPr>
          <w:t>2.1.6.</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Pemeriksaan Pajak</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_Toc207272196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16</w:t>
        </w:r>
        <w:r w:rsidRPr="002C236D">
          <w:rPr>
            <w:rFonts w:ascii="Times New Roman" w:hAnsi="Times New Roman" w:cs="Times New Roman"/>
            <w:noProof/>
            <w:webHidden/>
          </w:rPr>
          <w:fldChar w:fldCharType="end"/>
        </w:r>
      </w:hyperlink>
    </w:p>
    <w:p w14:paraId="41710B19" w14:textId="77777777" w:rsidR="002C236D" w:rsidRPr="002C236D" w:rsidRDefault="002C236D" w:rsidP="00ED46A1">
      <w:pPr>
        <w:pStyle w:val="TOC3"/>
        <w:rPr>
          <w:rFonts w:ascii="Times New Roman" w:hAnsi="Times New Roman" w:cs="Times New Roman"/>
          <w:noProof/>
          <w:lang w:val="id-ID" w:eastAsia="id-ID"/>
        </w:rPr>
      </w:pPr>
      <w:hyperlink w:anchor="_Toc207272197" w:history="1">
        <w:r w:rsidRPr="002C236D">
          <w:rPr>
            <w:rStyle w:val="Hyperlink"/>
            <w:rFonts w:ascii="Times New Roman" w:hAnsi="Times New Roman" w:cs="Times New Roman"/>
            <w:noProof/>
          </w:rPr>
          <w:t>2.1.7.</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Kualitas Pelayanan Fiskus</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_Toc207272197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18</w:t>
        </w:r>
        <w:r w:rsidRPr="002C236D">
          <w:rPr>
            <w:rFonts w:ascii="Times New Roman" w:hAnsi="Times New Roman" w:cs="Times New Roman"/>
            <w:noProof/>
            <w:webHidden/>
          </w:rPr>
          <w:fldChar w:fldCharType="end"/>
        </w:r>
      </w:hyperlink>
    </w:p>
    <w:p w14:paraId="28C39BE5"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198" w:history="1">
        <w:r w:rsidRPr="002C236D">
          <w:rPr>
            <w:rStyle w:val="Hyperlink"/>
            <w:rFonts w:ascii="Times New Roman" w:hAnsi="Times New Roman" w:cs="Times New Roman"/>
            <w:noProof/>
          </w:rPr>
          <w:t>2.2.</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Penelitian Terdahulu</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_Toc207272198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19</w:t>
        </w:r>
        <w:r w:rsidRPr="002C236D">
          <w:rPr>
            <w:rFonts w:ascii="Times New Roman" w:hAnsi="Times New Roman" w:cs="Times New Roman"/>
            <w:noProof/>
            <w:webHidden/>
          </w:rPr>
          <w:fldChar w:fldCharType="end"/>
        </w:r>
      </w:hyperlink>
    </w:p>
    <w:p w14:paraId="7340638D"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199" w:history="1">
        <w:r w:rsidRPr="002C236D">
          <w:rPr>
            <w:rStyle w:val="Hyperlink"/>
            <w:rFonts w:ascii="Times New Roman" w:hAnsi="Times New Roman" w:cs="Times New Roman"/>
            <w:noProof/>
          </w:rPr>
          <w:t>2.3.</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Kerangka Konseptual</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_Toc207272199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22</w:t>
        </w:r>
        <w:r w:rsidRPr="002C236D">
          <w:rPr>
            <w:rFonts w:ascii="Times New Roman" w:hAnsi="Times New Roman" w:cs="Times New Roman"/>
            <w:noProof/>
            <w:webHidden/>
          </w:rPr>
          <w:fldChar w:fldCharType="end"/>
        </w:r>
      </w:hyperlink>
    </w:p>
    <w:p w14:paraId="0837FD61"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00" w:history="1">
        <w:r w:rsidRPr="002C236D">
          <w:rPr>
            <w:rStyle w:val="Hyperlink"/>
            <w:rFonts w:ascii="Times New Roman" w:hAnsi="Times New Roman" w:cs="Times New Roman"/>
            <w:noProof/>
          </w:rPr>
          <w:t>2.4.</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Pengembangan Hipotesis</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_Toc207272200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23</w:t>
        </w:r>
        <w:r w:rsidRPr="002C236D">
          <w:rPr>
            <w:rFonts w:ascii="Times New Roman" w:hAnsi="Times New Roman" w:cs="Times New Roman"/>
            <w:noProof/>
            <w:webHidden/>
          </w:rPr>
          <w:fldChar w:fldCharType="end"/>
        </w:r>
      </w:hyperlink>
    </w:p>
    <w:p w14:paraId="67002DF4" w14:textId="0883359F" w:rsidR="002C236D" w:rsidRPr="002C236D" w:rsidRDefault="002C236D" w:rsidP="00ED46A1">
      <w:pPr>
        <w:pStyle w:val="TOC3"/>
        <w:rPr>
          <w:rFonts w:ascii="Times New Roman" w:hAnsi="Times New Roman" w:cs="Times New Roman"/>
          <w:noProof/>
          <w:lang w:val="id-ID" w:eastAsia="id-ID"/>
        </w:rPr>
      </w:pPr>
      <w:hyperlink w:anchor="_Toc207272201" w:history="1">
        <w:r w:rsidRPr="002C236D">
          <w:rPr>
            <w:rStyle w:val="Hyperlink"/>
            <w:rFonts w:ascii="Times New Roman" w:hAnsi="Times New Roman" w:cs="Times New Roman"/>
            <w:noProof/>
          </w:rPr>
          <w:t>2.4.1.</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 xml:space="preserve">Pengaruh Tarif Pajak terhadap Kepatuhan </w:t>
        </w:r>
        <w:r w:rsidR="00ED46A1">
          <w:rPr>
            <w:rStyle w:val="Hyperlink"/>
            <w:rFonts w:ascii="Times New Roman" w:hAnsi="Times New Roman" w:cs="Times New Roman"/>
            <w:noProof/>
            <w:lang w:val="id-ID"/>
          </w:rPr>
          <w:t xml:space="preserve">                                       </w:t>
        </w:r>
        <w:r w:rsidRPr="002C236D">
          <w:rPr>
            <w:rStyle w:val="Hyperlink"/>
            <w:rFonts w:ascii="Times New Roman" w:hAnsi="Times New Roman" w:cs="Times New Roman"/>
            <w:noProof/>
          </w:rPr>
          <w:t>Wajib Pajak UMKM</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_Toc207272201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23</w:t>
        </w:r>
        <w:r w:rsidRPr="002C236D">
          <w:rPr>
            <w:rFonts w:ascii="Times New Roman" w:hAnsi="Times New Roman" w:cs="Times New Roman"/>
            <w:noProof/>
            <w:webHidden/>
          </w:rPr>
          <w:fldChar w:fldCharType="end"/>
        </w:r>
      </w:hyperlink>
    </w:p>
    <w:p w14:paraId="0CEFE0EE" w14:textId="2CACC4B8" w:rsidR="002C236D" w:rsidRPr="002C236D" w:rsidRDefault="002C236D" w:rsidP="00ED46A1">
      <w:pPr>
        <w:pStyle w:val="TOC3"/>
        <w:rPr>
          <w:rFonts w:ascii="Times New Roman" w:hAnsi="Times New Roman" w:cs="Times New Roman"/>
          <w:noProof/>
          <w:lang w:val="id-ID" w:eastAsia="id-ID"/>
        </w:rPr>
      </w:pPr>
      <w:hyperlink w:anchor="_Toc207272202" w:history="1">
        <w:r w:rsidRPr="002C236D">
          <w:rPr>
            <w:rStyle w:val="Hyperlink"/>
            <w:rFonts w:ascii="Times New Roman" w:hAnsi="Times New Roman" w:cs="Times New Roman"/>
            <w:noProof/>
          </w:rPr>
          <w:t>2.4.2.</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 xml:space="preserve">Pengaruh Sanksi Pajak terhadap Kepatuhan </w:t>
        </w:r>
        <w:r w:rsidR="00ED46A1">
          <w:rPr>
            <w:rStyle w:val="Hyperlink"/>
            <w:rFonts w:ascii="Times New Roman" w:hAnsi="Times New Roman" w:cs="Times New Roman"/>
            <w:noProof/>
            <w:lang w:val="id-ID"/>
          </w:rPr>
          <w:t xml:space="preserve">                                    </w:t>
        </w:r>
        <w:r w:rsidRPr="002C236D">
          <w:rPr>
            <w:rStyle w:val="Hyperlink"/>
            <w:rFonts w:ascii="Times New Roman" w:hAnsi="Times New Roman" w:cs="Times New Roman"/>
            <w:noProof/>
          </w:rPr>
          <w:t>Wajib Pajak UMKM</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_Toc207272202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24</w:t>
        </w:r>
        <w:r w:rsidRPr="002C236D">
          <w:rPr>
            <w:rFonts w:ascii="Times New Roman" w:hAnsi="Times New Roman" w:cs="Times New Roman"/>
            <w:noProof/>
            <w:webHidden/>
          </w:rPr>
          <w:fldChar w:fldCharType="end"/>
        </w:r>
      </w:hyperlink>
    </w:p>
    <w:p w14:paraId="6994C487" w14:textId="7B0383E8" w:rsidR="002C236D" w:rsidRPr="002C236D" w:rsidRDefault="002C236D" w:rsidP="00ED46A1">
      <w:pPr>
        <w:pStyle w:val="TOC3"/>
        <w:rPr>
          <w:rFonts w:ascii="Times New Roman" w:hAnsi="Times New Roman" w:cs="Times New Roman"/>
          <w:noProof/>
          <w:lang w:val="id-ID" w:eastAsia="id-ID"/>
        </w:rPr>
      </w:pPr>
      <w:hyperlink w:anchor="_Toc207272203" w:history="1">
        <w:r w:rsidRPr="002C236D">
          <w:rPr>
            <w:rStyle w:val="Hyperlink"/>
            <w:rFonts w:ascii="Times New Roman" w:hAnsi="Times New Roman" w:cs="Times New Roman"/>
            <w:noProof/>
          </w:rPr>
          <w:t>2.4.3.</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 xml:space="preserve">Pengaruh Pemeriksaan Pajak terhadap Kepatuhan </w:t>
        </w:r>
        <w:r w:rsidR="00ED46A1">
          <w:rPr>
            <w:rStyle w:val="Hyperlink"/>
            <w:rFonts w:ascii="Times New Roman" w:hAnsi="Times New Roman" w:cs="Times New Roman"/>
            <w:noProof/>
            <w:lang w:val="id-ID"/>
          </w:rPr>
          <w:t xml:space="preserve">                          </w:t>
        </w:r>
        <w:r w:rsidRPr="002C236D">
          <w:rPr>
            <w:rStyle w:val="Hyperlink"/>
            <w:rFonts w:ascii="Times New Roman" w:hAnsi="Times New Roman" w:cs="Times New Roman"/>
            <w:noProof/>
          </w:rPr>
          <w:t>Wajib Pajak UMKM</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_Toc207272203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25</w:t>
        </w:r>
        <w:r w:rsidRPr="002C236D">
          <w:rPr>
            <w:rFonts w:ascii="Times New Roman" w:hAnsi="Times New Roman" w:cs="Times New Roman"/>
            <w:noProof/>
            <w:webHidden/>
          </w:rPr>
          <w:fldChar w:fldCharType="end"/>
        </w:r>
      </w:hyperlink>
    </w:p>
    <w:p w14:paraId="0B44667B" w14:textId="50E85CE8" w:rsidR="002C236D" w:rsidRPr="002C236D" w:rsidRDefault="002C236D" w:rsidP="00ED46A1">
      <w:pPr>
        <w:pStyle w:val="TOC3"/>
        <w:rPr>
          <w:rFonts w:ascii="Times New Roman" w:hAnsi="Times New Roman" w:cs="Times New Roman"/>
          <w:noProof/>
          <w:lang w:val="id-ID" w:eastAsia="id-ID"/>
        </w:rPr>
      </w:pPr>
      <w:hyperlink w:anchor="_Toc207272204" w:history="1">
        <w:r w:rsidRPr="002C236D">
          <w:rPr>
            <w:rStyle w:val="Hyperlink"/>
            <w:rFonts w:ascii="Times New Roman" w:hAnsi="Times New Roman" w:cs="Times New Roman"/>
            <w:noProof/>
          </w:rPr>
          <w:t>2.4.4.</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 xml:space="preserve">Pengaruh Kualitas Pelayanan Fiskus terhadap Kepatuhan </w:t>
        </w:r>
        <w:r w:rsidR="00ED46A1">
          <w:rPr>
            <w:rStyle w:val="Hyperlink"/>
            <w:rFonts w:ascii="Times New Roman" w:hAnsi="Times New Roman" w:cs="Times New Roman"/>
            <w:noProof/>
            <w:lang w:val="id-ID"/>
          </w:rPr>
          <w:t xml:space="preserve">              </w:t>
        </w:r>
        <w:r w:rsidRPr="002C236D">
          <w:rPr>
            <w:rStyle w:val="Hyperlink"/>
            <w:rFonts w:ascii="Times New Roman" w:hAnsi="Times New Roman" w:cs="Times New Roman"/>
            <w:noProof/>
          </w:rPr>
          <w:t>Wajib Pajak UMKM</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_Toc207272204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26</w:t>
        </w:r>
        <w:r w:rsidRPr="002C236D">
          <w:rPr>
            <w:rFonts w:ascii="Times New Roman" w:hAnsi="Times New Roman" w:cs="Times New Roman"/>
            <w:noProof/>
            <w:webHidden/>
          </w:rPr>
          <w:fldChar w:fldCharType="end"/>
        </w:r>
      </w:hyperlink>
    </w:p>
    <w:p w14:paraId="5A1C44B0" w14:textId="77777777" w:rsidR="002C236D" w:rsidRPr="002C236D" w:rsidRDefault="002C236D" w:rsidP="00ED46A1">
      <w:pPr>
        <w:pStyle w:val="TOC2"/>
        <w:spacing w:line="360" w:lineRule="auto"/>
        <w:rPr>
          <w:rFonts w:ascii="Times New Roman" w:eastAsiaTheme="minorEastAsia" w:hAnsi="Times New Roman" w:cs="Times New Roman"/>
          <w:noProof/>
          <w:lang w:eastAsia="id-ID"/>
        </w:rPr>
      </w:pPr>
      <w:hyperlink w:anchor="_Toc207272205" w:history="1">
        <w:r w:rsidRPr="002C236D">
          <w:rPr>
            <w:rStyle w:val="Hyperlink"/>
            <w:rFonts w:ascii="Times New Roman" w:hAnsi="Times New Roman" w:cs="Times New Roman"/>
            <w:noProof/>
          </w:rPr>
          <w:t>2.5.</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 xml:space="preserve">Model Penelitian </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_Toc207272205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27</w:t>
        </w:r>
        <w:r w:rsidRPr="002C236D">
          <w:rPr>
            <w:rFonts w:ascii="Times New Roman" w:hAnsi="Times New Roman" w:cs="Times New Roman"/>
            <w:noProof/>
            <w:webHidden/>
          </w:rPr>
          <w:fldChar w:fldCharType="end"/>
        </w:r>
      </w:hyperlink>
    </w:p>
    <w:p w14:paraId="09840322" w14:textId="7D411342" w:rsidR="002C236D" w:rsidRPr="002C236D" w:rsidRDefault="002C236D" w:rsidP="00ED46A1">
      <w:pPr>
        <w:pStyle w:val="TOC1"/>
        <w:spacing w:after="0" w:line="240" w:lineRule="auto"/>
        <w:rPr>
          <w:rFonts w:eastAsiaTheme="minorEastAsia"/>
          <w:b w:val="0"/>
          <w:sz w:val="22"/>
          <w:szCs w:val="22"/>
          <w:lang w:eastAsia="id-ID"/>
        </w:rPr>
      </w:pPr>
      <w:hyperlink w:anchor="_Toc207272206" w:history="1">
        <w:r w:rsidRPr="002C236D">
          <w:rPr>
            <w:rStyle w:val="Hyperlink"/>
            <w:sz w:val="22"/>
            <w:szCs w:val="22"/>
          </w:rPr>
          <w:t>BAB III</w:t>
        </w:r>
        <w:r w:rsidR="00ED46A1">
          <w:rPr>
            <w:rStyle w:val="Hyperlink"/>
            <w:sz w:val="22"/>
            <w:szCs w:val="22"/>
          </w:rPr>
          <w:t xml:space="preserve"> METODE PENELITIAN</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_Toc207272206 \h </w:instrText>
        </w:r>
        <w:r w:rsidRPr="002C236D">
          <w:rPr>
            <w:webHidden/>
            <w:sz w:val="22"/>
            <w:szCs w:val="22"/>
          </w:rPr>
        </w:r>
        <w:r w:rsidRPr="002C236D">
          <w:rPr>
            <w:webHidden/>
            <w:sz w:val="22"/>
            <w:szCs w:val="22"/>
          </w:rPr>
          <w:fldChar w:fldCharType="separate"/>
        </w:r>
        <w:r w:rsidR="0095103A">
          <w:rPr>
            <w:webHidden/>
            <w:sz w:val="22"/>
            <w:szCs w:val="22"/>
          </w:rPr>
          <w:t>28</w:t>
        </w:r>
        <w:r w:rsidRPr="002C236D">
          <w:rPr>
            <w:webHidden/>
            <w:sz w:val="22"/>
            <w:szCs w:val="22"/>
          </w:rPr>
          <w:fldChar w:fldCharType="end"/>
        </w:r>
      </w:hyperlink>
    </w:p>
    <w:p w14:paraId="43D30BF6"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08" w:history="1">
        <w:r w:rsidRPr="002C236D">
          <w:rPr>
            <w:rStyle w:val="Hyperlink"/>
            <w:rFonts w:ascii="Times New Roman" w:hAnsi="Times New Roman" w:cs="Times New Roman"/>
            <w:noProof/>
          </w:rPr>
          <w:t>3.1.</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Definisi Operasional dan Pengukuran Variabel</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_Toc207272208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28</w:t>
        </w:r>
        <w:r w:rsidRPr="002C236D">
          <w:rPr>
            <w:rFonts w:ascii="Times New Roman" w:hAnsi="Times New Roman" w:cs="Times New Roman"/>
            <w:noProof/>
            <w:webHidden/>
          </w:rPr>
          <w:fldChar w:fldCharType="end"/>
        </w:r>
      </w:hyperlink>
    </w:p>
    <w:p w14:paraId="127EA247" w14:textId="14A8A9CE" w:rsidR="002C236D" w:rsidRPr="002C236D" w:rsidRDefault="002C236D" w:rsidP="00ED46A1">
      <w:pPr>
        <w:pStyle w:val="TOC3"/>
        <w:rPr>
          <w:rFonts w:ascii="Times New Roman" w:hAnsi="Times New Roman" w:cs="Times New Roman"/>
          <w:noProof/>
          <w:lang w:val="id-ID" w:eastAsia="id-ID"/>
        </w:rPr>
      </w:pPr>
      <w:hyperlink w:anchor="_Toc207272209" w:history="1">
        <w:r w:rsidRPr="002C236D">
          <w:rPr>
            <w:rStyle w:val="Hyperlink"/>
            <w:rFonts w:ascii="Times New Roman" w:hAnsi="Times New Roman" w:cs="Times New Roman"/>
            <w:noProof/>
          </w:rPr>
          <w:t>3.1.1.</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Variabel Dependen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_Toc207272209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28</w:t>
        </w:r>
        <w:r w:rsidRPr="002C236D">
          <w:rPr>
            <w:rFonts w:ascii="Times New Roman" w:hAnsi="Times New Roman" w:cs="Times New Roman"/>
            <w:noProof/>
            <w:webHidden/>
          </w:rPr>
          <w:fldChar w:fldCharType="end"/>
        </w:r>
      </w:hyperlink>
    </w:p>
    <w:p w14:paraId="1F244354" w14:textId="77777777" w:rsidR="002C236D" w:rsidRPr="002C236D" w:rsidRDefault="002C236D" w:rsidP="00ED46A1">
      <w:pPr>
        <w:pStyle w:val="TOC3"/>
        <w:rPr>
          <w:rFonts w:ascii="Times New Roman" w:hAnsi="Times New Roman" w:cs="Times New Roman"/>
          <w:noProof/>
          <w:lang w:val="id-ID" w:eastAsia="id-ID"/>
        </w:rPr>
      </w:pPr>
      <w:hyperlink w:anchor="_Toc207272210" w:history="1">
        <w:r w:rsidRPr="002C236D">
          <w:rPr>
            <w:rStyle w:val="Hyperlink"/>
            <w:rFonts w:ascii="Times New Roman" w:hAnsi="Times New Roman" w:cs="Times New Roman"/>
            <w:noProof/>
          </w:rPr>
          <w:t>3.1.2.</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Variabel Independen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_Toc207272210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29</w:t>
        </w:r>
        <w:r w:rsidRPr="002C236D">
          <w:rPr>
            <w:rFonts w:ascii="Times New Roman" w:hAnsi="Times New Roman" w:cs="Times New Roman"/>
            <w:noProof/>
            <w:webHidden/>
          </w:rPr>
          <w:fldChar w:fldCharType="end"/>
        </w:r>
      </w:hyperlink>
    </w:p>
    <w:p w14:paraId="4D37B692"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11" w:history="1">
        <w:r w:rsidRPr="002C236D">
          <w:rPr>
            <w:rStyle w:val="Hyperlink"/>
            <w:rFonts w:ascii="Times New Roman" w:hAnsi="Times New Roman" w:cs="Times New Roman"/>
            <w:noProof/>
          </w:rPr>
          <w:t>3.2.</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Populasi dan Sampel</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_Toc207272211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35</w:t>
        </w:r>
        <w:r w:rsidRPr="002C236D">
          <w:rPr>
            <w:rFonts w:ascii="Times New Roman" w:hAnsi="Times New Roman" w:cs="Times New Roman"/>
            <w:noProof/>
            <w:webHidden/>
          </w:rPr>
          <w:fldChar w:fldCharType="end"/>
        </w:r>
      </w:hyperlink>
    </w:p>
    <w:p w14:paraId="6D63DCB2" w14:textId="77777777" w:rsidR="002C236D" w:rsidRPr="002C236D" w:rsidRDefault="002C236D" w:rsidP="00ED46A1">
      <w:pPr>
        <w:pStyle w:val="TOC3"/>
        <w:rPr>
          <w:rFonts w:ascii="Times New Roman" w:hAnsi="Times New Roman" w:cs="Times New Roman"/>
          <w:noProof/>
          <w:lang w:val="id-ID" w:eastAsia="id-ID"/>
        </w:rPr>
      </w:pPr>
      <w:hyperlink w:anchor="_Toc207272212" w:history="1">
        <w:r w:rsidRPr="002C236D">
          <w:rPr>
            <w:rStyle w:val="Hyperlink"/>
            <w:rFonts w:ascii="Times New Roman" w:hAnsi="Times New Roman" w:cs="Times New Roman"/>
            <w:noProof/>
          </w:rPr>
          <w:t>3.2.1.</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Populasi</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_Toc207272212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35</w:t>
        </w:r>
        <w:r w:rsidRPr="002C236D">
          <w:rPr>
            <w:rFonts w:ascii="Times New Roman" w:hAnsi="Times New Roman" w:cs="Times New Roman"/>
            <w:noProof/>
            <w:webHidden/>
          </w:rPr>
          <w:fldChar w:fldCharType="end"/>
        </w:r>
      </w:hyperlink>
    </w:p>
    <w:p w14:paraId="2B169AD1" w14:textId="77777777" w:rsidR="002C236D" w:rsidRPr="002C236D" w:rsidRDefault="002C236D" w:rsidP="00ED46A1">
      <w:pPr>
        <w:pStyle w:val="TOC3"/>
        <w:rPr>
          <w:rFonts w:ascii="Times New Roman" w:hAnsi="Times New Roman" w:cs="Times New Roman"/>
          <w:noProof/>
          <w:lang w:val="id-ID" w:eastAsia="id-ID"/>
        </w:rPr>
      </w:pPr>
      <w:hyperlink w:anchor="_Toc207272213" w:history="1">
        <w:r w:rsidRPr="002C236D">
          <w:rPr>
            <w:rStyle w:val="Hyperlink"/>
            <w:rFonts w:ascii="Times New Roman" w:hAnsi="Times New Roman" w:cs="Times New Roman"/>
            <w:noProof/>
          </w:rPr>
          <w:t>3.2.2.</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Sampel</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_Toc207272213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35</w:t>
        </w:r>
        <w:r w:rsidRPr="002C236D">
          <w:rPr>
            <w:rFonts w:ascii="Times New Roman" w:hAnsi="Times New Roman" w:cs="Times New Roman"/>
            <w:noProof/>
            <w:webHidden/>
          </w:rPr>
          <w:fldChar w:fldCharType="end"/>
        </w:r>
      </w:hyperlink>
    </w:p>
    <w:p w14:paraId="1D3E0B09"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14" w:history="1">
        <w:r w:rsidRPr="002C236D">
          <w:rPr>
            <w:rStyle w:val="Hyperlink"/>
            <w:rFonts w:ascii="Times New Roman" w:hAnsi="Times New Roman" w:cs="Times New Roman"/>
            <w:noProof/>
          </w:rPr>
          <w:t>3.3.</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Jenis dan Sumber Data</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_Toc207272214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37</w:t>
        </w:r>
        <w:r w:rsidRPr="002C236D">
          <w:rPr>
            <w:rFonts w:ascii="Times New Roman" w:hAnsi="Times New Roman" w:cs="Times New Roman"/>
            <w:noProof/>
            <w:webHidden/>
          </w:rPr>
          <w:fldChar w:fldCharType="end"/>
        </w:r>
      </w:hyperlink>
    </w:p>
    <w:p w14:paraId="703A1A34" w14:textId="77777777" w:rsidR="002C236D" w:rsidRPr="002C236D" w:rsidRDefault="002C236D" w:rsidP="00ED46A1">
      <w:pPr>
        <w:pStyle w:val="TOC3"/>
        <w:rPr>
          <w:rFonts w:ascii="Times New Roman" w:hAnsi="Times New Roman" w:cs="Times New Roman"/>
          <w:noProof/>
          <w:lang w:val="id-ID" w:eastAsia="id-ID"/>
        </w:rPr>
      </w:pPr>
      <w:hyperlink w:anchor="_Toc207272215" w:history="1">
        <w:r w:rsidRPr="002C236D">
          <w:rPr>
            <w:rStyle w:val="Hyperlink"/>
            <w:rFonts w:ascii="Times New Roman" w:hAnsi="Times New Roman" w:cs="Times New Roman"/>
            <w:noProof/>
          </w:rPr>
          <w:t>3.3.1.</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Jenis Data</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_Toc207272215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37</w:t>
        </w:r>
        <w:r w:rsidRPr="002C236D">
          <w:rPr>
            <w:rFonts w:ascii="Times New Roman" w:hAnsi="Times New Roman" w:cs="Times New Roman"/>
            <w:noProof/>
            <w:webHidden/>
          </w:rPr>
          <w:fldChar w:fldCharType="end"/>
        </w:r>
      </w:hyperlink>
    </w:p>
    <w:p w14:paraId="000C371A" w14:textId="77777777" w:rsidR="002C236D" w:rsidRPr="002C236D" w:rsidRDefault="002C236D" w:rsidP="00ED46A1">
      <w:pPr>
        <w:pStyle w:val="TOC3"/>
        <w:rPr>
          <w:rFonts w:ascii="Times New Roman" w:hAnsi="Times New Roman" w:cs="Times New Roman"/>
          <w:noProof/>
          <w:lang w:val="id-ID" w:eastAsia="id-ID"/>
        </w:rPr>
      </w:pPr>
      <w:hyperlink w:anchor="_Toc207272216" w:history="1">
        <w:r w:rsidRPr="002C236D">
          <w:rPr>
            <w:rStyle w:val="Hyperlink"/>
            <w:rFonts w:ascii="Times New Roman" w:hAnsi="Times New Roman" w:cs="Times New Roman"/>
            <w:noProof/>
          </w:rPr>
          <w:t>3.3.2.</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Sumber Data</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_Toc207272216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37</w:t>
        </w:r>
        <w:r w:rsidRPr="002C236D">
          <w:rPr>
            <w:rFonts w:ascii="Times New Roman" w:hAnsi="Times New Roman" w:cs="Times New Roman"/>
            <w:noProof/>
            <w:webHidden/>
          </w:rPr>
          <w:fldChar w:fldCharType="end"/>
        </w:r>
      </w:hyperlink>
    </w:p>
    <w:p w14:paraId="6FAA9DCF"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17" w:history="1">
        <w:r w:rsidRPr="002C236D">
          <w:rPr>
            <w:rStyle w:val="Hyperlink"/>
            <w:rFonts w:ascii="Times New Roman" w:hAnsi="Times New Roman" w:cs="Times New Roman"/>
            <w:noProof/>
          </w:rPr>
          <w:t>3.4.</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Metode Pengumpulan Data</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_Toc207272217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37</w:t>
        </w:r>
        <w:r w:rsidRPr="002C236D">
          <w:rPr>
            <w:rFonts w:ascii="Times New Roman" w:hAnsi="Times New Roman" w:cs="Times New Roman"/>
            <w:noProof/>
            <w:webHidden/>
          </w:rPr>
          <w:fldChar w:fldCharType="end"/>
        </w:r>
      </w:hyperlink>
    </w:p>
    <w:p w14:paraId="7F750555"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18" w:history="1">
        <w:r w:rsidRPr="002C236D">
          <w:rPr>
            <w:rStyle w:val="Hyperlink"/>
            <w:rFonts w:ascii="Times New Roman" w:hAnsi="Times New Roman" w:cs="Times New Roman"/>
            <w:noProof/>
          </w:rPr>
          <w:t>3.5.</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i/>
            <w:noProof/>
          </w:rPr>
          <w:t>Pilot Test</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_Toc207272218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39</w:t>
        </w:r>
        <w:r w:rsidRPr="002C236D">
          <w:rPr>
            <w:rFonts w:ascii="Times New Roman" w:hAnsi="Times New Roman" w:cs="Times New Roman"/>
            <w:noProof/>
            <w:webHidden/>
          </w:rPr>
          <w:fldChar w:fldCharType="end"/>
        </w:r>
      </w:hyperlink>
    </w:p>
    <w:p w14:paraId="475A9460"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19" w:history="1">
        <w:r w:rsidRPr="002C236D">
          <w:rPr>
            <w:rStyle w:val="Hyperlink"/>
            <w:rFonts w:ascii="Times New Roman" w:hAnsi="Times New Roman" w:cs="Times New Roman"/>
            <w:noProof/>
          </w:rPr>
          <w:t>3.6.</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Analisis Statistik Deskriptif</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_Toc207272219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39</w:t>
        </w:r>
        <w:r w:rsidRPr="002C236D">
          <w:rPr>
            <w:rFonts w:ascii="Times New Roman" w:hAnsi="Times New Roman" w:cs="Times New Roman"/>
            <w:noProof/>
            <w:webHidden/>
          </w:rPr>
          <w:fldChar w:fldCharType="end"/>
        </w:r>
      </w:hyperlink>
    </w:p>
    <w:p w14:paraId="78FB0282"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20" w:history="1">
        <w:r w:rsidRPr="002C236D">
          <w:rPr>
            <w:rStyle w:val="Hyperlink"/>
            <w:rFonts w:ascii="Times New Roman" w:hAnsi="Times New Roman" w:cs="Times New Roman"/>
            <w:noProof/>
          </w:rPr>
          <w:t>3.7.</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Alat Analisis Data</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_Toc207272220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39</w:t>
        </w:r>
        <w:r w:rsidRPr="002C236D">
          <w:rPr>
            <w:rFonts w:ascii="Times New Roman" w:hAnsi="Times New Roman" w:cs="Times New Roman"/>
            <w:noProof/>
            <w:webHidden/>
          </w:rPr>
          <w:fldChar w:fldCharType="end"/>
        </w:r>
      </w:hyperlink>
    </w:p>
    <w:p w14:paraId="509C3B0C" w14:textId="77777777" w:rsidR="002C236D" w:rsidRPr="002C236D" w:rsidRDefault="002C236D" w:rsidP="00ED46A1">
      <w:pPr>
        <w:pStyle w:val="TOC3"/>
        <w:rPr>
          <w:rFonts w:ascii="Times New Roman" w:hAnsi="Times New Roman" w:cs="Times New Roman"/>
          <w:noProof/>
          <w:lang w:val="id-ID" w:eastAsia="id-ID"/>
        </w:rPr>
      </w:pPr>
      <w:hyperlink w:anchor="_Toc207272221" w:history="1">
        <w:r w:rsidRPr="002C236D">
          <w:rPr>
            <w:rStyle w:val="Hyperlink"/>
            <w:rFonts w:ascii="Times New Roman" w:hAnsi="Times New Roman" w:cs="Times New Roman"/>
            <w:noProof/>
          </w:rPr>
          <w:t>3.7.1.</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Model Pengukuran (</w:t>
        </w:r>
        <w:r w:rsidRPr="002C236D">
          <w:rPr>
            <w:rStyle w:val="Hyperlink"/>
            <w:rFonts w:ascii="Times New Roman" w:hAnsi="Times New Roman" w:cs="Times New Roman"/>
            <w:i/>
            <w:noProof/>
          </w:rPr>
          <w:t>Outer Model</w:t>
        </w:r>
        <w:r w:rsidRPr="002C236D">
          <w:rPr>
            <w:rStyle w:val="Hyperlink"/>
            <w:rFonts w:ascii="Times New Roman" w:hAnsi="Times New Roman" w:cs="Times New Roman"/>
            <w:noProof/>
          </w:rPr>
          <w:t>)</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_Toc207272221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40</w:t>
        </w:r>
        <w:r w:rsidRPr="002C236D">
          <w:rPr>
            <w:rFonts w:ascii="Times New Roman" w:hAnsi="Times New Roman" w:cs="Times New Roman"/>
            <w:noProof/>
            <w:webHidden/>
          </w:rPr>
          <w:fldChar w:fldCharType="end"/>
        </w:r>
      </w:hyperlink>
    </w:p>
    <w:p w14:paraId="149224F0" w14:textId="77777777" w:rsidR="002C236D" w:rsidRPr="002C236D" w:rsidRDefault="002C236D" w:rsidP="00ED46A1">
      <w:pPr>
        <w:pStyle w:val="TOC4"/>
        <w:rPr>
          <w:rFonts w:ascii="Times New Roman" w:eastAsiaTheme="minorEastAsia" w:hAnsi="Times New Roman" w:cs="Times New Roman"/>
          <w:noProof/>
          <w:lang w:eastAsia="id-ID"/>
        </w:rPr>
      </w:pPr>
      <w:hyperlink w:anchor="_Toc207272222" w:history="1">
        <w:r w:rsidRPr="002C236D">
          <w:rPr>
            <w:rStyle w:val="Hyperlink"/>
            <w:rFonts w:ascii="Times New Roman" w:hAnsi="Times New Roman" w:cs="Times New Roman"/>
            <w:noProof/>
          </w:rPr>
          <w:t>3.7.1.1. Uji Validitas</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_Toc207272222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40</w:t>
        </w:r>
        <w:r w:rsidRPr="002C236D">
          <w:rPr>
            <w:rFonts w:ascii="Times New Roman" w:hAnsi="Times New Roman" w:cs="Times New Roman"/>
            <w:noProof/>
            <w:webHidden/>
          </w:rPr>
          <w:fldChar w:fldCharType="end"/>
        </w:r>
      </w:hyperlink>
    </w:p>
    <w:p w14:paraId="459FBC0A" w14:textId="77777777" w:rsidR="002C236D" w:rsidRPr="002C236D" w:rsidRDefault="002C236D" w:rsidP="00ED46A1">
      <w:pPr>
        <w:pStyle w:val="TOC4"/>
        <w:rPr>
          <w:rFonts w:ascii="Times New Roman" w:eastAsiaTheme="minorEastAsia" w:hAnsi="Times New Roman" w:cs="Times New Roman"/>
          <w:noProof/>
          <w:lang w:eastAsia="id-ID"/>
        </w:rPr>
      </w:pPr>
      <w:hyperlink w:anchor="_Toc207272223" w:history="1">
        <w:r w:rsidRPr="002C236D">
          <w:rPr>
            <w:rStyle w:val="Hyperlink"/>
            <w:rFonts w:ascii="Times New Roman" w:hAnsi="Times New Roman" w:cs="Times New Roman"/>
            <w:noProof/>
          </w:rPr>
          <w:t>3.7.1.2. Uji Reliabilitas</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_Toc207272223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41</w:t>
        </w:r>
        <w:r w:rsidRPr="002C236D">
          <w:rPr>
            <w:rFonts w:ascii="Times New Roman" w:hAnsi="Times New Roman" w:cs="Times New Roman"/>
            <w:noProof/>
            <w:webHidden/>
          </w:rPr>
          <w:fldChar w:fldCharType="end"/>
        </w:r>
      </w:hyperlink>
    </w:p>
    <w:p w14:paraId="1BFDB5F5" w14:textId="77777777" w:rsidR="002C236D" w:rsidRPr="002C236D" w:rsidRDefault="002C236D" w:rsidP="00ED46A1">
      <w:pPr>
        <w:pStyle w:val="TOC3"/>
        <w:rPr>
          <w:rFonts w:ascii="Times New Roman" w:hAnsi="Times New Roman" w:cs="Times New Roman"/>
          <w:noProof/>
          <w:lang w:val="id-ID" w:eastAsia="id-ID"/>
        </w:rPr>
      </w:pPr>
      <w:hyperlink w:anchor="_Toc207272224" w:history="1">
        <w:r w:rsidRPr="002C236D">
          <w:rPr>
            <w:rStyle w:val="Hyperlink"/>
            <w:rFonts w:ascii="Times New Roman" w:hAnsi="Times New Roman" w:cs="Times New Roman"/>
            <w:noProof/>
          </w:rPr>
          <w:t>3.7.2.</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Model Struktural (Inner Model)</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_Toc207272224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41</w:t>
        </w:r>
        <w:r w:rsidRPr="002C236D">
          <w:rPr>
            <w:rFonts w:ascii="Times New Roman" w:hAnsi="Times New Roman" w:cs="Times New Roman"/>
            <w:noProof/>
            <w:webHidden/>
          </w:rPr>
          <w:fldChar w:fldCharType="end"/>
        </w:r>
      </w:hyperlink>
    </w:p>
    <w:p w14:paraId="6F3A482D" w14:textId="77777777" w:rsidR="002C236D" w:rsidRPr="002C236D" w:rsidRDefault="002C236D" w:rsidP="00ED46A1">
      <w:pPr>
        <w:pStyle w:val="TOC4"/>
        <w:rPr>
          <w:rFonts w:ascii="Times New Roman" w:eastAsiaTheme="minorEastAsia" w:hAnsi="Times New Roman" w:cs="Times New Roman"/>
          <w:noProof/>
          <w:lang w:eastAsia="id-ID"/>
        </w:rPr>
      </w:pPr>
      <w:hyperlink w:anchor="_Toc207272225" w:history="1">
        <w:r w:rsidRPr="002C236D">
          <w:rPr>
            <w:rStyle w:val="Hyperlink"/>
            <w:rFonts w:ascii="Times New Roman" w:hAnsi="Times New Roman" w:cs="Times New Roman"/>
            <w:noProof/>
          </w:rPr>
          <w:t xml:space="preserve">3.7.2.1. </w:t>
        </w:r>
        <w:r w:rsidRPr="002C236D">
          <w:rPr>
            <w:rStyle w:val="Hyperlink"/>
            <w:rFonts w:ascii="Times New Roman" w:hAnsi="Times New Roman" w:cs="Times New Roman"/>
            <w:i/>
            <w:noProof/>
          </w:rPr>
          <w:t>R-Square</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_Toc207272225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41</w:t>
        </w:r>
        <w:r w:rsidRPr="002C236D">
          <w:rPr>
            <w:rFonts w:ascii="Times New Roman" w:hAnsi="Times New Roman" w:cs="Times New Roman"/>
            <w:noProof/>
            <w:webHidden/>
          </w:rPr>
          <w:fldChar w:fldCharType="end"/>
        </w:r>
      </w:hyperlink>
    </w:p>
    <w:p w14:paraId="29EFCDD3" w14:textId="77777777" w:rsidR="002C236D" w:rsidRPr="002C236D" w:rsidRDefault="002C236D" w:rsidP="00ED46A1">
      <w:pPr>
        <w:pStyle w:val="TOC4"/>
        <w:rPr>
          <w:rFonts w:ascii="Times New Roman" w:eastAsiaTheme="minorEastAsia" w:hAnsi="Times New Roman" w:cs="Times New Roman"/>
          <w:noProof/>
          <w:lang w:eastAsia="id-ID"/>
        </w:rPr>
      </w:pPr>
      <w:hyperlink w:anchor="_Toc207272226" w:history="1">
        <w:r w:rsidRPr="002C236D">
          <w:rPr>
            <w:rStyle w:val="Hyperlink"/>
            <w:rFonts w:ascii="Times New Roman" w:hAnsi="Times New Roman" w:cs="Times New Roman"/>
            <w:noProof/>
          </w:rPr>
          <w:t xml:space="preserve">3.7.2.2. </w:t>
        </w:r>
        <w:r w:rsidRPr="002C236D">
          <w:rPr>
            <w:rStyle w:val="Hyperlink"/>
            <w:rFonts w:ascii="Times New Roman" w:hAnsi="Times New Roman" w:cs="Times New Roman"/>
            <w:i/>
            <w:noProof/>
          </w:rPr>
          <w:t>F-Square</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_Toc207272226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42</w:t>
        </w:r>
        <w:r w:rsidRPr="002C236D">
          <w:rPr>
            <w:rFonts w:ascii="Times New Roman" w:hAnsi="Times New Roman" w:cs="Times New Roman"/>
            <w:noProof/>
            <w:webHidden/>
          </w:rPr>
          <w:fldChar w:fldCharType="end"/>
        </w:r>
      </w:hyperlink>
    </w:p>
    <w:p w14:paraId="6FB7EBA5" w14:textId="77777777" w:rsidR="002C236D" w:rsidRPr="002C236D" w:rsidRDefault="002C236D" w:rsidP="00ED46A1">
      <w:pPr>
        <w:pStyle w:val="TOC4"/>
        <w:rPr>
          <w:rFonts w:ascii="Times New Roman" w:eastAsiaTheme="minorEastAsia" w:hAnsi="Times New Roman" w:cs="Times New Roman"/>
          <w:noProof/>
          <w:lang w:eastAsia="id-ID"/>
        </w:rPr>
      </w:pPr>
      <w:hyperlink w:anchor="_Toc207272227" w:history="1">
        <w:r w:rsidRPr="002C236D">
          <w:rPr>
            <w:rStyle w:val="Hyperlink"/>
            <w:rFonts w:ascii="Times New Roman" w:hAnsi="Times New Roman" w:cs="Times New Roman"/>
            <w:noProof/>
          </w:rPr>
          <w:t xml:space="preserve">3.7.2.3. </w:t>
        </w:r>
        <w:r w:rsidRPr="002C236D">
          <w:rPr>
            <w:rStyle w:val="Hyperlink"/>
            <w:rFonts w:ascii="Times New Roman" w:hAnsi="Times New Roman" w:cs="Times New Roman"/>
            <w:i/>
            <w:noProof/>
          </w:rPr>
          <w:t>Path Analysis</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_Toc207272227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42</w:t>
        </w:r>
        <w:r w:rsidRPr="002C236D">
          <w:rPr>
            <w:rFonts w:ascii="Times New Roman" w:hAnsi="Times New Roman" w:cs="Times New Roman"/>
            <w:noProof/>
            <w:webHidden/>
          </w:rPr>
          <w:fldChar w:fldCharType="end"/>
        </w:r>
      </w:hyperlink>
    </w:p>
    <w:p w14:paraId="7DD80A87" w14:textId="77777777" w:rsidR="002C236D" w:rsidRPr="002C236D" w:rsidRDefault="002C236D" w:rsidP="00ED46A1">
      <w:pPr>
        <w:pStyle w:val="TOC4"/>
        <w:spacing w:line="360" w:lineRule="auto"/>
        <w:ind w:firstLine="191"/>
        <w:rPr>
          <w:rFonts w:ascii="Times New Roman" w:eastAsiaTheme="minorEastAsia" w:hAnsi="Times New Roman" w:cs="Times New Roman"/>
          <w:noProof/>
          <w:lang w:eastAsia="id-ID"/>
        </w:rPr>
      </w:pPr>
      <w:hyperlink w:anchor="_Toc207272228" w:history="1">
        <w:r w:rsidRPr="002C236D">
          <w:rPr>
            <w:rStyle w:val="Hyperlink"/>
            <w:rFonts w:ascii="Times New Roman" w:hAnsi="Times New Roman" w:cs="Times New Roman"/>
            <w:noProof/>
          </w:rPr>
          <w:t>3.7.3. Uji Hipotesis</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_Toc207272228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42</w:t>
        </w:r>
        <w:r w:rsidRPr="002C236D">
          <w:rPr>
            <w:rFonts w:ascii="Times New Roman" w:hAnsi="Times New Roman" w:cs="Times New Roman"/>
            <w:noProof/>
            <w:webHidden/>
          </w:rPr>
          <w:fldChar w:fldCharType="end"/>
        </w:r>
      </w:hyperlink>
    </w:p>
    <w:p w14:paraId="6418EB54" w14:textId="251BF097" w:rsidR="002C236D" w:rsidRPr="002C236D" w:rsidRDefault="002C236D" w:rsidP="00ED46A1">
      <w:pPr>
        <w:pStyle w:val="TOC1"/>
        <w:spacing w:after="0" w:line="240" w:lineRule="auto"/>
        <w:rPr>
          <w:rFonts w:eastAsiaTheme="minorEastAsia"/>
          <w:b w:val="0"/>
          <w:sz w:val="22"/>
          <w:szCs w:val="22"/>
          <w:lang w:eastAsia="id-ID"/>
        </w:rPr>
      </w:pPr>
      <w:hyperlink w:anchor="_Toc207272229" w:history="1">
        <w:r w:rsidRPr="002C236D">
          <w:rPr>
            <w:rStyle w:val="Hyperlink"/>
            <w:sz w:val="22"/>
            <w:szCs w:val="22"/>
          </w:rPr>
          <w:t>BAB IV</w:t>
        </w:r>
        <w:r w:rsidR="00ED46A1">
          <w:rPr>
            <w:rStyle w:val="Hyperlink"/>
            <w:sz w:val="22"/>
            <w:szCs w:val="22"/>
          </w:rPr>
          <w:t xml:space="preserve"> HASIL DAN PEMBAHASAN</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_Toc207272229 \h </w:instrText>
        </w:r>
        <w:r w:rsidRPr="002C236D">
          <w:rPr>
            <w:webHidden/>
            <w:sz w:val="22"/>
            <w:szCs w:val="22"/>
          </w:rPr>
        </w:r>
        <w:r w:rsidRPr="002C236D">
          <w:rPr>
            <w:webHidden/>
            <w:sz w:val="22"/>
            <w:szCs w:val="22"/>
          </w:rPr>
          <w:fldChar w:fldCharType="separate"/>
        </w:r>
        <w:r w:rsidR="0095103A">
          <w:rPr>
            <w:webHidden/>
            <w:sz w:val="22"/>
            <w:szCs w:val="22"/>
          </w:rPr>
          <w:t>44</w:t>
        </w:r>
        <w:r w:rsidRPr="002C236D">
          <w:rPr>
            <w:webHidden/>
            <w:sz w:val="22"/>
            <w:szCs w:val="22"/>
          </w:rPr>
          <w:fldChar w:fldCharType="end"/>
        </w:r>
      </w:hyperlink>
    </w:p>
    <w:p w14:paraId="116B69A8"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31" w:history="1">
        <w:r w:rsidRPr="002C236D">
          <w:rPr>
            <w:rStyle w:val="Hyperlink"/>
            <w:rFonts w:ascii="Times New Roman" w:hAnsi="Times New Roman" w:cs="Times New Roman"/>
            <w:noProof/>
          </w:rPr>
          <w:t>4.1.</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 xml:space="preserve">Hasil </w:t>
        </w:r>
        <w:r w:rsidRPr="002C236D">
          <w:rPr>
            <w:rStyle w:val="Hyperlink"/>
            <w:rFonts w:ascii="Times New Roman" w:hAnsi="Times New Roman" w:cs="Times New Roman"/>
            <w:i/>
            <w:noProof/>
          </w:rPr>
          <w:t>Pilot Test</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_Toc207272231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44</w:t>
        </w:r>
        <w:r w:rsidRPr="002C236D">
          <w:rPr>
            <w:rFonts w:ascii="Times New Roman" w:hAnsi="Times New Roman" w:cs="Times New Roman"/>
            <w:noProof/>
            <w:webHidden/>
          </w:rPr>
          <w:fldChar w:fldCharType="end"/>
        </w:r>
      </w:hyperlink>
    </w:p>
    <w:p w14:paraId="60C115D7" w14:textId="77777777" w:rsidR="002C236D" w:rsidRPr="002C236D" w:rsidRDefault="002C236D" w:rsidP="00ED46A1">
      <w:pPr>
        <w:pStyle w:val="TOC3"/>
        <w:rPr>
          <w:rFonts w:ascii="Times New Roman" w:hAnsi="Times New Roman" w:cs="Times New Roman"/>
          <w:noProof/>
          <w:lang w:val="id-ID" w:eastAsia="id-ID"/>
        </w:rPr>
      </w:pPr>
      <w:hyperlink w:anchor="_Toc207272232" w:history="1">
        <w:r w:rsidRPr="002C236D">
          <w:rPr>
            <w:rStyle w:val="Hyperlink"/>
            <w:rFonts w:ascii="Times New Roman" w:hAnsi="Times New Roman" w:cs="Times New Roman"/>
            <w:noProof/>
          </w:rPr>
          <w:t>4.1.1.</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 xml:space="preserve">Uji </w:t>
        </w:r>
        <w:r w:rsidRPr="002C236D">
          <w:rPr>
            <w:rStyle w:val="Hyperlink"/>
            <w:rFonts w:ascii="Times New Roman" w:hAnsi="Times New Roman" w:cs="Times New Roman"/>
            <w:i/>
            <w:noProof/>
          </w:rPr>
          <w:t>Validitas Pilot Test</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_Toc207272232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44</w:t>
        </w:r>
        <w:r w:rsidRPr="002C236D">
          <w:rPr>
            <w:rFonts w:ascii="Times New Roman" w:hAnsi="Times New Roman" w:cs="Times New Roman"/>
            <w:noProof/>
            <w:webHidden/>
          </w:rPr>
          <w:fldChar w:fldCharType="end"/>
        </w:r>
      </w:hyperlink>
    </w:p>
    <w:p w14:paraId="178A800A" w14:textId="77777777" w:rsidR="002C236D" w:rsidRPr="002C236D" w:rsidRDefault="002C236D" w:rsidP="00ED46A1">
      <w:pPr>
        <w:pStyle w:val="TOC3"/>
        <w:rPr>
          <w:rFonts w:ascii="Times New Roman" w:hAnsi="Times New Roman" w:cs="Times New Roman"/>
          <w:noProof/>
          <w:lang w:val="id-ID" w:eastAsia="id-ID"/>
        </w:rPr>
      </w:pPr>
      <w:hyperlink w:anchor="_Toc207272237" w:history="1">
        <w:r w:rsidRPr="002C236D">
          <w:rPr>
            <w:rStyle w:val="Hyperlink"/>
            <w:rFonts w:ascii="Times New Roman" w:hAnsi="Times New Roman" w:cs="Times New Roman"/>
            <w:noProof/>
          </w:rPr>
          <w:t>4.1.2.</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Uji Reliabilitas Pilot Test</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_Toc207272237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46</w:t>
        </w:r>
        <w:r w:rsidRPr="002C236D">
          <w:rPr>
            <w:rFonts w:ascii="Times New Roman" w:hAnsi="Times New Roman" w:cs="Times New Roman"/>
            <w:noProof/>
            <w:webHidden/>
          </w:rPr>
          <w:fldChar w:fldCharType="end"/>
        </w:r>
      </w:hyperlink>
    </w:p>
    <w:p w14:paraId="375EB37C"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38" w:history="1">
        <w:r w:rsidRPr="002C236D">
          <w:rPr>
            <w:rStyle w:val="Hyperlink"/>
            <w:rFonts w:ascii="Times New Roman" w:hAnsi="Times New Roman" w:cs="Times New Roman"/>
            <w:noProof/>
          </w:rPr>
          <w:t>4.2.</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Gambaran Umum Objek Penelitian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_Toc207272238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47</w:t>
        </w:r>
        <w:r w:rsidRPr="002C236D">
          <w:rPr>
            <w:rFonts w:ascii="Times New Roman" w:hAnsi="Times New Roman" w:cs="Times New Roman"/>
            <w:noProof/>
            <w:webHidden/>
          </w:rPr>
          <w:fldChar w:fldCharType="end"/>
        </w:r>
      </w:hyperlink>
    </w:p>
    <w:p w14:paraId="47186A32" w14:textId="77777777" w:rsidR="002C236D" w:rsidRPr="002C236D" w:rsidRDefault="002C236D" w:rsidP="00ED46A1">
      <w:pPr>
        <w:pStyle w:val="TOC3"/>
        <w:rPr>
          <w:rFonts w:ascii="Times New Roman" w:hAnsi="Times New Roman" w:cs="Times New Roman"/>
          <w:noProof/>
          <w:lang w:val="id-ID" w:eastAsia="id-ID"/>
        </w:rPr>
      </w:pPr>
      <w:hyperlink w:anchor="_Toc207272239" w:history="1">
        <w:r w:rsidRPr="002C236D">
          <w:rPr>
            <w:rStyle w:val="Hyperlink"/>
            <w:rFonts w:ascii="Times New Roman" w:hAnsi="Times New Roman" w:cs="Times New Roman"/>
            <w:noProof/>
          </w:rPr>
          <w:t>4.2.1.</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Jenis Kelamin Responden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_Toc207272239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48</w:t>
        </w:r>
        <w:r w:rsidRPr="002C236D">
          <w:rPr>
            <w:rFonts w:ascii="Times New Roman" w:hAnsi="Times New Roman" w:cs="Times New Roman"/>
            <w:noProof/>
            <w:webHidden/>
          </w:rPr>
          <w:fldChar w:fldCharType="end"/>
        </w:r>
      </w:hyperlink>
    </w:p>
    <w:p w14:paraId="0EAEEB51" w14:textId="77777777" w:rsidR="002C236D" w:rsidRPr="002C236D" w:rsidRDefault="002C236D" w:rsidP="00ED46A1">
      <w:pPr>
        <w:pStyle w:val="TOC3"/>
        <w:rPr>
          <w:rFonts w:ascii="Times New Roman" w:hAnsi="Times New Roman" w:cs="Times New Roman"/>
          <w:noProof/>
          <w:lang w:val="id-ID" w:eastAsia="id-ID"/>
        </w:rPr>
      </w:pPr>
      <w:hyperlink w:anchor="_Toc207272240" w:history="1">
        <w:r w:rsidRPr="002C236D">
          <w:rPr>
            <w:rStyle w:val="Hyperlink"/>
            <w:rFonts w:ascii="Times New Roman" w:hAnsi="Times New Roman" w:cs="Times New Roman"/>
            <w:noProof/>
          </w:rPr>
          <w:t>4.2.2.</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Usia Responden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_Toc207272240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49</w:t>
        </w:r>
        <w:r w:rsidRPr="002C236D">
          <w:rPr>
            <w:rFonts w:ascii="Times New Roman" w:hAnsi="Times New Roman" w:cs="Times New Roman"/>
            <w:noProof/>
            <w:webHidden/>
          </w:rPr>
          <w:fldChar w:fldCharType="end"/>
        </w:r>
      </w:hyperlink>
    </w:p>
    <w:p w14:paraId="67862C29" w14:textId="77777777" w:rsidR="002C236D" w:rsidRPr="002C236D" w:rsidRDefault="002C236D" w:rsidP="00ED46A1">
      <w:pPr>
        <w:pStyle w:val="TOC3"/>
        <w:rPr>
          <w:rFonts w:ascii="Times New Roman" w:hAnsi="Times New Roman" w:cs="Times New Roman"/>
          <w:noProof/>
          <w:lang w:val="id-ID" w:eastAsia="id-ID"/>
        </w:rPr>
      </w:pPr>
      <w:hyperlink w:anchor="_Toc207272241" w:history="1">
        <w:r w:rsidRPr="002C236D">
          <w:rPr>
            <w:rStyle w:val="Hyperlink"/>
            <w:rFonts w:ascii="Times New Roman" w:hAnsi="Times New Roman" w:cs="Times New Roman"/>
            <w:noProof/>
          </w:rPr>
          <w:t>4.2.3.</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Pendidikan Terakhir Responden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_Toc207272241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49</w:t>
        </w:r>
        <w:r w:rsidRPr="002C236D">
          <w:rPr>
            <w:rFonts w:ascii="Times New Roman" w:hAnsi="Times New Roman" w:cs="Times New Roman"/>
            <w:noProof/>
            <w:webHidden/>
          </w:rPr>
          <w:fldChar w:fldCharType="end"/>
        </w:r>
      </w:hyperlink>
    </w:p>
    <w:p w14:paraId="21590168" w14:textId="77777777" w:rsidR="002C236D" w:rsidRPr="002C236D" w:rsidRDefault="002C236D" w:rsidP="00ED46A1">
      <w:pPr>
        <w:pStyle w:val="TOC3"/>
        <w:rPr>
          <w:rFonts w:ascii="Times New Roman" w:hAnsi="Times New Roman" w:cs="Times New Roman"/>
          <w:noProof/>
          <w:lang w:val="id-ID" w:eastAsia="id-ID"/>
        </w:rPr>
      </w:pPr>
      <w:hyperlink w:anchor="_Toc207272242" w:history="1">
        <w:r w:rsidRPr="002C236D">
          <w:rPr>
            <w:rStyle w:val="Hyperlink"/>
            <w:rFonts w:ascii="Times New Roman" w:hAnsi="Times New Roman" w:cs="Times New Roman"/>
            <w:noProof/>
          </w:rPr>
          <w:t>4.2.4.</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Jabatan Responden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_Toc207272242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50</w:t>
        </w:r>
        <w:r w:rsidRPr="002C236D">
          <w:rPr>
            <w:rFonts w:ascii="Times New Roman" w:hAnsi="Times New Roman" w:cs="Times New Roman"/>
            <w:noProof/>
            <w:webHidden/>
          </w:rPr>
          <w:fldChar w:fldCharType="end"/>
        </w:r>
      </w:hyperlink>
    </w:p>
    <w:p w14:paraId="6E97A475" w14:textId="77777777" w:rsidR="002C236D" w:rsidRPr="002C236D" w:rsidRDefault="002C236D" w:rsidP="00ED46A1">
      <w:pPr>
        <w:pStyle w:val="TOC3"/>
        <w:rPr>
          <w:rFonts w:ascii="Times New Roman" w:hAnsi="Times New Roman" w:cs="Times New Roman"/>
          <w:noProof/>
          <w:lang w:val="id-ID" w:eastAsia="id-ID"/>
        </w:rPr>
      </w:pPr>
      <w:hyperlink w:anchor="_Toc207272243" w:history="1">
        <w:r w:rsidRPr="002C236D">
          <w:rPr>
            <w:rStyle w:val="Hyperlink"/>
            <w:rFonts w:ascii="Times New Roman" w:hAnsi="Times New Roman" w:cs="Times New Roman"/>
            <w:noProof/>
          </w:rPr>
          <w:t>4.2.5.</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Bidang Usaha</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_Toc207272243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50</w:t>
        </w:r>
        <w:r w:rsidRPr="002C236D">
          <w:rPr>
            <w:rFonts w:ascii="Times New Roman" w:hAnsi="Times New Roman" w:cs="Times New Roman"/>
            <w:noProof/>
            <w:webHidden/>
          </w:rPr>
          <w:fldChar w:fldCharType="end"/>
        </w:r>
      </w:hyperlink>
    </w:p>
    <w:p w14:paraId="4A8D06C0" w14:textId="77777777" w:rsidR="002C236D" w:rsidRPr="002C236D" w:rsidRDefault="002C236D" w:rsidP="00ED46A1">
      <w:pPr>
        <w:pStyle w:val="TOC3"/>
        <w:rPr>
          <w:rFonts w:ascii="Times New Roman" w:hAnsi="Times New Roman" w:cs="Times New Roman"/>
          <w:noProof/>
          <w:lang w:val="id-ID" w:eastAsia="id-ID"/>
        </w:rPr>
      </w:pPr>
      <w:hyperlink w:anchor="_Toc207272244" w:history="1">
        <w:r w:rsidRPr="002C236D">
          <w:rPr>
            <w:rStyle w:val="Hyperlink"/>
            <w:rFonts w:ascii="Times New Roman" w:hAnsi="Times New Roman" w:cs="Times New Roman"/>
            <w:noProof/>
          </w:rPr>
          <w:t>4.2.6.</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Omzet Responden Selama Satu Tahun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_Toc207272244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51</w:t>
        </w:r>
        <w:r w:rsidRPr="002C236D">
          <w:rPr>
            <w:rFonts w:ascii="Times New Roman" w:hAnsi="Times New Roman" w:cs="Times New Roman"/>
            <w:noProof/>
            <w:webHidden/>
          </w:rPr>
          <w:fldChar w:fldCharType="end"/>
        </w:r>
      </w:hyperlink>
    </w:p>
    <w:p w14:paraId="1F48E352" w14:textId="77777777" w:rsidR="002C236D" w:rsidRPr="002C236D" w:rsidRDefault="002C236D" w:rsidP="00ED46A1">
      <w:pPr>
        <w:pStyle w:val="TOC3"/>
        <w:rPr>
          <w:rFonts w:ascii="Times New Roman" w:hAnsi="Times New Roman" w:cs="Times New Roman"/>
          <w:noProof/>
          <w:lang w:val="id-ID" w:eastAsia="id-ID"/>
        </w:rPr>
      </w:pPr>
      <w:hyperlink w:anchor="_Toc207272245" w:history="1">
        <w:r w:rsidRPr="002C236D">
          <w:rPr>
            <w:rStyle w:val="Hyperlink"/>
            <w:rFonts w:ascii="Times New Roman" w:hAnsi="Times New Roman" w:cs="Times New Roman"/>
            <w:noProof/>
          </w:rPr>
          <w:t>4.2.7.</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Deskripsi Sebaran Responden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_Toc207272245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52</w:t>
        </w:r>
        <w:r w:rsidRPr="002C236D">
          <w:rPr>
            <w:rFonts w:ascii="Times New Roman" w:hAnsi="Times New Roman" w:cs="Times New Roman"/>
            <w:noProof/>
            <w:webHidden/>
          </w:rPr>
          <w:fldChar w:fldCharType="end"/>
        </w:r>
      </w:hyperlink>
    </w:p>
    <w:p w14:paraId="4A458606"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46" w:history="1">
        <w:r w:rsidRPr="002C236D">
          <w:rPr>
            <w:rStyle w:val="Hyperlink"/>
            <w:rFonts w:ascii="Times New Roman" w:hAnsi="Times New Roman" w:cs="Times New Roman"/>
            <w:noProof/>
          </w:rPr>
          <w:t>4.3.</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Hasil Analisis Statistik Deskriptif</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_Toc207272246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52</w:t>
        </w:r>
        <w:r w:rsidRPr="002C236D">
          <w:rPr>
            <w:rFonts w:ascii="Times New Roman" w:hAnsi="Times New Roman" w:cs="Times New Roman"/>
            <w:noProof/>
            <w:webHidden/>
          </w:rPr>
          <w:fldChar w:fldCharType="end"/>
        </w:r>
      </w:hyperlink>
    </w:p>
    <w:p w14:paraId="683367B9" w14:textId="77777777" w:rsidR="002C236D" w:rsidRPr="002C236D" w:rsidRDefault="002C236D" w:rsidP="00ED46A1">
      <w:pPr>
        <w:pStyle w:val="TOC3"/>
        <w:rPr>
          <w:rFonts w:ascii="Times New Roman" w:hAnsi="Times New Roman" w:cs="Times New Roman"/>
          <w:noProof/>
          <w:lang w:val="id-ID" w:eastAsia="id-ID"/>
        </w:rPr>
      </w:pPr>
      <w:hyperlink w:anchor="_Toc207272247" w:history="1">
        <w:r w:rsidRPr="002C236D">
          <w:rPr>
            <w:rStyle w:val="Hyperlink"/>
            <w:rFonts w:ascii="Times New Roman" w:hAnsi="Times New Roman" w:cs="Times New Roman"/>
            <w:noProof/>
          </w:rPr>
          <w:t>4.3.1.</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Analisis Kepatuhan Wajib Pajak (Y)</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_Toc207272247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53</w:t>
        </w:r>
        <w:r w:rsidRPr="002C236D">
          <w:rPr>
            <w:rFonts w:ascii="Times New Roman" w:hAnsi="Times New Roman" w:cs="Times New Roman"/>
            <w:noProof/>
            <w:webHidden/>
          </w:rPr>
          <w:fldChar w:fldCharType="end"/>
        </w:r>
      </w:hyperlink>
    </w:p>
    <w:p w14:paraId="171F125B" w14:textId="77777777" w:rsidR="002C236D" w:rsidRPr="002C236D" w:rsidRDefault="002C236D" w:rsidP="00ED46A1">
      <w:pPr>
        <w:pStyle w:val="TOC3"/>
        <w:rPr>
          <w:rFonts w:ascii="Times New Roman" w:hAnsi="Times New Roman" w:cs="Times New Roman"/>
          <w:noProof/>
          <w:lang w:val="id-ID" w:eastAsia="id-ID"/>
        </w:rPr>
      </w:pPr>
      <w:hyperlink w:anchor="_Toc207272248" w:history="1">
        <w:r w:rsidRPr="002C236D">
          <w:rPr>
            <w:rStyle w:val="Hyperlink"/>
            <w:rFonts w:ascii="Times New Roman" w:hAnsi="Times New Roman" w:cs="Times New Roman"/>
            <w:noProof/>
          </w:rPr>
          <w:t>4.3.2.</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Analisis Deskriptif Tarif Pajak (X1)</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_Toc207272248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54</w:t>
        </w:r>
        <w:r w:rsidRPr="002C236D">
          <w:rPr>
            <w:rFonts w:ascii="Times New Roman" w:hAnsi="Times New Roman" w:cs="Times New Roman"/>
            <w:noProof/>
            <w:webHidden/>
          </w:rPr>
          <w:fldChar w:fldCharType="end"/>
        </w:r>
      </w:hyperlink>
    </w:p>
    <w:p w14:paraId="1E0FE0FC" w14:textId="77777777" w:rsidR="002C236D" w:rsidRPr="002C236D" w:rsidRDefault="002C236D" w:rsidP="00ED46A1">
      <w:pPr>
        <w:pStyle w:val="TOC3"/>
        <w:rPr>
          <w:rFonts w:ascii="Times New Roman" w:hAnsi="Times New Roman" w:cs="Times New Roman"/>
          <w:noProof/>
          <w:lang w:val="id-ID" w:eastAsia="id-ID"/>
        </w:rPr>
      </w:pPr>
      <w:hyperlink w:anchor="_Toc207272249" w:history="1">
        <w:r w:rsidRPr="002C236D">
          <w:rPr>
            <w:rStyle w:val="Hyperlink"/>
            <w:rFonts w:ascii="Times New Roman" w:hAnsi="Times New Roman" w:cs="Times New Roman"/>
            <w:noProof/>
          </w:rPr>
          <w:t>4.3.3.</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Analisis Deskriptif Sanksi Pajak (X2)</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_Toc207272249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56</w:t>
        </w:r>
        <w:r w:rsidRPr="002C236D">
          <w:rPr>
            <w:rFonts w:ascii="Times New Roman" w:hAnsi="Times New Roman" w:cs="Times New Roman"/>
            <w:noProof/>
            <w:webHidden/>
          </w:rPr>
          <w:fldChar w:fldCharType="end"/>
        </w:r>
      </w:hyperlink>
    </w:p>
    <w:p w14:paraId="6236F8AA" w14:textId="77777777" w:rsidR="002C236D" w:rsidRPr="002C236D" w:rsidRDefault="002C236D" w:rsidP="00ED46A1">
      <w:pPr>
        <w:pStyle w:val="TOC3"/>
        <w:rPr>
          <w:rFonts w:ascii="Times New Roman" w:hAnsi="Times New Roman" w:cs="Times New Roman"/>
          <w:noProof/>
          <w:lang w:val="id-ID" w:eastAsia="id-ID"/>
        </w:rPr>
      </w:pPr>
      <w:hyperlink w:anchor="_Toc207272250" w:history="1">
        <w:r w:rsidRPr="002C236D">
          <w:rPr>
            <w:rStyle w:val="Hyperlink"/>
            <w:rFonts w:ascii="Times New Roman" w:hAnsi="Times New Roman" w:cs="Times New Roman"/>
            <w:noProof/>
          </w:rPr>
          <w:t>4.3.4.</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Analisis Deskriptif Pemeriksaan Pajak (X3)</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_Toc207272250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58</w:t>
        </w:r>
        <w:r w:rsidRPr="002C236D">
          <w:rPr>
            <w:rFonts w:ascii="Times New Roman" w:hAnsi="Times New Roman" w:cs="Times New Roman"/>
            <w:noProof/>
            <w:webHidden/>
          </w:rPr>
          <w:fldChar w:fldCharType="end"/>
        </w:r>
      </w:hyperlink>
    </w:p>
    <w:p w14:paraId="71EE78C8" w14:textId="77777777" w:rsidR="002C236D" w:rsidRPr="002C236D" w:rsidRDefault="002C236D" w:rsidP="00ED46A1">
      <w:pPr>
        <w:pStyle w:val="TOC3"/>
        <w:rPr>
          <w:rFonts w:ascii="Times New Roman" w:hAnsi="Times New Roman" w:cs="Times New Roman"/>
          <w:noProof/>
          <w:lang w:val="id-ID" w:eastAsia="id-ID"/>
        </w:rPr>
      </w:pPr>
      <w:hyperlink w:anchor="_Toc207272251" w:history="1">
        <w:r w:rsidRPr="002C236D">
          <w:rPr>
            <w:rStyle w:val="Hyperlink"/>
            <w:rFonts w:ascii="Times New Roman" w:hAnsi="Times New Roman" w:cs="Times New Roman"/>
            <w:noProof/>
          </w:rPr>
          <w:t>4.3.5.</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Analisis Deskriptif Kualitas Pelayanan Fiskus (X4)</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_Toc207272251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60</w:t>
        </w:r>
        <w:r w:rsidRPr="002C236D">
          <w:rPr>
            <w:rFonts w:ascii="Times New Roman" w:hAnsi="Times New Roman" w:cs="Times New Roman"/>
            <w:noProof/>
            <w:webHidden/>
          </w:rPr>
          <w:fldChar w:fldCharType="end"/>
        </w:r>
      </w:hyperlink>
    </w:p>
    <w:p w14:paraId="649C877E"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52" w:history="1">
        <w:r w:rsidRPr="002C236D">
          <w:rPr>
            <w:rStyle w:val="Hyperlink"/>
            <w:rFonts w:ascii="Times New Roman" w:hAnsi="Times New Roman" w:cs="Times New Roman"/>
            <w:noProof/>
          </w:rPr>
          <w:t>4.4.</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Hasil Analisis Data</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_Toc207272252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62</w:t>
        </w:r>
        <w:r w:rsidRPr="002C236D">
          <w:rPr>
            <w:rFonts w:ascii="Times New Roman" w:hAnsi="Times New Roman" w:cs="Times New Roman"/>
            <w:noProof/>
            <w:webHidden/>
          </w:rPr>
          <w:fldChar w:fldCharType="end"/>
        </w:r>
      </w:hyperlink>
    </w:p>
    <w:p w14:paraId="6406C9C2" w14:textId="77777777" w:rsidR="002C236D" w:rsidRPr="002C236D" w:rsidRDefault="002C236D" w:rsidP="00ED46A1">
      <w:pPr>
        <w:pStyle w:val="TOC3"/>
        <w:rPr>
          <w:rFonts w:ascii="Times New Roman" w:hAnsi="Times New Roman" w:cs="Times New Roman"/>
          <w:noProof/>
          <w:lang w:val="id-ID" w:eastAsia="id-ID"/>
        </w:rPr>
      </w:pPr>
      <w:hyperlink w:anchor="_Toc207272253" w:history="1">
        <w:r w:rsidRPr="002C236D">
          <w:rPr>
            <w:rStyle w:val="Hyperlink"/>
            <w:rFonts w:ascii="Times New Roman" w:hAnsi="Times New Roman" w:cs="Times New Roman"/>
            <w:noProof/>
          </w:rPr>
          <w:t>4.4.1.</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Model Pengukuran (</w:t>
        </w:r>
        <w:r w:rsidRPr="002C236D">
          <w:rPr>
            <w:rStyle w:val="Hyperlink"/>
            <w:rFonts w:ascii="Times New Roman" w:hAnsi="Times New Roman" w:cs="Times New Roman"/>
            <w:i/>
            <w:noProof/>
          </w:rPr>
          <w:t>Outer Model</w:t>
        </w:r>
        <w:r w:rsidRPr="002C236D">
          <w:rPr>
            <w:rStyle w:val="Hyperlink"/>
            <w:rFonts w:ascii="Times New Roman" w:hAnsi="Times New Roman" w:cs="Times New Roman"/>
            <w:noProof/>
          </w:rPr>
          <w:t>)</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_Toc207272253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62</w:t>
        </w:r>
        <w:r w:rsidRPr="002C236D">
          <w:rPr>
            <w:rFonts w:ascii="Times New Roman" w:hAnsi="Times New Roman" w:cs="Times New Roman"/>
            <w:noProof/>
            <w:webHidden/>
          </w:rPr>
          <w:fldChar w:fldCharType="end"/>
        </w:r>
      </w:hyperlink>
    </w:p>
    <w:p w14:paraId="73770146" w14:textId="77777777" w:rsidR="002C236D" w:rsidRPr="002C236D" w:rsidRDefault="002C236D" w:rsidP="00ED46A1">
      <w:pPr>
        <w:pStyle w:val="TOC4"/>
        <w:rPr>
          <w:rFonts w:ascii="Times New Roman" w:eastAsiaTheme="minorEastAsia" w:hAnsi="Times New Roman" w:cs="Times New Roman"/>
          <w:noProof/>
          <w:lang w:eastAsia="id-ID"/>
        </w:rPr>
      </w:pPr>
      <w:hyperlink w:anchor="_Toc207272254" w:history="1">
        <w:r w:rsidRPr="002C236D">
          <w:rPr>
            <w:rStyle w:val="Hyperlink"/>
            <w:rFonts w:ascii="Times New Roman" w:hAnsi="Times New Roman" w:cs="Times New Roman"/>
            <w:noProof/>
          </w:rPr>
          <w:t xml:space="preserve">4.4.1.1. Validitas </w:t>
        </w:r>
        <w:r w:rsidRPr="002C236D">
          <w:rPr>
            <w:rStyle w:val="Hyperlink"/>
            <w:rFonts w:ascii="Times New Roman" w:hAnsi="Times New Roman" w:cs="Times New Roman"/>
            <w:i/>
            <w:noProof/>
          </w:rPr>
          <w:t>Konvergen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_Toc207272254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62</w:t>
        </w:r>
        <w:r w:rsidRPr="002C236D">
          <w:rPr>
            <w:rFonts w:ascii="Times New Roman" w:hAnsi="Times New Roman" w:cs="Times New Roman"/>
            <w:noProof/>
            <w:webHidden/>
          </w:rPr>
          <w:fldChar w:fldCharType="end"/>
        </w:r>
      </w:hyperlink>
    </w:p>
    <w:p w14:paraId="3778C68D" w14:textId="77777777" w:rsidR="002C236D" w:rsidRPr="002C236D" w:rsidRDefault="002C236D" w:rsidP="00ED46A1">
      <w:pPr>
        <w:pStyle w:val="TOC4"/>
        <w:rPr>
          <w:rFonts w:ascii="Times New Roman" w:eastAsiaTheme="minorEastAsia" w:hAnsi="Times New Roman" w:cs="Times New Roman"/>
          <w:noProof/>
          <w:lang w:eastAsia="id-ID"/>
        </w:rPr>
      </w:pPr>
      <w:hyperlink w:anchor="_Toc207272255" w:history="1">
        <w:r w:rsidRPr="002C236D">
          <w:rPr>
            <w:rStyle w:val="Hyperlink"/>
            <w:rFonts w:ascii="Times New Roman" w:hAnsi="Times New Roman" w:cs="Times New Roman"/>
            <w:noProof/>
          </w:rPr>
          <w:t xml:space="preserve">4.4.1.2. Validitas </w:t>
        </w:r>
        <w:r w:rsidRPr="002C236D">
          <w:rPr>
            <w:rStyle w:val="Hyperlink"/>
            <w:rFonts w:ascii="Times New Roman" w:hAnsi="Times New Roman" w:cs="Times New Roman"/>
            <w:i/>
            <w:noProof/>
          </w:rPr>
          <w:t>Diskriminan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_Toc207272255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64</w:t>
        </w:r>
        <w:r w:rsidRPr="002C236D">
          <w:rPr>
            <w:rFonts w:ascii="Times New Roman" w:hAnsi="Times New Roman" w:cs="Times New Roman"/>
            <w:noProof/>
            <w:webHidden/>
          </w:rPr>
          <w:fldChar w:fldCharType="end"/>
        </w:r>
      </w:hyperlink>
    </w:p>
    <w:p w14:paraId="2F65ED42" w14:textId="77777777" w:rsidR="002C236D" w:rsidRPr="002C236D" w:rsidRDefault="002C236D" w:rsidP="00ED46A1">
      <w:pPr>
        <w:pStyle w:val="TOC4"/>
        <w:rPr>
          <w:rFonts w:ascii="Times New Roman" w:eastAsiaTheme="minorEastAsia" w:hAnsi="Times New Roman" w:cs="Times New Roman"/>
          <w:noProof/>
          <w:lang w:eastAsia="id-ID"/>
        </w:rPr>
      </w:pPr>
      <w:hyperlink w:anchor="_Toc207272256" w:history="1">
        <w:r w:rsidRPr="002C236D">
          <w:rPr>
            <w:rStyle w:val="Hyperlink"/>
            <w:rFonts w:ascii="Times New Roman" w:hAnsi="Times New Roman" w:cs="Times New Roman"/>
            <w:noProof/>
          </w:rPr>
          <w:t>4.4.1.3. Uji Reliabilitas</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_Toc207272256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65</w:t>
        </w:r>
        <w:r w:rsidRPr="002C236D">
          <w:rPr>
            <w:rFonts w:ascii="Times New Roman" w:hAnsi="Times New Roman" w:cs="Times New Roman"/>
            <w:noProof/>
            <w:webHidden/>
          </w:rPr>
          <w:fldChar w:fldCharType="end"/>
        </w:r>
      </w:hyperlink>
    </w:p>
    <w:p w14:paraId="744BD53D" w14:textId="77777777" w:rsidR="002C236D" w:rsidRPr="002C236D" w:rsidRDefault="002C236D" w:rsidP="00ED46A1">
      <w:pPr>
        <w:pStyle w:val="TOC3"/>
        <w:rPr>
          <w:rFonts w:ascii="Times New Roman" w:hAnsi="Times New Roman" w:cs="Times New Roman"/>
          <w:noProof/>
          <w:lang w:val="id-ID" w:eastAsia="id-ID"/>
        </w:rPr>
      </w:pPr>
      <w:hyperlink w:anchor="_Toc207272257" w:history="1">
        <w:r w:rsidRPr="002C236D">
          <w:rPr>
            <w:rStyle w:val="Hyperlink"/>
            <w:rFonts w:ascii="Times New Roman" w:hAnsi="Times New Roman" w:cs="Times New Roman"/>
            <w:noProof/>
          </w:rPr>
          <w:t>4.4.2.</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Model Struktural (</w:t>
        </w:r>
        <w:r w:rsidRPr="002C236D">
          <w:rPr>
            <w:rStyle w:val="Hyperlink"/>
            <w:rFonts w:ascii="Times New Roman" w:hAnsi="Times New Roman" w:cs="Times New Roman"/>
            <w:i/>
            <w:noProof/>
          </w:rPr>
          <w:t>Inner Model</w:t>
        </w:r>
        <w:r w:rsidRPr="002C236D">
          <w:rPr>
            <w:rStyle w:val="Hyperlink"/>
            <w:rFonts w:ascii="Times New Roman" w:hAnsi="Times New Roman" w:cs="Times New Roman"/>
            <w:noProof/>
          </w:rPr>
          <w:t>)</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_Toc207272257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66</w:t>
        </w:r>
        <w:r w:rsidRPr="002C236D">
          <w:rPr>
            <w:rFonts w:ascii="Times New Roman" w:hAnsi="Times New Roman" w:cs="Times New Roman"/>
            <w:noProof/>
            <w:webHidden/>
          </w:rPr>
          <w:fldChar w:fldCharType="end"/>
        </w:r>
      </w:hyperlink>
    </w:p>
    <w:p w14:paraId="1C408451" w14:textId="77777777" w:rsidR="002C236D" w:rsidRPr="002C236D" w:rsidRDefault="002C236D" w:rsidP="00ED46A1">
      <w:pPr>
        <w:pStyle w:val="TOC4"/>
        <w:rPr>
          <w:rFonts w:ascii="Times New Roman" w:eastAsiaTheme="minorEastAsia" w:hAnsi="Times New Roman" w:cs="Times New Roman"/>
          <w:noProof/>
          <w:lang w:eastAsia="id-ID"/>
        </w:rPr>
      </w:pPr>
      <w:hyperlink w:anchor="_Toc207272258" w:history="1">
        <w:r w:rsidRPr="002C236D">
          <w:rPr>
            <w:rStyle w:val="Hyperlink"/>
            <w:rFonts w:ascii="Times New Roman" w:hAnsi="Times New Roman" w:cs="Times New Roman"/>
            <w:noProof/>
          </w:rPr>
          <w:t xml:space="preserve">4.4.2.1. </w:t>
        </w:r>
        <w:r w:rsidRPr="002C236D">
          <w:rPr>
            <w:rStyle w:val="Hyperlink"/>
            <w:rFonts w:ascii="Times New Roman" w:hAnsi="Times New Roman" w:cs="Times New Roman"/>
            <w:i/>
            <w:noProof/>
          </w:rPr>
          <w:t>R-Square</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_Toc207272258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66</w:t>
        </w:r>
        <w:r w:rsidRPr="002C236D">
          <w:rPr>
            <w:rFonts w:ascii="Times New Roman" w:hAnsi="Times New Roman" w:cs="Times New Roman"/>
            <w:noProof/>
            <w:webHidden/>
          </w:rPr>
          <w:fldChar w:fldCharType="end"/>
        </w:r>
      </w:hyperlink>
    </w:p>
    <w:p w14:paraId="7220D457" w14:textId="77777777" w:rsidR="002C236D" w:rsidRPr="002C236D" w:rsidRDefault="002C236D" w:rsidP="00ED46A1">
      <w:pPr>
        <w:pStyle w:val="TOC4"/>
        <w:rPr>
          <w:rFonts w:ascii="Times New Roman" w:eastAsiaTheme="minorEastAsia" w:hAnsi="Times New Roman" w:cs="Times New Roman"/>
          <w:noProof/>
          <w:lang w:eastAsia="id-ID"/>
        </w:rPr>
      </w:pPr>
      <w:hyperlink w:anchor="_Toc207272259" w:history="1">
        <w:r w:rsidRPr="002C236D">
          <w:rPr>
            <w:rStyle w:val="Hyperlink"/>
            <w:rFonts w:ascii="Times New Roman" w:hAnsi="Times New Roman" w:cs="Times New Roman"/>
            <w:noProof/>
          </w:rPr>
          <w:t xml:space="preserve">4.4.2.2. </w:t>
        </w:r>
        <w:r w:rsidRPr="002C236D">
          <w:rPr>
            <w:rStyle w:val="Hyperlink"/>
            <w:rFonts w:ascii="Times New Roman" w:hAnsi="Times New Roman" w:cs="Times New Roman"/>
            <w:i/>
            <w:noProof/>
          </w:rPr>
          <w:t>F-Square</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_Toc207272259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66</w:t>
        </w:r>
        <w:r w:rsidRPr="002C236D">
          <w:rPr>
            <w:rFonts w:ascii="Times New Roman" w:hAnsi="Times New Roman" w:cs="Times New Roman"/>
            <w:noProof/>
            <w:webHidden/>
          </w:rPr>
          <w:fldChar w:fldCharType="end"/>
        </w:r>
      </w:hyperlink>
    </w:p>
    <w:p w14:paraId="707F014B" w14:textId="77777777" w:rsidR="002C236D" w:rsidRPr="002C236D" w:rsidRDefault="002C236D" w:rsidP="00ED46A1">
      <w:pPr>
        <w:pStyle w:val="TOC4"/>
        <w:rPr>
          <w:rFonts w:ascii="Times New Roman" w:eastAsiaTheme="minorEastAsia" w:hAnsi="Times New Roman" w:cs="Times New Roman"/>
          <w:noProof/>
          <w:lang w:eastAsia="id-ID"/>
        </w:rPr>
      </w:pPr>
      <w:hyperlink w:anchor="_Toc207272260" w:history="1">
        <w:r w:rsidRPr="002C236D">
          <w:rPr>
            <w:rStyle w:val="Hyperlink"/>
            <w:rFonts w:ascii="Times New Roman" w:hAnsi="Times New Roman" w:cs="Times New Roman"/>
            <w:noProof/>
          </w:rPr>
          <w:t xml:space="preserve">4.4.2.3. </w:t>
        </w:r>
        <w:r w:rsidRPr="002C236D">
          <w:rPr>
            <w:rStyle w:val="Hyperlink"/>
            <w:rFonts w:ascii="Times New Roman" w:hAnsi="Times New Roman" w:cs="Times New Roman"/>
            <w:i/>
            <w:noProof/>
          </w:rPr>
          <w:t>Path Analysis</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_Toc207272260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67</w:t>
        </w:r>
        <w:r w:rsidRPr="002C236D">
          <w:rPr>
            <w:rFonts w:ascii="Times New Roman" w:hAnsi="Times New Roman" w:cs="Times New Roman"/>
            <w:noProof/>
            <w:webHidden/>
          </w:rPr>
          <w:fldChar w:fldCharType="end"/>
        </w:r>
      </w:hyperlink>
    </w:p>
    <w:p w14:paraId="53618578" w14:textId="77777777" w:rsidR="002C236D" w:rsidRPr="002C236D" w:rsidRDefault="002C236D" w:rsidP="00ED46A1">
      <w:pPr>
        <w:pStyle w:val="TOC3"/>
        <w:rPr>
          <w:rFonts w:ascii="Times New Roman" w:hAnsi="Times New Roman" w:cs="Times New Roman"/>
          <w:noProof/>
          <w:lang w:val="id-ID" w:eastAsia="id-ID"/>
        </w:rPr>
      </w:pPr>
      <w:hyperlink w:anchor="_Toc207272261" w:history="1">
        <w:r w:rsidRPr="002C236D">
          <w:rPr>
            <w:rStyle w:val="Hyperlink"/>
            <w:rFonts w:ascii="Times New Roman" w:hAnsi="Times New Roman" w:cs="Times New Roman"/>
            <w:noProof/>
          </w:rPr>
          <w:t>4.4.3.</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Uji Hipotesis</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_Toc207272261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68</w:t>
        </w:r>
        <w:r w:rsidRPr="002C236D">
          <w:rPr>
            <w:rFonts w:ascii="Times New Roman" w:hAnsi="Times New Roman" w:cs="Times New Roman"/>
            <w:noProof/>
            <w:webHidden/>
          </w:rPr>
          <w:fldChar w:fldCharType="end"/>
        </w:r>
      </w:hyperlink>
    </w:p>
    <w:p w14:paraId="5F4A23BC"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62" w:history="1">
        <w:r w:rsidRPr="002C236D">
          <w:rPr>
            <w:rStyle w:val="Hyperlink"/>
            <w:rFonts w:ascii="Times New Roman" w:hAnsi="Times New Roman" w:cs="Times New Roman"/>
            <w:noProof/>
          </w:rPr>
          <w:t>4.5.</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Pembahasan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_Toc207272262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70</w:t>
        </w:r>
        <w:r w:rsidRPr="002C236D">
          <w:rPr>
            <w:rFonts w:ascii="Times New Roman" w:hAnsi="Times New Roman" w:cs="Times New Roman"/>
            <w:noProof/>
            <w:webHidden/>
          </w:rPr>
          <w:fldChar w:fldCharType="end"/>
        </w:r>
      </w:hyperlink>
    </w:p>
    <w:p w14:paraId="3A49C6A7" w14:textId="33E6547E" w:rsidR="002C236D" w:rsidRPr="002C236D" w:rsidRDefault="002C236D" w:rsidP="00ED46A1">
      <w:pPr>
        <w:pStyle w:val="TOC3"/>
        <w:rPr>
          <w:rFonts w:ascii="Times New Roman" w:hAnsi="Times New Roman" w:cs="Times New Roman"/>
          <w:noProof/>
          <w:lang w:val="id-ID" w:eastAsia="id-ID"/>
        </w:rPr>
      </w:pPr>
      <w:hyperlink w:anchor="_Toc207272263" w:history="1">
        <w:r w:rsidRPr="002C236D">
          <w:rPr>
            <w:rStyle w:val="Hyperlink"/>
            <w:rFonts w:ascii="Times New Roman" w:hAnsi="Times New Roman" w:cs="Times New Roman"/>
            <w:noProof/>
          </w:rPr>
          <w:t>4.5.1.</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 xml:space="preserve">Pengaruh Tarif Pajak Terhadap Kepatuhan </w:t>
        </w:r>
        <w:r w:rsidR="00ED46A1">
          <w:rPr>
            <w:rStyle w:val="Hyperlink"/>
            <w:rFonts w:ascii="Times New Roman" w:hAnsi="Times New Roman" w:cs="Times New Roman"/>
            <w:noProof/>
            <w:lang w:val="id-ID"/>
          </w:rPr>
          <w:t xml:space="preserve">                                     </w:t>
        </w:r>
        <w:r w:rsidRPr="002C236D">
          <w:rPr>
            <w:rStyle w:val="Hyperlink"/>
            <w:rFonts w:ascii="Times New Roman" w:hAnsi="Times New Roman" w:cs="Times New Roman"/>
            <w:noProof/>
          </w:rPr>
          <w:t>Wajib Pajak UMKM</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_Toc207272263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70</w:t>
        </w:r>
        <w:r w:rsidRPr="002C236D">
          <w:rPr>
            <w:rFonts w:ascii="Times New Roman" w:hAnsi="Times New Roman" w:cs="Times New Roman"/>
            <w:noProof/>
            <w:webHidden/>
          </w:rPr>
          <w:fldChar w:fldCharType="end"/>
        </w:r>
      </w:hyperlink>
    </w:p>
    <w:p w14:paraId="3B56C8F7" w14:textId="26443BB8" w:rsidR="002C236D" w:rsidRPr="002C236D" w:rsidRDefault="002C236D" w:rsidP="00ED46A1">
      <w:pPr>
        <w:pStyle w:val="TOC3"/>
        <w:rPr>
          <w:rFonts w:ascii="Times New Roman" w:hAnsi="Times New Roman" w:cs="Times New Roman"/>
          <w:noProof/>
          <w:lang w:val="id-ID" w:eastAsia="id-ID"/>
        </w:rPr>
      </w:pPr>
      <w:hyperlink w:anchor="_Toc207272264" w:history="1">
        <w:r w:rsidRPr="002C236D">
          <w:rPr>
            <w:rStyle w:val="Hyperlink"/>
            <w:rFonts w:ascii="Times New Roman" w:hAnsi="Times New Roman" w:cs="Times New Roman"/>
            <w:noProof/>
          </w:rPr>
          <w:t>4.5.2.</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 xml:space="preserve">Pengaruh Sanksi Pajak Terhadap Kepatuhan </w:t>
        </w:r>
        <w:r w:rsidR="00ED46A1">
          <w:rPr>
            <w:rStyle w:val="Hyperlink"/>
            <w:rFonts w:ascii="Times New Roman" w:hAnsi="Times New Roman" w:cs="Times New Roman"/>
            <w:noProof/>
            <w:lang w:val="id-ID"/>
          </w:rPr>
          <w:t xml:space="preserve">                                   </w:t>
        </w:r>
        <w:r w:rsidRPr="002C236D">
          <w:rPr>
            <w:rStyle w:val="Hyperlink"/>
            <w:rFonts w:ascii="Times New Roman" w:hAnsi="Times New Roman" w:cs="Times New Roman"/>
            <w:noProof/>
          </w:rPr>
          <w:t>Wajib Pajak UMKM</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_Toc207272264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72</w:t>
        </w:r>
        <w:r w:rsidRPr="002C236D">
          <w:rPr>
            <w:rFonts w:ascii="Times New Roman" w:hAnsi="Times New Roman" w:cs="Times New Roman"/>
            <w:noProof/>
            <w:webHidden/>
          </w:rPr>
          <w:fldChar w:fldCharType="end"/>
        </w:r>
      </w:hyperlink>
    </w:p>
    <w:p w14:paraId="0B686C79" w14:textId="22B3C26F" w:rsidR="002C236D" w:rsidRPr="002C236D" w:rsidRDefault="002C236D" w:rsidP="00ED46A1">
      <w:pPr>
        <w:pStyle w:val="TOC3"/>
        <w:rPr>
          <w:rFonts w:ascii="Times New Roman" w:hAnsi="Times New Roman" w:cs="Times New Roman"/>
          <w:noProof/>
          <w:lang w:val="id-ID" w:eastAsia="id-ID"/>
        </w:rPr>
      </w:pPr>
      <w:hyperlink w:anchor="_Toc207272265" w:history="1">
        <w:r w:rsidRPr="002C236D">
          <w:rPr>
            <w:rStyle w:val="Hyperlink"/>
            <w:rFonts w:ascii="Times New Roman" w:hAnsi="Times New Roman" w:cs="Times New Roman"/>
            <w:noProof/>
          </w:rPr>
          <w:t>4.5.3.</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 xml:space="preserve">Pengaruh Pemeriksaan Pajak Terhadap Kepatuhan </w:t>
        </w:r>
        <w:r w:rsidR="00ED46A1">
          <w:rPr>
            <w:rStyle w:val="Hyperlink"/>
            <w:rFonts w:ascii="Times New Roman" w:hAnsi="Times New Roman" w:cs="Times New Roman"/>
            <w:noProof/>
            <w:lang w:val="id-ID"/>
          </w:rPr>
          <w:t xml:space="preserve">                         </w:t>
        </w:r>
        <w:r w:rsidRPr="002C236D">
          <w:rPr>
            <w:rStyle w:val="Hyperlink"/>
            <w:rFonts w:ascii="Times New Roman" w:hAnsi="Times New Roman" w:cs="Times New Roman"/>
            <w:noProof/>
          </w:rPr>
          <w:t>Wajib Pajak UMKM</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_Toc207272265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74</w:t>
        </w:r>
        <w:r w:rsidRPr="002C236D">
          <w:rPr>
            <w:rFonts w:ascii="Times New Roman" w:hAnsi="Times New Roman" w:cs="Times New Roman"/>
            <w:noProof/>
            <w:webHidden/>
          </w:rPr>
          <w:fldChar w:fldCharType="end"/>
        </w:r>
      </w:hyperlink>
    </w:p>
    <w:p w14:paraId="5D67A810" w14:textId="6536E5D4" w:rsidR="00ED46A1" w:rsidRPr="00ED46A1" w:rsidRDefault="002C236D" w:rsidP="00ED46A1">
      <w:pPr>
        <w:pStyle w:val="TOC3"/>
        <w:spacing w:line="360" w:lineRule="auto"/>
        <w:rPr>
          <w:rFonts w:ascii="Times New Roman" w:hAnsi="Times New Roman" w:cs="Times New Roman"/>
          <w:noProof/>
          <w:color w:val="0000FF" w:themeColor="hyperlink"/>
          <w:u w:val="single"/>
          <w:lang w:val="id-ID"/>
        </w:rPr>
      </w:pPr>
      <w:hyperlink w:anchor="_Toc207272266" w:history="1">
        <w:r w:rsidRPr="002C236D">
          <w:rPr>
            <w:rStyle w:val="Hyperlink"/>
            <w:rFonts w:ascii="Times New Roman" w:hAnsi="Times New Roman" w:cs="Times New Roman"/>
            <w:noProof/>
          </w:rPr>
          <w:t>4.5.4</w:t>
        </w:r>
        <w:r w:rsidRPr="002C236D">
          <w:rPr>
            <w:rFonts w:ascii="Times New Roman" w:hAnsi="Times New Roman" w:cs="Times New Roman"/>
            <w:noProof/>
            <w:lang w:val="id-ID" w:eastAsia="id-ID"/>
          </w:rPr>
          <w:tab/>
        </w:r>
        <w:r w:rsidRPr="002C236D">
          <w:rPr>
            <w:rStyle w:val="Hyperlink"/>
            <w:rFonts w:ascii="Times New Roman" w:hAnsi="Times New Roman" w:cs="Times New Roman"/>
            <w:noProof/>
          </w:rPr>
          <w:t>Pengaruh Kualitas Pelayanan Fiskus Terhadap Kepatuhan Wajib Pajak UMKM</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_Toc207272266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76</w:t>
        </w:r>
        <w:r w:rsidRPr="002C236D">
          <w:rPr>
            <w:rFonts w:ascii="Times New Roman" w:hAnsi="Times New Roman" w:cs="Times New Roman"/>
            <w:noProof/>
            <w:webHidden/>
          </w:rPr>
          <w:fldChar w:fldCharType="end"/>
        </w:r>
      </w:hyperlink>
    </w:p>
    <w:p w14:paraId="294BA523" w14:textId="56CEFA5D" w:rsidR="002C236D" w:rsidRPr="002C236D" w:rsidRDefault="002C236D" w:rsidP="00ED46A1">
      <w:pPr>
        <w:pStyle w:val="TOC1"/>
        <w:spacing w:after="0" w:line="240" w:lineRule="auto"/>
        <w:rPr>
          <w:rFonts w:eastAsiaTheme="minorEastAsia"/>
          <w:b w:val="0"/>
          <w:sz w:val="22"/>
          <w:szCs w:val="22"/>
          <w:lang w:eastAsia="id-ID"/>
        </w:rPr>
      </w:pPr>
      <w:hyperlink w:anchor="_Toc207272267" w:history="1">
        <w:r w:rsidRPr="002C236D">
          <w:rPr>
            <w:rStyle w:val="Hyperlink"/>
            <w:sz w:val="22"/>
            <w:szCs w:val="22"/>
          </w:rPr>
          <w:t>BAB V</w:t>
        </w:r>
        <w:r w:rsidR="00ED46A1">
          <w:rPr>
            <w:rStyle w:val="Hyperlink"/>
            <w:sz w:val="22"/>
            <w:szCs w:val="22"/>
          </w:rPr>
          <w:t xml:space="preserve"> PENUTUP</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_Toc207272267 \h </w:instrText>
        </w:r>
        <w:r w:rsidRPr="002C236D">
          <w:rPr>
            <w:webHidden/>
            <w:sz w:val="22"/>
            <w:szCs w:val="22"/>
          </w:rPr>
        </w:r>
        <w:r w:rsidRPr="002C236D">
          <w:rPr>
            <w:webHidden/>
            <w:sz w:val="22"/>
            <w:szCs w:val="22"/>
          </w:rPr>
          <w:fldChar w:fldCharType="separate"/>
        </w:r>
        <w:r w:rsidR="0095103A">
          <w:rPr>
            <w:webHidden/>
            <w:sz w:val="22"/>
            <w:szCs w:val="22"/>
          </w:rPr>
          <w:t>79</w:t>
        </w:r>
        <w:r w:rsidRPr="002C236D">
          <w:rPr>
            <w:webHidden/>
            <w:sz w:val="22"/>
            <w:szCs w:val="22"/>
          </w:rPr>
          <w:fldChar w:fldCharType="end"/>
        </w:r>
      </w:hyperlink>
    </w:p>
    <w:p w14:paraId="7D2D4447" w14:textId="77777777" w:rsidR="002C236D" w:rsidRPr="002C236D" w:rsidRDefault="002C236D" w:rsidP="00ED46A1">
      <w:pPr>
        <w:pStyle w:val="TOC2"/>
        <w:rPr>
          <w:rFonts w:ascii="Times New Roman" w:eastAsiaTheme="minorEastAsia" w:hAnsi="Times New Roman" w:cs="Times New Roman"/>
          <w:noProof/>
          <w:lang w:eastAsia="id-ID"/>
        </w:rPr>
      </w:pPr>
      <w:hyperlink w:anchor="_Toc207272269" w:history="1">
        <w:r w:rsidRPr="002C236D">
          <w:rPr>
            <w:rStyle w:val="Hyperlink"/>
            <w:rFonts w:ascii="Times New Roman" w:hAnsi="Times New Roman" w:cs="Times New Roman"/>
            <w:noProof/>
          </w:rPr>
          <w:t>5.1.</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Kesimpulan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_Toc207272269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79</w:t>
        </w:r>
        <w:r w:rsidRPr="002C236D">
          <w:rPr>
            <w:rFonts w:ascii="Times New Roman" w:hAnsi="Times New Roman" w:cs="Times New Roman"/>
            <w:noProof/>
            <w:webHidden/>
          </w:rPr>
          <w:fldChar w:fldCharType="end"/>
        </w:r>
      </w:hyperlink>
    </w:p>
    <w:p w14:paraId="4CA14783" w14:textId="77777777" w:rsidR="002C236D" w:rsidRPr="002C236D" w:rsidRDefault="002C236D" w:rsidP="00ED46A1">
      <w:pPr>
        <w:pStyle w:val="TOC2"/>
        <w:spacing w:line="360" w:lineRule="auto"/>
        <w:rPr>
          <w:rFonts w:ascii="Times New Roman" w:eastAsiaTheme="minorEastAsia" w:hAnsi="Times New Roman" w:cs="Times New Roman"/>
          <w:noProof/>
          <w:lang w:eastAsia="id-ID"/>
        </w:rPr>
      </w:pPr>
      <w:hyperlink w:anchor="_Toc207272270" w:history="1">
        <w:r w:rsidRPr="002C236D">
          <w:rPr>
            <w:rStyle w:val="Hyperlink"/>
            <w:rFonts w:ascii="Times New Roman" w:hAnsi="Times New Roman" w:cs="Times New Roman"/>
            <w:noProof/>
          </w:rPr>
          <w:t>5.2.</w:t>
        </w:r>
        <w:r w:rsidRPr="002C236D">
          <w:rPr>
            <w:rFonts w:ascii="Times New Roman" w:eastAsiaTheme="minorEastAsia" w:hAnsi="Times New Roman" w:cs="Times New Roman"/>
            <w:noProof/>
            <w:lang w:eastAsia="id-ID"/>
          </w:rPr>
          <w:tab/>
        </w:r>
        <w:r w:rsidRPr="002C236D">
          <w:rPr>
            <w:rStyle w:val="Hyperlink"/>
            <w:rFonts w:ascii="Times New Roman" w:hAnsi="Times New Roman" w:cs="Times New Roman"/>
            <w:noProof/>
          </w:rPr>
          <w:t>Saran</w:t>
        </w:r>
        <w:r w:rsidRPr="002C236D">
          <w:rPr>
            <w:rFonts w:ascii="Times New Roman" w:hAnsi="Times New Roman" w:cs="Times New Roman"/>
            <w:noProof/>
            <w:webHidden/>
          </w:rPr>
          <w:tab/>
        </w:r>
        <w:r w:rsidRPr="002C236D">
          <w:rPr>
            <w:rFonts w:ascii="Times New Roman" w:hAnsi="Times New Roman" w:cs="Times New Roman"/>
            <w:noProof/>
            <w:webHidden/>
          </w:rPr>
          <w:fldChar w:fldCharType="begin"/>
        </w:r>
        <w:r w:rsidRPr="002C236D">
          <w:rPr>
            <w:rFonts w:ascii="Times New Roman" w:hAnsi="Times New Roman" w:cs="Times New Roman"/>
            <w:noProof/>
            <w:webHidden/>
          </w:rPr>
          <w:instrText xml:space="preserve"> PAGEREF _Toc207272270 \h </w:instrText>
        </w:r>
        <w:r w:rsidRPr="002C236D">
          <w:rPr>
            <w:rFonts w:ascii="Times New Roman" w:hAnsi="Times New Roman" w:cs="Times New Roman"/>
            <w:noProof/>
            <w:webHidden/>
          </w:rPr>
        </w:r>
        <w:r w:rsidRPr="002C236D">
          <w:rPr>
            <w:rFonts w:ascii="Times New Roman" w:hAnsi="Times New Roman" w:cs="Times New Roman"/>
            <w:noProof/>
            <w:webHidden/>
          </w:rPr>
          <w:fldChar w:fldCharType="separate"/>
        </w:r>
        <w:r w:rsidR="0095103A">
          <w:rPr>
            <w:rFonts w:ascii="Times New Roman" w:hAnsi="Times New Roman" w:cs="Times New Roman"/>
            <w:noProof/>
            <w:webHidden/>
          </w:rPr>
          <w:t>81</w:t>
        </w:r>
        <w:r w:rsidRPr="002C236D">
          <w:rPr>
            <w:rFonts w:ascii="Times New Roman" w:hAnsi="Times New Roman" w:cs="Times New Roman"/>
            <w:noProof/>
            <w:webHidden/>
          </w:rPr>
          <w:fldChar w:fldCharType="end"/>
        </w:r>
      </w:hyperlink>
    </w:p>
    <w:p w14:paraId="62413FD5" w14:textId="77777777" w:rsidR="002C236D" w:rsidRPr="002C236D" w:rsidRDefault="002C236D" w:rsidP="00ED46A1">
      <w:pPr>
        <w:pStyle w:val="TOC1"/>
        <w:spacing w:after="0"/>
        <w:rPr>
          <w:rFonts w:eastAsiaTheme="minorEastAsia"/>
          <w:b w:val="0"/>
          <w:sz w:val="22"/>
          <w:szCs w:val="22"/>
          <w:lang w:eastAsia="id-ID"/>
        </w:rPr>
      </w:pPr>
      <w:hyperlink w:anchor="_Toc207272271" w:history="1">
        <w:r w:rsidRPr="002C236D">
          <w:rPr>
            <w:rStyle w:val="Hyperlink"/>
            <w:sz w:val="22"/>
            <w:szCs w:val="22"/>
          </w:rPr>
          <w:t>DAFTAR PUSTAKA</w:t>
        </w:r>
        <w:r w:rsidRPr="002C236D">
          <w:rPr>
            <w:webHidden/>
            <w:sz w:val="22"/>
            <w:szCs w:val="22"/>
          </w:rPr>
          <w:tab/>
        </w:r>
        <w:r w:rsidRPr="002C236D">
          <w:rPr>
            <w:webHidden/>
            <w:sz w:val="22"/>
            <w:szCs w:val="22"/>
          </w:rPr>
          <w:fldChar w:fldCharType="begin"/>
        </w:r>
        <w:r w:rsidRPr="002C236D">
          <w:rPr>
            <w:webHidden/>
            <w:sz w:val="22"/>
            <w:szCs w:val="22"/>
          </w:rPr>
          <w:instrText xml:space="preserve"> PAGEREF _Toc207272271 \h </w:instrText>
        </w:r>
        <w:r w:rsidRPr="002C236D">
          <w:rPr>
            <w:webHidden/>
            <w:sz w:val="22"/>
            <w:szCs w:val="22"/>
          </w:rPr>
        </w:r>
        <w:r w:rsidRPr="002C236D">
          <w:rPr>
            <w:webHidden/>
            <w:sz w:val="22"/>
            <w:szCs w:val="22"/>
          </w:rPr>
          <w:fldChar w:fldCharType="separate"/>
        </w:r>
        <w:r w:rsidR="0095103A">
          <w:rPr>
            <w:webHidden/>
            <w:sz w:val="22"/>
            <w:szCs w:val="22"/>
          </w:rPr>
          <w:t>83</w:t>
        </w:r>
        <w:r w:rsidRPr="002C236D">
          <w:rPr>
            <w:webHidden/>
            <w:sz w:val="22"/>
            <w:szCs w:val="22"/>
          </w:rPr>
          <w:fldChar w:fldCharType="end"/>
        </w:r>
      </w:hyperlink>
    </w:p>
    <w:p w14:paraId="0A9D97B3" w14:textId="6E3F1188" w:rsidR="002C3D12" w:rsidRPr="002C236D" w:rsidRDefault="008D4087" w:rsidP="002C236D">
      <w:pPr>
        <w:pStyle w:val="Heading1"/>
        <w:spacing w:after="0"/>
        <w:rPr>
          <w:sz w:val="22"/>
          <w:szCs w:val="22"/>
        </w:rPr>
      </w:pPr>
      <w:r w:rsidRPr="002C236D">
        <w:rPr>
          <w:sz w:val="22"/>
          <w:szCs w:val="22"/>
        </w:rPr>
        <w:fldChar w:fldCharType="end"/>
      </w:r>
      <w:bookmarkStart w:id="11" w:name="_Toc193816686"/>
    </w:p>
    <w:p w14:paraId="455C6A21" w14:textId="77777777" w:rsidR="002C236D" w:rsidRDefault="002C236D" w:rsidP="002C236D">
      <w:pPr>
        <w:spacing w:after="0"/>
      </w:pPr>
    </w:p>
    <w:p w14:paraId="5996A6E5" w14:textId="77777777" w:rsidR="002C236D" w:rsidRDefault="002C236D" w:rsidP="002C236D">
      <w:pPr>
        <w:spacing w:after="0"/>
      </w:pPr>
    </w:p>
    <w:p w14:paraId="7680F223" w14:textId="77777777" w:rsidR="002C236D" w:rsidRDefault="002C236D" w:rsidP="002C236D"/>
    <w:p w14:paraId="3ED93B7F" w14:textId="77777777" w:rsidR="002C236D" w:rsidRDefault="002C236D" w:rsidP="002C236D"/>
    <w:p w14:paraId="2ECC5CF7" w14:textId="77777777" w:rsidR="002C236D" w:rsidRDefault="002C236D" w:rsidP="002C236D"/>
    <w:p w14:paraId="0B32D310" w14:textId="77777777" w:rsidR="002C236D" w:rsidRDefault="002C236D" w:rsidP="002C236D"/>
    <w:p w14:paraId="112A91A5" w14:textId="77777777" w:rsidR="002C236D" w:rsidRDefault="002C236D" w:rsidP="002C236D"/>
    <w:p w14:paraId="29221FD0" w14:textId="77777777" w:rsidR="002C236D" w:rsidRDefault="002C236D" w:rsidP="002C236D"/>
    <w:p w14:paraId="1D2B433C" w14:textId="77777777" w:rsidR="002C236D" w:rsidRDefault="002C236D" w:rsidP="002C236D"/>
    <w:p w14:paraId="55E97F9F" w14:textId="77777777" w:rsidR="002C236D" w:rsidRDefault="002C236D" w:rsidP="002C236D"/>
    <w:p w14:paraId="79D1CF53" w14:textId="77777777" w:rsidR="002C236D" w:rsidRDefault="002C236D" w:rsidP="002C236D"/>
    <w:p w14:paraId="010BA635" w14:textId="77777777" w:rsidR="002C236D" w:rsidRDefault="002C236D" w:rsidP="002C236D"/>
    <w:p w14:paraId="36F3E6E4" w14:textId="77777777" w:rsidR="002C236D" w:rsidRDefault="002C236D" w:rsidP="002C236D"/>
    <w:p w14:paraId="248D6820" w14:textId="77777777" w:rsidR="00ED46A1" w:rsidRDefault="00ED46A1" w:rsidP="002C236D"/>
    <w:p w14:paraId="3F3500C1" w14:textId="77777777" w:rsidR="00ED46A1" w:rsidRDefault="00ED46A1" w:rsidP="002C236D"/>
    <w:p w14:paraId="6F6AC101" w14:textId="77777777" w:rsidR="00ED46A1" w:rsidRDefault="00ED46A1" w:rsidP="002C236D"/>
    <w:p w14:paraId="6D7B3BD8" w14:textId="77777777" w:rsidR="00ED46A1" w:rsidRDefault="00ED46A1" w:rsidP="002C236D"/>
    <w:p w14:paraId="2BB3D0AB" w14:textId="77777777" w:rsidR="00ED46A1" w:rsidRDefault="00ED46A1" w:rsidP="002C236D"/>
    <w:p w14:paraId="2C590C0F" w14:textId="77777777" w:rsidR="00ED46A1" w:rsidRDefault="00ED46A1" w:rsidP="002C236D"/>
    <w:p w14:paraId="6F30706A" w14:textId="77777777" w:rsidR="00ED46A1" w:rsidRDefault="00ED46A1" w:rsidP="002C236D"/>
    <w:p w14:paraId="305591F6" w14:textId="77777777" w:rsidR="00ED46A1" w:rsidRPr="002C236D" w:rsidRDefault="00ED46A1" w:rsidP="002C236D"/>
    <w:p w14:paraId="7D362F72" w14:textId="0986257F" w:rsidR="000D15E6" w:rsidRPr="0050469C" w:rsidRDefault="000D15E6" w:rsidP="002C236D">
      <w:pPr>
        <w:pStyle w:val="Heading1"/>
      </w:pPr>
      <w:bookmarkStart w:id="12" w:name="_Toc207272179"/>
      <w:r w:rsidRPr="0050469C">
        <w:lastRenderedPageBreak/>
        <w:t>DAFTAR TABEL</w:t>
      </w:r>
      <w:bookmarkEnd w:id="11"/>
      <w:bookmarkEnd w:id="12"/>
    </w:p>
    <w:p w14:paraId="47B96A7A" w14:textId="05F1F475" w:rsidR="000300D4" w:rsidRPr="0098207D" w:rsidRDefault="000300D4" w:rsidP="000300D4">
      <w:pPr>
        <w:ind w:firstLine="6946"/>
        <w:rPr>
          <w:rFonts w:ascii="Times New Roman" w:hAnsi="Times New Roman" w:cs="Times New Roman"/>
          <w:b/>
          <w:sz w:val="24"/>
          <w:szCs w:val="24"/>
        </w:rPr>
      </w:pPr>
      <w:r w:rsidRPr="0098207D">
        <w:rPr>
          <w:rFonts w:ascii="Times New Roman" w:hAnsi="Times New Roman" w:cs="Times New Roman"/>
          <w:b/>
          <w:sz w:val="24"/>
          <w:szCs w:val="24"/>
        </w:rPr>
        <w:t>Halaman</w:t>
      </w:r>
    </w:p>
    <w:p w14:paraId="2174281A" w14:textId="5811E6F8" w:rsidR="006E029C" w:rsidRPr="00D506D8" w:rsidRDefault="006E029C" w:rsidP="00B31196">
      <w:pPr>
        <w:pStyle w:val="TableofFigures"/>
        <w:tabs>
          <w:tab w:val="right" w:leader="dot" w:pos="7931"/>
        </w:tabs>
        <w:spacing w:line="240" w:lineRule="auto"/>
        <w:ind w:left="993" w:hanging="993"/>
        <w:rPr>
          <w:rFonts w:ascii="Times New Roman" w:eastAsiaTheme="minorEastAsia" w:hAnsi="Times New Roman" w:cs="Times New Roman"/>
          <w:noProof/>
          <w:sz w:val="24"/>
          <w:szCs w:val="24"/>
          <w:lang w:eastAsia="id-ID"/>
        </w:rPr>
      </w:pPr>
      <w:r w:rsidRPr="00D506D8">
        <w:rPr>
          <w:rFonts w:ascii="Times New Roman" w:hAnsi="Times New Roman" w:cs="Times New Roman"/>
          <w:sz w:val="24"/>
          <w:szCs w:val="24"/>
        </w:rPr>
        <w:fldChar w:fldCharType="begin"/>
      </w:r>
      <w:r w:rsidRPr="00D506D8">
        <w:rPr>
          <w:rFonts w:ascii="Times New Roman" w:hAnsi="Times New Roman" w:cs="Times New Roman"/>
          <w:sz w:val="24"/>
          <w:szCs w:val="24"/>
        </w:rPr>
        <w:instrText xml:space="preserve"> TOC \h \z \c "Tabel 1." </w:instrText>
      </w:r>
      <w:r w:rsidRPr="00D506D8">
        <w:rPr>
          <w:rFonts w:ascii="Times New Roman" w:hAnsi="Times New Roman" w:cs="Times New Roman"/>
          <w:sz w:val="24"/>
          <w:szCs w:val="24"/>
        </w:rPr>
        <w:fldChar w:fldCharType="separate"/>
      </w:r>
      <w:hyperlink w:anchor="_Toc187493380" w:history="1">
        <w:r w:rsidRPr="00D506D8">
          <w:rPr>
            <w:rStyle w:val="Hyperlink"/>
            <w:rFonts w:ascii="Times New Roman" w:hAnsi="Times New Roman" w:cs="Times New Roman"/>
            <w:noProof/>
            <w:sz w:val="24"/>
            <w:szCs w:val="24"/>
          </w:rPr>
          <w:t>Tabel 1. 1 Data Kepatuhan Penyampaian SPT Tahunan Wajib Pajak                        UMKM KPP Pratama Samarinda Ilir Tahun 2019-2023.</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_Toc187493380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2</w:t>
        </w:r>
        <w:r w:rsidRPr="00D506D8">
          <w:rPr>
            <w:rFonts w:ascii="Times New Roman" w:hAnsi="Times New Roman" w:cs="Times New Roman"/>
            <w:noProof/>
            <w:webHidden/>
            <w:sz w:val="24"/>
            <w:szCs w:val="24"/>
          </w:rPr>
          <w:fldChar w:fldCharType="end"/>
        </w:r>
      </w:hyperlink>
    </w:p>
    <w:p w14:paraId="72A2CE94" w14:textId="77777777" w:rsidR="00C2745A" w:rsidRPr="00D506D8" w:rsidRDefault="009E7537" w:rsidP="00B31196">
      <w:pPr>
        <w:pStyle w:val="TableofFigures"/>
        <w:tabs>
          <w:tab w:val="right" w:leader="dot" w:pos="7931"/>
        </w:tabs>
        <w:spacing w:line="240" w:lineRule="auto"/>
        <w:ind w:left="993" w:hanging="993"/>
        <w:rPr>
          <w:rFonts w:ascii="Times New Roman" w:hAnsi="Times New Roman" w:cs="Times New Roman"/>
          <w:noProof/>
          <w:sz w:val="24"/>
          <w:szCs w:val="24"/>
        </w:rPr>
      </w:pPr>
      <w:hyperlink w:anchor="_Toc187493381" w:history="1">
        <w:r w:rsidR="006E029C" w:rsidRPr="00D506D8">
          <w:rPr>
            <w:rStyle w:val="Hyperlink"/>
            <w:rFonts w:ascii="Times New Roman" w:hAnsi="Times New Roman" w:cs="Times New Roman"/>
            <w:noProof/>
            <w:sz w:val="24"/>
            <w:szCs w:val="24"/>
          </w:rPr>
          <w:t>Tabel 1. 2 Data Kepatuhan Penyampaian SPT Tahunan Wajib Pajak UMKM Yang Terdaftar di KPP Pratama Samarinda Ulu Tahun 2019-2023</w:t>
        </w:r>
        <w:r w:rsidR="006E029C" w:rsidRPr="00D506D8">
          <w:rPr>
            <w:rFonts w:ascii="Times New Roman" w:hAnsi="Times New Roman" w:cs="Times New Roman"/>
            <w:noProof/>
            <w:webHidden/>
            <w:sz w:val="24"/>
            <w:szCs w:val="24"/>
          </w:rPr>
          <w:tab/>
        </w:r>
        <w:r w:rsidR="006E029C" w:rsidRPr="00D506D8">
          <w:rPr>
            <w:rFonts w:ascii="Times New Roman" w:hAnsi="Times New Roman" w:cs="Times New Roman"/>
            <w:noProof/>
            <w:webHidden/>
            <w:sz w:val="24"/>
            <w:szCs w:val="24"/>
          </w:rPr>
          <w:fldChar w:fldCharType="begin"/>
        </w:r>
        <w:r w:rsidR="006E029C" w:rsidRPr="00D506D8">
          <w:rPr>
            <w:rFonts w:ascii="Times New Roman" w:hAnsi="Times New Roman" w:cs="Times New Roman"/>
            <w:noProof/>
            <w:webHidden/>
            <w:sz w:val="24"/>
            <w:szCs w:val="24"/>
          </w:rPr>
          <w:instrText xml:space="preserve"> PAGEREF _Toc187493381 \h </w:instrText>
        </w:r>
        <w:r w:rsidR="006E029C" w:rsidRPr="00D506D8">
          <w:rPr>
            <w:rFonts w:ascii="Times New Roman" w:hAnsi="Times New Roman" w:cs="Times New Roman"/>
            <w:noProof/>
            <w:webHidden/>
            <w:sz w:val="24"/>
            <w:szCs w:val="24"/>
          </w:rPr>
        </w:r>
        <w:r w:rsidR="006E029C"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2</w:t>
        </w:r>
        <w:r w:rsidR="006E029C" w:rsidRPr="00D506D8">
          <w:rPr>
            <w:rFonts w:ascii="Times New Roman" w:hAnsi="Times New Roman" w:cs="Times New Roman"/>
            <w:noProof/>
            <w:webHidden/>
            <w:sz w:val="24"/>
            <w:szCs w:val="24"/>
          </w:rPr>
          <w:fldChar w:fldCharType="end"/>
        </w:r>
      </w:hyperlink>
      <w:r w:rsidR="006E029C" w:rsidRPr="00D506D8">
        <w:rPr>
          <w:rFonts w:ascii="Times New Roman" w:hAnsi="Times New Roman" w:cs="Times New Roman"/>
          <w:sz w:val="24"/>
          <w:szCs w:val="24"/>
        </w:rPr>
        <w:fldChar w:fldCharType="end"/>
      </w:r>
      <w:r w:rsidR="006E029C" w:rsidRPr="00D506D8">
        <w:rPr>
          <w:rFonts w:ascii="Times New Roman" w:hAnsi="Times New Roman" w:cs="Times New Roman"/>
          <w:sz w:val="24"/>
          <w:szCs w:val="24"/>
        </w:rPr>
        <w:fldChar w:fldCharType="begin"/>
      </w:r>
      <w:r w:rsidR="006E029C" w:rsidRPr="00D506D8">
        <w:rPr>
          <w:rFonts w:ascii="Times New Roman" w:hAnsi="Times New Roman" w:cs="Times New Roman"/>
          <w:sz w:val="24"/>
          <w:szCs w:val="24"/>
        </w:rPr>
        <w:instrText xml:space="preserve"> TOC \h \z \c "Tabel 2." </w:instrText>
      </w:r>
      <w:r w:rsidR="006E029C" w:rsidRPr="00D506D8">
        <w:rPr>
          <w:rFonts w:ascii="Times New Roman" w:hAnsi="Times New Roman" w:cs="Times New Roman"/>
          <w:sz w:val="24"/>
          <w:szCs w:val="24"/>
        </w:rPr>
        <w:fldChar w:fldCharType="separate"/>
      </w:r>
    </w:p>
    <w:p w14:paraId="1A48B64C" w14:textId="5E18145C" w:rsidR="00FC1A2D" w:rsidRPr="00D506D8" w:rsidRDefault="009E7537" w:rsidP="00F02446">
      <w:pPr>
        <w:pStyle w:val="TableofFigures"/>
        <w:tabs>
          <w:tab w:val="right" w:leader="dot" w:pos="7931"/>
        </w:tabs>
        <w:spacing w:line="240" w:lineRule="auto"/>
        <w:rPr>
          <w:rFonts w:ascii="Times New Roman" w:hAnsi="Times New Roman" w:cs="Times New Roman"/>
          <w:noProof/>
          <w:sz w:val="24"/>
          <w:szCs w:val="24"/>
        </w:rPr>
      </w:pPr>
      <w:hyperlink w:anchor="_Toc190869518" w:history="1">
        <w:r w:rsidR="00C2745A" w:rsidRPr="00D506D8">
          <w:rPr>
            <w:rStyle w:val="Hyperlink"/>
            <w:rFonts w:ascii="Times New Roman" w:hAnsi="Times New Roman" w:cs="Times New Roman"/>
            <w:noProof/>
            <w:sz w:val="24"/>
            <w:szCs w:val="24"/>
          </w:rPr>
          <w:t>Tabel 2. 1 Penelitian Terdahulu</w:t>
        </w:r>
        <w:r w:rsidR="00C2745A" w:rsidRPr="00D506D8">
          <w:rPr>
            <w:rFonts w:ascii="Times New Roman" w:hAnsi="Times New Roman" w:cs="Times New Roman"/>
            <w:noProof/>
            <w:webHidden/>
            <w:sz w:val="24"/>
            <w:szCs w:val="24"/>
          </w:rPr>
          <w:tab/>
        </w:r>
        <w:r w:rsidR="00C2745A" w:rsidRPr="00D506D8">
          <w:rPr>
            <w:rFonts w:ascii="Times New Roman" w:hAnsi="Times New Roman" w:cs="Times New Roman"/>
            <w:noProof/>
            <w:webHidden/>
            <w:sz w:val="24"/>
            <w:szCs w:val="24"/>
          </w:rPr>
          <w:fldChar w:fldCharType="begin"/>
        </w:r>
        <w:r w:rsidR="00C2745A" w:rsidRPr="00D506D8">
          <w:rPr>
            <w:rFonts w:ascii="Times New Roman" w:hAnsi="Times New Roman" w:cs="Times New Roman"/>
            <w:noProof/>
            <w:webHidden/>
            <w:sz w:val="24"/>
            <w:szCs w:val="24"/>
          </w:rPr>
          <w:instrText xml:space="preserve"> PAGEREF _Toc190869518 \h </w:instrText>
        </w:r>
        <w:r w:rsidR="00C2745A" w:rsidRPr="00D506D8">
          <w:rPr>
            <w:rFonts w:ascii="Times New Roman" w:hAnsi="Times New Roman" w:cs="Times New Roman"/>
            <w:noProof/>
            <w:webHidden/>
            <w:sz w:val="24"/>
            <w:szCs w:val="24"/>
          </w:rPr>
        </w:r>
        <w:r w:rsidR="00C2745A"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19</w:t>
        </w:r>
        <w:r w:rsidR="00C2745A" w:rsidRPr="00D506D8">
          <w:rPr>
            <w:rFonts w:ascii="Times New Roman" w:hAnsi="Times New Roman" w:cs="Times New Roman"/>
            <w:noProof/>
            <w:webHidden/>
            <w:sz w:val="24"/>
            <w:szCs w:val="24"/>
          </w:rPr>
          <w:fldChar w:fldCharType="end"/>
        </w:r>
      </w:hyperlink>
      <w:r w:rsidR="006E029C" w:rsidRPr="00D506D8">
        <w:rPr>
          <w:rFonts w:ascii="Times New Roman" w:hAnsi="Times New Roman" w:cs="Times New Roman"/>
          <w:sz w:val="24"/>
          <w:szCs w:val="24"/>
        </w:rPr>
        <w:fldChar w:fldCharType="end"/>
      </w:r>
      <w:r w:rsidR="007E5E58" w:rsidRPr="00D506D8">
        <w:rPr>
          <w:rFonts w:ascii="Times New Roman" w:hAnsi="Times New Roman" w:cs="Times New Roman"/>
          <w:sz w:val="24"/>
          <w:szCs w:val="24"/>
        </w:rPr>
        <w:fldChar w:fldCharType="begin"/>
      </w:r>
      <w:r w:rsidR="007E5E58" w:rsidRPr="00D506D8">
        <w:rPr>
          <w:rFonts w:ascii="Times New Roman" w:hAnsi="Times New Roman" w:cs="Times New Roman"/>
          <w:sz w:val="24"/>
          <w:szCs w:val="24"/>
        </w:rPr>
        <w:instrText xml:space="preserve"> TOC \h \z \c "Tabel 3." </w:instrText>
      </w:r>
      <w:r w:rsidR="007E5E58" w:rsidRPr="00D506D8">
        <w:rPr>
          <w:rFonts w:ascii="Times New Roman" w:hAnsi="Times New Roman" w:cs="Times New Roman"/>
          <w:sz w:val="24"/>
          <w:szCs w:val="24"/>
        </w:rPr>
        <w:fldChar w:fldCharType="separate"/>
      </w:r>
    </w:p>
    <w:p w14:paraId="7286480A" w14:textId="77777777" w:rsidR="00FC1A2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347944" w:history="1">
        <w:r w:rsidR="00FC1A2D" w:rsidRPr="00D506D8">
          <w:rPr>
            <w:rStyle w:val="Hyperlink"/>
            <w:rFonts w:ascii="Times New Roman" w:hAnsi="Times New Roman" w:cs="Times New Roman"/>
            <w:noProof/>
            <w:sz w:val="24"/>
            <w:szCs w:val="24"/>
          </w:rPr>
          <w:t>Tabel 3. 1 Indikator Pengukuran variabel Kepatuhan Wajib Pajak</w:t>
        </w:r>
        <w:r w:rsidR="00FC1A2D" w:rsidRPr="00D506D8">
          <w:rPr>
            <w:rFonts w:ascii="Times New Roman" w:hAnsi="Times New Roman" w:cs="Times New Roman"/>
            <w:noProof/>
            <w:webHidden/>
            <w:sz w:val="24"/>
            <w:szCs w:val="24"/>
          </w:rPr>
          <w:tab/>
        </w:r>
        <w:r w:rsidR="00FC1A2D" w:rsidRPr="00D506D8">
          <w:rPr>
            <w:rFonts w:ascii="Times New Roman" w:hAnsi="Times New Roman" w:cs="Times New Roman"/>
            <w:noProof/>
            <w:webHidden/>
            <w:sz w:val="24"/>
            <w:szCs w:val="24"/>
          </w:rPr>
          <w:fldChar w:fldCharType="begin"/>
        </w:r>
        <w:r w:rsidR="00FC1A2D" w:rsidRPr="00D506D8">
          <w:rPr>
            <w:rFonts w:ascii="Times New Roman" w:hAnsi="Times New Roman" w:cs="Times New Roman"/>
            <w:noProof/>
            <w:webHidden/>
            <w:sz w:val="24"/>
            <w:szCs w:val="24"/>
          </w:rPr>
          <w:instrText xml:space="preserve"> PAGEREF _Toc202347944 \h </w:instrText>
        </w:r>
        <w:r w:rsidR="00FC1A2D" w:rsidRPr="00D506D8">
          <w:rPr>
            <w:rFonts w:ascii="Times New Roman" w:hAnsi="Times New Roman" w:cs="Times New Roman"/>
            <w:noProof/>
            <w:webHidden/>
            <w:sz w:val="24"/>
            <w:szCs w:val="24"/>
          </w:rPr>
        </w:r>
        <w:r w:rsidR="00FC1A2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29</w:t>
        </w:r>
        <w:r w:rsidR="00FC1A2D" w:rsidRPr="00D506D8">
          <w:rPr>
            <w:rFonts w:ascii="Times New Roman" w:hAnsi="Times New Roman" w:cs="Times New Roman"/>
            <w:noProof/>
            <w:webHidden/>
            <w:sz w:val="24"/>
            <w:szCs w:val="24"/>
          </w:rPr>
          <w:fldChar w:fldCharType="end"/>
        </w:r>
      </w:hyperlink>
    </w:p>
    <w:p w14:paraId="24869DF2" w14:textId="77777777" w:rsidR="00FC1A2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347945" w:history="1">
        <w:r w:rsidR="00FC1A2D" w:rsidRPr="00D506D8">
          <w:rPr>
            <w:rStyle w:val="Hyperlink"/>
            <w:rFonts w:ascii="Times New Roman" w:hAnsi="Times New Roman" w:cs="Times New Roman"/>
            <w:noProof/>
            <w:sz w:val="24"/>
            <w:szCs w:val="24"/>
          </w:rPr>
          <w:t>Tabel 3. 2 Indikator Pengukuran Variabel Tarif Pajak</w:t>
        </w:r>
        <w:r w:rsidR="00FC1A2D" w:rsidRPr="00D506D8">
          <w:rPr>
            <w:rFonts w:ascii="Times New Roman" w:hAnsi="Times New Roman" w:cs="Times New Roman"/>
            <w:noProof/>
            <w:webHidden/>
            <w:sz w:val="24"/>
            <w:szCs w:val="24"/>
          </w:rPr>
          <w:tab/>
        </w:r>
        <w:r w:rsidR="00FC1A2D" w:rsidRPr="00D506D8">
          <w:rPr>
            <w:rFonts w:ascii="Times New Roman" w:hAnsi="Times New Roman" w:cs="Times New Roman"/>
            <w:noProof/>
            <w:webHidden/>
            <w:sz w:val="24"/>
            <w:szCs w:val="24"/>
          </w:rPr>
          <w:fldChar w:fldCharType="begin"/>
        </w:r>
        <w:r w:rsidR="00FC1A2D" w:rsidRPr="00D506D8">
          <w:rPr>
            <w:rFonts w:ascii="Times New Roman" w:hAnsi="Times New Roman" w:cs="Times New Roman"/>
            <w:noProof/>
            <w:webHidden/>
            <w:sz w:val="24"/>
            <w:szCs w:val="24"/>
          </w:rPr>
          <w:instrText xml:space="preserve"> PAGEREF _Toc202347945 \h </w:instrText>
        </w:r>
        <w:r w:rsidR="00FC1A2D" w:rsidRPr="00D506D8">
          <w:rPr>
            <w:rFonts w:ascii="Times New Roman" w:hAnsi="Times New Roman" w:cs="Times New Roman"/>
            <w:noProof/>
            <w:webHidden/>
            <w:sz w:val="24"/>
            <w:szCs w:val="24"/>
          </w:rPr>
        </w:r>
        <w:r w:rsidR="00FC1A2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30</w:t>
        </w:r>
        <w:r w:rsidR="00FC1A2D" w:rsidRPr="00D506D8">
          <w:rPr>
            <w:rFonts w:ascii="Times New Roman" w:hAnsi="Times New Roman" w:cs="Times New Roman"/>
            <w:noProof/>
            <w:webHidden/>
            <w:sz w:val="24"/>
            <w:szCs w:val="24"/>
          </w:rPr>
          <w:fldChar w:fldCharType="end"/>
        </w:r>
      </w:hyperlink>
    </w:p>
    <w:p w14:paraId="5B661F8F" w14:textId="77777777" w:rsidR="00FC1A2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347946" w:history="1">
        <w:r w:rsidR="00FC1A2D" w:rsidRPr="00D506D8">
          <w:rPr>
            <w:rStyle w:val="Hyperlink"/>
            <w:rFonts w:ascii="Times New Roman" w:hAnsi="Times New Roman" w:cs="Times New Roman"/>
            <w:noProof/>
            <w:sz w:val="24"/>
            <w:szCs w:val="24"/>
          </w:rPr>
          <w:t>Tabel 3. 3 Indikator Pengukuran Variabel Sanksi Pajak</w:t>
        </w:r>
        <w:r w:rsidR="00FC1A2D" w:rsidRPr="00D506D8">
          <w:rPr>
            <w:rFonts w:ascii="Times New Roman" w:hAnsi="Times New Roman" w:cs="Times New Roman"/>
            <w:noProof/>
            <w:webHidden/>
            <w:sz w:val="24"/>
            <w:szCs w:val="24"/>
          </w:rPr>
          <w:tab/>
        </w:r>
        <w:r w:rsidR="00FC1A2D" w:rsidRPr="00D506D8">
          <w:rPr>
            <w:rFonts w:ascii="Times New Roman" w:hAnsi="Times New Roman" w:cs="Times New Roman"/>
            <w:noProof/>
            <w:webHidden/>
            <w:sz w:val="24"/>
            <w:szCs w:val="24"/>
          </w:rPr>
          <w:fldChar w:fldCharType="begin"/>
        </w:r>
        <w:r w:rsidR="00FC1A2D" w:rsidRPr="00D506D8">
          <w:rPr>
            <w:rFonts w:ascii="Times New Roman" w:hAnsi="Times New Roman" w:cs="Times New Roman"/>
            <w:noProof/>
            <w:webHidden/>
            <w:sz w:val="24"/>
            <w:szCs w:val="24"/>
          </w:rPr>
          <w:instrText xml:space="preserve"> PAGEREF _Toc202347946 \h </w:instrText>
        </w:r>
        <w:r w:rsidR="00FC1A2D" w:rsidRPr="00D506D8">
          <w:rPr>
            <w:rFonts w:ascii="Times New Roman" w:hAnsi="Times New Roman" w:cs="Times New Roman"/>
            <w:noProof/>
            <w:webHidden/>
            <w:sz w:val="24"/>
            <w:szCs w:val="24"/>
          </w:rPr>
        </w:r>
        <w:r w:rsidR="00FC1A2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32</w:t>
        </w:r>
        <w:r w:rsidR="00FC1A2D" w:rsidRPr="00D506D8">
          <w:rPr>
            <w:rFonts w:ascii="Times New Roman" w:hAnsi="Times New Roman" w:cs="Times New Roman"/>
            <w:noProof/>
            <w:webHidden/>
            <w:sz w:val="24"/>
            <w:szCs w:val="24"/>
          </w:rPr>
          <w:fldChar w:fldCharType="end"/>
        </w:r>
      </w:hyperlink>
    </w:p>
    <w:p w14:paraId="77D59833" w14:textId="77777777" w:rsidR="00FC1A2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347947" w:history="1">
        <w:r w:rsidR="00FC1A2D" w:rsidRPr="00D506D8">
          <w:rPr>
            <w:rStyle w:val="Hyperlink"/>
            <w:rFonts w:ascii="Times New Roman" w:hAnsi="Times New Roman" w:cs="Times New Roman"/>
            <w:noProof/>
            <w:sz w:val="24"/>
            <w:szCs w:val="24"/>
          </w:rPr>
          <w:t>Tabel 3. 4 Indikator Pengukuran Variabel Pemeriksaan Pajak</w:t>
        </w:r>
        <w:r w:rsidR="00FC1A2D" w:rsidRPr="00D506D8">
          <w:rPr>
            <w:rFonts w:ascii="Times New Roman" w:hAnsi="Times New Roman" w:cs="Times New Roman"/>
            <w:noProof/>
            <w:webHidden/>
            <w:sz w:val="24"/>
            <w:szCs w:val="24"/>
          </w:rPr>
          <w:tab/>
        </w:r>
        <w:r w:rsidR="00FC1A2D" w:rsidRPr="00D506D8">
          <w:rPr>
            <w:rFonts w:ascii="Times New Roman" w:hAnsi="Times New Roman" w:cs="Times New Roman"/>
            <w:noProof/>
            <w:webHidden/>
            <w:sz w:val="24"/>
            <w:szCs w:val="24"/>
          </w:rPr>
          <w:fldChar w:fldCharType="begin"/>
        </w:r>
        <w:r w:rsidR="00FC1A2D" w:rsidRPr="00D506D8">
          <w:rPr>
            <w:rFonts w:ascii="Times New Roman" w:hAnsi="Times New Roman" w:cs="Times New Roman"/>
            <w:noProof/>
            <w:webHidden/>
            <w:sz w:val="24"/>
            <w:szCs w:val="24"/>
          </w:rPr>
          <w:instrText xml:space="preserve"> PAGEREF _Toc202347947 \h </w:instrText>
        </w:r>
        <w:r w:rsidR="00FC1A2D" w:rsidRPr="00D506D8">
          <w:rPr>
            <w:rFonts w:ascii="Times New Roman" w:hAnsi="Times New Roman" w:cs="Times New Roman"/>
            <w:noProof/>
            <w:webHidden/>
            <w:sz w:val="24"/>
            <w:szCs w:val="24"/>
          </w:rPr>
        </w:r>
        <w:r w:rsidR="00FC1A2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33</w:t>
        </w:r>
        <w:r w:rsidR="00FC1A2D" w:rsidRPr="00D506D8">
          <w:rPr>
            <w:rFonts w:ascii="Times New Roman" w:hAnsi="Times New Roman" w:cs="Times New Roman"/>
            <w:noProof/>
            <w:webHidden/>
            <w:sz w:val="24"/>
            <w:szCs w:val="24"/>
          </w:rPr>
          <w:fldChar w:fldCharType="end"/>
        </w:r>
      </w:hyperlink>
    </w:p>
    <w:p w14:paraId="583CC1E7" w14:textId="77777777" w:rsidR="00FC1A2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347948" w:history="1">
        <w:r w:rsidR="00FC1A2D" w:rsidRPr="00D506D8">
          <w:rPr>
            <w:rStyle w:val="Hyperlink"/>
            <w:rFonts w:ascii="Times New Roman" w:hAnsi="Times New Roman" w:cs="Times New Roman"/>
            <w:noProof/>
            <w:sz w:val="24"/>
            <w:szCs w:val="24"/>
          </w:rPr>
          <w:t>Tabel 3. 5 Indikator Pengukuran Variabel Kualitas Pelayanan Fiskus</w:t>
        </w:r>
        <w:r w:rsidR="00FC1A2D" w:rsidRPr="00D506D8">
          <w:rPr>
            <w:rFonts w:ascii="Times New Roman" w:hAnsi="Times New Roman" w:cs="Times New Roman"/>
            <w:noProof/>
            <w:webHidden/>
            <w:sz w:val="24"/>
            <w:szCs w:val="24"/>
          </w:rPr>
          <w:tab/>
        </w:r>
        <w:r w:rsidR="00FC1A2D" w:rsidRPr="00D506D8">
          <w:rPr>
            <w:rFonts w:ascii="Times New Roman" w:hAnsi="Times New Roman" w:cs="Times New Roman"/>
            <w:noProof/>
            <w:webHidden/>
            <w:sz w:val="24"/>
            <w:szCs w:val="24"/>
          </w:rPr>
          <w:fldChar w:fldCharType="begin"/>
        </w:r>
        <w:r w:rsidR="00FC1A2D" w:rsidRPr="00D506D8">
          <w:rPr>
            <w:rFonts w:ascii="Times New Roman" w:hAnsi="Times New Roman" w:cs="Times New Roman"/>
            <w:noProof/>
            <w:webHidden/>
            <w:sz w:val="24"/>
            <w:szCs w:val="24"/>
          </w:rPr>
          <w:instrText xml:space="preserve"> PAGEREF _Toc202347948 \h </w:instrText>
        </w:r>
        <w:r w:rsidR="00FC1A2D" w:rsidRPr="00D506D8">
          <w:rPr>
            <w:rFonts w:ascii="Times New Roman" w:hAnsi="Times New Roman" w:cs="Times New Roman"/>
            <w:noProof/>
            <w:webHidden/>
            <w:sz w:val="24"/>
            <w:szCs w:val="24"/>
          </w:rPr>
        </w:r>
        <w:r w:rsidR="00FC1A2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35</w:t>
        </w:r>
        <w:r w:rsidR="00FC1A2D" w:rsidRPr="00D506D8">
          <w:rPr>
            <w:rFonts w:ascii="Times New Roman" w:hAnsi="Times New Roman" w:cs="Times New Roman"/>
            <w:noProof/>
            <w:webHidden/>
            <w:sz w:val="24"/>
            <w:szCs w:val="24"/>
          </w:rPr>
          <w:fldChar w:fldCharType="end"/>
        </w:r>
      </w:hyperlink>
    </w:p>
    <w:p w14:paraId="664FF07D" w14:textId="77777777" w:rsidR="007C0BFD" w:rsidRPr="00D506D8" w:rsidRDefault="009E7537" w:rsidP="006C0817">
      <w:pPr>
        <w:pStyle w:val="TableofFigures"/>
        <w:tabs>
          <w:tab w:val="right" w:leader="dot" w:pos="7931"/>
        </w:tabs>
        <w:rPr>
          <w:rFonts w:ascii="Times New Roman" w:hAnsi="Times New Roman" w:cs="Times New Roman"/>
          <w:noProof/>
          <w:sz w:val="24"/>
          <w:szCs w:val="24"/>
        </w:rPr>
      </w:pPr>
      <w:hyperlink w:anchor="_Toc202347949" w:history="1">
        <w:r w:rsidR="00FC1A2D" w:rsidRPr="00D506D8">
          <w:rPr>
            <w:rStyle w:val="Hyperlink"/>
            <w:rFonts w:ascii="Times New Roman" w:hAnsi="Times New Roman" w:cs="Times New Roman"/>
            <w:noProof/>
            <w:sz w:val="24"/>
            <w:szCs w:val="24"/>
          </w:rPr>
          <w:t xml:space="preserve">Tabel 3. 6 </w:t>
        </w:r>
        <w:r w:rsidR="00FC1A2D" w:rsidRPr="00D506D8">
          <w:rPr>
            <w:rStyle w:val="Hyperlink"/>
            <w:rFonts w:ascii="Times New Roman" w:hAnsi="Times New Roman" w:cs="Times New Roman"/>
            <w:i/>
            <w:noProof/>
            <w:sz w:val="24"/>
            <w:szCs w:val="24"/>
          </w:rPr>
          <w:t>Skala Likert</w:t>
        </w:r>
        <w:r w:rsidR="00FC1A2D" w:rsidRPr="00D506D8">
          <w:rPr>
            <w:rFonts w:ascii="Times New Roman" w:hAnsi="Times New Roman" w:cs="Times New Roman"/>
            <w:noProof/>
            <w:webHidden/>
            <w:sz w:val="24"/>
            <w:szCs w:val="24"/>
          </w:rPr>
          <w:tab/>
        </w:r>
        <w:r w:rsidR="00FC1A2D" w:rsidRPr="00D506D8">
          <w:rPr>
            <w:rFonts w:ascii="Times New Roman" w:hAnsi="Times New Roman" w:cs="Times New Roman"/>
            <w:noProof/>
            <w:webHidden/>
            <w:sz w:val="24"/>
            <w:szCs w:val="24"/>
          </w:rPr>
          <w:fldChar w:fldCharType="begin"/>
        </w:r>
        <w:r w:rsidR="00FC1A2D" w:rsidRPr="00D506D8">
          <w:rPr>
            <w:rFonts w:ascii="Times New Roman" w:hAnsi="Times New Roman" w:cs="Times New Roman"/>
            <w:noProof/>
            <w:webHidden/>
            <w:sz w:val="24"/>
            <w:szCs w:val="24"/>
          </w:rPr>
          <w:instrText xml:space="preserve"> PAGEREF _Toc202347949 \h </w:instrText>
        </w:r>
        <w:r w:rsidR="00FC1A2D" w:rsidRPr="00D506D8">
          <w:rPr>
            <w:rFonts w:ascii="Times New Roman" w:hAnsi="Times New Roman" w:cs="Times New Roman"/>
            <w:noProof/>
            <w:webHidden/>
            <w:sz w:val="24"/>
            <w:szCs w:val="24"/>
          </w:rPr>
        </w:r>
        <w:r w:rsidR="00FC1A2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38</w:t>
        </w:r>
        <w:r w:rsidR="00FC1A2D" w:rsidRPr="00D506D8">
          <w:rPr>
            <w:rFonts w:ascii="Times New Roman" w:hAnsi="Times New Roman" w:cs="Times New Roman"/>
            <w:noProof/>
            <w:webHidden/>
            <w:sz w:val="24"/>
            <w:szCs w:val="24"/>
          </w:rPr>
          <w:fldChar w:fldCharType="end"/>
        </w:r>
      </w:hyperlink>
      <w:r w:rsidR="007E5E58" w:rsidRPr="00D506D8">
        <w:rPr>
          <w:rFonts w:ascii="Times New Roman" w:hAnsi="Times New Roman" w:cs="Times New Roman"/>
          <w:sz w:val="24"/>
          <w:szCs w:val="24"/>
        </w:rPr>
        <w:fldChar w:fldCharType="end"/>
      </w:r>
      <w:r w:rsidR="0098207D" w:rsidRPr="00D506D8">
        <w:rPr>
          <w:rFonts w:ascii="Times New Roman" w:hAnsi="Times New Roman" w:cs="Times New Roman"/>
          <w:sz w:val="24"/>
          <w:szCs w:val="24"/>
        </w:rPr>
        <w:fldChar w:fldCharType="begin"/>
      </w:r>
      <w:r w:rsidR="0098207D" w:rsidRPr="00D506D8">
        <w:rPr>
          <w:rFonts w:ascii="Times New Roman" w:hAnsi="Times New Roman" w:cs="Times New Roman"/>
          <w:sz w:val="24"/>
          <w:szCs w:val="24"/>
        </w:rPr>
        <w:instrText xml:space="preserve"> TOC \h \z \c "Tabel 4." </w:instrText>
      </w:r>
      <w:r w:rsidR="0098207D" w:rsidRPr="00D506D8">
        <w:rPr>
          <w:rFonts w:ascii="Times New Roman" w:hAnsi="Times New Roman" w:cs="Times New Roman"/>
          <w:sz w:val="24"/>
          <w:szCs w:val="24"/>
        </w:rPr>
        <w:fldChar w:fldCharType="separate"/>
      </w:r>
    </w:p>
    <w:p w14:paraId="23C9CB9F"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69" w:history="1">
        <w:r w:rsidR="007C0BFD" w:rsidRPr="00D506D8">
          <w:rPr>
            <w:rStyle w:val="Hyperlink"/>
            <w:rFonts w:ascii="Times New Roman" w:hAnsi="Times New Roman" w:cs="Times New Roman"/>
            <w:noProof/>
            <w:sz w:val="24"/>
            <w:szCs w:val="24"/>
          </w:rPr>
          <w:t>Tabel 4. 1 Rekapitulasi Uji Validitas Konvergen Pilot Test</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_Toc202879369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44</w:t>
        </w:r>
        <w:r w:rsidR="007C0BFD" w:rsidRPr="00D506D8">
          <w:rPr>
            <w:rFonts w:ascii="Times New Roman" w:hAnsi="Times New Roman" w:cs="Times New Roman"/>
            <w:noProof/>
            <w:webHidden/>
            <w:sz w:val="24"/>
            <w:szCs w:val="24"/>
          </w:rPr>
          <w:fldChar w:fldCharType="end"/>
        </w:r>
      </w:hyperlink>
    </w:p>
    <w:p w14:paraId="0F954EEF"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70" w:history="1">
        <w:r w:rsidR="007C0BFD" w:rsidRPr="00D506D8">
          <w:rPr>
            <w:rStyle w:val="Hyperlink"/>
            <w:rFonts w:ascii="Times New Roman" w:hAnsi="Times New Roman" w:cs="Times New Roman"/>
            <w:noProof/>
            <w:sz w:val="24"/>
            <w:szCs w:val="24"/>
          </w:rPr>
          <w:t>Tabel 4. 2 Rekapitulasi Uji Validitas Diskriminan Pilot Test</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_Toc202879370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45</w:t>
        </w:r>
        <w:r w:rsidR="007C0BFD" w:rsidRPr="00D506D8">
          <w:rPr>
            <w:rFonts w:ascii="Times New Roman" w:hAnsi="Times New Roman" w:cs="Times New Roman"/>
            <w:noProof/>
            <w:webHidden/>
            <w:sz w:val="24"/>
            <w:szCs w:val="24"/>
          </w:rPr>
          <w:fldChar w:fldCharType="end"/>
        </w:r>
      </w:hyperlink>
    </w:p>
    <w:p w14:paraId="6E01D4D4"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71" w:history="1">
        <w:r w:rsidR="007C0BFD" w:rsidRPr="00D506D8">
          <w:rPr>
            <w:rStyle w:val="Hyperlink"/>
            <w:rFonts w:ascii="Times New Roman" w:hAnsi="Times New Roman" w:cs="Times New Roman"/>
            <w:noProof/>
            <w:sz w:val="24"/>
            <w:szCs w:val="24"/>
          </w:rPr>
          <w:t>Tabel 4. 3 Hasil Fornell-Lorcker Criterion</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_Toc202879371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46</w:t>
        </w:r>
        <w:r w:rsidR="007C0BFD" w:rsidRPr="00D506D8">
          <w:rPr>
            <w:rFonts w:ascii="Times New Roman" w:hAnsi="Times New Roman" w:cs="Times New Roman"/>
            <w:noProof/>
            <w:webHidden/>
            <w:sz w:val="24"/>
            <w:szCs w:val="24"/>
          </w:rPr>
          <w:fldChar w:fldCharType="end"/>
        </w:r>
      </w:hyperlink>
    </w:p>
    <w:p w14:paraId="574EB716"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72" w:history="1">
        <w:r w:rsidR="007C0BFD" w:rsidRPr="00D506D8">
          <w:rPr>
            <w:rStyle w:val="Hyperlink"/>
            <w:rFonts w:ascii="Times New Roman" w:hAnsi="Times New Roman" w:cs="Times New Roman"/>
            <w:noProof/>
            <w:sz w:val="24"/>
            <w:szCs w:val="24"/>
          </w:rPr>
          <w:t>Tabel 4. 4 Rekapitulasi Uji Reliabilitas Pilot Test</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_Toc202879372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47</w:t>
        </w:r>
        <w:r w:rsidR="007C0BFD" w:rsidRPr="00D506D8">
          <w:rPr>
            <w:rFonts w:ascii="Times New Roman" w:hAnsi="Times New Roman" w:cs="Times New Roman"/>
            <w:noProof/>
            <w:webHidden/>
            <w:sz w:val="24"/>
            <w:szCs w:val="24"/>
          </w:rPr>
          <w:fldChar w:fldCharType="end"/>
        </w:r>
      </w:hyperlink>
    </w:p>
    <w:p w14:paraId="01D29A64"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73" w:history="1">
        <w:r w:rsidR="007C0BFD" w:rsidRPr="00D506D8">
          <w:rPr>
            <w:rStyle w:val="Hyperlink"/>
            <w:rFonts w:ascii="Times New Roman" w:hAnsi="Times New Roman" w:cs="Times New Roman"/>
            <w:noProof/>
            <w:sz w:val="24"/>
            <w:szCs w:val="24"/>
          </w:rPr>
          <w:t>Tabel 4. 5 Hasil Pengumpulan Data</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_Toc202879373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48</w:t>
        </w:r>
        <w:r w:rsidR="007C0BFD" w:rsidRPr="00D506D8">
          <w:rPr>
            <w:rFonts w:ascii="Times New Roman" w:hAnsi="Times New Roman" w:cs="Times New Roman"/>
            <w:noProof/>
            <w:webHidden/>
            <w:sz w:val="24"/>
            <w:szCs w:val="24"/>
          </w:rPr>
          <w:fldChar w:fldCharType="end"/>
        </w:r>
      </w:hyperlink>
    </w:p>
    <w:p w14:paraId="0779A82D"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74" w:history="1">
        <w:r w:rsidR="007C0BFD" w:rsidRPr="00D506D8">
          <w:rPr>
            <w:rStyle w:val="Hyperlink"/>
            <w:rFonts w:ascii="Times New Roman" w:hAnsi="Times New Roman" w:cs="Times New Roman"/>
            <w:noProof/>
            <w:sz w:val="24"/>
            <w:szCs w:val="24"/>
          </w:rPr>
          <w:t>Tabel 4. 6 Jenis Kelamin Responden</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_Toc202879374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48</w:t>
        </w:r>
        <w:r w:rsidR="007C0BFD" w:rsidRPr="00D506D8">
          <w:rPr>
            <w:rFonts w:ascii="Times New Roman" w:hAnsi="Times New Roman" w:cs="Times New Roman"/>
            <w:noProof/>
            <w:webHidden/>
            <w:sz w:val="24"/>
            <w:szCs w:val="24"/>
          </w:rPr>
          <w:fldChar w:fldCharType="end"/>
        </w:r>
      </w:hyperlink>
    </w:p>
    <w:p w14:paraId="61358284"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75" w:history="1">
        <w:r w:rsidR="007C0BFD" w:rsidRPr="00D506D8">
          <w:rPr>
            <w:rStyle w:val="Hyperlink"/>
            <w:rFonts w:ascii="Times New Roman" w:hAnsi="Times New Roman" w:cs="Times New Roman"/>
            <w:noProof/>
            <w:sz w:val="24"/>
            <w:szCs w:val="24"/>
          </w:rPr>
          <w:t>Tabel 4. 7 Usia Responden</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_Toc202879375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49</w:t>
        </w:r>
        <w:r w:rsidR="007C0BFD" w:rsidRPr="00D506D8">
          <w:rPr>
            <w:rFonts w:ascii="Times New Roman" w:hAnsi="Times New Roman" w:cs="Times New Roman"/>
            <w:noProof/>
            <w:webHidden/>
            <w:sz w:val="24"/>
            <w:szCs w:val="24"/>
          </w:rPr>
          <w:fldChar w:fldCharType="end"/>
        </w:r>
      </w:hyperlink>
    </w:p>
    <w:p w14:paraId="5CDCED51"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76" w:history="1">
        <w:r w:rsidR="007C0BFD" w:rsidRPr="00D506D8">
          <w:rPr>
            <w:rStyle w:val="Hyperlink"/>
            <w:rFonts w:ascii="Times New Roman" w:hAnsi="Times New Roman" w:cs="Times New Roman"/>
            <w:noProof/>
            <w:sz w:val="24"/>
            <w:szCs w:val="24"/>
          </w:rPr>
          <w:t>Tabel 4. 8 Pendidikan Terakhir Responden</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_Toc202879376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49</w:t>
        </w:r>
        <w:r w:rsidR="007C0BFD" w:rsidRPr="00D506D8">
          <w:rPr>
            <w:rFonts w:ascii="Times New Roman" w:hAnsi="Times New Roman" w:cs="Times New Roman"/>
            <w:noProof/>
            <w:webHidden/>
            <w:sz w:val="24"/>
            <w:szCs w:val="24"/>
          </w:rPr>
          <w:fldChar w:fldCharType="end"/>
        </w:r>
      </w:hyperlink>
    </w:p>
    <w:p w14:paraId="22891225"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77" w:history="1">
        <w:r w:rsidR="007C0BFD" w:rsidRPr="00D506D8">
          <w:rPr>
            <w:rStyle w:val="Hyperlink"/>
            <w:rFonts w:ascii="Times New Roman" w:hAnsi="Times New Roman" w:cs="Times New Roman"/>
            <w:noProof/>
            <w:sz w:val="24"/>
            <w:szCs w:val="24"/>
          </w:rPr>
          <w:t>Tabel 4. 9 Jabatan Responden</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_Toc202879377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50</w:t>
        </w:r>
        <w:r w:rsidR="007C0BFD" w:rsidRPr="00D506D8">
          <w:rPr>
            <w:rFonts w:ascii="Times New Roman" w:hAnsi="Times New Roman" w:cs="Times New Roman"/>
            <w:noProof/>
            <w:webHidden/>
            <w:sz w:val="24"/>
            <w:szCs w:val="24"/>
          </w:rPr>
          <w:fldChar w:fldCharType="end"/>
        </w:r>
      </w:hyperlink>
    </w:p>
    <w:p w14:paraId="7F89E77C"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78" w:history="1">
        <w:r w:rsidR="007C0BFD" w:rsidRPr="00D506D8">
          <w:rPr>
            <w:rStyle w:val="Hyperlink"/>
            <w:rFonts w:ascii="Times New Roman" w:hAnsi="Times New Roman" w:cs="Times New Roman"/>
            <w:noProof/>
            <w:sz w:val="24"/>
            <w:szCs w:val="24"/>
          </w:rPr>
          <w:t>Tabel 4. 10 Bidang Usaha</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_Toc202879378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50</w:t>
        </w:r>
        <w:r w:rsidR="007C0BFD" w:rsidRPr="00D506D8">
          <w:rPr>
            <w:rFonts w:ascii="Times New Roman" w:hAnsi="Times New Roman" w:cs="Times New Roman"/>
            <w:noProof/>
            <w:webHidden/>
            <w:sz w:val="24"/>
            <w:szCs w:val="24"/>
          </w:rPr>
          <w:fldChar w:fldCharType="end"/>
        </w:r>
      </w:hyperlink>
    </w:p>
    <w:p w14:paraId="68827C47"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79" w:history="1">
        <w:r w:rsidR="007C0BFD" w:rsidRPr="00D506D8">
          <w:rPr>
            <w:rStyle w:val="Hyperlink"/>
            <w:rFonts w:ascii="Times New Roman" w:hAnsi="Times New Roman" w:cs="Times New Roman"/>
            <w:noProof/>
            <w:sz w:val="24"/>
            <w:szCs w:val="24"/>
          </w:rPr>
          <w:t>Tabel 4. 11 Omzet Selama Satu Tahun</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_Toc202879379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51</w:t>
        </w:r>
        <w:r w:rsidR="007C0BFD" w:rsidRPr="00D506D8">
          <w:rPr>
            <w:rFonts w:ascii="Times New Roman" w:hAnsi="Times New Roman" w:cs="Times New Roman"/>
            <w:noProof/>
            <w:webHidden/>
            <w:sz w:val="24"/>
            <w:szCs w:val="24"/>
          </w:rPr>
          <w:fldChar w:fldCharType="end"/>
        </w:r>
      </w:hyperlink>
    </w:p>
    <w:p w14:paraId="70E68FC6"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80" w:history="1">
        <w:r w:rsidR="007C0BFD" w:rsidRPr="00D506D8">
          <w:rPr>
            <w:rStyle w:val="Hyperlink"/>
            <w:rFonts w:ascii="Times New Roman" w:hAnsi="Times New Roman" w:cs="Times New Roman"/>
            <w:noProof/>
            <w:sz w:val="24"/>
            <w:szCs w:val="24"/>
          </w:rPr>
          <w:t>Tabel 4. 12 Deskripsi Sebaran Responden</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_Toc202879380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52</w:t>
        </w:r>
        <w:r w:rsidR="007C0BFD" w:rsidRPr="00D506D8">
          <w:rPr>
            <w:rFonts w:ascii="Times New Roman" w:hAnsi="Times New Roman" w:cs="Times New Roman"/>
            <w:noProof/>
            <w:webHidden/>
            <w:sz w:val="24"/>
            <w:szCs w:val="24"/>
          </w:rPr>
          <w:fldChar w:fldCharType="end"/>
        </w:r>
      </w:hyperlink>
    </w:p>
    <w:p w14:paraId="582692EB"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81" w:history="1">
        <w:r w:rsidR="007C0BFD" w:rsidRPr="00D506D8">
          <w:rPr>
            <w:rStyle w:val="Hyperlink"/>
            <w:rFonts w:ascii="Times New Roman" w:hAnsi="Times New Roman" w:cs="Times New Roman"/>
            <w:noProof/>
            <w:sz w:val="24"/>
            <w:szCs w:val="24"/>
          </w:rPr>
          <w:t>Tabel 4. 13 Deskriptif Variabel Kepatuhan Wajib Pajak</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_Toc202879381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53</w:t>
        </w:r>
        <w:r w:rsidR="007C0BFD" w:rsidRPr="00D506D8">
          <w:rPr>
            <w:rFonts w:ascii="Times New Roman" w:hAnsi="Times New Roman" w:cs="Times New Roman"/>
            <w:noProof/>
            <w:webHidden/>
            <w:sz w:val="24"/>
            <w:szCs w:val="24"/>
          </w:rPr>
          <w:fldChar w:fldCharType="end"/>
        </w:r>
      </w:hyperlink>
    </w:p>
    <w:p w14:paraId="5ADF221A"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82" w:history="1">
        <w:r w:rsidR="007C0BFD" w:rsidRPr="00D506D8">
          <w:rPr>
            <w:rStyle w:val="Hyperlink"/>
            <w:rFonts w:ascii="Times New Roman" w:hAnsi="Times New Roman" w:cs="Times New Roman"/>
            <w:noProof/>
            <w:sz w:val="24"/>
            <w:szCs w:val="24"/>
          </w:rPr>
          <w:t>Tabel 4. 14 Deskriptif Variabel Tarif Pajak</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_Toc202879382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55</w:t>
        </w:r>
        <w:r w:rsidR="007C0BFD" w:rsidRPr="00D506D8">
          <w:rPr>
            <w:rFonts w:ascii="Times New Roman" w:hAnsi="Times New Roman" w:cs="Times New Roman"/>
            <w:noProof/>
            <w:webHidden/>
            <w:sz w:val="24"/>
            <w:szCs w:val="24"/>
          </w:rPr>
          <w:fldChar w:fldCharType="end"/>
        </w:r>
      </w:hyperlink>
    </w:p>
    <w:p w14:paraId="3D2C2C64"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83" w:history="1">
        <w:r w:rsidR="007C0BFD" w:rsidRPr="00D506D8">
          <w:rPr>
            <w:rStyle w:val="Hyperlink"/>
            <w:rFonts w:ascii="Times New Roman" w:hAnsi="Times New Roman" w:cs="Times New Roman"/>
            <w:noProof/>
            <w:sz w:val="24"/>
            <w:szCs w:val="24"/>
          </w:rPr>
          <w:t>Tabel 4. 15 Deskriptif Variabel Sanksi Pajak</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_Toc202879383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56</w:t>
        </w:r>
        <w:r w:rsidR="007C0BFD" w:rsidRPr="00D506D8">
          <w:rPr>
            <w:rFonts w:ascii="Times New Roman" w:hAnsi="Times New Roman" w:cs="Times New Roman"/>
            <w:noProof/>
            <w:webHidden/>
            <w:sz w:val="24"/>
            <w:szCs w:val="24"/>
          </w:rPr>
          <w:fldChar w:fldCharType="end"/>
        </w:r>
      </w:hyperlink>
    </w:p>
    <w:p w14:paraId="62AFD636"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84" w:history="1">
        <w:r w:rsidR="007C0BFD" w:rsidRPr="00D506D8">
          <w:rPr>
            <w:rStyle w:val="Hyperlink"/>
            <w:rFonts w:ascii="Times New Roman" w:hAnsi="Times New Roman" w:cs="Times New Roman"/>
            <w:noProof/>
            <w:sz w:val="24"/>
            <w:szCs w:val="24"/>
          </w:rPr>
          <w:t>Tabel 4. 16 Deskriptif Variabel Pemeriksaan Pajak</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_Toc202879384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58</w:t>
        </w:r>
        <w:r w:rsidR="007C0BFD" w:rsidRPr="00D506D8">
          <w:rPr>
            <w:rFonts w:ascii="Times New Roman" w:hAnsi="Times New Roman" w:cs="Times New Roman"/>
            <w:noProof/>
            <w:webHidden/>
            <w:sz w:val="24"/>
            <w:szCs w:val="24"/>
          </w:rPr>
          <w:fldChar w:fldCharType="end"/>
        </w:r>
      </w:hyperlink>
    </w:p>
    <w:p w14:paraId="0EB9C650"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85" w:history="1">
        <w:r w:rsidR="007C0BFD" w:rsidRPr="00D506D8">
          <w:rPr>
            <w:rStyle w:val="Hyperlink"/>
            <w:rFonts w:ascii="Times New Roman" w:hAnsi="Times New Roman" w:cs="Times New Roman"/>
            <w:noProof/>
            <w:sz w:val="24"/>
            <w:szCs w:val="24"/>
          </w:rPr>
          <w:t>Tabel 4. 17 Deskriptif Variabel Kualitas Pelayanan Fiskus</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_Toc202879385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60</w:t>
        </w:r>
        <w:r w:rsidR="007C0BFD" w:rsidRPr="00D506D8">
          <w:rPr>
            <w:rFonts w:ascii="Times New Roman" w:hAnsi="Times New Roman" w:cs="Times New Roman"/>
            <w:noProof/>
            <w:webHidden/>
            <w:sz w:val="24"/>
            <w:szCs w:val="24"/>
          </w:rPr>
          <w:fldChar w:fldCharType="end"/>
        </w:r>
      </w:hyperlink>
    </w:p>
    <w:p w14:paraId="07F9A5BC"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86" w:history="1">
        <w:r w:rsidR="007C0BFD" w:rsidRPr="00D506D8">
          <w:rPr>
            <w:rStyle w:val="Hyperlink"/>
            <w:rFonts w:ascii="Times New Roman" w:hAnsi="Times New Roman" w:cs="Times New Roman"/>
            <w:noProof/>
            <w:sz w:val="24"/>
            <w:szCs w:val="24"/>
          </w:rPr>
          <w:t xml:space="preserve">Tabel 4. 18 Hasil </w:t>
        </w:r>
        <w:r w:rsidR="007C0BFD" w:rsidRPr="00D506D8">
          <w:rPr>
            <w:rStyle w:val="Hyperlink"/>
            <w:rFonts w:ascii="Times New Roman" w:hAnsi="Times New Roman" w:cs="Times New Roman"/>
            <w:i/>
            <w:noProof/>
            <w:sz w:val="24"/>
            <w:szCs w:val="24"/>
          </w:rPr>
          <w:t>Outer Loading</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_Toc202879386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63</w:t>
        </w:r>
        <w:r w:rsidR="007C0BFD" w:rsidRPr="00D506D8">
          <w:rPr>
            <w:rFonts w:ascii="Times New Roman" w:hAnsi="Times New Roman" w:cs="Times New Roman"/>
            <w:noProof/>
            <w:webHidden/>
            <w:sz w:val="24"/>
            <w:szCs w:val="24"/>
          </w:rPr>
          <w:fldChar w:fldCharType="end"/>
        </w:r>
      </w:hyperlink>
    </w:p>
    <w:p w14:paraId="0F57D965"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87" w:history="1">
        <w:r w:rsidR="007C0BFD" w:rsidRPr="00D506D8">
          <w:rPr>
            <w:rStyle w:val="Hyperlink"/>
            <w:rFonts w:ascii="Times New Roman" w:hAnsi="Times New Roman" w:cs="Times New Roman"/>
            <w:noProof/>
            <w:sz w:val="24"/>
            <w:szCs w:val="24"/>
          </w:rPr>
          <w:t>Tabel 4. 19 Hasil Analisis AVE</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_Toc202879387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63</w:t>
        </w:r>
        <w:r w:rsidR="007C0BFD" w:rsidRPr="00D506D8">
          <w:rPr>
            <w:rFonts w:ascii="Times New Roman" w:hAnsi="Times New Roman" w:cs="Times New Roman"/>
            <w:noProof/>
            <w:webHidden/>
            <w:sz w:val="24"/>
            <w:szCs w:val="24"/>
          </w:rPr>
          <w:fldChar w:fldCharType="end"/>
        </w:r>
      </w:hyperlink>
    </w:p>
    <w:p w14:paraId="383B9EBB"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88" w:history="1">
        <w:r w:rsidR="007C0BFD" w:rsidRPr="00D506D8">
          <w:rPr>
            <w:rStyle w:val="Hyperlink"/>
            <w:rFonts w:ascii="Times New Roman" w:hAnsi="Times New Roman" w:cs="Times New Roman"/>
            <w:noProof/>
            <w:sz w:val="24"/>
            <w:szCs w:val="24"/>
          </w:rPr>
          <w:t>Tabel 4. 20 Hasil Cross Loading</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_Toc202879388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64</w:t>
        </w:r>
        <w:r w:rsidR="007C0BFD" w:rsidRPr="00D506D8">
          <w:rPr>
            <w:rFonts w:ascii="Times New Roman" w:hAnsi="Times New Roman" w:cs="Times New Roman"/>
            <w:noProof/>
            <w:webHidden/>
            <w:sz w:val="24"/>
            <w:szCs w:val="24"/>
          </w:rPr>
          <w:fldChar w:fldCharType="end"/>
        </w:r>
      </w:hyperlink>
    </w:p>
    <w:p w14:paraId="624537C2"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89" w:history="1">
        <w:r w:rsidR="007C0BFD" w:rsidRPr="00D506D8">
          <w:rPr>
            <w:rStyle w:val="Hyperlink"/>
            <w:rFonts w:ascii="Times New Roman" w:hAnsi="Times New Roman" w:cs="Times New Roman"/>
            <w:noProof/>
            <w:sz w:val="24"/>
            <w:szCs w:val="24"/>
          </w:rPr>
          <w:t xml:space="preserve">Tabel 4. 21 Hasil </w:t>
        </w:r>
        <w:r w:rsidR="007C0BFD" w:rsidRPr="00D506D8">
          <w:rPr>
            <w:rStyle w:val="Hyperlink"/>
            <w:rFonts w:ascii="Times New Roman" w:hAnsi="Times New Roman" w:cs="Times New Roman"/>
            <w:i/>
            <w:noProof/>
            <w:sz w:val="24"/>
            <w:szCs w:val="24"/>
          </w:rPr>
          <w:t>Composite Reliability</w:t>
        </w:r>
        <w:r w:rsidR="007C0BFD" w:rsidRPr="00D506D8">
          <w:rPr>
            <w:rStyle w:val="Hyperlink"/>
            <w:rFonts w:ascii="Times New Roman" w:hAnsi="Times New Roman" w:cs="Times New Roman"/>
            <w:noProof/>
            <w:sz w:val="24"/>
            <w:szCs w:val="24"/>
          </w:rPr>
          <w:t xml:space="preserve"> dan </w:t>
        </w:r>
        <w:r w:rsidR="007C0BFD" w:rsidRPr="00D506D8">
          <w:rPr>
            <w:rStyle w:val="Hyperlink"/>
            <w:rFonts w:ascii="Times New Roman" w:hAnsi="Times New Roman" w:cs="Times New Roman"/>
            <w:i/>
            <w:noProof/>
            <w:sz w:val="24"/>
            <w:szCs w:val="24"/>
          </w:rPr>
          <w:t>Cronbach Alpha</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_Toc202879389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65</w:t>
        </w:r>
        <w:r w:rsidR="007C0BFD" w:rsidRPr="00D506D8">
          <w:rPr>
            <w:rFonts w:ascii="Times New Roman" w:hAnsi="Times New Roman" w:cs="Times New Roman"/>
            <w:noProof/>
            <w:webHidden/>
            <w:sz w:val="24"/>
            <w:szCs w:val="24"/>
          </w:rPr>
          <w:fldChar w:fldCharType="end"/>
        </w:r>
      </w:hyperlink>
    </w:p>
    <w:p w14:paraId="147906CA"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90" w:history="1">
        <w:r w:rsidR="007C0BFD" w:rsidRPr="00D506D8">
          <w:rPr>
            <w:rStyle w:val="Hyperlink"/>
            <w:rFonts w:ascii="Times New Roman" w:hAnsi="Times New Roman" w:cs="Times New Roman"/>
            <w:noProof/>
            <w:sz w:val="24"/>
            <w:szCs w:val="24"/>
          </w:rPr>
          <w:t xml:space="preserve">Tabel 4. 22 Hasil </w:t>
        </w:r>
        <w:r w:rsidR="007C0BFD" w:rsidRPr="00D506D8">
          <w:rPr>
            <w:rStyle w:val="Hyperlink"/>
            <w:rFonts w:ascii="Times New Roman" w:hAnsi="Times New Roman" w:cs="Times New Roman"/>
            <w:i/>
            <w:noProof/>
            <w:sz w:val="24"/>
            <w:szCs w:val="24"/>
          </w:rPr>
          <w:t>R-Square</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_Toc202879390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66</w:t>
        </w:r>
        <w:r w:rsidR="007C0BFD" w:rsidRPr="00D506D8">
          <w:rPr>
            <w:rFonts w:ascii="Times New Roman" w:hAnsi="Times New Roman" w:cs="Times New Roman"/>
            <w:noProof/>
            <w:webHidden/>
            <w:sz w:val="24"/>
            <w:szCs w:val="24"/>
          </w:rPr>
          <w:fldChar w:fldCharType="end"/>
        </w:r>
      </w:hyperlink>
    </w:p>
    <w:p w14:paraId="020629C9"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91" w:history="1">
        <w:r w:rsidR="007C0BFD" w:rsidRPr="00D506D8">
          <w:rPr>
            <w:rStyle w:val="Hyperlink"/>
            <w:rFonts w:ascii="Times New Roman" w:hAnsi="Times New Roman" w:cs="Times New Roman"/>
            <w:noProof/>
            <w:sz w:val="24"/>
            <w:szCs w:val="24"/>
          </w:rPr>
          <w:t xml:space="preserve">Tabel 4. 23 Hasil </w:t>
        </w:r>
        <w:r w:rsidR="007C0BFD" w:rsidRPr="00D506D8">
          <w:rPr>
            <w:rStyle w:val="Hyperlink"/>
            <w:rFonts w:ascii="Times New Roman" w:hAnsi="Times New Roman" w:cs="Times New Roman"/>
            <w:i/>
            <w:noProof/>
            <w:sz w:val="24"/>
            <w:szCs w:val="24"/>
          </w:rPr>
          <w:t>F-Square</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_Toc202879391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66</w:t>
        </w:r>
        <w:r w:rsidR="007C0BFD" w:rsidRPr="00D506D8">
          <w:rPr>
            <w:rFonts w:ascii="Times New Roman" w:hAnsi="Times New Roman" w:cs="Times New Roman"/>
            <w:noProof/>
            <w:webHidden/>
            <w:sz w:val="24"/>
            <w:szCs w:val="24"/>
          </w:rPr>
          <w:fldChar w:fldCharType="end"/>
        </w:r>
      </w:hyperlink>
    </w:p>
    <w:p w14:paraId="417DB28D" w14:textId="77777777" w:rsidR="007C0BFD" w:rsidRPr="00D506D8" w:rsidRDefault="009E7537">
      <w:pPr>
        <w:pStyle w:val="TableofFigures"/>
        <w:tabs>
          <w:tab w:val="right" w:leader="dot" w:pos="7931"/>
        </w:tabs>
        <w:rPr>
          <w:rFonts w:ascii="Times New Roman" w:eastAsiaTheme="minorEastAsia" w:hAnsi="Times New Roman" w:cs="Times New Roman"/>
          <w:noProof/>
          <w:sz w:val="24"/>
          <w:szCs w:val="24"/>
          <w:lang w:eastAsia="id-ID"/>
        </w:rPr>
      </w:pPr>
      <w:hyperlink w:anchor="_Toc202879392" w:history="1">
        <w:r w:rsidR="007C0BFD" w:rsidRPr="00D506D8">
          <w:rPr>
            <w:rStyle w:val="Hyperlink"/>
            <w:rFonts w:ascii="Times New Roman" w:hAnsi="Times New Roman" w:cs="Times New Roman"/>
            <w:noProof/>
            <w:sz w:val="24"/>
            <w:szCs w:val="24"/>
          </w:rPr>
          <w:t>Tabel 4. 24 Hasil Uji Hipotesis</w:t>
        </w:r>
        <w:r w:rsidR="007C0BFD" w:rsidRPr="00D506D8">
          <w:rPr>
            <w:rFonts w:ascii="Times New Roman" w:hAnsi="Times New Roman" w:cs="Times New Roman"/>
            <w:noProof/>
            <w:webHidden/>
            <w:sz w:val="24"/>
            <w:szCs w:val="24"/>
          </w:rPr>
          <w:tab/>
        </w:r>
        <w:r w:rsidR="007C0BFD" w:rsidRPr="00D506D8">
          <w:rPr>
            <w:rFonts w:ascii="Times New Roman" w:hAnsi="Times New Roman" w:cs="Times New Roman"/>
            <w:noProof/>
            <w:webHidden/>
            <w:sz w:val="24"/>
            <w:szCs w:val="24"/>
          </w:rPr>
          <w:fldChar w:fldCharType="begin"/>
        </w:r>
        <w:r w:rsidR="007C0BFD" w:rsidRPr="00D506D8">
          <w:rPr>
            <w:rFonts w:ascii="Times New Roman" w:hAnsi="Times New Roman" w:cs="Times New Roman"/>
            <w:noProof/>
            <w:webHidden/>
            <w:sz w:val="24"/>
            <w:szCs w:val="24"/>
          </w:rPr>
          <w:instrText xml:space="preserve"> PAGEREF _Toc202879392 \h </w:instrText>
        </w:r>
        <w:r w:rsidR="007C0BFD" w:rsidRPr="00D506D8">
          <w:rPr>
            <w:rFonts w:ascii="Times New Roman" w:hAnsi="Times New Roman" w:cs="Times New Roman"/>
            <w:noProof/>
            <w:webHidden/>
            <w:sz w:val="24"/>
            <w:szCs w:val="24"/>
          </w:rPr>
        </w:r>
        <w:r w:rsidR="007C0BFD" w:rsidRPr="00D506D8">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69</w:t>
        </w:r>
        <w:r w:rsidR="007C0BFD" w:rsidRPr="00D506D8">
          <w:rPr>
            <w:rFonts w:ascii="Times New Roman" w:hAnsi="Times New Roman" w:cs="Times New Roman"/>
            <w:noProof/>
            <w:webHidden/>
            <w:sz w:val="24"/>
            <w:szCs w:val="24"/>
          </w:rPr>
          <w:fldChar w:fldCharType="end"/>
        </w:r>
      </w:hyperlink>
    </w:p>
    <w:p w14:paraId="5195B388" w14:textId="1E61C120" w:rsidR="000D15E6" w:rsidRDefault="0098207D" w:rsidP="00361113">
      <w:pPr>
        <w:pStyle w:val="TableofFigures"/>
        <w:tabs>
          <w:tab w:val="right" w:leader="dot" w:pos="7931"/>
        </w:tabs>
        <w:spacing w:line="240" w:lineRule="auto"/>
        <w:rPr>
          <w:rFonts w:ascii="Times New Roman" w:hAnsi="Times New Roman" w:cs="Times New Roman"/>
          <w:sz w:val="24"/>
          <w:szCs w:val="24"/>
        </w:rPr>
      </w:pPr>
      <w:r w:rsidRPr="00D506D8">
        <w:rPr>
          <w:rFonts w:ascii="Times New Roman" w:hAnsi="Times New Roman" w:cs="Times New Roman"/>
          <w:sz w:val="24"/>
          <w:szCs w:val="24"/>
        </w:rPr>
        <w:fldChar w:fldCharType="end"/>
      </w:r>
    </w:p>
    <w:p w14:paraId="526C06FE" w14:textId="77777777" w:rsidR="00BD4AF2" w:rsidRDefault="00BD4AF2" w:rsidP="00BD4AF2"/>
    <w:p w14:paraId="3C6350F8" w14:textId="77777777" w:rsidR="00D506D8" w:rsidRDefault="00D506D8" w:rsidP="00BD4AF2"/>
    <w:p w14:paraId="31F09B42" w14:textId="77777777" w:rsidR="002C236D" w:rsidRPr="00BD4AF2" w:rsidRDefault="002C236D" w:rsidP="00BD4AF2"/>
    <w:p w14:paraId="77154F81" w14:textId="77777777" w:rsidR="000D15E6" w:rsidRDefault="000D15E6" w:rsidP="002C236D">
      <w:pPr>
        <w:pStyle w:val="Heading1"/>
      </w:pPr>
      <w:bookmarkStart w:id="13" w:name="_Toc193816687"/>
      <w:bookmarkStart w:id="14" w:name="_Toc207272180"/>
      <w:r w:rsidRPr="004F7B0F">
        <w:t>DAFTAR GAMBAR</w:t>
      </w:r>
      <w:bookmarkEnd w:id="13"/>
      <w:bookmarkEnd w:id="14"/>
    </w:p>
    <w:p w14:paraId="2E3BEC7E" w14:textId="270C4607" w:rsidR="000300D4" w:rsidRPr="000300D4" w:rsidRDefault="000300D4" w:rsidP="000300D4">
      <w:pPr>
        <w:ind w:firstLine="6946"/>
        <w:rPr>
          <w:rFonts w:ascii="Times New Roman" w:hAnsi="Times New Roman" w:cs="Times New Roman"/>
          <w:b/>
          <w:sz w:val="24"/>
          <w:szCs w:val="24"/>
        </w:rPr>
      </w:pPr>
      <w:r w:rsidRPr="000300D4">
        <w:rPr>
          <w:rFonts w:ascii="Times New Roman" w:hAnsi="Times New Roman" w:cs="Times New Roman"/>
          <w:b/>
          <w:sz w:val="24"/>
          <w:szCs w:val="24"/>
        </w:rPr>
        <w:t>Halaman</w:t>
      </w:r>
    </w:p>
    <w:p w14:paraId="441D584A" w14:textId="77777777" w:rsidR="0098207D" w:rsidRPr="00BD4AF2" w:rsidRDefault="0098207D" w:rsidP="0098207D">
      <w:pPr>
        <w:pStyle w:val="TableofFigures"/>
        <w:tabs>
          <w:tab w:val="right" w:leader="dot" w:pos="7931"/>
        </w:tabs>
        <w:jc w:val="both"/>
        <w:rPr>
          <w:rFonts w:ascii="Times New Roman" w:eastAsiaTheme="minorEastAsia" w:hAnsi="Times New Roman" w:cs="Times New Roman"/>
          <w:noProof/>
          <w:sz w:val="24"/>
          <w:szCs w:val="24"/>
          <w:lang w:eastAsia="id-ID"/>
        </w:rPr>
      </w:pPr>
      <w:r w:rsidRPr="00BD4AF2">
        <w:rPr>
          <w:rFonts w:ascii="Times New Roman" w:hAnsi="Times New Roman" w:cs="Times New Roman"/>
          <w:sz w:val="24"/>
          <w:szCs w:val="24"/>
        </w:rPr>
        <w:fldChar w:fldCharType="begin"/>
      </w:r>
      <w:r w:rsidRPr="00BD4AF2">
        <w:rPr>
          <w:rFonts w:ascii="Times New Roman" w:hAnsi="Times New Roman" w:cs="Times New Roman"/>
          <w:sz w:val="24"/>
          <w:szCs w:val="24"/>
        </w:rPr>
        <w:instrText xml:space="preserve"> TOC \h \z \c "Gambar 2." </w:instrText>
      </w:r>
      <w:r w:rsidRPr="00BD4AF2">
        <w:rPr>
          <w:rFonts w:ascii="Times New Roman" w:hAnsi="Times New Roman" w:cs="Times New Roman"/>
          <w:sz w:val="24"/>
          <w:szCs w:val="24"/>
        </w:rPr>
        <w:fldChar w:fldCharType="separate"/>
      </w:r>
      <w:hyperlink r:id="rId12" w:anchor="_Toc198197636" w:history="1">
        <w:r w:rsidRPr="00BD4AF2">
          <w:rPr>
            <w:rStyle w:val="Hyperlink"/>
            <w:rFonts w:ascii="Times New Roman" w:hAnsi="Times New Roman" w:cs="Times New Roman"/>
            <w:noProof/>
            <w:sz w:val="24"/>
            <w:szCs w:val="24"/>
          </w:rPr>
          <w:t>Gambar 2. 1 Kerangka Konseptual</w:t>
        </w:r>
        <w:r w:rsidRPr="00BD4AF2">
          <w:rPr>
            <w:rFonts w:ascii="Times New Roman" w:hAnsi="Times New Roman" w:cs="Times New Roman"/>
            <w:noProof/>
            <w:webHidden/>
            <w:sz w:val="24"/>
            <w:szCs w:val="24"/>
          </w:rPr>
          <w:tab/>
        </w:r>
        <w:r w:rsidRPr="00BD4AF2">
          <w:rPr>
            <w:rFonts w:ascii="Times New Roman" w:hAnsi="Times New Roman" w:cs="Times New Roman"/>
            <w:noProof/>
            <w:webHidden/>
            <w:sz w:val="24"/>
            <w:szCs w:val="24"/>
          </w:rPr>
          <w:fldChar w:fldCharType="begin"/>
        </w:r>
        <w:r w:rsidRPr="00BD4AF2">
          <w:rPr>
            <w:rFonts w:ascii="Times New Roman" w:hAnsi="Times New Roman" w:cs="Times New Roman"/>
            <w:noProof/>
            <w:webHidden/>
            <w:sz w:val="24"/>
            <w:szCs w:val="24"/>
          </w:rPr>
          <w:instrText xml:space="preserve"> PAGEREF _Toc198197636 \h </w:instrText>
        </w:r>
        <w:r w:rsidRPr="00BD4AF2">
          <w:rPr>
            <w:rFonts w:ascii="Times New Roman" w:hAnsi="Times New Roman" w:cs="Times New Roman"/>
            <w:noProof/>
            <w:webHidden/>
            <w:sz w:val="24"/>
            <w:szCs w:val="24"/>
          </w:rPr>
        </w:r>
        <w:r w:rsidRPr="00BD4AF2">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22</w:t>
        </w:r>
        <w:r w:rsidRPr="00BD4AF2">
          <w:rPr>
            <w:rFonts w:ascii="Times New Roman" w:hAnsi="Times New Roman" w:cs="Times New Roman"/>
            <w:noProof/>
            <w:webHidden/>
            <w:sz w:val="24"/>
            <w:szCs w:val="24"/>
          </w:rPr>
          <w:fldChar w:fldCharType="end"/>
        </w:r>
      </w:hyperlink>
    </w:p>
    <w:p w14:paraId="33F5C2C0" w14:textId="3D3A2ADA" w:rsidR="0098207D" w:rsidRPr="00BD4AF2" w:rsidRDefault="009E7537" w:rsidP="000F2C40">
      <w:pPr>
        <w:pStyle w:val="TableofFigures"/>
        <w:tabs>
          <w:tab w:val="right" w:leader="dot" w:pos="7931"/>
        </w:tabs>
        <w:jc w:val="both"/>
        <w:rPr>
          <w:rFonts w:ascii="Times New Roman" w:hAnsi="Times New Roman" w:cs="Times New Roman"/>
          <w:noProof/>
          <w:sz w:val="24"/>
          <w:szCs w:val="24"/>
        </w:rPr>
      </w:pPr>
      <w:hyperlink r:id="rId13" w:anchor="_Toc198197637" w:history="1">
        <w:r w:rsidR="0098207D" w:rsidRPr="00BD4AF2">
          <w:rPr>
            <w:rStyle w:val="Hyperlink"/>
            <w:rFonts w:ascii="Times New Roman" w:hAnsi="Times New Roman" w:cs="Times New Roman"/>
            <w:noProof/>
            <w:sz w:val="24"/>
            <w:szCs w:val="24"/>
          </w:rPr>
          <w:t>Gambar 2. 2 Model Penelitian</w:t>
        </w:r>
        <w:r w:rsidR="0098207D" w:rsidRPr="00BD4AF2">
          <w:rPr>
            <w:rFonts w:ascii="Times New Roman" w:hAnsi="Times New Roman" w:cs="Times New Roman"/>
            <w:noProof/>
            <w:webHidden/>
            <w:sz w:val="24"/>
            <w:szCs w:val="24"/>
          </w:rPr>
          <w:tab/>
        </w:r>
        <w:r w:rsidR="0098207D" w:rsidRPr="00BD4AF2">
          <w:rPr>
            <w:rFonts w:ascii="Times New Roman" w:hAnsi="Times New Roman" w:cs="Times New Roman"/>
            <w:noProof/>
            <w:webHidden/>
            <w:sz w:val="24"/>
            <w:szCs w:val="24"/>
          </w:rPr>
          <w:fldChar w:fldCharType="begin"/>
        </w:r>
        <w:r w:rsidR="0098207D" w:rsidRPr="00BD4AF2">
          <w:rPr>
            <w:rFonts w:ascii="Times New Roman" w:hAnsi="Times New Roman" w:cs="Times New Roman"/>
            <w:noProof/>
            <w:webHidden/>
            <w:sz w:val="24"/>
            <w:szCs w:val="24"/>
          </w:rPr>
          <w:instrText xml:space="preserve"> PAGEREF _Toc198197637 \h </w:instrText>
        </w:r>
        <w:r w:rsidR="0098207D" w:rsidRPr="00BD4AF2">
          <w:rPr>
            <w:rFonts w:ascii="Times New Roman" w:hAnsi="Times New Roman" w:cs="Times New Roman"/>
            <w:noProof/>
            <w:webHidden/>
            <w:sz w:val="24"/>
            <w:szCs w:val="24"/>
          </w:rPr>
        </w:r>
        <w:r w:rsidR="0098207D" w:rsidRPr="00BD4AF2">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27</w:t>
        </w:r>
        <w:r w:rsidR="0098207D" w:rsidRPr="00BD4AF2">
          <w:rPr>
            <w:rFonts w:ascii="Times New Roman" w:hAnsi="Times New Roman" w:cs="Times New Roman"/>
            <w:noProof/>
            <w:webHidden/>
            <w:sz w:val="24"/>
            <w:szCs w:val="24"/>
          </w:rPr>
          <w:fldChar w:fldCharType="end"/>
        </w:r>
      </w:hyperlink>
      <w:r w:rsidR="0098207D" w:rsidRPr="00BD4AF2">
        <w:rPr>
          <w:rFonts w:ascii="Times New Roman" w:hAnsi="Times New Roman" w:cs="Times New Roman"/>
          <w:sz w:val="24"/>
          <w:szCs w:val="24"/>
        </w:rPr>
        <w:fldChar w:fldCharType="end"/>
      </w:r>
      <w:r w:rsidR="0098207D" w:rsidRPr="00BD4AF2">
        <w:rPr>
          <w:rFonts w:ascii="Times New Roman" w:hAnsi="Times New Roman" w:cs="Times New Roman"/>
          <w:sz w:val="24"/>
          <w:szCs w:val="24"/>
        </w:rPr>
        <w:fldChar w:fldCharType="begin"/>
      </w:r>
      <w:r w:rsidR="0098207D" w:rsidRPr="00BD4AF2">
        <w:rPr>
          <w:rFonts w:ascii="Times New Roman" w:hAnsi="Times New Roman" w:cs="Times New Roman"/>
          <w:sz w:val="24"/>
          <w:szCs w:val="24"/>
        </w:rPr>
        <w:instrText xml:space="preserve"> TOC \h \z \c "Gambar 4." </w:instrText>
      </w:r>
      <w:r w:rsidR="0098207D" w:rsidRPr="00BD4AF2">
        <w:rPr>
          <w:rFonts w:ascii="Times New Roman" w:hAnsi="Times New Roman" w:cs="Times New Roman"/>
          <w:sz w:val="24"/>
          <w:szCs w:val="24"/>
        </w:rPr>
        <w:fldChar w:fldCharType="separate"/>
      </w:r>
    </w:p>
    <w:p w14:paraId="763CFFA9" w14:textId="77777777" w:rsidR="0098207D" w:rsidRPr="00BD4AF2" w:rsidRDefault="009E7537" w:rsidP="0098207D">
      <w:pPr>
        <w:pStyle w:val="TableofFigures"/>
        <w:tabs>
          <w:tab w:val="right" w:leader="dot" w:pos="7931"/>
        </w:tabs>
        <w:jc w:val="both"/>
        <w:rPr>
          <w:rFonts w:ascii="Times New Roman" w:eastAsiaTheme="minorEastAsia" w:hAnsi="Times New Roman" w:cs="Times New Roman"/>
          <w:noProof/>
          <w:sz w:val="24"/>
          <w:szCs w:val="24"/>
          <w:lang w:eastAsia="id-ID"/>
        </w:rPr>
      </w:pPr>
      <w:hyperlink w:anchor="_Toc198197644" w:history="1">
        <w:r w:rsidR="0098207D" w:rsidRPr="00BD4AF2">
          <w:rPr>
            <w:rStyle w:val="Hyperlink"/>
            <w:rFonts w:ascii="Times New Roman" w:hAnsi="Times New Roman" w:cs="Times New Roman"/>
            <w:noProof/>
            <w:sz w:val="24"/>
            <w:szCs w:val="24"/>
          </w:rPr>
          <w:t xml:space="preserve">Gambar 4. 1 Hasil </w:t>
        </w:r>
        <w:r w:rsidR="0098207D" w:rsidRPr="00BD4AF2">
          <w:rPr>
            <w:rStyle w:val="Hyperlink"/>
            <w:rFonts w:ascii="Times New Roman" w:hAnsi="Times New Roman" w:cs="Times New Roman"/>
            <w:i/>
            <w:noProof/>
            <w:sz w:val="24"/>
            <w:szCs w:val="24"/>
          </w:rPr>
          <w:t>Bootsrapping</w:t>
        </w:r>
        <w:r w:rsidR="0098207D" w:rsidRPr="00BD4AF2">
          <w:rPr>
            <w:rFonts w:ascii="Times New Roman" w:hAnsi="Times New Roman" w:cs="Times New Roman"/>
            <w:noProof/>
            <w:webHidden/>
            <w:sz w:val="24"/>
            <w:szCs w:val="24"/>
          </w:rPr>
          <w:tab/>
        </w:r>
        <w:r w:rsidR="0098207D" w:rsidRPr="00BD4AF2">
          <w:rPr>
            <w:rFonts w:ascii="Times New Roman" w:hAnsi="Times New Roman" w:cs="Times New Roman"/>
            <w:noProof/>
            <w:webHidden/>
            <w:sz w:val="24"/>
            <w:szCs w:val="24"/>
          </w:rPr>
          <w:fldChar w:fldCharType="begin"/>
        </w:r>
        <w:r w:rsidR="0098207D" w:rsidRPr="00BD4AF2">
          <w:rPr>
            <w:rFonts w:ascii="Times New Roman" w:hAnsi="Times New Roman" w:cs="Times New Roman"/>
            <w:noProof/>
            <w:webHidden/>
            <w:sz w:val="24"/>
            <w:szCs w:val="24"/>
          </w:rPr>
          <w:instrText xml:space="preserve"> PAGEREF _Toc198197644 \h </w:instrText>
        </w:r>
        <w:r w:rsidR="0098207D" w:rsidRPr="00BD4AF2">
          <w:rPr>
            <w:rFonts w:ascii="Times New Roman" w:hAnsi="Times New Roman" w:cs="Times New Roman"/>
            <w:noProof/>
            <w:webHidden/>
            <w:sz w:val="24"/>
            <w:szCs w:val="24"/>
          </w:rPr>
        </w:r>
        <w:r w:rsidR="0098207D" w:rsidRPr="00BD4AF2">
          <w:rPr>
            <w:rFonts w:ascii="Times New Roman" w:hAnsi="Times New Roman" w:cs="Times New Roman"/>
            <w:noProof/>
            <w:webHidden/>
            <w:sz w:val="24"/>
            <w:szCs w:val="24"/>
          </w:rPr>
          <w:fldChar w:fldCharType="separate"/>
        </w:r>
        <w:r w:rsidR="0095103A">
          <w:rPr>
            <w:rFonts w:ascii="Times New Roman" w:hAnsi="Times New Roman" w:cs="Times New Roman"/>
            <w:noProof/>
            <w:webHidden/>
            <w:sz w:val="24"/>
            <w:szCs w:val="24"/>
          </w:rPr>
          <w:t>68</w:t>
        </w:r>
        <w:r w:rsidR="0098207D" w:rsidRPr="00BD4AF2">
          <w:rPr>
            <w:rFonts w:ascii="Times New Roman" w:hAnsi="Times New Roman" w:cs="Times New Roman"/>
            <w:noProof/>
            <w:webHidden/>
            <w:sz w:val="24"/>
            <w:szCs w:val="24"/>
          </w:rPr>
          <w:fldChar w:fldCharType="end"/>
        </w:r>
      </w:hyperlink>
    </w:p>
    <w:p w14:paraId="39320F7C" w14:textId="53436159" w:rsidR="000D15E6" w:rsidRPr="00BD4AF2" w:rsidRDefault="0098207D" w:rsidP="000F2C40">
      <w:pPr>
        <w:spacing w:line="240" w:lineRule="auto"/>
        <w:jc w:val="both"/>
        <w:rPr>
          <w:rFonts w:ascii="Times New Roman" w:hAnsi="Times New Roman" w:cs="Times New Roman"/>
          <w:b/>
          <w:sz w:val="24"/>
          <w:szCs w:val="24"/>
        </w:rPr>
      </w:pPr>
      <w:r w:rsidRPr="00BD4AF2">
        <w:rPr>
          <w:rFonts w:ascii="Times New Roman" w:hAnsi="Times New Roman" w:cs="Times New Roman"/>
          <w:sz w:val="24"/>
          <w:szCs w:val="24"/>
        </w:rPr>
        <w:fldChar w:fldCharType="end"/>
      </w:r>
    </w:p>
    <w:p w14:paraId="5088DFB6" w14:textId="77777777" w:rsidR="00C16A3F" w:rsidRDefault="00C16A3F" w:rsidP="002C236D">
      <w:pPr>
        <w:pStyle w:val="Heading1"/>
      </w:pPr>
    </w:p>
    <w:p w14:paraId="5433D81B" w14:textId="77777777" w:rsidR="002C236D" w:rsidRDefault="002C236D" w:rsidP="002C236D"/>
    <w:p w14:paraId="63F6564E" w14:textId="77777777" w:rsidR="002C236D" w:rsidRDefault="002C236D" w:rsidP="002C236D"/>
    <w:p w14:paraId="77C20C0B" w14:textId="77777777" w:rsidR="002C236D" w:rsidRDefault="002C236D" w:rsidP="002C236D"/>
    <w:p w14:paraId="6F91CE85" w14:textId="77777777" w:rsidR="002C236D" w:rsidRDefault="002C236D" w:rsidP="002C236D"/>
    <w:p w14:paraId="3E99F82A" w14:textId="77777777" w:rsidR="002C236D" w:rsidRDefault="002C236D" w:rsidP="002C236D"/>
    <w:p w14:paraId="4384F37A" w14:textId="77777777" w:rsidR="002C236D" w:rsidRDefault="002C236D" w:rsidP="002C236D"/>
    <w:p w14:paraId="515C5ADE" w14:textId="77777777" w:rsidR="002C236D" w:rsidRDefault="002C236D" w:rsidP="002C236D"/>
    <w:p w14:paraId="3CA579F8" w14:textId="77777777" w:rsidR="002C236D" w:rsidRDefault="002C236D" w:rsidP="002C236D"/>
    <w:p w14:paraId="038FB82C" w14:textId="77777777" w:rsidR="002C236D" w:rsidRDefault="002C236D" w:rsidP="002C236D"/>
    <w:p w14:paraId="380ABCAF" w14:textId="77777777" w:rsidR="002C236D" w:rsidRDefault="002C236D" w:rsidP="002C236D"/>
    <w:p w14:paraId="729A60B7" w14:textId="77777777" w:rsidR="002C236D" w:rsidRDefault="002C236D" w:rsidP="002C236D"/>
    <w:p w14:paraId="04A3F81D" w14:textId="77777777" w:rsidR="002C236D" w:rsidRDefault="002C236D" w:rsidP="002C236D"/>
    <w:p w14:paraId="215C6C09" w14:textId="77777777" w:rsidR="002C236D" w:rsidRDefault="002C236D" w:rsidP="002C236D"/>
    <w:p w14:paraId="253DD1F0" w14:textId="77777777" w:rsidR="002C236D" w:rsidRDefault="002C236D" w:rsidP="002C236D"/>
    <w:p w14:paraId="34E96A3A" w14:textId="77777777" w:rsidR="002C236D" w:rsidRDefault="002C236D" w:rsidP="002C236D"/>
    <w:p w14:paraId="464EDA10" w14:textId="77777777" w:rsidR="002C236D" w:rsidRDefault="002C236D" w:rsidP="002C236D"/>
    <w:p w14:paraId="59181EA1" w14:textId="77777777" w:rsidR="002C236D" w:rsidRDefault="002C236D" w:rsidP="002C236D"/>
    <w:p w14:paraId="6AD7CD89" w14:textId="488503D3" w:rsidR="002C236D" w:rsidRDefault="002C236D" w:rsidP="002C236D">
      <w:pPr>
        <w:pStyle w:val="Heading1"/>
      </w:pPr>
      <w:bookmarkStart w:id="15" w:name="_Toc207272181"/>
      <w:r w:rsidRPr="002C236D">
        <w:lastRenderedPageBreak/>
        <w:t>DAFTAR LAMPIRAN</w:t>
      </w:r>
      <w:bookmarkEnd w:id="15"/>
    </w:p>
    <w:p w14:paraId="760E735D" w14:textId="77777777" w:rsidR="002C236D" w:rsidRPr="002C236D" w:rsidRDefault="002C236D">
      <w:pPr>
        <w:pStyle w:val="TableofFigures"/>
        <w:tabs>
          <w:tab w:val="right" w:leader="dot" w:pos="7931"/>
        </w:tabs>
        <w:rPr>
          <w:rFonts w:ascii="Times New Roman" w:eastAsiaTheme="minorEastAsia" w:hAnsi="Times New Roman" w:cs="Times New Roman"/>
          <w:noProof/>
          <w:sz w:val="24"/>
          <w:lang w:eastAsia="id-ID"/>
        </w:rPr>
      </w:pPr>
      <w:r w:rsidRPr="002C236D">
        <w:rPr>
          <w:rFonts w:ascii="Times New Roman" w:hAnsi="Times New Roman" w:cs="Times New Roman"/>
          <w:sz w:val="24"/>
        </w:rPr>
        <w:fldChar w:fldCharType="begin"/>
      </w:r>
      <w:r w:rsidRPr="002C236D">
        <w:rPr>
          <w:rFonts w:ascii="Times New Roman" w:hAnsi="Times New Roman" w:cs="Times New Roman"/>
          <w:sz w:val="24"/>
        </w:rPr>
        <w:instrText xml:space="preserve"> TOC \h \z \c "Lampiran " </w:instrText>
      </w:r>
      <w:r w:rsidRPr="002C236D">
        <w:rPr>
          <w:rFonts w:ascii="Times New Roman" w:hAnsi="Times New Roman" w:cs="Times New Roman"/>
          <w:sz w:val="24"/>
        </w:rPr>
        <w:fldChar w:fldCharType="separate"/>
      </w:r>
      <w:hyperlink w:anchor="_Toc207271861" w:history="1">
        <w:r w:rsidRPr="002C236D">
          <w:rPr>
            <w:rStyle w:val="Hyperlink"/>
            <w:rFonts w:ascii="Times New Roman" w:hAnsi="Times New Roman" w:cs="Times New Roman"/>
            <w:noProof/>
            <w:sz w:val="24"/>
          </w:rPr>
          <w:t>Lampiran  1. Kuesioner Penelitian</w:t>
        </w:r>
        <w:r w:rsidRPr="002C236D">
          <w:rPr>
            <w:rFonts w:ascii="Times New Roman" w:hAnsi="Times New Roman" w:cs="Times New Roman"/>
            <w:noProof/>
            <w:webHidden/>
            <w:sz w:val="24"/>
          </w:rPr>
          <w:tab/>
        </w:r>
        <w:r w:rsidRPr="002C236D">
          <w:rPr>
            <w:rFonts w:ascii="Times New Roman" w:hAnsi="Times New Roman" w:cs="Times New Roman"/>
            <w:noProof/>
            <w:webHidden/>
            <w:sz w:val="24"/>
          </w:rPr>
          <w:fldChar w:fldCharType="begin"/>
        </w:r>
        <w:r w:rsidRPr="002C236D">
          <w:rPr>
            <w:rFonts w:ascii="Times New Roman" w:hAnsi="Times New Roman" w:cs="Times New Roman"/>
            <w:noProof/>
            <w:webHidden/>
            <w:sz w:val="24"/>
          </w:rPr>
          <w:instrText xml:space="preserve"> PAGEREF _Toc207271861 \h </w:instrText>
        </w:r>
        <w:r w:rsidRPr="002C236D">
          <w:rPr>
            <w:rFonts w:ascii="Times New Roman" w:hAnsi="Times New Roman" w:cs="Times New Roman"/>
            <w:noProof/>
            <w:webHidden/>
            <w:sz w:val="24"/>
          </w:rPr>
        </w:r>
        <w:r w:rsidRPr="002C236D">
          <w:rPr>
            <w:rFonts w:ascii="Times New Roman" w:hAnsi="Times New Roman" w:cs="Times New Roman"/>
            <w:noProof/>
            <w:webHidden/>
            <w:sz w:val="24"/>
          </w:rPr>
          <w:fldChar w:fldCharType="separate"/>
        </w:r>
        <w:r w:rsidR="0095103A">
          <w:rPr>
            <w:rFonts w:ascii="Times New Roman" w:hAnsi="Times New Roman" w:cs="Times New Roman"/>
            <w:noProof/>
            <w:webHidden/>
            <w:sz w:val="24"/>
          </w:rPr>
          <w:t>87</w:t>
        </w:r>
        <w:r w:rsidRPr="002C236D">
          <w:rPr>
            <w:rFonts w:ascii="Times New Roman" w:hAnsi="Times New Roman" w:cs="Times New Roman"/>
            <w:noProof/>
            <w:webHidden/>
            <w:sz w:val="24"/>
          </w:rPr>
          <w:fldChar w:fldCharType="end"/>
        </w:r>
      </w:hyperlink>
    </w:p>
    <w:p w14:paraId="236CA42F" w14:textId="77777777" w:rsidR="002C236D" w:rsidRPr="002C236D" w:rsidRDefault="002C236D">
      <w:pPr>
        <w:pStyle w:val="TableofFigures"/>
        <w:tabs>
          <w:tab w:val="right" w:leader="dot" w:pos="7931"/>
        </w:tabs>
        <w:rPr>
          <w:rFonts w:ascii="Times New Roman" w:eastAsiaTheme="minorEastAsia" w:hAnsi="Times New Roman" w:cs="Times New Roman"/>
          <w:noProof/>
          <w:sz w:val="24"/>
          <w:lang w:eastAsia="id-ID"/>
        </w:rPr>
      </w:pPr>
      <w:hyperlink w:anchor="_Toc207271862" w:history="1">
        <w:r w:rsidRPr="002C236D">
          <w:rPr>
            <w:rStyle w:val="Hyperlink"/>
            <w:rFonts w:ascii="Times New Roman" w:hAnsi="Times New Roman" w:cs="Times New Roman"/>
            <w:noProof/>
            <w:sz w:val="24"/>
          </w:rPr>
          <w:t>Lampiran  2. Data Pilot Test 30 Sampel</w:t>
        </w:r>
        <w:r w:rsidRPr="002C236D">
          <w:rPr>
            <w:rFonts w:ascii="Times New Roman" w:hAnsi="Times New Roman" w:cs="Times New Roman"/>
            <w:noProof/>
            <w:webHidden/>
            <w:sz w:val="24"/>
          </w:rPr>
          <w:tab/>
        </w:r>
        <w:r w:rsidRPr="002C236D">
          <w:rPr>
            <w:rFonts w:ascii="Times New Roman" w:hAnsi="Times New Roman" w:cs="Times New Roman"/>
            <w:noProof/>
            <w:webHidden/>
            <w:sz w:val="24"/>
          </w:rPr>
          <w:fldChar w:fldCharType="begin"/>
        </w:r>
        <w:r w:rsidRPr="002C236D">
          <w:rPr>
            <w:rFonts w:ascii="Times New Roman" w:hAnsi="Times New Roman" w:cs="Times New Roman"/>
            <w:noProof/>
            <w:webHidden/>
            <w:sz w:val="24"/>
          </w:rPr>
          <w:instrText xml:space="preserve"> PAGEREF _Toc207271862 \h </w:instrText>
        </w:r>
        <w:r w:rsidRPr="002C236D">
          <w:rPr>
            <w:rFonts w:ascii="Times New Roman" w:hAnsi="Times New Roman" w:cs="Times New Roman"/>
            <w:noProof/>
            <w:webHidden/>
            <w:sz w:val="24"/>
          </w:rPr>
        </w:r>
        <w:r w:rsidRPr="002C236D">
          <w:rPr>
            <w:rFonts w:ascii="Times New Roman" w:hAnsi="Times New Roman" w:cs="Times New Roman"/>
            <w:noProof/>
            <w:webHidden/>
            <w:sz w:val="24"/>
          </w:rPr>
          <w:fldChar w:fldCharType="separate"/>
        </w:r>
        <w:r w:rsidR="0095103A">
          <w:rPr>
            <w:rFonts w:ascii="Times New Roman" w:hAnsi="Times New Roman" w:cs="Times New Roman"/>
            <w:noProof/>
            <w:webHidden/>
            <w:sz w:val="24"/>
          </w:rPr>
          <w:t>93</w:t>
        </w:r>
        <w:r w:rsidRPr="002C236D">
          <w:rPr>
            <w:rFonts w:ascii="Times New Roman" w:hAnsi="Times New Roman" w:cs="Times New Roman"/>
            <w:noProof/>
            <w:webHidden/>
            <w:sz w:val="24"/>
          </w:rPr>
          <w:fldChar w:fldCharType="end"/>
        </w:r>
      </w:hyperlink>
    </w:p>
    <w:p w14:paraId="19E35A0C" w14:textId="77777777" w:rsidR="002C236D" w:rsidRPr="002C236D" w:rsidRDefault="002C236D">
      <w:pPr>
        <w:pStyle w:val="TableofFigures"/>
        <w:tabs>
          <w:tab w:val="right" w:leader="dot" w:pos="7931"/>
        </w:tabs>
        <w:rPr>
          <w:rFonts w:ascii="Times New Roman" w:eastAsiaTheme="minorEastAsia" w:hAnsi="Times New Roman" w:cs="Times New Roman"/>
          <w:noProof/>
          <w:sz w:val="24"/>
          <w:lang w:eastAsia="id-ID"/>
        </w:rPr>
      </w:pPr>
      <w:hyperlink w:anchor="_Toc207271863" w:history="1">
        <w:r w:rsidRPr="002C236D">
          <w:rPr>
            <w:rStyle w:val="Hyperlink"/>
            <w:rFonts w:ascii="Times New Roman" w:hAnsi="Times New Roman" w:cs="Times New Roman"/>
            <w:noProof/>
            <w:sz w:val="24"/>
          </w:rPr>
          <w:t>Lampiran  3. Tabulasi Data Kuesioner 100 Responden</w:t>
        </w:r>
        <w:r w:rsidRPr="002C236D">
          <w:rPr>
            <w:rFonts w:ascii="Times New Roman" w:hAnsi="Times New Roman" w:cs="Times New Roman"/>
            <w:noProof/>
            <w:webHidden/>
            <w:sz w:val="24"/>
          </w:rPr>
          <w:tab/>
        </w:r>
        <w:r w:rsidRPr="002C236D">
          <w:rPr>
            <w:rFonts w:ascii="Times New Roman" w:hAnsi="Times New Roman" w:cs="Times New Roman"/>
            <w:noProof/>
            <w:webHidden/>
            <w:sz w:val="24"/>
          </w:rPr>
          <w:fldChar w:fldCharType="begin"/>
        </w:r>
        <w:r w:rsidRPr="002C236D">
          <w:rPr>
            <w:rFonts w:ascii="Times New Roman" w:hAnsi="Times New Roman" w:cs="Times New Roman"/>
            <w:noProof/>
            <w:webHidden/>
            <w:sz w:val="24"/>
          </w:rPr>
          <w:instrText xml:space="preserve"> PAGEREF _Toc207271863 \h </w:instrText>
        </w:r>
        <w:r w:rsidRPr="002C236D">
          <w:rPr>
            <w:rFonts w:ascii="Times New Roman" w:hAnsi="Times New Roman" w:cs="Times New Roman"/>
            <w:noProof/>
            <w:webHidden/>
            <w:sz w:val="24"/>
          </w:rPr>
        </w:r>
        <w:r w:rsidRPr="002C236D">
          <w:rPr>
            <w:rFonts w:ascii="Times New Roman" w:hAnsi="Times New Roman" w:cs="Times New Roman"/>
            <w:noProof/>
            <w:webHidden/>
            <w:sz w:val="24"/>
          </w:rPr>
          <w:fldChar w:fldCharType="separate"/>
        </w:r>
        <w:r w:rsidR="0095103A">
          <w:rPr>
            <w:rFonts w:ascii="Times New Roman" w:hAnsi="Times New Roman" w:cs="Times New Roman"/>
            <w:noProof/>
            <w:webHidden/>
            <w:sz w:val="24"/>
          </w:rPr>
          <w:t>97</w:t>
        </w:r>
        <w:r w:rsidRPr="002C236D">
          <w:rPr>
            <w:rFonts w:ascii="Times New Roman" w:hAnsi="Times New Roman" w:cs="Times New Roman"/>
            <w:noProof/>
            <w:webHidden/>
            <w:sz w:val="24"/>
          </w:rPr>
          <w:fldChar w:fldCharType="end"/>
        </w:r>
      </w:hyperlink>
    </w:p>
    <w:p w14:paraId="42022FF6" w14:textId="77777777" w:rsidR="002C236D" w:rsidRPr="002C236D" w:rsidRDefault="002C236D">
      <w:pPr>
        <w:pStyle w:val="TableofFigures"/>
        <w:tabs>
          <w:tab w:val="right" w:leader="dot" w:pos="7931"/>
        </w:tabs>
        <w:rPr>
          <w:rFonts w:ascii="Times New Roman" w:eastAsiaTheme="minorEastAsia" w:hAnsi="Times New Roman" w:cs="Times New Roman"/>
          <w:noProof/>
          <w:sz w:val="24"/>
          <w:lang w:eastAsia="id-ID"/>
        </w:rPr>
      </w:pPr>
      <w:hyperlink w:anchor="_Toc207271864" w:history="1">
        <w:r w:rsidRPr="002C236D">
          <w:rPr>
            <w:rStyle w:val="Hyperlink"/>
            <w:rFonts w:ascii="Times New Roman" w:hAnsi="Times New Roman" w:cs="Times New Roman"/>
            <w:noProof/>
            <w:sz w:val="24"/>
          </w:rPr>
          <w:t>Lampiran  4. Hasil Data Olahan SmartPLS 4.0 (100 Responden)</w:t>
        </w:r>
        <w:r w:rsidRPr="002C236D">
          <w:rPr>
            <w:rFonts w:ascii="Times New Roman" w:hAnsi="Times New Roman" w:cs="Times New Roman"/>
            <w:noProof/>
            <w:webHidden/>
            <w:sz w:val="24"/>
          </w:rPr>
          <w:tab/>
        </w:r>
        <w:r w:rsidRPr="002C236D">
          <w:rPr>
            <w:rFonts w:ascii="Times New Roman" w:hAnsi="Times New Roman" w:cs="Times New Roman"/>
            <w:noProof/>
            <w:webHidden/>
            <w:sz w:val="24"/>
          </w:rPr>
          <w:fldChar w:fldCharType="begin"/>
        </w:r>
        <w:r w:rsidRPr="002C236D">
          <w:rPr>
            <w:rFonts w:ascii="Times New Roman" w:hAnsi="Times New Roman" w:cs="Times New Roman"/>
            <w:noProof/>
            <w:webHidden/>
            <w:sz w:val="24"/>
          </w:rPr>
          <w:instrText xml:space="preserve"> PAGEREF _Toc207271864 \h </w:instrText>
        </w:r>
        <w:r w:rsidRPr="002C236D">
          <w:rPr>
            <w:rFonts w:ascii="Times New Roman" w:hAnsi="Times New Roman" w:cs="Times New Roman"/>
            <w:noProof/>
            <w:webHidden/>
            <w:sz w:val="24"/>
          </w:rPr>
        </w:r>
        <w:r w:rsidRPr="002C236D">
          <w:rPr>
            <w:rFonts w:ascii="Times New Roman" w:hAnsi="Times New Roman" w:cs="Times New Roman"/>
            <w:noProof/>
            <w:webHidden/>
            <w:sz w:val="24"/>
          </w:rPr>
          <w:fldChar w:fldCharType="separate"/>
        </w:r>
        <w:r w:rsidR="0095103A">
          <w:rPr>
            <w:rFonts w:ascii="Times New Roman" w:hAnsi="Times New Roman" w:cs="Times New Roman"/>
            <w:noProof/>
            <w:webHidden/>
            <w:sz w:val="24"/>
          </w:rPr>
          <w:t>112</w:t>
        </w:r>
        <w:r w:rsidRPr="002C236D">
          <w:rPr>
            <w:rFonts w:ascii="Times New Roman" w:hAnsi="Times New Roman" w:cs="Times New Roman"/>
            <w:noProof/>
            <w:webHidden/>
            <w:sz w:val="24"/>
          </w:rPr>
          <w:fldChar w:fldCharType="end"/>
        </w:r>
      </w:hyperlink>
    </w:p>
    <w:p w14:paraId="68F6D3A5" w14:textId="77777777" w:rsidR="002C236D" w:rsidRPr="002C236D" w:rsidRDefault="002C236D">
      <w:pPr>
        <w:pStyle w:val="TableofFigures"/>
        <w:tabs>
          <w:tab w:val="right" w:leader="dot" w:pos="7931"/>
        </w:tabs>
        <w:rPr>
          <w:rFonts w:ascii="Times New Roman" w:eastAsiaTheme="minorEastAsia" w:hAnsi="Times New Roman" w:cs="Times New Roman"/>
          <w:noProof/>
          <w:sz w:val="24"/>
          <w:lang w:eastAsia="id-ID"/>
        </w:rPr>
      </w:pPr>
      <w:hyperlink w:anchor="_Toc207271865" w:history="1">
        <w:r w:rsidRPr="002C236D">
          <w:rPr>
            <w:rStyle w:val="Hyperlink"/>
            <w:rFonts w:ascii="Times New Roman" w:hAnsi="Times New Roman" w:cs="Times New Roman"/>
            <w:noProof/>
            <w:sz w:val="24"/>
          </w:rPr>
          <w:t>Lampiran  5. Dokumentasi</w:t>
        </w:r>
        <w:r w:rsidRPr="002C236D">
          <w:rPr>
            <w:rFonts w:ascii="Times New Roman" w:hAnsi="Times New Roman" w:cs="Times New Roman"/>
            <w:noProof/>
            <w:webHidden/>
            <w:sz w:val="24"/>
          </w:rPr>
          <w:tab/>
        </w:r>
        <w:r w:rsidRPr="002C236D">
          <w:rPr>
            <w:rFonts w:ascii="Times New Roman" w:hAnsi="Times New Roman" w:cs="Times New Roman"/>
            <w:noProof/>
            <w:webHidden/>
            <w:sz w:val="24"/>
          </w:rPr>
          <w:fldChar w:fldCharType="begin"/>
        </w:r>
        <w:r w:rsidRPr="002C236D">
          <w:rPr>
            <w:rFonts w:ascii="Times New Roman" w:hAnsi="Times New Roman" w:cs="Times New Roman"/>
            <w:noProof/>
            <w:webHidden/>
            <w:sz w:val="24"/>
          </w:rPr>
          <w:instrText xml:space="preserve"> PAGEREF _Toc207271865 \h </w:instrText>
        </w:r>
        <w:r w:rsidRPr="002C236D">
          <w:rPr>
            <w:rFonts w:ascii="Times New Roman" w:hAnsi="Times New Roman" w:cs="Times New Roman"/>
            <w:noProof/>
            <w:webHidden/>
            <w:sz w:val="24"/>
          </w:rPr>
        </w:r>
        <w:r w:rsidRPr="002C236D">
          <w:rPr>
            <w:rFonts w:ascii="Times New Roman" w:hAnsi="Times New Roman" w:cs="Times New Roman"/>
            <w:noProof/>
            <w:webHidden/>
            <w:sz w:val="24"/>
          </w:rPr>
          <w:fldChar w:fldCharType="separate"/>
        </w:r>
        <w:r w:rsidR="0095103A">
          <w:rPr>
            <w:rFonts w:ascii="Times New Roman" w:hAnsi="Times New Roman" w:cs="Times New Roman"/>
            <w:noProof/>
            <w:webHidden/>
            <w:sz w:val="24"/>
          </w:rPr>
          <w:t>114</w:t>
        </w:r>
        <w:r w:rsidRPr="002C236D">
          <w:rPr>
            <w:rFonts w:ascii="Times New Roman" w:hAnsi="Times New Roman" w:cs="Times New Roman"/>
            <w:noProof/>
            <w:webHidden/>
            <w:sz w:val="24"/>
          </w:rPr>
          <w:fldChar w:fldCharType="end"/>
        </w:r>
      </w:hyperlink>
    </w:p>
    <w:p w14:paraId="73F4F86D" w14:textId="77777777" w:rsidR="002C236D" w:rsidRPr="002C236D" w:rsidRDefault="002C236D" w:rsidP="002C236D">
      <w:pPr>
        <w:rPr>
          <w:rFonts w:ascii="Times New Roman" w:hAnsi="Times New Roman" w:cs="Times New Roman"/>
          <w:sz w:val="24"/>
        </w:rPr>
        <w:sectPr w:rsidR="002C236D" w:rsidRPr="002C236D" w:rsidSect="004F677E">
          <w:headerReference w:type="default" r:id="rId14"/>
          <w:footerReference w:type="default" r:id="rId15"/>
          <w:pgSz w:w="11910" w:h="16840" w:code="9"/>
          <w:pgMar w:top="2268" w:right="1701" w:bottom="1701" w:left="2268" w:header="720" w:footer="1134" w:gutter="0"/>
          <w:pgNumType w:fmt="lowerRoman" w:start="1"/>
          <w:cols w:space="708"/>
          <w:titlePg/>
          <w:docGrid w:linePitch="299"/>
        </w:sectPr>
      </w:pPr>
      <w:r w:rsidRPr="002C236D">
        <w:rPr>
          <w:rFonts w:ascii="Times New Roman" w:hAnsi="Times New Roman" w:cs="Times New Roman"/>
          <w:sz w:val="24"/>
        </w:rPr>
        <w:fldChar w:fldCharType="end"/>
      </w:r>
    </w:p>
    <w:p w14:paraId="2DFB36E3" w14:textId="77777777" w:rsidR="004C77F1" w:rsidRPr="004F7B0F" w:rsidRDefault="00D600BD" w:rsidP="002C236D">
      <w:pPr>
        <w:pStyle w:val="Heading1"/>
      </w:pPr>
      <w:bookmarkStart w:id="16" w:name="_Toc193816688"/>
      <w:bookmarkStart w:id="17" w:name="_Toc207272182"/>
      <w:r w:rsidRPr="004F7B0F">
        <w:lastRenderedPageBreak/>
        <w:t>BAB I</w:t>
      </w:r>
      <w:bookmarkEnd w:id="16"/>
      <w:bookmarkEnd w:id="17"/>
    </w:p>
    <w:p w14:paraId="19758047" w14:textId="77777777" w:rsidR="00D600BD" w:rsidRPr="004F7B0F" w:rsidRDefault="00D600BD" w:rsidP="002C236D">
      <w:pPr>
        <w:pStyle w:val="Heading1"/>
      </w:pPr>
      <w:bookmarkStart w:id="18" w:name="_Toc183546500"/>
      <w:bookmarkStart w:id="19" w:name="_Toc183548816"/>
      <w:bookmarkStart w:id="20" w:name="_Toc187492240"/>
      <w:bookmarkStart w:id="21" w:name="_Toc188609350"/>
      <w:bookmarkStart w:id="22" w:name="_Toc191191892"/>
      <w:bookmarkStart w:id="23" w:name="_Toc191192141"/>
      <w:bookmarkStart w:id="24" w:name="_Toc191499028"/>
      <w:bookmarkStart w:id="25" w:name="_Toc193816396"/>
      <w:bookmarkStart w:id="26" w:name="_Toc193816689"/>
      <w:bookmarkStart w:id="27" w:name="_Toc198196796"/>
      <w:bookmarkStart w:id="28" w:name="_Toc200618867"/>
      <w:bookmarkStart w:id="29" w:name="_Toc200619223"/>
      <w:bookmarkStart w:id="30" w:name="_Toc202297171"/>
      <w:bookmarkStart w:id="31" w:name="_Toc202347454"/>
      <w:bookmarkStart w:id="32" w:name="_Toc202878564"/>
      <w:bookmarkStart w:id="33" w:name="_Toc207272183"/>
      <w:r w:rsidRPr="004F7B0F">
        <w:t>PENDAHULUAN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4BC6E727" w14:textId="77777777" w:rsidR="00D600BD" w:rsidRPr="004F7B0F" w:rsidRDefault="00D600BD" w:rsidP="00B41D6D">
      <w:pPr>
        <w:pStyle w:val="Heading2"/>
      </w:pPr>
      <w:bookmarkStart w:id="34" w:name="_Toc193816690"/>
      <w:bookmarkStart w:id="35" w:name="_Toc207272184"/>
      <w:r w:rsidRPr="004F7B0F">
        <w:t>1.1.</w:t>
      </w:r>
      <w:r w:rsidRPr="004F7B0F">
        <w:tab/>
        <w:t>Latar Belakang</w:t>
      </w:r>
      <w:bookmarkEnd w:id="34"/>
      <w:bookmarkEnd w:id="35"/>
    </w:p>
    <w:p w14:paraId="0ED7FBB0" w14:textId="0EDE6EB6" w:rsidR="00B41D6D" w:rsidRDefault="00B41D6D" w:rsidP="00B41D6D">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Di Indonesia penerimaan dari sektor pajak</w:t>
      </w:r>
      <w:r>
        <w:rPr>
          <w:rFonts w:ascii="Times New Roman" w:hAnsi="Times New Roman" w:cs="Times New Roman"/>
          <w:sz w:val="24"/>
          <w:szCs w:val="24"/>
        </w:rPr>
        <w:t xml:space="preserve"> </w:t>
      </w:r>
      <w:r w:rsidRPr="00CE1ED1">
        <w:rPr>
          <w:rFonts w:ascii="Times New Roman" w:hAnsi="Times New Roman" w:cs="Times New Roman"/>
          <w:sz w:val="24"/>
          <w:szCs w:val="24"/>
        </w:rPr>
        <w:t>Usaha Mikro, Kecil, dan Menengah (UMKM) memiliki potensi besar untuk m</w:t>
      </w:r>
      <w:r>
        <w:rPr>
          <w:rFonts w:ascii="Times New Roman" w:hAnsi="Times New Roman" w:cs="Times New Roman"/>
          <w:sz w:val="24"/>
          <w:szCs w:val="24"/>
        </w:rPr>
        <w:t xml:space="preserve">emberikan kontribusi secara </w:t>
      </w:r>
      <w:r w:rsidRPr="004F7B0F">
        <w:rPr>
          <w:rFonts w:ascii="Times New Roman" w:hAnsi="Times New Roman" w:cs="Times New Roman"/>
          <w:sz w:val="24"/>
          <w:szCs w:val="24"/>
        </w:rPr>
        <w:t xml:space="preserve">signifikan dalam </w:t>
      </w:r>
      <w:r>
        <w:rPr>
          <w:rFonts w:ascii="Times New Roman" w:hAnsi="Times New Roman" w:cs="Times New Roman"/>
          <w:sz w:val="24"/>
          <w:szCs w:val="24"/>
        </w:rPr>
        <w:t>p</w:t>
      </w:r>
      <w:r w:rsidRPr="00CE1ED1">
        <w:rPr>
          <w:rFonts w:ascii="Times New Roman" w:hAnsi="Times New Roman" w:cs="Times New Roman"/>
          <w:sz w:val="24"/>
          <w:szCs w:val="24"/>
        </w:rPr>
        <w:t xml:space="preserve">embayaran pajak </w:t>
      </w:r>
      <w:r>
        <w:rPr>
          <w:rFonts w:ascii="Times New Roman" w:hAnsi="Times New Roman" w:cs="Times New Roman"/>
          <w:sz w:val="24"/>
          <w:szCs w:val="24"/>
        </w:rPr>
        <w:t xml:space="preserve">dan </w:t>
      </w:r>
      <w:r w:rsidRPr="00CE1ED1">
        <w:rPr>
          <w:rFonts w:ascii="Times New Roman" w:hAnsi="Times New Roman" w:cs="Times New Roman"/>
          <w:sz w:val="24"/>
          <w:szCs w:val="24"/>
        </w:rPr>
        <w:t>memiliki pengaruh b</w:t>
      </w:r>
      <w:r>
        <w:rPr>
          <w:rFonts w:ascii="Times New Roman" w:hAnsi="Times New Roman" w:cs="Times New Roman"/>
          <w:sz w:val="24"/>
          <w:szCs w:val="24"/>
        </w:rPr>
        <w:t xml:space="preserve">esar terhadap pendapatan negara </w:t>
      </w:r>
      <w:r w:rsidRPr="004F7B0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{"citationItems":[{"id":"ITEM-1","itemData":{"DOI":"10.23887/jap.v12i2.41405","ISSN":"2338-6177","abstract":" Tax has an important role in the economy as the largest source of government funding in carrying out the task of realizing the prosperity of the people. Micro, Small and Medium Enterprises (MSMEs) are one of the sectors that have the potential to contribute large tax payments to state tax revenues. However, the compliance of personal taxpayer of MSMEs still low, especially the compliance of personal taxpayers who are registered in Pratama Tax Office Gianyar has not reached the target of 70 percent. This study aims to determine the influence of the tax rate, tax socialization, tax sanction, and tax investigation toward the obedience of personal taxpayer of Micro, Small, and Medium Enterprises (MSMEs) at the Pratama Tax Office (KPP) Gianyar. Total of 100 MSMEs personal taxpayers that registered at Pratama Tax Office (KPP) Gianyar were selected to be respondents using the Slovin Formula. The research method that used was accidental sampling with media questionnaires and  the technical of analysis data of this study is using multiple linear regression. The conclusion of this study indicate that the tax rate, tax socialization, tax sanction, and tax investigation have positive and significant influence on the obedience of personal taxpayer of MSMEs at Pratama Tax Office (KPP) Gianyar.Keywords: Tax rate, tax socialization, tax sanction, tax investigation","author":[{"dropping-particle":"","family":"Yogantara","given":"Komang Krishna","non-dropping-particle":"","parse-names":false,"suffix":""},{"dropping-particle":"","family":"Asana","given":"Gde Herry Sugiarto","non-dropping-particle":"","parse-names":false,"suffix":""},{"dropping-particle":"","family":"Clarissa","given":"Sarita Vania","non-dropping-particle":"","parse-names":false,"suffix":""}],"container-title":"Jurnal Akuntansi Profesi","id":"ITEM-1","issue":"2","issued":{"date-parts":[["2021"]]},"page":"491","title":"Kepatuhan Wajib Pajak Orang Pribadi Usaha Mikro, Kecil, Dan Menengah Ditinjau Dari Tarif Pajak, Sosialisasi Pajak, Sanksi Pajak, Dan Pemeriksaan Pajak","type":"article-journal","volume":"12"},"uris":["http://www.mendeley.com/documents/?uuid=206ee8ca-34f1-493c-b961-8df5e4bb32c9"]}],"mendeley":{"formattedCitation":"(Yogantara et al., 2021)","plainTextFormattedCitation":"(Yogantara et al., 2021)","previouslyFormattedCitation":"(Yogantara et al., 2021)"},"properties":{"noteIndex":0},"schema":"https://github.com/citation-style-language/schema/raw/master/csl-citation.json"}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 xml:space="preserve">(Yogantara </w:t>
      </w:r>
      <w:r w:rsidRPr="00886774">
        <w:rPr>
          <w:rFonts w:ascii="Times New Roman" w:hAnsi="Times New Roman" w:cs="Times New Roman"/>
          <w:i/>
          <w:noProof/>
          <w:sz w:val="24"/>
          <w:szCs w:val="24"/>
        </w:rPr>
        <w:t>et al</w:t>
      </w:r>
      <w:r w:rsidRPr="004F7B0F">
        <w:rPr>
          <w:rFonts w:ascii="Times New Roman" w:hAnsi="Times New Roman" w:cs="Times New Roman"/>
          <w:noProof/>
          <w:sz w:val="24"/>
          <w:szCs w:val="24"/>
        </w:rPr>
        <w:t>., 2021)</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w:t>
      </w:r>
      <w:r w:rsidRPr="00CE1ED1">
        <w:t xml:space="preserve"> </w:t>
      </w:r>
      <w:r w:rsidRPr="00CE1ED1">
        <w:rPr>
          <w:rFonts w:ascii="Times New Roman" w:hAnsi="Times New Roman" w:cs="Times New Roman"/>
          <w:sz w:val="24"/>
          <w:szCs w:val="24"/>
        </w:rPr>
        <w:t>Namun, meskipun memiliki potensi besar, UMKM juga menghadapi tantangan besar, salah satunya adalah meningkatkan</w:t>
      </w:r>
      <w:r>
        <w:rPr>
          <w:rFonts w:ascii="Times New Roman" w:hAnsi="Times New Roman" w:cs="Times New Roman"/>
          <w:sz w:val="24"/>
          <w:szCs w:val="24"/>
        </w:rPr>
        <w:t xml:space="preserve"> kepatuhan dalam membayar pajak</w:t>
      </w:r>
      <w:r w:rsidRPr="004F7B0F">
        <w:rPr>
          <w:rFonts w:ascii="Times New Roman" w:hAnsi="Times New Roman" w:cs="Times New Roman"/>
          <w:sz w:val="24"/>
          <w:szCs w:val="24"/>
        </w:rPr>
        <w:t>. Hal ini penting karena kontribusi</w:t>
      </w:r>
      <w:r>
        <w:rPr>
          <w:rFonts w:ascii="Times New Roman" w:hAnsi="Times New Roman" w:cs="Times New Roman"/>
          <w:sz w:val="24"/>
          <w:szCs w:val="24"/>
        </w:rPr>
        <w:t xml:space="preserve"> dari</w:t>
      </w:r>
      <w:r w:rsidRPr="004F7B0F">
        <w:rPr>
          <w:rFonts w:ascii="Times New Roman" w:hAnsi="Times New Roman" w:cs="Times New Roman"/>
          <w:sz w:val="24"/>
          <w:szCs w:val="24"/>
        </w:rPr>
        <w:t xml:space="preserve"> sektor UMKM terhadap penerimaan pajak masih tergolong rendah, yaitu hanya sekitar 5% dari total penerimaan pajak </w:t>
      </w:r>
      <w:r w:rsidRPr="004F7B0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{"citationItems":[{"id":"ITEM-1","itemData":{"author":[{"dropping-particle":"","family":"Putra","given":"Afuan Fajrian","non-dropping-particle":"","parse-names":false,"suffix":""}],"container-title":"Jurnal Riset Akuntansi dan Perpajakan","id":"ITEM-1","issue":"1","issued":{"date-parts":[["2020"]]},"page":"1-12","title":"Taxpayer Compliance: Tax Knowledge, Tax Sanctions, and System Modernization","type":"article-journal","volume":"7"},"uris":["http://www.mendeley.com/documents/?uuid=0dccc77b-01cf-447b-93d5-62cc6356855e"]}],"mendeley":{"formattedCitation":"(Putra, 2020)","plainTextFormattedCitation":"(Putra, 2020)","previouslyFormattedCitation":"(Putra, 2020)"},"properties":{"noteIndex":0},"schema":"https://github.com/citation-style-language/schema/raw/master/csl-citation.json"}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(Putra, 2020)</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Rendahnya </w:t>
      </w:r>
      <w:r>
        <w:rPr>
          <w:rFonts w:ascii="Times New Roman" w:hAnsi="Times New Roman" w:cs="Times New Roman"/>
          <w:sz w:val="24"/>
          <w:szCs w:val="24"/>
        </w:rPr>
        <w:t>p</w:t>
      </w:r>
      <w:r w:rsidRPr="009C0B5E">
        <w:rPr>
          <w:rFonts w:ascii="Times New Roman" w:hAnsi="Times New Roman" w:cs="Times New Roman"/>
          <w:sz w:val="24"/>
          <w:szCs w:val="24"/>
        </w:rPr>
        <w:t>eran sektor U</w:t>
      </w:r>
      <w:r>
        <w:rPr>
          <w:rFonts w:ascii="Times New Roman" w:hAnsi="Times New Roman" w:cs="Times New Roman"/>
          <w:sz w:val="24"/>
          <w:szCs w:val="24"/>
        </w:rPr>
        <w:t xml:space="preserve">MKM dalam memberikan kontribusi </w:t>
      </w:r>
      <w:r w:rsidRPr="004F7B0F">
        <w:rPr>
          <w:rFonts w:ascii="Times New Roman" w:hAnsi="Times New Roman" w:cs="Times New Roman"/>
          <w:sz w:val="24"/>
          <w:szCs w:val="24"/>
        </w:rPr>
        <w:t xml:space="preserve">ini </w:t>
      </w:r>
      <w:r>
        <w:rPr>
          <w:rFonts w:ascii="Times New Roman" w:hAnsi="Times New Roman" w:cs="Times New Roman"/>
          <w:sz w:val="24"/>
          <w:szCs w:val="24"/>
        </w:rPr>
        <w:t>d</w:t>
      </w:r>
      <w:r w:rsidRPr="009C0B5E">
        <w:rPr>
          <w:rFonts w:ascii="Times New Roman" w:hAnsi="Times New Roman" w:cs="Times New Roman"/>
          <w:sz w:val="24"/>
          <w:szCs w:val="24"/>
        </w:rPr>
        <w:t>isebabkan oleh</w:t>
      </w:r>
      <w:r>
        <w:rPr>
          <w:rFonts w:ascii="Times New Roman" w:hAnsi="Times New Roman" w:cs="Times New Roman"/>
          <w:sz w:val="24"/>
          <w:szCs w:val="24"/>
        </w:rPr>
        <w:t xml:space="preserve"> persentase kepatuhan pajak UMKM masih tergolong rendah</w:t>
      </w:r>
      <w:r w:rsidRPr="004F7B0F">
        <w:rPr>
          <w:rFonts w:ascii="Times New Roman" w:hAnsi="Times New Roman" w:cs="Times New Roman"/>
          <w:sz w:val="24"/>
          <w:szCs w:val="24"/>
        </w:rPr>
        <w:t xml:space="preserve">. </w:t>
      </w:r>
      <w:r w:rsidRPr="00EC0684">
        <w:rPr>
          <w:rFonts w:ascii="Times New Roman" w:hAnsi="Times New Roman" w:cs="Times New Roman"/>
          <w:sz w:val="24"/>
          <w:szCs w:val="24"/>
        </w:rPr>
        <w:t xml:space="preserve">Kurangnya kontribusi sektor UMKM </w:t>
      </w:r>
      <w:r>
        <w:rPr>
          <w:rFonts w:ascii="Times New Roman" w:hAnsi="Times New Roman" w:cs="Times New Roman"/>
          <w:sz w:val="24"/>
          <w:szCs w:val="24"/>
        </w:rPr>
        <w:t xml:space="preserve">ini </w:t>
      </w:r>
      <w:r w:rsidRPr="00EC0684">
        <w:rPr>
          <w:rFonts w:ascii="Times New Roman" w:hAnsi="Times New Roman" w:cs="Times New Roman"/>
          <w:sz w:val="24"/>
          <w:szCs w:val="24"/>
        </w:rPr>
        <w:t>terjadi di berbagai kota di Indonesia, terutama di Kota Samarinda.</w:t>
      </w:r>
      <w:r>
        <w:rPr>
          <w:rFonts w:ascii="Times New Roman" w:hAnsi="Times New Roman" w:cs="Times New Roman"/>
          <w:sz w:val="24"/>
          <w:szCs w:val="24"/>
        </w:rPr>
        <w:t xml:space="preserve"> </w:t>
      </w:r>
      <w:r w:rsidRPr="004C1768">
        <w:rPr>
          <w:rFonts w:ascii="Times New Roman" w:hAnsi="Times New Roman" w:cs="Times New Roman"/>
          <w:sz w:val="24"/>
          <w:szCs w:val="24"/>
        </w:rPr>
        <w:t xml:space="preserve">Meskipun jumlah pengusaha UMKM yang terdaftar terus meningkat setiap tahun, </w:t>
      </w:r>
      <w:r>
        <w:rPr>
          <w:rFonts w:ascii="Times New Roman" w:hAnsi="Times New Roman" w:cs="Times New Roman"/>
          <w:sz w:val="24"/>
          <w:szCs w:val="24"/>
        </w:rPr>
        <w:t>h</w:t>
      </w:r>
      <w:r w:rsidRPr="00EC0684">
        <w:rPr>
          <w:rFonts w:ascii="Times New Roman" w:hAnsi="Times New Roman" w:cs="Times New Roman"/>
          <w:sz w:val="24"/>
          <w:szCs w:val="24"/>
        </w:rPr>
        <w:t>al ini tidak seimbang dengan jumlah pelaporan dan tingkat kepatuhan pajak UMKM yang masih rendah.</w:t>
      </w:r>
    </w:p>
    <w:p w14:paraId="0EDF548D" w14:textId="467767CD" w:rsidR="00B41D6D" w:rsidRPr="004F7B0F" w:rsidRDefault="00B41D6D" w:rsidP="00B41D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ini tercemin dalam data yang tersedia di KPP Pratama Samarinda Ilir dan KPP Pratama Samarinda Ulu yang menunjukkan kenaikan jumlah wajib pajak UMKM status aktif dan normal atau yang wajib menyampaikan SPT Tahunan. </w:t>
      </w:r>
      <w:r w:rsidRPr="009854FA">
        <w:rPr>
          <w:rFonts w:ascii="Times New Roman" w:hAnsi="Times New Roman" w:cs="Times New Roman"/>
          <w:sz w:val="24"/>
          <w:szCs w:val="24"/>
        </w:rPr>
        <w:t>Namun, peningkatan tersebut tidak diikuti dengan peningkatan pelaporan dan tingkat kepatuhan pajak UMKM yang cenderung fluktuatif dari tahun ke tahun. Data informasi t</w:t>
      </w:r>
      <w:r w:rsidR="001952F3">
        <w:rPr>
          <w:rFonts w:ascii="Times New Roman" w:hAnsi="Times New Roman" w:cs="Times New Roman"/>
          <w:sz w:val="24"/>
          <w:szCs w:val="24"/>
        </w:rPr>
        <w:t>ersebut tersedia dalam tabel 1.1 dan tabel 1.2</w:t>
      </w:r>
      <w:r w:rsidRPr="009854FA">
        <w:rPr>
          <w:rFonts w:ascii="Times New Roman" w:hAnsi="Times New Roman" w:cs="Times New Roman"/>
          <w:sz w:val="24"/>
          <w:szCs w:val="24"/>
        </w:rPr>
        <w:t xml:space="preserve"> berikut: </w:t>
      </w:r>
    </w:p>
    <w:p w14:paraId="28BB4EE2" w14:textId="012EAB4A" w:rsidR="00B41D6D" w:rsidRPr="004F7B0F" w:rsidRDefault="00B41D6D" w:rsidP="00B41D6D">
      <w:pPr>
        <w:pStyle w:val="Caption"/>
        <w:keepNext/>
        <w:spacing w:after="0"/>
        <w:rPr>
          <w:rFonts w:ascii="Times New Roman" w:hAnsi="Times New Roman" w:cs="Times New Roman"/>
          <w:color w:val="auto"/>
          <w:sz w:val="22"/>
          <w:szCs w:val="22"/>
        </w:rPr>
      </w:pPr>
      <w:bookmarkStart w:id="36" w:name="_Toc184305589"/>
      <w:bookmarkStart w:id="37" w:name="_Toc187493257"/>
      <w:bookmarkStart w:id="38" w:name="_Toc187493380"/>
      <w:r w:rsidRPr="004F7B0F">
        <w:rPr>
          <w:rFonts w:ascii="Times New Roman" w:hAnsi="Times New Roman" w:cs="Times New Roman"/>
          <w:color w:val="auto"/>
          <w:sz w:val="22"/>
          <w:szCs w:val="22"/>
        </w:rPr>
        <w:lastRenderedPageBreak/>
        <w:t xml:space="preserve">Tabel 1. </w:t>
      </w:r>
      <w:r w:rsidRPr="004F7B0F">
        <w:rPr>
          <w:rFonts w:ascii="Times New Roman" w:hAnsi="Times New Roman" w:cs="Times New Roman"/>
          <w:color w:val="auto"/>
          <w:sz w:val="22"/>
          <w:szCs w:val="22"/>
        </w:rPr>
        <w:fldChar w:fldCharType="begin"/>
      </w:r>
      <w:r w:rsidRPr="004F7B0F">
        <w:rPr>
          <w:rFonts w:ascii="Times New Roman" w:hAnsi="Times New Roman" w:cs="Times New Roman"/>
          <w:color w:val="auto"/>
          <w:sz w:val="22"/>
          <w:szCs w:val="22"/>
        </w:rPr>
        <w:instrText xml:space="preserve"> SEQ Tabel_1. \* ARABIC </w:instrText>
      </w:r>
      <w:r w:rsidRPr="004F7B0F">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w:t>
      </w:r>
      <w:r w:rsidRPr="004F7B0F">
        <w:rPr>
          <w:rFonts w:ascii="Times New Roman" w:hAnsi="Times New Roman" w:cs="Times New Roman"/>
          <w:color w:val="auto"/>
          <w:sz w:val="22"/>
          <w:szCs w:val="22"/>
        </w:rPr>
        <w:fldChar w:fldCharType="end"/>
      </w:r>
      <w:r w:rsidR="005B43A2">
        <w:rPr>
          <w:rFonts w:ascii="Times New Roman" w:hAnsi="Times New Roman" w:cs="Times New Roman"/>
          <w:color w:val="auto"/>
          <w:sz w:val="22"/>
          <w:szCs w:val="22"/>
        </w:rPr>
        <w:t xml:space="preserve"> Data </w:t>
      </w:r>
      <w:r w:rsidRPr="004F7B0F">
        <w:rPr>
          <w:rFonts w:ascii="Times New Roman" w:hAnsi="Times New Roman" w:cs="Times New Roman"/>
          <w:color w:val="auto"/>
          <w:sz w:val="22"/>
          <w:szCs w:val="22"/>
        </w:rPr>
        <w:t xml:space="preserve">Penyampaian SPT Tahunan Wajib Pajak UMKM KPP Pratama Samarinda Ilir </w:t>
      </w:r>
      <w:r>
        <w:rPr>
          <w:rFonts w:ascii="Times New Roman" w:hAnsi="Times New Roman" w:cs="Times New Roman"/>
          <w:color w:val="auto"/>
          <w:sz w:val="22"/>
          <w:szCs w:val="22"/>
        </w:rPr>
        <w:t xml:space="preserve">Tahun </w:t>
      </w:r>
      <w:r w:rsidRPr="004F7B0F">
        <w:rPr>
          <w:rFonts w:ascii="Times New Roman" w:hAnsi="Times New Roman" w:cs="Times New Roman"/>
          <w:color w:val="auto"/>
          <w:sz w:val="22"/>
          <w:szCs w:val="22"/>
        </w:rPr>
        <w:t>2019-2023.</w:t>
      </w:r>
      <w:bookmarkEnd w:id="36"/>
      <w:bookmarkEnd w:id="37"/>
      <w:bookmarkEnd w:id="38"/>
    </w:p>
    <w:tbl>
      <w:tblPr>
        <w:tblpPr w:leftFromText="180" w:rightFromText="180" w:vertAnchor="text" w:horzAnchor="margin" w:tblpY="71"/>
        <w:tblW w:w="7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6"/>
        <w:gridCol w:w="1276"/>
        <w:gridCol w:w="1842"/>
        <w:gridCol w:w="2134"/>
        <w:gridCol w:w="1865"/>
      </w:tblGrid>
      <w:tr w:rsidR="00B41D6D" w:rsidRPr="004F7B0F" w14:paraId="1B90CD7F" w14:textId="77777777" w:rsidTr="00B260DD">
        <w:trPr>
          <w:trHeight w:val="181"/>
        </w:trPr>
        <w:tc>
          <w:tcPr>
            <w:tcW w:w="866" w:type="dxa"/>
            <w:shd w:val="clear" w:color="auto" w:fill="auto"/>
            <w:vAlign w:val="center"/>
            <w:hideMark/>
          </w:tcPr>
          <w:p w14:paraId="34CE0DA4" w14:textId="77777777" w:rsidR="00B41D6D" w:rsidRPr="004F7B0F" w:rsidRDefault="00B41D6D" w:rsidP="00B260DD">
            <w:pPr>
              <w:spacing w:after="0" w:line="240" w:lineRule="auto"/>
              <w:jc w:val="center"/>
              <w:rPr>
                <w:rFonts w:ascii="Times New Roman" w:hAnsi="Times New Roman" w:cs="Times New Roman"/>
                <w:b/>
                <w:sz w:val="20"/>
                <w:szCs w:val="20"/>
              </w:rPr>
            </w:pPr>
            <w:r w:rsidRPr="004F7B0F">
              <w:rPr>
                <w:rFonts w:ascii="Times New Roman" w:hAnsi="Times New Roman" w:cs="Times New Roman"/>
                <w:b/>
                <w:sz w:val="20"/>
                <w:szCs w:val="20"/>
              </w:rPr>
              <w:t>Tahun</w:t>
            </w:r>
          </w:p>
        </w:tc>
        <w:tc>
          <w:tcPr>
            <w:tcW w:w="1276" w:type="dxa"/>
            <w:shd w:val="clear" w:color="auto" w:fill="auto"/>
            <w:vAlign w:val="center"/>
            <w:hideMark/>
          </w:tcPr>
          <w:p w14:paraId="5FEE28BD" w14:textId="77777777" w:rsidR="00B41D6D" w:rsidRPr="004F7B0F" w:rsidRDefault="00B41D6D" w:rsidP="00B260DD">
            <w:pPr>
              <w:spacing w:after="0" w:line="240" w:lineRule="auto"/>
              <w:jc w:val="center"/>
              <w:rPr>
                <w:rFonts w:ascii="Times New Roman" w:hAnsi="Times New Roman" w:cs="Times New Roman"/>
                <w:b/>
                <w:sz w:val="20"/>
                <w:szCs w:val="20"/>
              </w:rPr>
            </w:pPr>
            <w:r w:rsidRPr="004F7B0F">
              <w:rPr>
                <w:rFonts w:ascii="Times New Roman" w:hAnsi="Times New Roman" w:cs="Times New Roman"/>
                <w:b/>
                <w:sz w:val="20"/>
                <w:szCs w:val="20"/>
              </w:rPr>
              <w:t>Jumlah WP UMKM</w:t>
            </w:r>
          </w:p>
        </w:tc>
        <w:tc>
          <w:tcPr>
            <w:tcW w:w="1842" w:type="dxa"/>
            <w:shd w:val="clear" w:color="auto" w:fill="auto"/>
            <w:vAlign w:val="center"/>
            <w:hideMark/>
          </w:tcPr>
          <w:p w14:paraId="4E9DC489" w14:textId="77777777" w:rsidR="00B41D6D" w:rsidRPr="004F7B0F" w:rsidRDefault="00B41D6D" w:rsidP="00B260D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Jumlah WP UMKM S</w:t>
            </w:r>
            <w:r w:rsidRPr="004F7B0F">
              <w:rPr>
                <w:rFonts w:ascii="Times New Roman" w:hAnsi="Times New Roman" w:cs="Times New Roman"/>
                <w:b/>
                <w:sz w:val="20"/>
                <w:szCs w:val="20"/>
              </w:rPr>
              <w:t>tatus Aktif</w:t>
            </w:r>
          </w:p>
        </w:tc>
        <w:tc>
          <w:tcPr>
            <w:tcW w:w="2134" w:type="dxa"/>
            <w:shd w:val="clear" w:color="auto" w:fill="auto"/>
            <w:vAlign w:val="center"/>
            <w:hideMark/>
          </w:tcPr>
          <w:p w14:paraId="15898880" w14:textId="77777777" w:rsidR="00B41D6D" w:rsidRPr="004F7B0F" w:rsidRDefault="00B41D6D" w:rsidP="00B260DD">
            <w:pPr>
              <w:spacing w:after="0" w:line="240" w:lineRule="auto"/>
              <w:jc w:val="center"/>
              <w:rPr>
                <w:rFonts w:ascii="Times New Roman" w:hAnsi="Times New Roman" w:cs="Times New Roman"/>
                <w:b/>
                <w:sz w:val="20"/>
                <w:szCs w:val="20"/>
              </w:rPr>
            </w:pPr>
            <w:r w:rsidRPr="004F7B0F">
              <w:rPr>
                <w:rFonts w:ascii="Times New Roman" w:hAnsi="Times New Roman" w:cs="Times New Roman"/>
                <w:b/>
                <w:sz w:val="20"/>
                <w:szCs w:val="20"/>
              </w:rPr>
              <w:t>Jumlah Penyampaian SPT Tahunan</w:t>
            </w:r>
          </w:p>
        </w:tc>
        <w:tc>
          <w:tcPr>
            <w:tcW w:w="1865" w:type="dxa"/>
            <w:shd w:val="clear" w:color="auto" w:fill="auto"/>
            <w:vAlign w:val="center"/>
            <w:hideMark/>
          </w:tcPr>
          <w:p w14:paraId="584649F9" w14:textId="3CF8A30E" w:rsidR="00B41D6D" w:rsidRPr="004F7B0F" w:rsidRDefault="00B41D6D" w:rsidP="00B260DD">
            <w:pPr>
              <w:spacing w:after="0" w:line="240" w:lineRule="auto"/>
              <w:jc w:val="center"/>
              <w:rPr>
                <w:rFonts w:ascii="Times New Roman" w:hAnsi="Times New Roman" w:cs="Times New Roman"/>
                <w:b/>
                <w:sz w:val="20"/>
                <w:szCs w:val="20"/>
              </w:rPr>
            </w:pPr>
            <w:r w:rsidRPr="004F7B0F">
              <w:rPr>
                <w:rFonts w:ascii="Times New Roman" w:hAnsi="Times New Roman" w:cs="Times New Roman"/>
                <w:b/>
                <w:sz w:val="20"/>
                <w:szCs w:val="20"/>
              </w:rPr>
              <w:t>P</w:t>
            </w:r>
            <w:r w:rsidR="005B43A2">
              <w:rPr>
                <w:rFonts w:ascii="Times New Roman" w:hAnsi="Times New Roman" w:cs="Times New Roman"/>
                <w:b/>
                <w:sz w:val="20"/>
                <w:szCs w:val="20"/>
              </w:rPr>
              <w:t>ersentase Penyampaian SPT Tahunan</w:t>
            </w:r>
            <w:r w:rsidRPr="004F7B0F">
              <w:rPr>
                <w:rFonts w:ascii="Times New Roman" w:hAnsi="Times New Roman" w:cs="Times New Roman"/>
                <w:b/>
                <w:sz w:val="20"/>
                <w:szCs w:val="20"/>
              </w:rPr>
              <w:t xml:space="preserve"> UMKM</w:t>
            </w:r>
          </w:p>
        </w:tc>
      </w:tr>
      <w:tr w:rsidR="00B41D6D" w:rsidRPr="004F7B0F" w14:paraId="4F8864FD" w14:textId="77777777" w:rsidTr="00B260DD">
        <w:trPr>
          <w:trHeight w:val="181"/>
        </w:trPr>
        <w:tc>
          <w:tcPr>
            <w:tcW w:w="866" w:type="dxa"/>
            <w:shd w:val="clear" w:color="auto" w:fill="auto"/>
            <w:vAlign w:val="center"/>
            <w:hideMark/>
          </w:tcPr>
          <w:p w14:paraId="1D28342A"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2019</w:t>
            </w:r>
          </w:p>
        </w:tc>
        <w:tc>
          <w:tcPr>
            <w:tcW w:w="1276" w:type="dxa"/>
            <w:shd w:val="clear" w:color="auto" w:fill="auto"/>
            <w:vAlign w:val="center"/>
            <w:hideMark/>
          </w:tcPr>
          <w:p w14:paraId="2A65FD7C"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15.494</w:t>
            </w:r>
          </w:p>
        </w:tc>
        <w:tc>
          <w:tcPr>
            <w:tcW w:w="1842" w:type="dxa"/>
            <w:shd w:val="clear" w:color="auto" w:fill="auto"/>
            <w:vAlign w:val="center"/>
            <w:hideMark/>
          </w:tcPr>
          <w:p w14:paraId="25BA49CD"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9.032</w:t>
            </w:r>
          </w:p>
        </w:tc>
        <w:tc>
          <w:tcPr>
            <w:tcW w:w="2134" w:type="dxa"/>
            <w:shd w:val="clear" w:color="auto" w:fill="auto"/>
            <w:vAlign w:val="center"/>
            <w:hideMark/>
          </w:tcPr>
          <w:p w14:paraId="76AE0972"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4.535</w:t>
            </w:r>
          </w:p>
        </w:tc>
        <w:tc>
          <w:tcPr>
            <w:tcW w:w="1865" w:type="dxa"/>
            <w:shd w:val="clear" w:color="auto" w:fill="auto"/>
            <w:vAlign w:val="center"/>
            <w:hideMark/>
          </w:tcPr>
          <w:p w14:paraId="0DAD61AA"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50,21%</w:t>
            </w:r>
          </w:p>
        </w:tc>
      </w:tr>
      <w:tr w:rsidR="00B41D6D" w:rsidRPr="004F7B0F" w14:paraId="1FF87D2A" w14:textId="77777777" w:rsidTr="00B260DD">
        <w:trPr>
          <w:trHeight w:val="181"/>
        </w:trPr>
        <w:tc>
          <w:tcPr>
            <w:tcW w:w="866" w:type="dxa"/>
            <w:shd w:val="clear" w:color="auto" w:fill="auto"/>
            <w:vAlign w:val="center"/>
            <w:hideMark/>
          </w:tcPr>
          <w:p w14:paraId="3E971A86"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2020</w:t>
            </w:r>
          </w:p>
        </w:tc>
        <w:tc>
          <w:tcPr>
            <w:tcW w:w="1276" w:type="dxa"/>
            <w:shd w:val="clear" w:color="auto" w:fill="auto"/>
            <w:vAlign w:val="center"/>
            <w:hideMark/>
          </w:tcPr>
          <w:p w14:paraId="45E14DA3"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26.866</w:t>
            </w:r>
          </w:p>
        </w:tc>
        <w:tc>
          <w:tcPr>
            <w:tcW w:w="1842" w:type="dxa"/>
            <w:shd w:val="clear" w:color="auto" w:fill="auto"/>
            <w:vAlign w:val="center"/>
            <w:hideMark/>
          </w:tcPr>
          <w:p w14:paraId="6F6C4093"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10.249</w:t>
            </w:r>
          </w:p>
        </w:tc>
        <w:tc>
          <w:tcPr>
            <w:tcW w:w="2134" w:type="dxa"/>
            <w:shd w:val="clear" w:color="auto" w:fill="auto"/>
            <w:vAlign w:val="center"/>
            <w:hideMark/>
          </w:tcPr>
          <w:p w14:paraId="26F649DB"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5.372</w:t>
            </w:r>
          </w:p>
        </w:tc>
        <w:tc>
          <w:tcPr>
            <w:tcW w:w="1865" w:type="dxa"/>
            <w:shd w:val="clear" w:color="auto" w:fill="auto"/>
            <w:vAlign w:val="center"/>
            <w:hideMark/>
          </w:tcPr>
          <w:p w14:paraId="517C132D"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52,41%</w:t>
            </w:r>
          </w:p>
        </w:tc>
      </w:tr>
      <w:tr w:rsidR="00B41D6D" w:rsidRPr="004F7B0F" w14:paraId="0B2E2FC5" w14:textId="77777777" w:rsidTr="00B260DD">
        <w:trPr>
          <w:trHeight w:val="181"/>
        </w:trPr>
        <w:tc>
          <w:tcPr>
            <w:tcW w:w="866" w:type="dxa"/>
            <w:shd w:val="clear" w:color="auto" w:fill="auto"/>
            <w:vAlign w:val="center"/>
            <w:hideMark/>
          </w:tcPr>
          <w:p w14:paraId="1AE6899B"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2021</w:t>
            </w:r>
          </w:p>
        </w:tc>
        <w:tc>
          <w:tcPr>
            <w:tcW w:w="1276" w:type="dxa"/>
            <w:shd w:val="clear" w:color="auto" w:fill="auto"/>
            <w:vAlign w:val="center"/>
            <w:hideMark/>
          </w:tcPr>
          <w:p w14:paraId="1939AE84"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27.880</w:t>
            </w:r>
          </w:p>
        </w:tc>
        <w:tc>
          <w:tcPr>
            <w:tcW w:w="1842" w:type="dxa"/>
            <w:shd w:val="clear" w:color="auto" w:fill="auto"/>
            <w:vAlign w:val="center"/>
            <w:hideMark/>
          </w:tcPr>
          <w:p w14:paraId="54E8C210"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11.223</w:t>
            </w:r>
          </w:p>
        </w:tc>
        <w:tc>
          <w:tcPr>
            <w:tcW w:w="2134" w:type="dxa"/>
            <w:shd w:val="clear" w:color="auto" w:fill="auto"/>
            <w:vAlign w:val="center"/>
            <w:hideMark/>
          </w:tcPr>
          <w:p w14:paraId="0069BDED"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5.943</w:t>
            </w:r>
          </w:p>
        </w:tc>
        <w:tc>
          <w:tcPr>
            <w:tcW w:w="1865" w:type="dxa"/>
            <w:shd w:val="clear" w:color="auto" w:fill="auto"/>
            <w:vAlign w:val="center"/>
            <w:hideMark/>
          </w:tcPr>
          <w:p w14:paraId="73A7E5F7"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52,95%</w:t>
            </w:r>
          </w:p>
        </w:tc>
      </w:tr>
      <w:tr w:rsidR="00B41D6D" w:rsidRPr="004F7B0F" w14:paraId="629DC6F6" w14:textId="77777777" w:rsidTr="00B260DD">
        <w:trPr>
          <w:trHeight w:val="181"/>
        </w:trPr>
        <w:tc>
          <w:tcPr>
            <w:tcW w:w="866" w:type="dxa"/>
            <w:shd w:val="clear" w:color="auto" w:fill="auto"/>
            <w:vAlign w:val="center"/>
            <w:hideMark/>
          </w:tcPr>
          <w:p w14:paraId="05EB3DCF"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2022</w:t>
            </w:r>
          </w:p>
        </w:tc>
        <w:tc>
          <w:tcPr>
            <w:tcW w:w="1276" w:type="dxa"/>
            <w:shd w:val="clear" w:color="auto" w:fill="auto"/>
            <w:vAlign w:val="center"/>
            <w:hideMark/>
          </w:tcPr>
          <w:p w14:paraId="2CAEEC3E"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29.106</w:t>
            </w:r>
          </w:p>
        </w:tc>
        <w:tc>
          <w:tcPr>
            <w:tcW w:w="1842" w:type="dxa"/>
            <w:shd w:val="clear" w:color="auto" w:fill="auto"/>
            <w:vAlign w:val="center"/>
            <w:hideMark/>
          </w:tcPr>
          <w:p w14:paraId="4DA9C949"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12.432</w:t>
            </w:r>
          </w:p>
        </w:tc>
        <w:tc>
          <w:tcPr>
            <w:tcW w:w="2134" w:type="dxa"/>
            <w:shd w:val="clear" w:color="auto" w:fill="auto"/>
            <w:vAlign w:val="center"/>
            <w:hideMark/>
          </w:tcPr>
          <w:p w14:paraId="059BC94B"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6.478</w:t>
            </w:r>
          </w:p>
        </w:tc>
        <w:tc>
          <w:tcPr>
            <w:tcW w:w="1865" w:type="dxa"/>
            <w:shd w:val="clear" w:color="auto" w:fill="auto"/>
            <w:vAlign w:val="center"/>
            <w:hideMark/>
          </w:tcPr>
          <w:p w14:paraId="4485F892"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52,11%</w:t>
            </w:r>
          </w:p>
        </w:tc>
      </w:tr>
      <w:tr w:rsidR="00B41D6D" w:rsidRPr="004F7B0F" w14:paraId="719517A8" w14:textId="77777777" w:rsidTr="00B260DD">
        <w:trPr>
          <w:trHeight w:val="181"/>
        </w:trPr>
        <w:tc>
          <w:tcPr>
            <w:tcW w:w="866" w:type="dxa"/>
            <w:shd w:val="clear" w:color="auto" w:fill="auto"/>
            <w:vAlign w:val="center"/>
            <w:hideMark/>
          </w:tcPr>
          <w:p w14:paraId="59E6C7F9"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2023</w:t>
            </w:r>
          </w:p>
        </w:tc>
        <w:tc>
          <w:tcPr>
            <w:tcW w:w="1276" w:type="dxa"/>
            <w:shd w:val="clear" w:color="auto" w:fill="auto"/>
            <w:vAlign w:val="center"/>
            <w:hideMark/>
          </w:tcPr>
          <w:p w14:paraId="059277EC"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30.768</w:t>
            </w:r>
          </w:p>
        </w:tc>
        <w:tc>
          <w:tcPr>
            <w:tcW w:w="1842" w:type="dxa"/>
            <w:shd w:val="clear" w:color="auto" w:fill="auto"/>
            <w:vAlign w:val="center"/>
            <w:hideMark/>
          </w:tcPr>
          <w:p w14:paraId="5F0F51C1"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14.074</w:t>
            </w:r>
          </w:p>
        </w:tc>
        <w:tc>
          <w:tcPr>
            <w:tcW w:w="2134" w:type="dxa"/>
            <w:shd w:val="clear" w:color="auto" w:fill="auto"/>
            <w:vAlign w:val="center"/>
            <w:hideMark/>
          </w:tcPr>
          <w:p w14:paraId="69C03BB7"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5.886</w:t>
            </w:r>
          </w:p>
        </w:tc>
        <w:tc>
          <w:tcPr>
            <w:tcW w:w="1865" w:type="dxa"/>
            <w:shd w:val="clear" w:color="auto" w:fill="auto"/>
            <w:vAlign w:val="center"/>
            <w:hideMark/>
          </w:tcPr>
          <w:p w14:paraId="0EBFDD2F"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41,82%</w:t>
            </w:r>
          </w:p>
        </w:tc>
      </w:tr>
    </w:tbl>
    <w:p w14:paraId="7FB98216" w14:textId="77777777" w:rsidR="00B41D6D" w:rsidRPr="007335A0" w:rsidRDefault="00B41D6D" w:rsidP="00B41D6D">
      <w:pPr>
        <w:spacing w:after="0" w:line="480" w:lineRule="auto"/>
        <w:jc w:val="both"/>
        <w:rPr>
          <w:rFonts w:ascii="Times New Roman" w:hAnsi="Times New Roman" w:cs="Times New Roman"/>
          <w:i/>
          <w:sz w:val="20"/>
          <w:szCs w:val="20"/>
        </w:rPr>
      </w:pPr>
      <w:r w:rsidRPr="004F7B0F">
        <w:rPr>
          <w:rFonts w:ascii="Times New Roman" w:hAnsi="Times New Roman" w:cs="Times New Roman"/>
          <w:i/>
          <w:sz w:val="20"/>
          <w:szCs w:val="20"/>
        </w:rPr>
        <w:t>Sumber: K</w:t>
      </w:r>
      <w:r>
        <w:rPr>
          <w:rFonts w:ascii="Times New Roman" w:hAnsi="Times New Roman" w:cs="Times New Roman"/>
          <w:i/>
          <w:sz w:val="20"/>
          <w:szCs w:val="20"/>
        </w:rPr>
        <w:t>PP Pratama Samarinda Ilir, 2024</w:t>
      </w:r>
    </w:p>
    <w:p w14:paraId="0AC08227" w14:textId="79ACC131" w:rsidR="00B41D6D" w:rsidRPr="007335A0" w:rsidRDefault="00B41D6D" w:rsidP="00B41D6D">
      <w:pPr>
        <w:pStyle w:val="Caption"/>
        <w:keepNext/>
        <w:spacing w:after="0"/>
        <w:rPr>
          <w:rFonts w:ascii="Times New Roman" w:hAnsi="Times New Roman" w:cs="Times New Roman"/>
          <w:color w:val="auto"/>
          <w:sz w:val="22"/>
          <w:szCs w:val="22"/>
        </w:rPr>
      </w:pPr>
      <w:bookmarkStart w:id="39" w:name="_Toc184305590"/>
      <w:bookmarkStart w:id="40" w:name="_Toc187493258"/>
      <w:bookmarkStart w:id="41" w:name="_Toc187493381"/>
      <w:r w:rsidRPr="007335A0">
        <w:rPr>
          <w:rFonts w:ascii="Times New Roman" w:hAnsi="Times New Roman" w:cs="Times New Roman"/>
          <w:color w:val="auto"/>
          <w:sz w:val="22"/>
          <w:szCs w:val="22"/>
        </w:rPr>
        <w:t xml:space="preserve">Tabel 1. </w:t>
      </w:r>
      <w:r w:rsidRPr="007335A0">
        <w:rPr>
          <w:rFonts w:ascii="Times New Roman" w:hAnsi="Times New Roman" w:cs="Times New Roman"/>
          <w:color w:val="auto"/>
          <w:sz w:val="22"/>
          <w:szCs w:val="22"/>
        </w:rPr>
        <w:fldChar w:fldCharType="begin"/>
      </w:r>
      <w:r w:rsidRPr="007335A0">
        <w:rPr>
          <w:rFonts w:ascii="Times New Roman" w:hAnsi="Times New Roman" w:cs="Times New Roman"/>
          <w:color w:val="auto"/>
          <w:sz w:val="22"/>
          <w:szCs w:val="22"/>
        </w:rPr>
        <w:instrText xml:space="preserve"> SEQ Tabel_1. \* ARABIC </w:instrText>
      </w:r>
      <w:r w:rsidRPr="007335A0">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2</w:t>
      </w:r>
      <w:r w:rsidRPr="007335A0">
        <w:rPr>
          <w:rFonts w:ascii="Times New Roman" w:hAnsi="Times New Roman" w:cs="Times New Roman"/>
          <w:color w:val="auto"/>
          <w:sz w:val="22"/>
          <w:szCs w:val="22"/>
        </w:rPr>
        <w:fldChar w:fldCharType="end"/>
      </w:r>
      <w:r w:rsidR="005B43A2">
        <w:rPr>
          <w:rFonts w:ascii="Times New Roman" w:hAnsi="Times New Roman" w:cs="Times New Roman"/>
          <w:color w:val="auto"/>
          <w:sz w:val="22"/>
          <w:szCs w:val="22"/>
        </w:rPr>
        <w:t xml:space="preserve"> Data </w:t>
      </w:r>
      <w:r w:rsidRPr="007335A0">
        <w:rPr>
          <w:rFonts w:ascii="Times New Roman" w:hAnsi="Times New Roman" w:cs="Times New Roman"/>
          <w:color w:val="auto"/>
          <w:sz w:val="22"/>
          <w:szCs w:val="22"/>
        </w:rPr>
        <w:t>Penyampaian SPT Tahunan Wajib Pajak UMKM Yang Terdaftar di KPP Pratama Samarinda Ulu Tahun 2019-2023</w:t>
      </w:r>
      <w:bookmarkEnd w:id="39"/>
      <w:bookmarkEnd w:id="40"/>
      <w:bookmarkEnd w:id="41"/>
    </w:p>
    <w:tbl>
      <w:tblPr>
        <w:tblpPr w:leftFromText="180" w:rightFromText="180" w:vertAnchor="text" w:horzAnchor="margin" w:tblpY="71"/>
        <w:tblW w:w="7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6"/>
        <w:gridCol w:w="1276"/>
        <w:gridCol w:w="1842"/>
        <w:gridCol w:w="2134"/>
        <w:gridCol w:w="1865"/>
      </w:tblGrid>
      <w:tr w:rsidR="00B41D6D" w:rsidRPr="004C1768" w14:paraId="07A87DB3" w14:textId="77777777" w:rsidTr="00B260DD">
        <w:trPr>
          <w:trHeight w:val="181"/>
        </w:trPr>
        <w:tc>
          <w:tcPr>
            <w:tcW w:w="866" w:type="dxa"/>
            <w:shd w:val="clear" w:color="auto" w:fill="auto"/>
            <w:vAlign w:val="center"/>
            <w:hideMark/>
          </w:tcPr>
          <w:p w14:paraId="164DC4E6" w14:textId="77777777" w:rsidR="00B41D6D" w:rsidRPr="004C1768" w:rsidRDefault="00B41D6D" w:rsidP="00B260DD">
            <w:pPr>
              <w:spacing w:after="0" w:line="240" w:lineRule="auto"/>
              <w:jc w:val="center"/>
              <w:rPr>
                <w:rFonts w:ascii="Times New Roman" w:hAnsi="Times New Roman" w:cs="Times New Roman"/>
                <w:b/>
                <w:sz w:val="20"/>
                <w:szCs w:val="20"/>
              </w:rPr>
            </w:pPr>
            <w:r w:rsidRPr="004C1768">
              <w:rPr>
                <w:rFonts w:ascii="Times New Roman" w:hAnsi="Times New Roman" w:cs="Times New Roman"/>
                <w:b/>
                <w:sz w:val="20"/>
                <w:szCs w:val="20"/>
              </w:rPr>
              <w:t>Tahun</w:t>
            </w:r>
          </w:p>
        </w:tc>
        <w:tc>
          <w:tcPr>
            <w:tcW w:w="1276" w:type="dxa"/>
            <w:shd w:val="clear" w:color="auto" w:fill="auto"/>
            <w:vAlign w:val="center"/>
            <w:hideMark/>
          </w:tcPr>
          <w:p w14:paraId="40875DE8" w14:textId="77777777" w:rsidR="00B41D6D" w:rsidRPr="004C1768" w:rsidRDefault="00B41D6D" w:rsidP="00B260DD">
            <w:pPr>
              <w:spacing w:after="0" w:line="240" w:lineRule="auto"/>
              <w:jc w:val="center"/>
              <w:rPr>
                <w:rFonts w:ascii="Times New Roman" w:hAnsi="Times New Roman" w:cs="Times New Roman"/>
                <w:b/>
                <w:sz w:val="20"/>
                <w:szCs w:val="20"/>
              </w:rPr>
            </w:pPr>
            <w:r w:rsidRPr="004C1768">
              <w:rPr>
                <w:rFonts w:ascii="Times New Roman" w:hAnsi="Times New Roman" w:cs="Times New Roman"/>
                <w:b/>
                <w:sz w:val="20"/>
                <w:szCs w:val="20"/>
              </w:rPr>
              <w:t>Jumlah WP UMKM</w:t>
            </w:r>
          </w:p>
        </w:tc>
        <w:tc>
          <w:tcPr>
            <w:tcW w:w="1842" w:type="dxa"/>
            <w:shd w:val="clear" w:color="auto" w:fill="auto"/>
            <w:vAlign w:val="center"/>
            <w:hideMark/>
          </w:tcPr>
          <w:p w14:paraId="242A6985" w14:textId="77777777" w:rsidR="00B41D6D" w:rsidRPr="004C1768" w:rsidRDefault="00B41D6D" w:rsidP="00B260D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Jumlah WP UMKM S</w:t>
            </w:r>
            <w:r w:rsidRPr="004C1768">
              <w:rPr>
                <w:rFonts w:ascii="Times New Roman" w:hAnsi="Times New Roman" w:cs="Times New Roman"/>
                <w:b/>
                <w:sz w:val="20"/>
                <w:szCs w:val="20"/>
              </w:rPr>
              <w:t>tatus Aktif</w:t>
            </w:r>
          </w:p>
        </w:tc>
        <w:tc>
          <w:tcPr>
            <w:tcW w:w="2134" w:type="dxa"/>
            <w:shd w:val="clear" w:color="auto" w:fill="auto"/>
            <w:vAlign w:val="center"/>
            <w:hideMark/>
          </w:tcPr>
          <w:p w14:paraId="0A1EDDCC" w14:textId="77777777" w:rsidR="00B41D6D" w:rsidRPr="004C1768" w:rsidRDefault="00B41D6D" w:rsidP="00B260DD">
            <w:pPr>
              <w:spacing w:after="0" w:line="240" w:lineRule="auto"/>
              <w:jc w:val="center"/>
              <w:rPr>
                <w:rFonts w:ascii="Times New Roman" w:hAnsi="Times New Roman" w:cs="Times New Roman"/>
                <w:b/>
                <w:sz w:val="20"/>
                <w:szCs w:val="20"/>
              </w:rPr>
            </w:pPr>
            <w:r w:rsidRPr="004C1768">
              <w:rPr>
                <w:rFonts w:ascii="Times New Roman" w:hAnsi="Times New Roman" w:cs="Times New Roman"/>
                <w:b/>
                <w:sz w:val="20"/>
                <w:szCs w:val="20"/>
              </w:rPr>
              <w:t>Jumlah Penyampaian SPT Tahunan</w:t>
            </w:r>
          </w:p>
        </w:tc>
        <w:tc>
          <w:tcPr>
            <w:tcW w:w="1865" w:type="dxa"/>
            <w:shd w:val="clear" w:color="auto" w:fill="auto"/>
            <w:vAlign w:val="center"/>
            <w:hideMark/>
          </w:tcPr>
          <w:p w14:paraId="5D2FA3B7" w14:textId="3EBB9126" w:rsidR="00B41D6D" w:rsidRPr="004C1768" w:rsidRDefault="005B43A2" w:rsidP="00B260D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Persentase Penyampaian SPT Tahunan</w:t>
            </w:r>
            <w:r w:rsidR="00B41D6D" w:rsidRPr="004C1768">
              <w:rPr>
                <w:rFonts w:ascii="Times New Roman" w:hAnsi="Times New Roman" w:cs="Times New Roman"/>
                <w:b/>
                <w:sz w:val="20"/>
                <w:szCs w:val="20"/>
              </w:rPr>
              <w:t xml:space="preserve"> UMKM</w:t>
            </w:r>
          </w:p>
        </w:tc>
      </w:tr>
      <w:tr w:rsidR="00B41D6D" w:rsidRPr="004C1768" w14:paraId="1A620FEB" w14:textId="77777777" w:rsidTr="00B260DD">
        <w:trPr>
          <w:trHeight w:val="181"/>
        </w:trPr>
        <w:tc>
          <w:tcPr>
            <w:tcW w:w="866" w:type="dxa"/>
            <w:shd w:val="clear" w:color="auto" w:fill="auto"/>
            <w:vAlign w:val="center"/>
            <w:hideMark/>
          </w:tcPr>
          <w:p w14:paraId="65EAE3D0" w14:textId="77777777" w:rsidR="00B41D6D" w:rsidRPr="004C1768" w:rsidRDefault="00B41D6D" w:rsidP="00B260DD">
            <w:pPr>
              <w:spacing w:after="0" w:line="240" w:lineRule="auto"/>
              <w:jc w:val="center"/>
              <w:rPr>
                <w:rFonts w:ascii="Times New Roman" w:hAnsi="Times New Roman" w:cs="Times New Roman"/>
                <w:sz w:val="20"/>
                <w:szCs w:val="20"/>
              </w:rPr>
            </w:pPr>
            <w:r w:rsidRPr="004C1768">
              <w:rPr>
                <w:rFonts w:ascii="Times New Roman" w:hAnsi="Times New Roman" w:cs="Times New Roman"/>
                <w:sz w:val="20"/>
                <w:szCs w:val="20"/>
              </w:rPr>
              <w:t>2019</w:t>
            </w:r>
          </w:p>
        </w:tc>
        <w:tc>
          <w:tcPr>
            <w:tcW w:w="1276" w:type="dxa"/>
            <w:shd w:val="clear" w:color="auto" w:fill="auto"/>
            <w:vAlign w:val="center"/>
          </w:tcPr>
          <w:p w14:paraId="7F328DB5"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18.366</w:t>
            </w:r>
          </w:p>
        </w:tc>
        <w:tc>
          <w:tcPr>
            <w:tcW w:w="1842" w:type="dxa"/>
            <w:shd w:val="clear" w:color="auto" w:fill="auto"/>
            <w:vAlign w:val="center"/>
          </w:tcPr>
          <w:p w14:paraId="51734F37"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3.092</w:t>
            </w:r>
          </w:p>
        </w:tc>
        <w:tc>
          <w:tcPr>
            <w:tcW w:w="2134" w:type="dxa"/>
            <w:shd w:val="clear" w:color="auto" w:fill="auto"/>
            <w:vAlign w:val="center"/>
          </w:tcPr>
          <w:p w14:paraId="4FB2D190"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2.342</w:t>
            </w:r>
          </w:p>
        </w:tc>
        <w:tc>
          <w:tcPr>
            <w:tcW w:w="1865" w:type="dxa"/>
            <w:shd w:val="clear" w:color="auto" w:fill="auto"/>
            <w:vAlign w:val="center"/>
          </w:tcPr>
          <w:p w14:paraId="1A1E6053"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75,74%</w:t>
            </w:r>
          </w:p>
        </w:tc>
      </w:tr>
      <w:tr w:rsidR="00B41D6D" w:rsidRPr="004C1768" w14:paraId="6A484C4C" w14:textId="77777777" w:rsidTr="00B260DD">
        <w:trPr>
          <w:trHeight w:val="181"/>
        </w:trPr>
        <w:tc>
          <w:tcPr>
            <w:tcW w:w="866" w:type="dxa"/>
            <w:shd w:val="clear" w:color="auto" w:fill="auto"/>
            <w:vAlign w:val="center"/>
            <w:hideMark/>
          </w:tcPr>
          <w:p w14:paraId="3F0973F3" w14:textId="77777777" w:rsidR="00B41D6D" w:rsidRPr="004C1768" w:rsidRDefault="00B41D6D" w:rsidP="00B260DD">
            <w:pPr>
              <w:spacing w:after="0" w:line="240" w:lineRule="auto"/>
              <w:jc w:val="center"/>
              <w:rPr>
                <w:rFonts w:ascii="Times New Roman" w:hAnsi="Times New Roman" w:cs="Times New Roman"/>
                <w:sz w:val="20"/>
                <w:szCs w:val="20"/>
              </w:rPr>
            </w:pPr>
            <w:r w:rsidRPr="004C1768">
              <w:rPr>
                <w:rFonts w:ascii="Times New Roman" w:hAnsi="Times New Roman" w:cs="Times New Roman"/>
                <w:sz w:val="20"/>
                <w:szCs w:val="20"/>
              </w:rPr>
              <w:t>2020</w:t>
            </w:r>
          </w:p>
        </w:tc>
        <w:tc>
          <w:tcPr>
            <w:tcW w:w="1276" w:type="dxa"/>
            <w:shd w:val="clear" w:color="auto" w:fill="auto"/>
            <w:vAlign w:val="center"/>
          </w:tcPr>
          <w:p w14:paraId="68B2195A"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33.665</w:t>
            </w:r>
          </w:p>
        </w:tc>
        <w:tc>
          <w:tcPr>
            <w:tcW w:w="1842" w:type="dxa"/>
            <w:shd w:val="clear" w:color="auto" w:fill="auto"/>
            <w:vAlign w:val="center"/>
          </w:tcPr>
          <w:p w14:paraId="13837700"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4.110</w:t>
            </w:r>
          </w:p>
        </w:tc>
        <w:tc>
          <w:tcPr>
            <w:tcW w:w="2134" w:type="dxa"/>
            <w:shd w:val="clear" w:color="auto" w:fill="auto"/>
            <w:vAlign w:val="center"/>
          </w:tcPr>
          <w:p w14:paraId="357904A8"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2.132</w:t>
            </w:r>
          </w:p>
        </w:tc>
        <w:tc>
          <w:tcPr>
            <w:tcW w:w="1865" w:type="dxa"/>
            <w:shd w:val="clear" w:color="auto" w:fill="auto"/>
            <w:vAlign w:val="center"/>
          </w:tcPr>
          <w:p w14:paraId="7EB469B5"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51,87%</w:t>
            </w:r>
          </w:p>
        </w:tc>
      </w:tr>
      <w:tr w:rsidR="00B41D6D" w:rsidRPr="004C1768" w14:paraId="3A89A637" w14:textId="77777777" w:rsidTr="00B260DD">
        <w:trPr>
          <w:trHeight w:val="181"/>
        </w:trPr>
        <w:tc>
          <w:tcPr>
            <w:tcW w:w="866" w:type="dxa"/>
            <w:shd w:val="clear" w:color="auto" w:fill="auto"/>
            <w:vAlign w:val="center"/>
            <w:hideMark/>
          </w:tcPr>
          <w:p w14:paraId="72A3F013" w14:textId="77777777" w:rsidR="00B41D6D" w:rsidRPr="004C1768" w:rsidRDefault="00B41D6D" w:rsidP="00B260DD">
            <w:pPr>
              <w:spacing w:after="0" w:line="240" w:lineRule="auto"/>
              <w:jc w:val="center"/>
              <w:rPr>
                <w:rFonts w:ascii="Times New Roman" w:hAnsi="Times New Roman" w:cs="Times New Roman"/>
                <w:sz w:val="20"/>
                <w:szCs w:val="20"/>
              </w:rPr>
            </w:pPr>
            <w:r w:rsidRPr="004C1768">
              <w:rPr>
                <w:rFonts w:ascii="Times New Roman" w:hAnsi="Times New Roman" w:cs="Times New Roman"/>
                <w:sz w:val="20"/>
                <w:szCs w:val="20"/>
              </w:rPr>
              <w:t>2021</w:t>
            </w:r>
          </w:p>
        </w:tc>
        <w:tc>
          <w:tcPr>
            <w:tcW w:w="1276" w:type="dxa"/>
            <w:shd w:val="clear" w:color="auto" w:fill="auto"/>
            <w:vAlign w:val="center"/>
          </w:tcPr>
          <w:p w14:paraId="163DFB65"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35.659</w:t>
            </w:r>
          </w:p>
        </w:tc>
        <w:tc>
          <w:tcPr>
            <w:tcW w:w="1842" w:type="dxa"/>
            <w:shd w:val="clear" w:color="auto" w:fill="auto"/>
            <w:vAlign w:val="center"/>
          </w:tcPr>
          <w:p w14:paraId="62E21A25"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4.877</w:t>
            </w:r>
          </w:p>
        </w:tc>
        <w:tc>
          <w:tcPr>
            <w:tcW w:w="2134" w:type="dxa"/>
            <w:shd w:val="clear" w:color="auto" w:fill="auto"/>
            <w:vAlign w:val="center"/>
          </w:tcPr>
          <w:p w14:paraId="1711F016"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2.580</w:t>
            </w:r>
          </w:p>
        </w:tc>
        <w:tc>
          <w:tcPr>
            <w:tcW w:w="1865" w:type="dxa"/>
            <w:shd w:val="clear" w:color="auto" w:fill="auto"/>
            <w:vAlign w:val="center"/>
          </w:tcPr>
          <w:p w14:paraId="26342C06"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52,90%</w:t>
            </w:r>
          </w:p>
        </w:tc>
      </w:tr>
      <w:tr w:rsidR="00B41D6D" w:rsidRPr="004C1768" w14:paraId="117F2413" w14:textId="77777777" w:rsidTr="00B260DD">
        <w:trPr>
          <w:trHeight w:val="181"/>
        </w:trPr>
        <w:tc>
          <w:tcPr>
            <w:tcW w:w="866" w:type="dxa"/>
            <w:shd w:val="clear" w:color="auto" w:fill="auto"/>
            <w:vAlign w:val="center"/>
            <w:hideMark/>
          </w:tcPr>
          <w:p w14:paraId="4DBA631F" w14:textId="77777777" w:rsidR="00B41D6D" w:rsidRPr="004C1768" w:rsidRDefault="00B41D6D" w:rsidP="00B260DD">
            <w:pPr>
              <w:spacing w:after="0" w:line="240" w:lineRule="auto"/>
              <w:jc w:val="center"/>
              <w:rPr>
                <w:rFonts w:ascii="Times New Roman" w:hAnsi="Times New Roman" w:cs="Times New Roman"/>
                <w:sz w:val="20"/>
                <w:szCs w:val="20"/>
              </w:rPr>
            </w:pPr>
            <w:r w:rsidRPr="004C1768">
              <w:rPr>
                <w:rFonts w:ascii="Times New Roman" w:hAnsi="Times New Roman" w:cs="Times New Roman"/>
                <w:sz w:val="20"/>
                <w:szCs w:val="20"/>
              </w:rPr>
              <w:t>2022</w:t>
            </w:r>
          </w:p>
        </w:tc>
        <w:tc>
          <w:tcPr>
            <w:tcW w:w="1276" w:type="dxa"/>
            <w:shd w:val="clear" w:color="auto" w:fill="auto"/>
            <w:vAlign w:val="center"/>
          </w:tcPr>
          <w:p w14:paraId="02797F9F"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38.372</w:t>
            </w:r>
          </w:p>
        </w:tc>
        <w:tc>
          <w:tcPr>
            <w:tcW w:w="1842" w:type="dxa"/>
            <w:shd w:val="clear" w:color="auto" w:fill="auto"/>
            <w:vAlign w:val="center"/>
          </w:tcPr>
          <w:p w14:paraId="0A21A4B2"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5.805</w:t>
            </w:r>
          </w:p>
        </w:tc>
        <w:tc>
          <w:tcPr>
            <w:tcW w:w="2134" w:type="dxa"/>
            <w:shd w:val="clear" w:color="auto" w:fill="auto"/>
            <w:vAlign w:val="center"/>
          </w:tcPr>
          <w:p w14:paraId="47B80168"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3.677</w:t>
            </w:r>
          </w:p>
        </w:tc>
        <w:tc>
          <w:tcPr>
            <w:tcW w:w="1865" w:type="dxa"/>
            <w:shd w:val="clear" w:color="auto" w:fill="auto"/>
            <w:vAlign w:val="center"/>
          </w:tcPr>
          <w:p w14:paraId="791ABADA"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63,34%</w:t>
            </w:r>
          </w:p>
        </w:tc>
      </w:tr>
      <w:tr w:rsidR="00B41D6D" w:rsidRPr="004C1768" w14:paraId="382175E8" w14:textId="77777777" w:rsidTr="00B260DD">
        <w:trPr>
          <w:trHeight w:val="181"/>
        </w:trPr>
        <w:tc>
          <w:tcPr>
            <w:tcW w:w="866" w:type="dxa"/>
            <w:shd w:val="clear" w:color="auto" w:fill="auto"/>
            <w:vAlign w:val="center"/>
            <w:hideMark/>
          </w:tcPr>
          <w:p w14:paraId="5597AF83" w14:textId="77777777" w:rsidR="00B41D6D" w:rsidRPr="004C1768" w:rsidRDefault="00B41D6D" w:rsidP="00B260DD">
            <w:pPr>
              <w:spacing w:after="0" w:line="240" w:lineRule="auto"/>
              <w:jc w:val="center"/>
              <w:rPr>
                <w:rFonts w:ascii="Times New Roman" w:hAnsi="Times New Roman" w:cs="Times New Roman"/>
                <w:sz w:val="20"/>
                <w:szCs w:val="20"/>
              </w:rPr>
            </w:pPr>
            <w:r w:rsidRPr="004C1768">
              <w:rPr>
                <w:rFonts w:ascii="Times New Roman" w:hAnsi="Times New Roman" w:cs="Times New Roman"/>
                <w:sz w:val="20"/>
                <w:szCs w:val="20"/>
              </w:rPr>
              <w:t>2023</w:t>
            </w:r>
          </w:p>
        </w:tc>
        <w:tc>
          <w:tcPr>
            <w:tcW w:w="1276" w:type="dxa"/>
            <w:shd w:val="clear" w:color="auto" w:fill="auto"/>
            <w:vAlign w:val="center"/>
          </w:tcPr>
          <w:p w14:paraId="373520CA"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38.415</w:t>
            </w:r>
          </w:p>
        </w:tc>
        <w:tc>
          <w:tcPr>
            <w:tcW w:w="1842" w:type="dxa"/>
            <w:shd w:val="clear" w:color="auto" w:fill="auto"/>
            <w:vAlign w:val="center"/>
          </w:tcPr>
          <w:p w14:paraId="0C37A3F4"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9.637</w:t>
            </w:r>
          </w:p>
        </w:tc>
        <w:tc>
          <w:tcPr>
            <w:tcW w:w="2134" w:type="dxa"/>
            <w:shd w:val="clear" w:color="auto" w:fill="auto"/>
            <w:vAlign w:val="center"/>
          </w:tcPr>
          <w:p w14:paraId="4D996E74"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4.148</w:t>
            </w:r>
          </w:p>
        </w:tc>
        <w:tc>
          <w:tcPr>
            <w:tcW w:w="1865" w:type="dxa"/>
            <w:shd w:val="clear" w:color="auto" w:fill="auto"/>
            <w:vAlign w:val="center"/>
          </w:tcPr>
          <w:p w14:paraId="122F356E"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43,04%</w:t>
            </w:r>
          </w:p>
        </w:tc>
      </w:tr>
    </w:tbl>
    <w:p w14:paraId="76B520EA" w14:textId="77777777" w:rsidR="00B41D6D" w:rsidRPr="007335A0" w:rsidRDefault="00B41D6D" w:rsidP="00B41D6D">
      <w:pPr>
        <w:spacing w:after="0" w:line="480" w:lineRule="auto"/>
        <w:jc w:val="both"/>
        <w:rPr>
          <w:rFonts w:ascii="Times New Roman" w:hAnsi="Times New Roman" w:cs="Times New Roman"/>
          <w:i/>
          <w:sz w:val="20"/>
          <w:szCs w:val="20"/>
        </w:rPr>
      </w:pPr>
      <w:r w:rsidRPr="007335A0">
        <w:rPr>
          <w:rFonts w:ascii="Times New Roman" w:hAnsi="Times New Roman" w:cs="Times New Roman"/>
          <w:i/>
          <w:sz w:val="20"/>
          <w:szCs w:val="20"/>
        </w:rPr>
        <w:t>Sumber: KPP Pratama Samarinda Ulu, 2024</w:t>
      </w:r>
    </w:p>
    <w:p w14:paraId="1DBCB6D5" w14:textId="278C9DF2" w:rsidR="00B41D6D" w:rsidRPr="009854FA" w:rsidRDefault="00B41D6D" w:rsidP="00B41D6D">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Pr="009854FA">
        <w:rPr>
          <w:rFonts w:ascii="Times New Roman" w:hAnsi="Times New Roman" w:cs="Times New Roman"/>
          <w:sz w:val="24"/>
          <w:szCs w:val="24"/>
        </w:rPr>
        <w:t>Berdasarkan data tersebut, terdapat perbedaan yang signifikan antara jumlah WP UMKM dengan jumlah WP UMKM berstatus aktif. Hal ini disebabkan oleh banyak WP UMKM yang mengajukan permohonan penonaktifan NPWP karena usaha menurun dan sudah tidak mendapatkan penghasilan akibat pandemi</w:t>
      </w:r>
      <w:r w:rsidR="00117765">
        <w:rPr>
          <w:rFonts w:ascii="Times New Roman" w:hAnsi="Times New Roman" w:cs="Times New Roman"/>
          <w:sz w:val="24"/>
          <w:szCs w:val="24"/>
        </w:rPr>
        <w:t xml:space="preserve"> covid-19</w:t>
      </w:r>
      <w:r w:rsidRPr="009854FA">
        <w:rPr>
          <w:rFonts w:ascii="Times New Roman" w:hAnsi="Times New Roman" w:cs="Times New Roman"/>
          <w:sz w:val="24"/>
          <w:szCs w:val="24"/>
        </w:rPr>
        <w:t xml:space="preserve">. Wajib pajak non-efektif ini juga bertambah dengan adanya Program Pemulihan Nasional (PEN) yang diterbitkan secara jabatan oleh Direktorat Jenderal Pajak, bagi Debitur dengan plafon Kredit/Pembiayaan sampai dengan Rp50.000.000,00 (lima puluh juta rupiah), sedangkan bagi Debitur dengan plafon Kredit/Pembiayaan di atas Rp50.000.000,00 (lima puluh juta rupiah) pendaftaran Nomor Pokok Wajib Pajak (NPWP) dilakukan sesuai dengan ketentuan peraturan perundang-undangan. Kemudian, sesuai PP-55 Tahun 2022, wajib pajak pelaku usaha dengan peredaran bruto dibawah Rp500juta/tahun tidak </w:t>
      </w:r>
      <w:r w:rsidRPr="009854FA">
        <w:rPr>
          <w:rFonts w:ascii="Times New Roman" w:hAnsi="Times New Roman" w:cs="Times New Roman"/>
          <w:sz w:val="24"/>
          <w:szCs w:val="24"/>
        </w:rPr>
        <w:lastRenderedPageBreak/>
        <w:t>dikenakan PPh, sehingga memenuhi untuk permohonan penonaktifan NPWP. Sehingga wajib pajak yang telah ditetapkan sebagai wajib pajak non-efektif, maka tidak melaksanakan kewajiban penyampaian SPT dan tidak diterbitkan Surat Teguran sekalipun tidak menyampaikan SPT (terhitung sejak ditetapkan sebagai WP Non-Efektif). Kemudian t</w:t>
      </w:r>
      <w:r w:rsidR="005B43A2">
        <w:rPr>
          <w:rFonts w:ascii="Times New Roman" w:hAnsi="Times New Roman" w:cs="Times New Roman"/>
          <w:sz w:val="24"/>
          <w:szCs w:val="24"/>
        </w:rPr>
        <w:t>erlihat juga dari data tabel 1.1 dan tabel 1.2</w:t>
      </w:r>
      <w:r w:rsidRPr="009854FA">
        <w:rPr>
          <w:rFonts w:ascii="Times New Roman" w:hAnsi="Times New Roman" w:cs="Times New Roman"/>
          <w:sz w:val="24"/>
          <w:szCs w:val="24"/>
        </w:rPr>
        <w:t xml:space="preserve"> bahwa rendahnya tingkat kepatuhan wajib pajak dari sektor UMKM terjadi di KPP Pratama Samarinda Ilir dan KPP Pratama Samarinda Ulu. Namun, terdapat perbedaan antara jumlah wajib pajak UMKM yang wajib menyampaikan SPT Tahunan atau wajib pajak UMKM dengan status aktif. Terlihat bahwa di KPP Pratama Samarinda Ilir, jumlah wajib pajak UMKM status aktif lebih banyak dibandingkan di KPP Pratama Samarinda Ulu, tetapi</w:t>
      </w:r>
      <w:r w:rsidR="005B43A2">
        <w:rPr>
          <w:rFonts w:ascii="Times New Roman" w:hAnsi="Times New Roman" w:cs="Times New Roman"/>
          <w:sz w:val="24"/>
          <w:szCs w:val="24"/>
        </w:rPr>
        <w:t xml:space="preserve"> persentase rata-rata penyampaian SPT Tahunan </w:t>
      </w:r>
      <w:r w:rsidRPr="009854FA">
        <w:rPr>
          <w:rFonts w:ascii="Times New Roman" w:hAnsi="Times New Roman" w:cs="Times New Roman"/>
          <w:sz w:val="24"/>
          <w:szCs w:val="24"/>
        </w:rPr>
        <w:t>wajib pajak UMKM di KPP Pratama Samarinda Ilir lebih rendah dibandingkan di KPP Pratama Samarinda Ulu. Berdas</w:t>
      </w:r>
      <w:r w:rsidR="0020388B">
        <w:rPr>
          <w:rFonts w:ascii="Times New Roman" w:hAnsi="Times New Roman" w:cs="Times New Roman"/>
          <w:sz w:val="24"/>
          <w:szCs w:val="24"/>
        </w:rPr>
        <w:t>arkan hal tersebut memberikan indikasi</w:t>
      </w:r>
      <w:r w:rsidRPr="009854FA">
        <w:rPr>
          <w:rFonts w:ascii="Times New Roman" w:hAnsi="Times New Roman" w:cs="Times New Roman"/>
          <w:sz w:val="24"/>
          <w:szCs w:val="24"/>
        </w:rPr>
        <w:t xml:space="preserve"> bahwa tingkat kepatuhan wajib pajak UMKM masih kurang optimal. Hal inilah yang menjadi alasan peneliti untuk meneliti lebih lanjut dan memilih objek penelitian pada Wajib Pajak UMKM yang terdaftar di KPP Pratama Samarinda Ilir.</w:t>
      </w:r>
    </w:p>
    <w:p w14:paraId="6BBECC96" w14:textId="77777777" w:rsidR="00B41D6D" w:rsidRPr="00042584" w:rsidRDefault="00B41D6D" w:rsidP="00B41D6D">
      <w:pPr>
        <w:spacing w:after="0" w:line="480" w:lineRule="auto"/>
        <w:ind w:firstLine="720"/>
        <w:jc w:val="both"/>
        <w:rPr>
          <w:rFonts w:ascii="Times New Roman" w:hAnsi="Times New Roman" w:cs="Times New Roman"/>
          <w:sz w:val="24"/>
          <w:szCs w:val="24"/>
        </w:rPr>
      </w:pPr>
      <w:r w:rsidRPr="00042584">
        <w:rPr>
          <w:rFonts w:ascii="Times New Roman" w:hAnsi="Times New Roman" w:cs="Times New Roman"/>
          <w:sz w:val="24"/>
          <w:szCs w:val="24"/>
        </w:rPr>
        <w:t xml:space="preserve">Pemerintah terus berupaya meningkatkan kepatuhan pajak di sektor UMKM dengan menerapkan kebijakan baru. Salah satunya adalah menetapkan batasan PTKP sebesar Rp500 juta per tahun, sesuai dengan Undang-Undang Republik Indonesia Nomor 7 Tahun 2021. Sehingga UMKM dengan omzet melebihi batas PTKP yang wajib membayar pajak. Meskipun aturan ini bertujuan </w:t>
      </w:r>
      <w:r w:rsidRPr="00042584">
        <w:rPr>
          <w:rFonts w:ascii="Times New Roman" w:hAnsi="Times New Roman" w:cs="Times New Roman"/>
          <w:sz w:val="24"/>
          <w:szCs w:val="24"/>
        </w:rPr>
        <w:lastRenderedPageBreak/>
        <w:t>untuk mempermudah wajib pajak UMKM, masih ada pelaku usaha yang tidak patuh, sehingga masalah ini perlu segera ditangani oleh pemerintah.</w:t>
      </w:r>
    </w:p>
    <w:p w14:paraId="11BB9413" w14:textId="4F7452B1" w:rsidR="00B41D6D" w:rsidRPr="009854FA" w:rsidRDefault="007277E0" w:rsidP="00B41D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Rendahnya k</w:t>
      </w:r>
      <w:r w:rsidR="00B41D6D" w:rsidRPr="009854FA">
        <w:rPr>
          <w:rFonts w:ascii="Times New Roman" w:hAnsi="Times New Roman" w:cs="Times New Roman"/>
          <w:sz w:val="24"/>
          <w:szCs w:val="24"/>
        </w:rPr>
        <w:t>epatuhan wajib pajak</w:t>
      </w:r>
      <w:r>
        <w:rPr>
          <w:rFonts w:ascii="Times New Roman" w:hAnsi="Times New Roman" w:cs="Times New Roman"/>
          <w:sz w:val="24"/>
          <w:szCs w:val="24"/>
        </w:rPr>
        <w:t xml:space="preserve"> UMKM disebabkan </w:t>
      </w:r>
      <w:r w:rsidR="00B41D6D" w:rsidRPr="009854FA">
        <w:rPr>
          <w:rFonts w:ascii="Times New Roman" w:hAnsi="Times New Roman" w:cs="Times New Roman"/>
          <w:sz w:val="24"/>
          <w:szCs w:val="24"/>
        </w:rPr>
        <w:t xml:space="preserve">oleh berbagai macam faktor antara lain tarif pajak yang semakin tinggi akan membuat wajib pajak UMKM enggan untuk membayar pajaknya, lalu sanksi pajak yang masih terbilang lemah karena banyak UMKM yang masih melanggar peraturan perpajakan yang berlaku, pemeriksaan pajak juga menjadi salah satu penyebab rendahnya kepatuhan pajak UMKM. karena pemeriksaan seringkali difokuskan pada perusahaan besar, sementara UMKM kurang diawasi secara ketat dan penerapan sistem </w:t>
      </w:r>
      <w:r w:rsidR="00B41D6D" w:rsidRPr="009854FA">
        <w:rPr>
          <w:rFonts w:ascii="Times New Roman" w:hAnsi="Times New Roman" w:cs="Times New Roman"/>
          <w:i/>
          <w:sz w:val="24"/>
          <w:szCs w:val="24"/>
        </w:rPr>
        <w:t>Self Assesment System</w:t>
      </w:r>
      <w:r w:rsidR="00B41D6D" w:rsidRPr="009854FA">
        <w:rPr>
          <w:rFonts w:ascii="Times New Roman" w:hAnsi="Times New Roman" w:cs="Times New Roman"/>
          <w:sz w:val="24"/>
          <w:szCs w:val="24"/>
        </w:rPr>
        <w:t xml:space="preserve"> yang memberikan kepercayaan terhadap wajib pajak dalam melaporkan beban pajak secara mandiri dapat meningkatkan risiko ketidakpatuhan, seperti kecurangan dalam pelaporan pajak, dan kualitas pelayanan fiskus juga menjadi faktor rendahnya tingkat kepatuhan wajib pajak UMKM karena masih banyak wajib pajak UMKM yang merasa kebingungan atau tidak puas dengan pelayanan pajak, baik karena kurangnya informasi, kerumitan prosedur, atau sulitnya mengakses layanan pajak secara online di beberapa daerah. Fenomena ini yang memiliki pengaruh besar terhadap wajib pajak UMKM dalam mematuhi kewajiban pajaknya, karena penerimaan pajak sangat penting bagi perkembangan suatu negara untuk mencapai kesejahteraan rakyatnya.</w:t>
      </w:r>
    </w:p>
    <w:p w14:paraId="642C60DC" w14:textId="66317F2A" w:rsidR="00B41D6D" w:rsidRPr="004F7B0F" w:rsidRDefault="00B41D6D" w:rsidP="00B41D6D">
      <w:pPr>
        <w:spacing w:after="0" w:line="480" w:lineRule="auto"/>
        <w:ind w:firstLine="720"/>
        <w:jc w:val="both"/>
        <w:rPr>
          <w:rFonts w:ascii="Times New Roman" w:hAnsi="Times New Roman" w:cs="Times New Roman"/>
          <w:sz w:val="24"/>
          <w:szCs w:val="24"/>
        </w:rPr>
      </w:pPr>
      <w:r w:rsidRPr="00D1641B">
        <w:rPr>
          <w:rFonts w:ascii="Times New Roman" w:hAnsi="Times New Roman" w:cs="Times New Roman"/>
          <w:sz w:val="24"/>
          <w:szCs w:val="24"/>
        </w:rPr>
        <w:t xml:space="preserve">Kepatuhan wajib pajak UMKM </w:t>
      </w:r>
      <w:r w:rsidR="00897629">
        <w:rPr>
          <w:rFonts w:ascii="Times New Roman" w:hAnsi="Times New Roman" w:cs="Times New Roman"/>
          <w:sz w:val="24"/>
          <w:szCs w:val="24"/>
        </w:rPr>
        <w:t xml:space="preserve">dapat </w:t>
      </w:r>
      <w:r w:rsidRPr="00D1641B">
        <w:rPr>
          <w:rFonts w:ascii="Times New Roman" w:hAnsi="Times New Roman" w:cs="Times New Roman"/>
          <w:sz w:val="24"/>
          <w:szCs w:val="24"/>
        </w:rPr>
        <w:t>di</w:t>
      </w:r>
      <w:r w:rsidR="00897629">
        <w:rPr>
          <w:rFonts w:ascii="Times New Roman" w:hAnsi="Times New Roman" w:cs="Times New Roman"/>
          <w:sz w:val="24"/>
          <w:szCs w:val="24"/>
        </w:rPr>
        <w:t xml:space="preserve">tingkatkan salah satunya dari </w:t>
      </w:r>
      <w:r w:rsidRPr="00D1641B">
        <w:rPr>
          <w:rFonts w:ascii="Times New Roman" w:hAnsi="Times New Roman" w:cs="Times New Roman"/>
          <w:sz w:val="24"/>
          <w:szCs w:val="24"/>
        </w:rPr>
        <w:t>tarif pajak. Semakin rendah tarif pajak yang ditetapkan, semakin besar pengaruhnya terhadap kepatuhan wajib pajak dalam membayar pajak, dan sebaliknya</w:t>
      </w:r>
      <w:r>
        <w:rPr>
          <w:rFonts w:ascii="Times New Roman" w:hAnsi="Times New Roman" w:cs="Times New Roman"/>
          <w:sz w:val="24"/>
          <w:szCs w:val="24"/>
        </w:rPr>
        <w:t xml:space="preserve"> </w:t>
      </w:r>
      <w:r w:rsidRPr="004F7B0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2022)","plainTextFormattedCitation":"(Iriyanto &amp; Rohman, 2022)","previouslyFormattedCitation":"(Iriyanto &amp; Rohman, 2022)"},"properties":{"noteIndex":0},"schema":"https://github.com/citation-style-language/schema/raw/master/csl-citation.json"}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(Iriyanto &amp; Rohman, 2022)</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w:t>
      </w:r>
      <w:r w:rsidRPr="00D1641B">
        <w:rPr>
          <w:rFonts w:ascii="Times New Roman" w:hAnsi="Times New Roman" w:cs="Times New Roman"/>
          <w:sz w:val="24"/>
          <w:szCs w:val="24"/>
        </w:rPr>
        <w:t xml:space="preserve">Meskipun ada keinginan untuk menghindari pajak, wajib pajak </w:t>
      </w:r>
      <w:r w:rsidRPr="00D1641B">
        <w:rPr>
          <w:rFonts w:ascii="Times New Roman" w:hAnsi="Times New Roman" w:cs="Times New Roman"/>
          <w:sz w:val="24"/>
          <w:szCs w:val="24"/>
        </w:rPr>
        <w:lastRenderedPageBreak/>
        <w:t>tetap berusaha mematuhi aturan perpajakan. Oleh karena itu, semakin adil tarif pajak yang ditetapkan, semakin besar tingkat kepatuhan wajib pajak dalam membayar pajak.</w:t>
      </w:r>
    </w:p>
    <w:p w14:paraId="158CCE76" w14:textId="0691C23A" w:rsidR="00B41D6D" w:rsidRPr="004F7B0F" w:rsidRDefault="00B41D6D" w:rsidP="00B41D6D">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Pr="00D1641B">
        <w:rPr>
          <w:rFonts w:ascii="Times New Roman" w:hAnsi="Times New Roman" w:cs="Times New Roman"/>
          <w:sz w:val="24"/>
          <w:szCs w:val="24"/>
        </w:rPr>
        <w:t xml:space="preserve">Menurut penelitian sebelumnya oleh </w:t>
      </w:r>
      <w:r w:rsidRPr="004F7B0F">
        <w:rPr>
          <w:rFonts w:ascii="Times New Roman" w:hAnsi="Times New Roman" w:cs="Times New Roman"/>
          <w:sz w:val="24"/>
          <w:szCs w:val="24"/>
        </w:rPr>
        <w:fldChar w:fldCharType="begin" w:fldLock="1"/>
      </w:r>
      <w:r w:rsidR="007277E0">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&amp; Rohman (2022)","plainTextFormattedCitation":"(Iriyanto &amp; Rohman, 2022)","previouslyFormattedCitation":"(Iriyanto &amp; Rohman, 2022)"},"properties":{"noteIndex":0},"schema":"https://github.com/citation-style-language/schema/raw/master/csl-citation.json"}</w:instrText>
      </w:r>
      <w:r w:rsidRPr="004F7B0F">
        <w:rPr>
          <w:rFonts w:ascii="Times New Roman" w:hAnsi="Times New Roman" w:cs="Times New Roman"/>
          <w:sz w:val="24"/>
          <w:szCs w:val="24"/>
        </w:rPr>
        <w:fldChar w:fldCharType="separate"/>
      </w:r>
      <w:r w:rsidR="007277E0">
        <w:rPr>
          <w:rFonts w:ascii="Times New Roman" w:hAnsi="Times New Roman" w:cs="Times New Roman"/>
          <w:noProof/>
          <w:sz w:val="24"/>
          <w:szCs w:val="24"/>
        </w:rPr>
        <w:t>Iriyanto &amp; Rohman (</w:t>
      </w:r>
      <w:r w:rsidRPr="004F7B0F">
        <w:rPr>
          <w:rFonts w:ascii="Times New Roman" w:hAnsi="Times New Roman" w:cs="Times New Roman"/>
          <w:noProof/>
          <w:sz w:val="24"/>
          <w:szCs w:val="24"/>
        </w:rPr>
        <w:t>2022)</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w:t>
      </w:r>
      <w:r w:rsidRPr="00D1641B">
        <w:rPr>
          <w:rFonts w:ascii="Times New Roman" w:hAnsi="Times New Roman" w:cs="Times New Roman"/>
          <w:sz w:val="24"/>
          <w:szCs w:val="24"/>
        </w:rPr>
        <w:t>tarif pajak berpengaruh negatif signifikan terhadap kepatuhan pajak UMKM. Hal ini karena tarif pajak yang lebih rendah dapat mendorong wajib pajak untuk lebih patuh dalam memenuhi kewaji</w:t>
      </w:r>
      <w:r>
        <w:rPr>
          <w:rFonts w:ascii="Times New Roman" w:hAnsi="Times New Roman" w:cs="Times New Roman"/>
          <w:sz w:val="24"/>
          <w:szCs w:val="24"/>
        </w:rPr>
        <w:t xml:space="preserve">ban perpajakannya. </w:t>
      </w:r>
      <w:r w:rsidRPr="00BF2E76">
        <w:rPr>
          <w:rFonts w:ascii="Times New Roman" w:hAnsi="Times New Roman" w:cs="Times New Roman"/>
          <w:sz w:val="24"/>
          <w:szCs w:val="24"/>
        </w:rPr>
        <w:t>Dengan pandangan bahwa pengeluaran untuk pajak akan lebih sedikit karena tarif yang ditetapkan atau ditawarkan oleh pemerintah lebih rendah.</w:t>
      </w:r>
      <w:r>
        <w:rPr>
          <w:rFonts w:ascii="Times New Roman" w:hAnsi="Times New Roman" w:cs="Times New Roman"/>
          <w:sz w:val="24"/>
          <w:szCs w:val="24"/>
        </w:rPr>
        <w:t xml:space="preserve"> Namun, berbeda dengan hasil penelitian </w:t>
      </w:r>
      <w:r>
        <w:rPr>
          <w:rFonts w:ascii="Times New Roman" w:hAnsi="Times New Roman" w:cs="Times New Roman"/>
          <w:sz w:val="24"/>
          <w:szCs w:val="24"/>
        </w:rPr>
        <w:fldChar w:fldCharType="begin" w:fldLock="1"/>
      </w:r>
      <w:r w:rsidR="007277E0">
        <w:rPr>
          <w:rFonts w:ascii="Times New Roman" w:hAnsi="Times New Roman" w:cs="Times New Roman"/>
          <w:sz w:val="24"/>
          <w:szCs w:val="24"/>
        </w:rPr>
        <w:instrText>ADDIN CSL_CITATION {"citationItems":[{"id":"ITEM-1","itemData":{"DOI":"10.33087/ekonomis.v4i2.170","abstract":"This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compliance.","author":[{"dropping-particle":"","family":"Zulma","given":"Gandy Wahyu Maulana","non-dropping-particle":"","parse-names":false,"suffix":""}],"container-title":"Ekonomis: Journal of Economics and Business","id":"ITEM-1","issue":"2","issued":{"date-parts":[["2020"]]},"page":"288","title":"Pengaruh Pengetahuan Wajib Pajak, Administrasi Pajak, Tarif Pajak dan Sanksi Perpajakan terhadap Kepatuhan Pajak Pada Pelaku Usaha UMKM di Indonesia","type":"article-journal","volume":"4"},"uris":["http://www.mendeley.com/documents/?uuid=520c511f-ed30-4d6d-90e8-50daacb1db0c"]}],"mendeley":{"formattedCitation":"(Zulma, 2020)","manualFormatting":"Zulma (2020)","plainTextFormattedCitation":"(Zulma, 2020)","previouslyFormattedCitation":"(Zulma, 2020)"},"properties":{"noteIndex":0},"schema":"https://github.com/citation-style-language/schema/raw/master/csl-citation.json"}</w:instrText>
      </w:r>
      <w:r>
        <w:rPr>
          <w:rFonts w:ascii="Times New Roman" w:hAnsi="Times New Roman" w:cs="Times New Roman"/>
          <w:sz w:val="24"/>
          <w:szCs w:val="24"/>
        </w:rPr>
        <w:fldChar w:fldCharType="separate"/>
      </w:r>
      <w:r w:rsidR="007277E0">
        <w:rPr>
          <w:rFonts w:ascii="Times New Roman" w:hAnsi="Times New Roman" w:cs="Times New Roman"/>
          <w:noProof/>
          <w:sz w:val="24"/>
          <w:szCs w:val="24"/>
        </w:rPr>
        <w:t>Zulma (</w:t>
      </w:r>
      <w:r w:rsidRPr="00732988">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1641B">
        <w:rPr>
          <w:rFonts w:ascii="Times New Roman" w:hAnsi="Times New Roman" w:cs="Times New Roman"/>
          <w:sz w:val="24"/>
          <w:szCs w:val="24"/>
        </w:rPr>
        <w:t xml:space="preserve">dikatakan bahwa tarif pajak tidak memengaruhi kepatuhan wajib pajak, karena dalam praktiknya, tarif pajak yang rendah tidak selalu menjamin peningkatan kepatuhan wajib pajak. </w:t>
      </w:r>
    </w:p>
    <w:p w14:paraId="55D945FB" w14:textId="60CE1090" w:rsidR="00B41D6D" w:rsidRPr="004F7B0F" w:rsidRDefault="00B41D6D" w:rsidP="00B41D6D">
      <w:pPr>
        <w:spacing w:after="0" w:line="480" w:lineRule="auto"/>
        <w:ind w:firstLine="720"/>
        <w:jc w:val="both"/>
        <w:rPr>
          <w:rFonts w:ascii="Times New Roman" w:hAnsi="Times New Roman" w:cs="Times New Roman"/>
          <w:sz w:val="24"/>
          <w:szCs w:val="24"/>
        </w:rPr>
      </w:pPr>
      <w:r w:rsidRPr="00D1641B">
        <w:rPr>
          <w:rFonts w:ascii="Times New Roman" w:hAnsi="Times New Roman" w:cs="Times New Roman"/>
          <w:sz w:val="24"/>
          <w:szCs w:val="24"/>
        </w:rPr>
        <w:t>Sanksi pajak berperan penting dalam memengaruhi tingkat kepatuhan wajib pajak</w:t>
      </w:r>
      <w:r w:rsidRPr="00D1641B">
        <w:rPr>
          <w:rFonts w:ascii="Times New Roman" w:hAnsi="Times New Roman" w:cs="Times New Roman"/>
          <w:sz w:val="24"/>
          <w:szCs w:val="24"/>
          <w:lang w:val="en-US"/>
        </w:rPr>
        <w:t>.</w:t>
      </w:r>
      <w:r w:rsidRPr="00D1641B">
        <w:rPr>
          <w:rFonts w:ascii="Times New Roman" w:hAnsi="Times New Roman" w:cs="Times New Roman"/>
          <w:sz w:val="24"/>
          <w:szCs w:val="24"/>
        </w:rPr>
        <w:t xml:space="preserve"> Wajib pajak cenderung bersikap patuh saat mereka memiliki pandangan jika mereka melanggar aturan maka akan dikenakan sanksi yang berat </w:t>
      </w:r>
      <w:r w:rsidRPr="004F7B0F">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{"citationItems":[{"id":"ITEM-1","itemData":{"DOI":"https://doi.org/10.24843/EJA.2019.v26.i03.p08","ISSN":"2302-8556","abstract":"Richard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ippr.","author":[{"dropping-particle":"","family":"Gita Cahyani","given":"Luh Putu","non-dropping-particle":"","parse-names":false,"suffix":""},{"dropping-particle":"","family":"Noviari","given":"Naniek","non-dropping-particle":"","parse-names":false,"suffix":""}],"container-title":"E-Jurnal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UMKM","type":"article-journal","volume":"26"},"uris":["http://www.mendeley.com/documents/?uuid=6a351e92-e76b-4ad0-84a0-d5c3c477b7ae"]}],"mendeley":{"formattedCitation":"(Gita Cahyani &amp; Noviari, 2019)","manualFormatting":"(Gita &amp; Noviari, 2019)","plainTextFormattedCitation":"(Gita Cahyani &amp; Noviari, 2019)","previouslyFormattedCitation":"(Gita Cahyani &amp; Noviari, 2019)"},"properties":{"noteIndex":0},"schema":"https://github.com/citation-style-language/schema/raw/master/csl-citation.json"}</w:instrText>
      </w:r>
      <w:r w:rsidRPr="004F7B0F">
        <w:rPr>
          <w:rFonts w:ascii="Times New Roman" w:hAnsi="Times New Roman" w:cs="Times New Roman"/>
          <w:sz w:val="24"/>
          <w:szCs w:val="24"/>
        </w:rPr>
        <w:fldChar w:fldCharType="separate"/>
      </w:r>
      <w:r w:rsidR="001A1E26">
        <w:rPr>
          <w:rFonts w:ascii="Times New Roman" w:hAnsi="Times New Roman" w:cs="Times New Roman"/>
          <w:noProof/>
          <w:sz w:val="24"/>
          <w:szCs w:val="24"/>
        </w:rPr>
        <w:t xml:space="preserve">(Gita &amp; </w:t>
      </w:r>
      <w:r w:rsidRPr="004F7B0F">
        <w:rPr>
          <w:rFonts w:ascii="Times New Roman" w:hAnsi="Times New Roman" w:cs="Times New Roman"/>
          <w:noProof/>
          <w:sz w:val="24"/>
          <w:szCs w:val="24"/>
        </w:rPr>
        <w:t>Noviari, 2019)</w:t>
      </w:r>
      <w:r w:rsidRPr="004F7B0F">
        <w:rPr>
          <w:rFonts w:ascii="Times New Roman" w:hAnsi="Times New Roman" w:cs="Times New Roman"/>
          <w:sz w:val="24"/>
          <w:szCs w:val="24"/>
        </w:rPr>
        <w:fldChar w:fldCharType="end"/>
      </w:r>
      <w:r w:rsidR="00D0649F">
        <w:rPr>
          <w:rFonts w:ascii="Times New Roman" w:hAnsi="Times New Roman" w:cs="Times New Roman"/>
          <w:sz w:val="24"/>
          <w:szCs w:val="24"/>
        </w:rPr>
        <w:t>. K</w:t>
      </w:r>
      <w:r>
        <w:rPr>
          <w:rFonts w:ascii="Times New Roman" w:hAnsi="Times New Roman" w:cs="Times New Roman"/>
          <w:sz w:val="24"/>
          <w:szCs w:val="24"/>
          <w:lang w:val="en-US"/>
        </w:rPr>
        <w:t>eberadaannya mem</w:t>
      </w:r>
      <w:r>
        <w:rPr>
          <w:rFonts w:ascii="Times New Roman" w:hAnsi="Times New Roman" w:cs="Times New Roman"/>
          <w:sz w:val="24"/>
          <w:szCs w:val="24"/>
        </w:rPr>
        <w:t>buat</w:t>
      </w:r>
      <w:r w:rsidRPr="004F7B0F">
        <w:rPr>
          <w:rFonts w:ascii="Times New Roman" w:hAnsi="Times New Roman" w:cs="Times New Roman"/>
          <w:sz w:val="24"/>
          <w:szCs w:val="24"/>
          <w:lang w:val="en-US"/>
        </w:rPr>
        <w:t xml:space="preserve"> pemerintah, terutama Direktorat Jenderal Pajak, untuk menegakkan disiplin dan kepatuhan pajak dengan memberlakukan tindakan tegas terhadap wajib pajak yang melanggar aturan. Dengan menerapkan sanksi secara konsisten dan proporsional, diharapkan dapat menciptakan efek jera yang mendorong wajib pajak untuk mematuhi kewajibannya secara lebih baik di masa depan</w:t>
      </w:r>
      <w:r w:rsidRPr="004F7B0F">
        <w:rPr>
          <w:rFonts w:ascii="Times New Roman" w:hAnsi="Times New Roman" w:cs="Times New Roman"/>
          <w:sz w:val="24"/>
          <w:szCs w:val="24"/>
        </w:rPr>
        <w:t xml:space="preserve">. </w:t>
      </w:r>
    </w:p>
    <w:p w14:paraId="0B5E821B" w14:textId="2388DD38" w:rsidR="00B41D6D" w:rsidRPr="00222E33" w:rsidRDefault="00B41D6D" w:rsidP="00B41D6D">
      <w:pPr>
        <w:spacing w:after="0" w:line="480" w:lineRule="auto"/>
        <w:ind w:firstLine="720"/>
        <w:jc w:val="both"/>
        <w:rPr>
          <w:rFonts w:ascii="Times New Roman" w:hAnsi="Times New Roman" w:cs="Times New Roman"/>
          <w:sz w:val="24"/>
          <w:szCs w:val="24"/>
        </w:rPr>
      </w:pPr>
      <w:r w:rsidRPr="005F3A9A">
        <w:rPr>
          <w:rFonts w:ascii="Times New Roman" w:hAnsi="Times New Roman" w:cs="Times New Roman"/>
          <w:sz w:val="24"/>
          <w:szCs w:val="24"/>
        </w:rPr>
        <w:t>Menurut penelitian</w:t>
      </w:r>
      <w:r w:rsidRPr="0022025B">
        <w:rPr>
          <w:rFonts w:ascii="Times New Roman" w:hAnsi="Times New Roman" w:cs="Times New Roman"/>
          <w:color w:val="FF0000"/>
          <w:sz w:val="24"/>
          <w:szCs w:val="24"/>
        </w:rPr>
        <w:t xml:space="preserve"> </w:t>
      </w:r>
      <w:r w:rsidRPr="004F7B0F">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{"citationItems":[{"id":"ITEM-1","itemData":{"DOI":"10.24843/eeb.2022.v11.i01.p09","abstract":"This study aims to examine the effect of tax incentives, taxpayer awareness, tax sanctions, and the application of e-filling on MSMEs taxpayer compliance. This study is a quantitative study using primary data obtained from the answers to questionnaires distributed to respondents and measured using a likert scale. The population in this study are MSMEs taxpayers registered at the KPP Pratama Gianyar. Determination of the sample in this study using purposive sampling technique with a sample of 100 people obtained through the slovin formula. The variables in this study were tested using the Structural Equation Modeling (SEM) method with the Partial Least Square (PLS) approach using the SmartPLS 3.0 application. The results of the study indicate that tax incentives, taxpayer awareness, tax sanctions, and the application of e-filling have a positive and significant impact on MSMEs tax compliance at the KPP Pratama Gianyar","author":[{"dropping-particle":"","family":"Abdi Pradnyani","given":"N L P Norman Dewi","non-dropping-particle":"","parse-names":false,"suffix":""},{"dropping-particle":"","family":"Sari","given":"Putu Indrika","non-dropping-particle":"","parse-names":false,"suffix":""},{"dropping-particle":"","family":"Suprapto","given":"P Adi","non-dropping-particle":"","parse-names":false,"suffix":""}],"container-title":"E-Jurnal Ekonomi dan Bisnis Universitas Udayana","id":"ITEM-1","issue":"01","issued":{"date-parts":[["2022"]]},"page":"97","title":"Pengaruh Insentif Pajak, Kesadaran Wajib Pajak, Sanksi Pajak Dan Penerapan E-Filling Terhadap Kepatuhan Wajib Pajak Umkm","type":"article-journal","volume":"11"},"uris":["http://www.mendeley.com/documents/?uuid=7766ef72-c920-4097-b67a-5d0b9f197385"]}],"mendeley":{"formattedCitation":"(Abdi Pradnyani et al., 2022)","manualFormatting":"Abdi et al., (2022)","plainTextFormattedCitation":"(Abdi Pradnyani et al., 2022)","previouslyFormattedCitation":"(Abdi Pradnyani et al., 2022)"},"properties":{"noteIndex":0},"schema":"https://github.com/citation-style-language/schema/raw/master/csl-citation.json"}</w:instrText>
      </w:r>
      <w:r w:rsidRPr="004F7B0F">
        <w:rPr>
          <w:rFonts w:ascii="Times New Roman" w:hAnsi="Times New Roman" w:cs="Times New Roman"/>
          <w:sz w:val="24"/>
          <w:szCs w:val="24"/>
        </w:rPr>
        <w:fldChar w:fldCharType="separate"/>
      </w:r>
      <w:r w:rsidR="001A1E26">
        <w:rPr>
          <w:rFonts w:ascii="Times New Roman" w:hAnsi="Times New Roman" w:cs="Times New Roman"/>
          <w:noProof/>
          <w:sz w:val="24"/>
          <w:szCs w:val="24"/>
        </w:rPr>
        <w:t xml:space="preserve">Abdi </w:t>
      </w:r>
      <w:r w:rsidRPr="00226F62">
        <w:rPr>
          <w:rFonts w:ascii="Times New Roman" w:hAnsi="Times New Roman" w:cs="Times New Roman"/>
          <w:i/>
          <w:noProof/>
          <w:sz w:val="24"/>
          <w:szCs w:val="24"/>
        </w:rPr>
        <w:t>et al</w:t>
      </w:r>
      <w:r w:rsidRPr="004F7B0F">
        <w:rPr>
          <w:rFonts w:ascii="Times New Roman" w:hAnsi="Times New Roman" w:cs="Times New Roman"/>
          <w:noProof/>
          <w:sz w:val="24"/>
          <w:szCs w:val="24"/>
        </w:rPr>
        <w:t xml:space="preserve">., </w:t>
      </w:r>
      <w:r w:rsidR="001A1E26">
        <w:rPr>
          <w:rFonts w:ascii="Times New Roman" w:hAnsi="Times New Roman" w:cs="Times New Roman"/>
          <w:noProof/>
          <w:sz w:val="24"/>
          <w:szCs w:val="24"/>
        </w:rPr>
        <w:t>(</w:t>
      </w:r>
      <w:r w:rsidRPr="004F7B0F">
        <w:rPr>
          <w:rFonts w:ascii="Times New Roman" w:hAnsi="Times New Roman" w:cs="Times New Roman"/>
          <w:noProof/>
          <w:sz w:val="24"/>
          <w:szCs w:val="24"/>
        </w:rPr>
        <w:t>2022)</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menyatakan bahwa sanksi pajak berpengaruh positif dan signifikan terhadap kepatuhan wajib pajak UMKM. Hal </w:t>
      </w:r>
      <w:r w:rsidRPr="004F7B0F">
        <w:rPr>
          <w:rFonts w:ascii="Times New Roman" w:hAnsi="Times New Roman" w:cs="Times New Roman"/>
          <w:sz w:val="24"/>
          <w:szCs w:val="24"/>
        </w:rPr>
        <w:lastRenderedPageBreak/>
        <w:t xml:space="preserve">tersebut sejalan dengan penelitian </w:t>
      </w:r>
      <w:r w:rsidRPr="004F7B0F">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{"citationItems":[{"id":"ITEM-1","itemData":{"DOI":"10.51713/jarac.v1i2.12","abstract":"Taxpayer compliance is the necessary attitude to support the taxpayer for the orderly observance of taxation regulations. The issues raised in this study are whether taxpayer awareness (X1), MSME tax rate (X2) and tax sanctions (X3) have an effect on MSME (Y) Taxpayer compliance in Tax Office North Badung. The population of this study amounted to 3,350 taxpayer taxpayers who had deposited its income tax in 2018. The study used the Slovin formula which was later sampled in 97. The data analysis techniques used are instrument tests, classical assumption tests, multiple linear regression analyses, hypothesis tests. The results of the analysis showed a regression model Y = 5,064 + 0.211 (X1) + 0.270 (X2) + 0.463 (X3). The conclusion that obtained is a taxpayer awareness (X1) has not partially had an influence on the taxpayer compliance (Y) in Tax Office North Badung which is shown in significance value of 0.072 greater than 0.05. The MSME tax rate (X2) and taxation sanctions (X3) partially have a positive influence on SMSE taxpayer compliance (Y) in Tax Office North Badung, this can be seen in the significance value of 0.000 and 0.019 smaller than 0.05. The magnitude of the influence of taxpayer Awareness (X1), MSME tax rate (X2) and tax sanctions (X3) against MSME taxpayer compliance (Y) in Tax Office North Badung amounted to 69.9% and the remaining 33.1% are influenced by other variables not researched in the study This. The free variables that have a dominant influence on MSME taxpayer compliance can be seen at the value of Standardized Coefficients Beta is a variable of taxation sanctions (X3) of 0.442.","author":[{"dropping-particle":"","family":"Catur Septirani","given":"Ni Kadek","non-dropping-particle":"","parse-names":false,"suffix":""},{"dropping-particle":"","family":"Krishna Yogantara","given":"Komang","non-dropping-particle":"","parse-names":false,"suffix":""}],"container-title":"Journal Research of Accounting","id":"ITEM-1","issue":"2","issued":{"date-parts":[["2020"]]},"page":"109-120","title":"Pengaruh Kesadaran Wajib Pajak, Tarif Pajak Umkm Dan Sanksi Perpajakan Terhadap Kepatuhan Wajib Pajak Umkm Di Kantor Pelayanan Pajak Pratama Badung Utara","type":"article-journal","volume":"1"},"uris":["http://www.mendeley.com/documents/?uuid=68d21aeb-a8d0-48da-be4f-b7455f55b0cb"]}],"mendeley":{"formattedCitation":"(Catur Septirani &amp; Krishna Yogantara, 2020)","manualFormatting":"Catur &amp; Krishna (2020)","plainTextFormattedCitation":"(Catur Septirani &amp; Krishna Yogantara, 2020)","previouslyFormattedCitation":"(Catur Septirani &amp; Krishna Yogantara, 2020)"},"properties":{"noteIndex":0},"schema":"https://github.com/citation-style-language/schema/raw/master/csl-citation.json"}</w:instrText>
      </w:r>
      <w:r w:rsidRPr="004F7B0F">
        <w:rPr>
          <w:rFonts w:ascii="Times New Roman" w:hAnsi="Times New Roman" w:cs="Times New Roman"/>
          <w:sz w:val="24"/>
          <w:szCs w:val="24"/>
        </w:rPr>
        <w:fldChar w:fldCharType="separate"/>
      </w:r>
      <w:r w:rsidR="001A1E26">
        <w:rPr>
          <w:rFonts w:ascii="Times New Roman" w:hAnsi="Times New Roman" w:cs="Times New Roman"/>
          <w:noProof/>
          <w:sz w:val="24"/>
          <w:szCs w:val="24"/>
        </w:rPr>
        <w:t>Catur &amp; Krishna (</w:t>
      </w:r>
      <w:r w:rsidRPr="004F7B0F">
        <w:rPr>
          <w:rFonts w:ascii="Times New Roman" w:hAnsi="Times New Roman" w:cs="Times New Roman"/>
          <w:noProof/>
          <w:sz w:val="24"/>
          <w:szCs w:val="24"/>
        </w:rPr>
        <w:t>2020)</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yang menyatakan bahwa sanksi pajak berpengaruh positif dan signifikan terhadap kepatuhan wajib pajak. </w:t>
      </w:r>
      <w:r>
        <w:rPr>
          <w:rFonts w:ascii="Times New Roman" w:hAnsi="Times New Roman" w:cs="Times New Roman"/>
          <w:sz w:val="24"/>
          <w:szCs w:val="24"/>
        </w:rPr>
        <w:t xml:space="preserve">Sehingga membuktikan bahwa semakin banyak wajib pajak yang bisa mematuhi sanksi pajak yang diberlakukan, semakin tinggi pula tingkat kepatuhan mereka. Wajib pajak yang paham mengenai adanya sanksi pajak akan menganggap bahwa sanksi pajak akan membuat biaya pajak yang lebih tinggi, sehingga wajib pajak memilih untuk melakukan pembayaran pajak tepat waktu agar terhindar dari sanksi pajak. </w:t>
      </w:r>
      <w:r w:rsidRPr="004F7B0F">
        <w:rPr>
          <w:rFonts w:ascii="Times New Roman" w:hAnsi="Times New Roman" w:cs="Times New Roman"/>
          <w:sz w:val="24"/>
          <w:szCs w:val="24"/>
        </w:rPr>
        <w:t xml:space="preserve">Namun, hal tersebut tidak sejalan dengan penelitian </w:t>
      </w:r>
      <w:r w:rsidRPr="004F7B0F">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{"citationItems":[{"id":"ITEM-1","itemData":{"DOI":"10.36418/syntax-literate.v6i6.1430","ISBN":"9789793649993","ISSN":"2541-0849","abstract":"Penelitian ini bertujuan untuk menganalisis bagaimana pengaruh pengetahuan perpajakan dan sanksi perpajakan terhadap kepatuhan wajib pajak dengan religiusitas sebagai variabel pemoderasi. Penelitian ini dilakukan di KPP Pratama Kota Palembang. Metode penelitian ini menggunakan jenis penelitian lapangan (field research). Penelitian ini merupakan penelitian kuantitatif dengan menggunakan sumber data primer. Teknik pengambilan sampel menggunakan metode accidental sampling. Teknik analisis data menggunakan pendekatan Structural Equation Model (SEM) dengan menggunakan metode alternatif Partial Least Square (PLS). Hasil penelitian ini menunjukan bahwa: (1) Pengetahuan berpengaruh terhadap Kepatuhan Wajib Pajak. dapat disimpulkan bahwa dengan adanya pengetahuan perpajakan akan membantu kepatuhan wajib pajak dalam membayar pajak, sehingga tingkat kepatuhan akan meningkat. (2) Sanksi berpengaruh terhadap Kepatuhan Wajib Pajak. Artinya, bagi wajib pajak yang melanggar peraturan perpajakan, maka wajib pajak akan membayar yang lebih tinggi dari pajak yang semestinya harus dibayar. Berdasarkan hal tersebut maka wajib pajak berusaha untuk menghindari sanksi perpajakan yaitu dengan membayar dan melaporkan pajak tepat waktu. (3) Religiusitas memoderasi hubungan antara Pengetahuan dengan Kepatuhan Wajib Pajak. Dengan tingkat pengetahuan perpajakan yang tinggi ini akan berusaha untuk termotivasi mematuhi peraturan perpajakan. (4) Religiusitas tidak mampu memoderasi hubungan antara Sanksi dengan Kepatuhan Wajib Pajak. Dengan demikian dapat disimpulkan bahwa tingkat religiusitas responden lemah.","author":[{"dropping-particle":"","family":"Ermawati","given":"Nanik","non-dropping-particle":"","parse-names":false,"suffix":""},{"dropping-particle":"","family":"Afifi","given":"Zaenal","non-dropping-particle":"","parse-names":false,"suffix":""}],"container-title":"Syntax Literate ; Jurnal Ilmiah Indonesia","id":"ITEM-1","issue":"6","issued":{"date-parts":[["2018"]]},"page":"3080","title":"Pengaruh Pengetahuan dan Sanksi terhadap Kepatuhan Wajib Pajak dengan Religiusitas sebagai Variabel Pemoderasi","type":"article-journal","volume":"6"},"uris":["http://www.mendeley.com/documents/?uuid=723cb7bb-ac8e-4ccc-8b68-2b42e9a2fe73"]}],"mendeley":{"formattedCitation":"(Ermawati &amp; Afifi, 2018)","manualFormatting":"Ermawati &amp; Afifi (2018)","plainTextFormattedCitation":"(Ermawati &amp; Afifi, 2018)","previouslyFormattedCitation":"(Ermawati &amp; Afifi, 2018)"},"properties":{"noteIndex":0},"schema":"https://github.com/citation-style-language/schema/raw/master/csl-citation.json"}</w:instrText>
      </w:r>
      <w:r w:rsidRPr="004F7B0F">
        <w:rPr>
          <w:rFonts w:ascii="Times New Roman" w:hAnsi="Times New Roman" w:cs="Times New Roman"/>
          <w:sz w:val="24"/>
          <w:szCs w:val="24"/>
        </w:rPr>
        <w:fldChar w:fldCharType="separate"/>
      </w:r>
      <w:r w:rsidR="001A1E26">
        <w:rPr>
          <w:rFonts w:ascii="Times New Roman" w:hAnsi="Times New Roman" w:cs="Times New Roman"/>
          <w:noProof/>
          <w:sz w:val="24"/>
          <w:szCs w:val="24"/>
        </w:rPr>
        <w:t>Ermawati &amp; Afifi (</w:t>
      </w:r>
      <w:r w:rsidRPr="004F7B0F">
        <w:rPr>
          <w:rFonts w:ascii="Times New Roman" w:hAnsi="Times New Roman" w:cs="Times New Roman"/>
          <w:noProof/>
          <w:sz w:val="24"/>
          <w:szCs w:val="24"/>
        </w:rPr>
        <w:t>2018)</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yang menyatakan bahwa sanksi pajak tidak berpengaruh terha</w:t>
      </w:r>
      <w:r>
        <w:rPr>
          <w:rFonts w:ascii="Times New Roman" w:hAnsi="Times New Roman" w:cs="Times New Roman"/>
          <w:sz w:val="24"/>
          <w:szCs w:val="24"/>
        </w:rPr>
        <w:t xml:space="preserve">dap kepatuhan wajib pajak UMKM, karena sanksi pajak yang diberikan bagi wajib pajak dalam memenuhi kewajiban perpajakannya tidak membuat wajib pajak menjadi jera, </w:t>
      </w:r>
      <w:r w:rsidRPr="00222E33">
        <w:rPr>
          <w:rFonts w:ascii="Times New Roman" w:hAnsi="Times New Roman" w:cs="Times New Roman"/>
          <w:sz w:val="24"/>
          <w:szCs w:val="24"/>
        </w:rPr>
        <w:t xml:space="preserve">hal ini dikarenakan sanksi pajak hanya dianggap sebagai aturan formal, sehingga pelanggarannya belum mendapat tindakan tegas dari pemerintah. Hal ini menyebabkan wajib pajak menganggap sanksi pajak sekadar sebagai peraturan tanpa ada dampak yang nyata. </w:t>
      </w:r>
    </w:p>
    <w:p w14:paraId="43B20A12" w14:textId="77777777" w:rsidR="00B41D6D" w:rsidRPr="004F7B0F" w:rsidRDefault="00B41D6D" w:rsidP="00B41D6D">
      <w:pPr>
        <w:spacing w:after="0" w:line="480" w:lineRule="auto"/>
        <w:ind w:firstLine="720"/>
        <w:jc w:val="both"/>
        <w:rPr>
          <w:rFonts w:ascii="Times New Roman" w:hAnsi="Times New Roman" w:cs="Times New Roman"/>
          <w:sz w:val="24"/>
          <w:szCs w:val="24"/>
        </w:rPr>
      </w:pPr>
      <w:r w:rsidRPr="00222E33">
        <w:rPr>
          <w:rFonts w:ascii="Times New Roman" w:hAnsi="Times New Roman" w:cs="Times New Roman"/>
          <w:sz w:val="24"/>
          <w:szCs w:val="24"/>
        </w:rPr>
        <w:t>Pemeriksaan pajak berperan penting dalam memengaruhi kepatuhan wajib pajak. Semakin sering dilakukan pemeriksaan pajak terhadap wajib pajak UMKM, maka kepatuhan pajak mereka akan meningkat. Sebaliknya, jika pemeriksaan jarang dilakukan, tingkat kepatuhan pajak mereka cenderung akan semakin menurun</w:t>
      </w:r>
      <w:r w:rsidRPr="004F7B0F">
        <w:rPr>
          <w:rFonts w:ascii="Times New Roman" w:hAnsi="Times New Roman" w:cs="Times New Roman"/>
          <w:sz w:val="24"/>
          <w:szCs w:val="24"/>
        </w:rPr>
        <w:t xml:space="preserve"> </w:t>
      </w:r>
      <w:r w:rsidRPr="004F7B0F">
        <w:rPr>
          <w:rFonts w:ascii="Times New Roman" w:hAnsi="Times New Roman" w:cs="Times New Roman"/>
          <w:i/>
          <w:sz w:val="24"/>
          <w:szCs w:val="24"/>
        </w:rPr>
        <w:fldChar w:fldCharType="begin" w:fldLock="1"/>
      </w:r>
      <w:r>
        <w:rPr>
          <w:rFonts w:ascii="Times New Roman" w:hAnsi="Times New Roman" w:cs="Times New Roman"/>
          <w:i/>
          <w:sz w:val="24"/>
          <w:szCs w:val="24"/>
        </w:rPr>
        <w:instrText>ADDIN CSL_CITATION {"citationItems":[{"id":"ITEM-1","itemData":{"DOI":"10.23887/jap.v12i2.41405","ISSN":"2338-6177","abstract":" Tax has an important role in the economy as the largest source of government funding in carrying out the task of realizing the prosperity of the people. Micro, Small and Medium Enterprises (MSMEs) are one of the sectors that have the potential to contribute large tax payments to state tax revenues. However, the compliance of personal taxpayer of MSMEs still low, especially the compliance of personal taxpayers who are registered in Pratama Tax Office Gianyar has not reached the target of 70 percent. This study aims to determine the influence of the tax rate, tax socialization, tax sanction, and tax investigation toward the obedience of personal taxpayer of Micro, Small, and Medium Enterprises (MSMEs) at the Pratama Tax Office (KPP) Gianyar. Total of 100 MSMEs personal taxpayers that registered at Pratama Tax Office (KPP) Gianyar were selected to be respondents using the Slovin Formula. The research method that used was accidental sampling with media questionnaires and  the technical of analysis data of this study is using multiple linear regression. The conclusion of this study indicate that the tax rate, tax socialization, tax sanction, and tax investigation have positive and significant influence on the obedience of personal taxpayer of MSMEs at Pratama Tax Office (KPP) Gianyar.Keywords: Tax rate, tax socialization, tax sanction, tax investigation","author":[{"dropping-particle":"","family":"Yogantara","given":"Komang Krishna","non-dropping-particle":"","parse-names":false,"suffix":""},{"dropping-particle":"","family":"Asana","given":"Gde Herry Sugiarto","non-dropping-particle":"","parse-names":false,"suffix":""},{"dropping-particle":"","family":"Clarissa","given":"Sarita Vania","non-dropping-particle":"","parse-names":false,"suffix":""}],"container-title":"Jurnal Akuntansi Profesi","id":"ITEM-1","issue":"2","issued":{"date-parts":[["2021"]]},"page":"491","title":"Kepatuhan Wajib Pajak Orang Pribadi Usaha Mikro, Kecil, Dan Menengah Ditinjau Dari Tarif Pajak, Sosialisasi Pajak, Sanksi Pajak, Dan Pemeriksaan Pajak","type":"article-journal","volume":"12"},"uris":["http://www.mendeley.com/documents/?uuid=206ee8ca-34f1-493c-b961-8df5e4bb32c9"]}],"mendeley":{"formattedCitation":"(Yogantara et al., 2021)","plainTextFormattedCitation":"(Yogantara et al., 2021)","previouslyFormattedCitation":"(Yogantara et al., 2021)"},"properties":{"noteIndex":0},"schema":"https://github.com/citation-style-language/schema/raw/master/csl-citation.json"}</w:instrText>
      </w:r>
      <w:r w:rsidRPr="004F7B0F">
        <w:rPr>
          <w:rFonts w:ascii="Times New Roman" w:hAnsi="Times New Roman" w:cs="Times New Roman"/>
          <w:i/>
          <w:sz w:val="24"/>
          <w:szCs w:val="24"/>
        </w:rPr>
        <w:fldChar w:fldCharType="separate"/>
      </w:r>
      <w:r w:rsidRPr="004F7B0F">
        <w:rPr>
          <w:rFonts w:ascii="Times New Roman" w:hAnsi="Times New Roman" w:cs="Times New Roman"/>
          <w:noProof/>
          <w:sz w:val="24"/>
          <w:szCs w:val="24"/>
        </w:rPr>
        <w:t xml:space="preserve">(Yogantara </w:t>
      </w:r>
      <w:r w:rsidRPr="00226F62">
        <w:rPr>
          <w:rFonts w:ascii="Times New Roman" w:hAnsi="Times New Roman" w:cs="Times New Roman"/>
          <w:i/>
          <w:noProof/>
          <w:sz w:val="24"/>
          <w:szCs w:val="24"/>
        </w:rPr>
        <w:t>et al</w:t>
      </w:r>
      <w:r w:rsidRPr="004F7B0F">
        <w:rPr>
          <w:rFonts w:ascii="Times New Roman" w:hAnsi="Times New Roman" w:cs="Times New Roman"/>
          <w:noProof/>
          <w:sz w:val="24"/>
          <w:szCs w:val="24"/>
        </w:rPr>
        <w:t>., 2021)</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 xml:space="preserve">Proses ini melibatkan pengumpulan data dan informasi dengan cermat serta secara profesional, yang diikuti dengan analisis yang teliti sesuai dengan standar inspeksi yang ditetapkan. Melalui pemeriksaan </w:t>
      </w:r>
      <w:r w:rsidRPr="004F7B0F">
        <w:rPr>
          <w:rFonts w:ascii="Times New Roman" w:hAnsi="Times New Roman" w:cs="Times New Roman"/>
          <w:sz w:val="24"/>
          <w:szCs w:val="24"/>
          <w:lang w:val="en-US"/>
        </w:rPr>
        <w:lastRenderedPageBreak/>
        <w:t>ini, tujuan utama adalah memastikan kepatuhan pajak, memenuhi kebutuhan perpajakan, dan mencapai tujuan-tujuan lain yang terkait dengan regulasi pajak.</w:t>
      </w:r>
    </w:p>
    <w:p w14:paraId="20391A3A" w14:textId="7D755916" w:rsidR="00B41D6D" w:rsidRPr="00A35712" w:rsidRDefault="00B41D6D" w:rsidP="00B41D6D">
      <w:pPr>
        <w:spacing w:after="0" w:line="480" w:lineRule="auto"/>
        <w:ind w:firstLine="720"/>
        <w:jc w:val="both"/>
        <w:rPr>
          <w:rFonts w:ascii="Times New Roman" w:hAnsi="Times New Roman" w:cs="Times New Roman"/>
          <w:sz w:val="24"/>
          <w:szCs w:val="24"/>
        </w:rPr>
      </w:pPr>
      <w:r w:rsidRPr="00440C77">
        <w:rPr>
          <w:rFonts w:ascii="Times New Roman" w:hAnsi="Times New Roman" w:cs="Times New Roman"/>
          <w:sz w:val="24"/>
          <w:szCs w:val="24"/>
        </w:rPr>
        <w:t>Berdasarkan penelitian</w:t>
      </w:r>
      <w:r w:rsidRPr="0022025B">
        <w:rPr>
          <w:rFonts w:ascii="Times New Roman" w:hAnsi="Times New Roman" w:cs="Times New Roman"/>
          <w:color w:val="FF0000"/>
          <w:sz w:val="24"/>
          <w:szCs w:val="24"/>
        </w:rPr>
        <w:t xml:space="preserve"> </w:t>
      </w:r>
      <w:r w:rsidRPr="004F7B0F">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{"citationItems":[{"id":"ITEM-1","itemData":{"author":[{"dropping-particle":"","family":"Ahmad","given":"Fadhel Irawan","non-dropping-particle":"","parse-names":false,"suffix":""}],"container-title":"Prosiding Seminar Nasional Ekonomi, Bisnis &amp; Akuntansi","id":"ITEM-1","issued":{"date-parts":[["2023"]]},"page":"899-911","title":"Pengaruh Pemeriksaan Pajak, Sosialisasi Pajak, Penurunan Tarif Pajak, dan Tingkat Pendapatan Terhadap Kepatuhan Wajib\nPajak (Studi Kasus Pada Wajib Pajak Badan UMKM di Kantor Pelayanan Pajak Pekanbaru Senapelan)","type":"article-journal","volume":"3"},"uris":["http://www.mendeley.com/documents/?uuid=3295f33b-7554-4acd-9f19-709fc2292e9b"]}],"mendeley":{"formattedCitation":"(Ahmad, 2023)","manualFormatting":"Ahmad (2023)","plainTextFormattedCitation":"(Ahmad, 2023)","previouslyFormattedCitation":"(Ahmad, 2023)"},"properties":{"noteIndex":0},"schema":"https://github.com/citation-style-language/schema/raw/master/csl-citation.json"}</w:instrText>
      </w:r>
      <w:r w:rsidRPr="004F7B0F">
        <w:rPr>
          <w:rFonts w:ascii="Times New Roman" w:hAnsi="Times New Roman" w:cs="Times New Roman"/>
          <w:sz w:val="24"/>
          <w:szCs w:val="24"/>
        </w:rPr>
        <w:fldChar w:fldCharType="separate"/>
      </w:r>
      <w:r w:rsidR="001A1E26">
        <w:rPr>
          <w:rFonts w:ascii="Times New Roman" w:hAnsi="Times New Roman" w:cs="Times New Roman"/>
          <w:noProof/>
          <w:sz w:val="24"/>
          <w:szCs w:val="24"/>
        </w:rPr>
        <w:t>Ahmad (</w:t>
      </w:r>
      <w:r w:rsidRPr="004F7B0F">
        <w:rPr>
          <w:rFonts w:ascii="Times New Roman" w:hAnsi="Times New Roman" w:cs="Times New Roman"/>
          <w:noProof/>
          <w:sz w:val="24"/>
          <w:szCs w:val="24"/>
        </w:rPr>
        <w:t>2023)</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menyatakan bahwa pemeriksaan pajak memberikan pengaruh positif dan signifikan terhadap kepatuhan wajib pajak UMKM dalam membayar pajaknya. Hal tersebut juga sejalan dengan penelitian yang dilakukan oleh </w:t>
      </w:r>
      <w:r w:rsidRPr="004F7B0F">
        <w:rPr>
          <w:rFonts w:ascii="Times New Roman" w:hAnsi="Times New Roman" w:cs="Times New Roman"/>
          <w:sz w:val="24"/>
          <w:szCs w:val="24"/>
        </w:rPr>
        <w:fldChar w:fldCharType="begin" w:fldLock="1"/>
      </w:r>
      <w:r w:rsidR="007277E0">
        <w:rPr>
          <w:rFonts w:ascii="Times New Roman" w:hAnsi="Times New Roman" w:cs="Times New Roman"/>
          <w:sz w:val="24"/>
          <w:szCs w:val="24"/>
        </w:rPr>
        <w:instrText>ADDIN CSL_CITATION {"citationItems":[{"id":"ITEM-1","itemData":{"ISSN":"1411-1713","abstract":"Penelitian ini memiliki tujuan untuk melihat pengaruh secara parsial maupun simultan dari variabel pemeriksaan pajak, sanksi pajak dan sosialisasi perpajakan, terhadap kepatuhan wajib pajak pada KPP Pratama Kota Tangerang. Penelitian ini memiliki jenis Causal …","author":[{"dropping-particle":"","family":"Wahyono","given":"Fransiskus Eddy","non-dropping-particle":"","parse-names":false,"suffix":""},{"dropping-particle":"","family":"Rahmawati","given":"Sari","non-dropping-particle":"","parse-names":false,"suffix":""},{"dropping-particle":"","family":"Lubis","given":"Firmansyah","non-dropping-particle":"","parse-names":false,"suffix":""},{"dropping-particle":"","family":"Simanjuntak","given":"Timbul","non-dropping-particle":"","parse-names":false,"suffix":""}],"container-title":"Forum Ekonomi","id":"ITEM-1","issue":"2","issued":{"date-parts":[["2018"]]},"page":"64-73","title":"Pengaruh Pemeriksaan Pajak, Sanksi Pajak, Sosialisasi Pajak Terhadap Kepatuhan Wajib Pajak Badan","type":"article-journal","volume":"20"},"uris":["http://www.mendeley.com/documents/?uuid=e8eaabca-d357-4987-9623-4efc553ed4ed"]}],"mendeley":{"formattedCitation":"(Wahyono et al., 2018)","manualFormatting":"Wahyono et al., (2018)","plainTextFormattedCitation":"(Wahyono et al., 2018)","previouslyFormattedCitation":"(Wahyono et al., 2018)"},"properties":{"noteIndex":0},"schema":"https://github.com/citation-style-language/schema/raw/master/csl-citation.json"}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 xml:space="preserve">Wahyono </w:t>
      </w:r>
      <w:r w:rsidRPr="00226F62">
        <w:rPr>
          <w:rFonts w:ascii="Times New Roman" w:hAnsi="Times New Roman" w:cs="Times New Roman"/>
          <w:i/>
          <w:noProof/>
          <w:sz w:val="24"/>
          <w:szCs w:val="24"/>
        </w:rPr>
        <w:t>et al</w:t>
      </w:r>
      <w:r w:rsidRPr="004F7B0F">
        <w:rPr>
          <w:rFonts w:ascii="Times New Roman" w:hAnsi="Times New Roman" w:cs="Times New Roman"/>
          <w:noProof/>
          <w:sz w:val="24"/>
          <w:szCs w:val="24"/>
        </w:rPr>
        <w:t xml:space="preserve">., </w:t>
      </w:r>
      <w:r w:rsidR="007277E0">
        <w:rPr>
          <w:rFonts w:ascii="Times New Roman" w:hAnsi="Times New Roman" w:cs="Times New Roman"/>
          <w:noProof/>
          <w:sz w:val="24"/>
          <w:szCs w:val="24"/>
        </w:rPr>
        <w:t>(</w:t>
      </w:r>
      <w:r w:rsidRPr="004F7B0F">
        <w:rPr>
          <w:rFonts w:ascii="Times New Roman" w:hAnsi="Times New Roman" w:cs="Times New Roman"/>
          <w:noProof/>
          <w:sz w:val="24"/>
          <w:szCs w:val="24"/>
        </w:rPr>
        <w:t>2018)</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menyatakan bahwa pemeriksaan pajak memberikan pengaruh positif dan signifikan terhadap kepatuhan wajib pajak.</w:t>
      </w:r>
      <w:r>
        <w:rPr>
          <w:rFonts w:ascii="Times New Roman" w:hAnsi="Times New Roman" w:cs="Times New Roman"/>
          <w:sz w:val="24"/>
          <w:szCs w:val="24"/>
        </w:rPr>
        <w:t xml:space="preserve"> </w:t>
      </w:r>
      <w:r w:rsidRPr="00A35712">
        <w:rPr>
          <w:rFonts w:ascii="Times New Roman" w:hAnsi="Times New Roman" w:cs="Times New Roman"/>
          <w:sz w:val="24"/>
          <w:szCs w:val="24"/>
        </w:rPr>
        <w:t>Ini menunjukkan bahwa pemeriksaan pajak yang lebih ketat dapat mendorong wajib pajak untuk lebih patuh dalam membayar pajak, melalui pemeriksaan pajak, tingkat kepatuhan wajib pajak dapat diketahui. Bagi wajib pajak dengan kepatuhan rendah, pemeriksaan pajak diharapkan dapat mendorong mereka untuk lebih patuh. Namun berbeda dengan hasil penelitian yang dilakukan oleh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277E0">
        <w:rPr>
          <w:rFonts w:ascii="Times New Roman" w:hAnsi="Times New Roman" w:cs="Times New Roman"/>
          <w:sz w:val="24"/>
          <w:szCs w:val="24"/>
        </w:rPr>
        <w:instrText>ADDIN CSL_CITATION {"citationItems":[{"id":"ITEM-1","itemData":{"DOI":"10.31092/jpkn.v1i1.607","abstract":"Several studies related to the effect of audits on taxpayer compliance provide different conclusions. Bergman and Nevarez (2006) find the fact that tax audits negatively affect compliance. In contrast, Gemmel and Ratto (2012) concluded that the audit had a negative effect on the group of taxpayers who obeyed, and at the same time had a positive effect on the group of taxpayers who did not comply. Given the different conclusions, the researcher is interested in testing in the Indonesian context by using the SIDJP data from the Directorate General of Tax for the period 2009-2013.The difference-in-differences approach model implemented in this study adopts Norman Gemmell and Marissa Ratto (2012). The dependent variable is income tax while the independent variable is the dummy variable for group, time and type of audits. Regression results show that the interaction coefficient between the dummy group variable and the time dummy variable which is the difference-in-differences coefficient, has a p-value that is statistically insignificant to reject null hypothesis. It tells that there is no difference in the level of compliance between the audited (corporate) taxpayer and non-audited (corporate) taxpayers. No impact on the level of compliance of taxpayers may come from several reasons, including the small coverage of the tax audits, the existence of the bomb crater effect, and the results of the type of updating audit risk.","author":[{"dropping-particle":"","family":"Nugrahanto","given":"Arif","non-dropping-particle":"","parse-names":false,"suffix":""},{"dropping-particle":"","family":"Andri Nasution","given":"Soupani","non-dropping-particle":"","parse-names":false,"suffix":""}],"container-title":"Jurnal Pajak dan Keuangan Negara (PKN)","id":"ITEM-1","issue":"1","issued":{"date-parts":[["2019"]]},"page":"21","title":"Pengaruh Pemeriksaan Pajak Terhadap Kepatuhan Wajib Pajak Badan Di Indonesia","type":"article-journal","volume":"1"},"uris":["http://www.mendeley.com/documents/?uuid=859942fe-6008-41ab-a22f-f60c016e1700"]}],"mendeley":{"formattedCitation":"(Nugrahanto &amp; Andri Nasution, 2019)","manualFormatting":"Nugrahanto &amp; Andri (2019)","plainTextFormattedCitation":"(Nugrahanto &amp; Andri Nasution, 2019)","previouslyFormattedCitation":"(Nugrahanto &amp; Andri Nasution, 2019)"},"properties":{"noteIndex":0},"schema":"https://github.com/citation-style-language/schema/raw/master/csl-citation.json"}</w:instrText>
      </w:r>
      <w:r>
        <w:rPr>
          <w:rFonts w:ascii="Times New Roman" w:hAnsi="Times New Roman" w:cs="Times New Roman"/>
          <w:sz w:val="24"/>
          <w:szCs w:val="24"/>
        </w:rPr>
        <w:fldChar w:fldCharType="separate"/>
      </w:r>
      <w:r w:rsidR="007277E0">
        <w:rPr>
          <w:rFonts w:ascii="Times New Roman" w:hAnsi="Times New Roman" w:cs="Times New Roman"/>
          <w:noProof/>
          <w:sz w:val="24"/>
          <w:szCs w:val="24"/>
        </w:rPr>
        <w:t>Nugrahanto &amp; Andri (</w:t>
      </w:r>
      <w:r w:rsidRPr="00FB01BD">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35712">
        <w:rPr>
          <w:rFonts w:ascii="Times New Roman" w:hAnsi="Times New Roman" w:cs="Times New Roman"/>
          <w:sz w:val="24"/>
          <w:szCs w:val="24"/>
        </w:rPr>
        <w:t xml:space="preserve">menyatakan bahwa pemeriksaan pajak tidak berpengaruh pada kepatuhan wajib pajak, karena pemeriksaan pajak yang rutin sebenarnya hanya dilaksanakan pada wajib pajak yang sudah siap diperiksa. Oleh karena itu, wajar jika tidak terjadi peningkatan kepatuhan pajak. </w:t>
      </w:r>
    </w:p>
    <w:p w14:paraId="49AFD3B3" w14:textId="7498E49A" w:rsidR="00B41D6D" w:rsidRPr="004F7B0F" w:rsidRDefault="00117765" w:rsidP="00B41D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Kualitas p</w:t>
      </w:r>
      <w:r w:rsidR="00B41D6D" w:rsidRPr="004F7B0F">
        <w:rPr>
          <w:rFonts w:ascii="Times New Roman" w:hAnsi="Times New Roman" w:cs="Times New Roman"/>
          <w:sz w:val="24"/>
          <w:szCs w:val="24"/>
        </w:rPr>
        <w:t xml:space="preserve">elayanan fiskus merupakan </w:t>
      </w:r>
      <w:r w:rsidR="00B41D6D">
        <w:rPr>
          <w:rFonts w:ascii="Times New Roman" w:hAnsi="Times New Roman" w:cs="Times New Roman"/>
          <w:sz w:val="24"/>
          <w:szCs w:val="24"/>
        </w:rPr>
        <w:t>k</w:t>
      </w:r>
      <w:r w:rsidR="00B41D6D" w:rsidRPr="004F7B0F">
        <w:rPr>
          <w:rFonts w:ascii="Times New Roman" w:hAnsi="Times New Roman" w:cs="Times New Roman"/>
          <w:sz w:val="24"/>
          <w:szCs w:val="24"/>
        </w:rPr>
        <w:t xml:space="preserve">ualitas layanan yang diberikan oleh petugas pajak kepada wajib pajak. Semakin baik kualitas layanan ini, maka tingkat kepatuhan wajib pajak akan meningkat secara signifikan </w:t>
      </w:r>
      <w:r w:rsidR="00B41D6D" w:rsidRPr="004F7B0F">
        <w:rPr>
          <w:rFonts w:ascii="Times New Roman" w:hAnsi="Times New Roman" w:cs="Times New Roman"/>
          <w:sz w:val="24"/>
          <w:szCs w:val="24"/>
        </w:rPr>
        <w:fldChar w:fldCharType="begin" w:fldLock="1"/>
      </w:r>
      <w:r w:rsidR="00B41D6D">
        <w:rPr>
          <w:rFonts w:ascii="Times New Roman" w:hAnsi="Times New Roman" w:cs="Times New Roman"/>
          <w:sz w:val="24"/>
          <w:szCs w:val="24"/>
        </w:rPr>
        <w:instrText>ADDIN CSL_CITATION {"citationItems":[{"id":"ITEM-1","itemData":{"ISSN":"2460-0585","abstract":"This research aimed to examine whether taxation understanding, easiness of tax payment, and fiscal service affected obedience of UMKM in accordance with Government Regulation No. 23, 2018. While, the taxpayers were the ones who listed on KPP Pratama Surabaya, Pabean Cantikan. Moreover, the data collection technique used purposive sampling, in which the sample was based on criteria given. In linr with, there were 100 respondents as sample. Furthermore, the instrument in data collection technique used Slovin formula. In addition, the data analysis technique used multiple linier regression with SPSS 16. The research result concluded taxation understanding, easiness of tax payment, and fiscal service had positve effect on tax obedience of UMKM. This meant, the efforts of the government related to the easiness of tax payment and fiscal service were succeeded in order to increase tax payers' obedience of UMKM. Likewise, the taxpayers were considered more understand related to their taxation obligation and also increased their tax payers' obedience of UMKM.","author":[{"dropping-particle":"","family":"Putri","given":"Fanni Yulia","non-dropping-particle":"","parse-names":false,"suffix":""}],"container-title":"Jurnal Ilmu dan Riset Akuntansi","id":"ITEM-1","issue":"1","issued":{"date-parts":[["2020"]]},"page":"1-22","title":"Pengaruh Pemahaman Perpajakan, Kemudahan Membayar Pajak Dan Pelayanan Fiskus Terhadap Kepatuhan Wajib Pajak Umkm","type":"article-journal","volume":"9"},"uris":["http://www.mendeley.com/documents/?uuid=6890f7ff-d15a-4510-8431-eb35b6b836df"]}],"mendeley":{"formattedCitation":"(Putri, 2020)","plainTextFormattedCitation":"(Putri, 2020)","previouslyFormattedCitation":"(Putri, 2020)"},"properties":{"noteIndex":0},"schema":"https://github.com/citation-style-language/schema/raw/master/csl-citation.json"}</w:instrText>
      </w:r>
      <w:r w:rsidR="00B41D6D" w:rsidRPr="004F7B0F">
        <w:rPr>
          <w:rFonts w:ascii="Times New Roman" w:hAnsi="Times New Roman" w:cs="Times New Roman"/>
          <w:sz w:val="24"/>
          <w:szCs w:val="24"/>
        </w:rPr>
        <w:fldChar w:fldCharType="separate"/>
      </w:r>
      <w:r w:rsidR="00B41D6D" w:rsidRPr="004F7B0F">
        <w:rPr>
          <w:rFonts w:ascii="Times New Roman" w:hAnsi="Times New Roman" w:cs="Times New Roman"/>
          <w:noProof/>
          <w:sz w:val="24"/>
          <w:szCs w:val="24"/>
        </w:rPr>
        <w:t>(Putri, 2020)</w:t>
      </w:r>
      <w:r w:rsidR="00B41D6D" w:rsidRPr="004F7B0F">
        <w:rPr>
          <w:rFonts w:ascii="Times New Roman" w:hAnsi="Times New Roman" w:cs="Times New Roman"/>
          <w:sz w:val="24"/>
          <w:szCs w:val="24"/>
        </w:rPr>
        <w:fldChar w:fldCharType="end"/>
      </w:r>
      <w:r w:rsidR="00B41D6D" w:rsidRPr="004F7B0F">
        <w:rPr>
          <w:rFonts w:ascii="Times New Roman" w:hAnsi="Times New Roman" w:cs="Times New Roman"/>
          <w:sz w:val="24"/>
          <w:szCs w:val="24"/>
          <w:lang w:val="en-US"/>
        </w:rPr>
        <w:t>.</w:t>
      </w:r>
      <w:r w:rsidR="00B41D6D" w:rsidRPr="004F7B0F">
        <w:rPr>
          <w:rFonts w:ascii="Times New Roman" w:hAnsi="Times New Roman" w:cs="Times New Roman"/>
          <w:sz w:val="24"/>
          <w:szCs w:val="24"/>
        </w:rPr>
        <w:t xml:space="preserve"> </w:t>
      </w:r>
      <w:r w:rsidR="00B41D6D" w:rsidRPr="004F7B0F">
        <w:rPr>
          <w:rFonts w:ascii="Times New Roman" w:hAnsi="Times New Roman" w:cs="Times New Roman"/>
          <w:sz w:val="24"/>
          <w:szCs w:val="24"/>
          <w:lang w:val="en-US"/>
        </w:rPr>
        <w:t>Evaluasi yang komprehensif atas aspek-aspek ini memungkinkan pengukuran yang lebih baik terhadap kualitas pelayanan perpajakan dan membantu dalam meningkatkan kepuasan pelanggan serta kepatuhan mereka terhadap aturan perpajakan.</w:t>
      </w:r>
    </w:p>
    <w:p w14:paraId="79594F71" w14:textId="304E3757" w:rsidR="00B41D6D" w:rsidRPr="00A35712" w:rsidRDefault="00B41D6D" w:rsidP="00B41D6D">
      <w:pPr>
        <w:spacing w:after="0" w:line="480" w:lineRule="auto"/>
        <w:ind w:firstLine="720"/>
        <w:jc w:val="both"/>
        <w:rPr>
          <w:rFonts w:ascii="Times New Roman" w:hAnsi="Times New Roman" w:cs="Times New Roman"/>
          <w:sz w:val="24"/>
          <w:szCs w:val="24"/>
        </w:rPr>
      </w:pPr>
      <w:r w:rsidRPr="00C662C0">
        <w:rPr>
          <w:rFonts w:ascii="Times New Roman" w:hAnsi="Times New Roman" w:cs="Times New Roman"/>
          <w:sz w:val="24"/>
          <w:szCs w:val="24"/>
        </w:rPr>
        <w:lastRenderedPageBreak/>
        <w:t>Berdasarkan penelitian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rPr>
        <w:fldChar w:fldCharType="begin" w:fldLock="1"/>
      </w:r>
      <w:r w:rsidR="007277E0">
        <w:rPr>
          <w:rFonts w:ascii="Times New Roman" w:hAnsi="Times New Roman" w:cs="Times New Roman"/>
          <w:sz w:val="24"/>
          <w:szCs w:val="24"/>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 xml:space="preserve">Awwalina </w:t>
      </w:r>
      <w:r w:rsidRPr="00226F62">
        <w:rPr>
          <w:rFonts w:ascii="Times New Roman" w:hAnsi="Times New Roman" w:cs="Times New Roman"/>
          <w:i/>
          <w:noProof/>
          <w:sz w:val="24"/>
          <w:szCs w:val="24"/>
        </w:rPr>
        <w:t>et al</w:t>
      </w:r>
      <w:r w:rsidRPr="004F7B0F">
        <w:rPr>
          <w:rFonts w:ascii="Times New Roman" w:hAnsi="Times New Roman" w:cs="Times New Roman"/>
          <w:noProof/>
          <w:sz w:val="24"/>
          <w:szCs w:val="24"/>
        </w:rPr>
        <w:t xml:space="preserve">., </w:t>
      </w:r>
      <w:r w:rsidR="007277E0">
        <w:rPr>
          <w:rFonts w:ascii="Times New Roman" w:hAnsi="Times New Roman" w:cs="Times New Roman"/>
          <w:noProof/>
          <w:sz w:val="24"/>
          <w:szCs w:val="24"/>
        </w:rPr>
        <w:t>(</w:t>
      </w:r>
      <w:r w:rsidRPr="004F7B0F">
        <w:rPr>
          <w:rFonts w:ascii="Times New Roman" w:hAnsi="Times New Roman" w:cs="Times New Roman"/>
          <w:noProof/>
          <w:sz w:val="24"/>
          <w:szCs w:val="24"/>
        </w:rPr>
        <w:t>2018)</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w:t>
      </w:r>
      <w:r w:rsidRPr="00A35712">
        <w:rPr>
          <w:rFonts w:ascii="Times New Roman" w:hAnsi="Times New Roman" w:cs="Times New Roman"/>
          <w:sz w:val="24"/>
          <w:szCs w:val="24"/>
        </w:rPr>
        <w:t>menyatakan bahwa kualitas pelayanan fiskus berpengaruh positif dan signifikan terhadap kepatuhan wajib pajak UMKM.</w:t>
      </w:r>
      <w:r>
        <w:rPr>
          <w:rFonts w:ascii="Times New Roman" w:hAnsi="Times New Roman" w:cs="Times New Roman"/>
          <w:sz w:val="24"/>
          <w:szCs w:val="24"/>
        </w:rPr>
        <w:t xml:space="preserve"> </w:t>
      </w:r>
      <w:r w:rsidRPr="00A35712">
        <w:rPr>
          <w:rFonts w:ascii="Times New Roman" w:hAnsi="Times New Roman" w:cs="Times New Roman"/>
          <w:sz w:val="24"/>
          <w:szCs w:val="24"/>
        </w:rPr>
        <w:t>Artinya semakin baik kemampuan petugas fiskus dalam memberikan layanan secara cepat dan tepat, serta petugas fiskus mampu menjaga integritas, akuntabilitas, dan transparansi dapat membangun kepercayaan wajib pajak.</w:t>
      </w:r>
      <w:r>
        <w:rPr>
          <w:rFonts w:ascii="Times New Roman" w:hAnsi="Times New Roman" w:cs="Times New Roman"/>
          <w:sz w:val="24"/>
          <w:szCs w:val="24"/>
        </w:rPr>
        <w:t xml:space="preserve"> </w:t>
      </w:r>
      <w:r w:rsidRPr="00A35712">
        <w:rPr>
          <w:rFonts w:ascii="Times New Roman" w:hAnsi="Times New Roman" w:cs="Times New Roman"/>
          <w:sz w:val="24"/>
          <w:szCs w:val="24"/>
        </w:rPr>
        <w:t xml:space="preserve">Hal ini mendorong mereka untuk tidak melanggar kewajiban pajak serta meningkatkan kepatuhan dalam membayar pajak. Namun, hal ini bertentangan dengan penelitian </w:t>
      </w:r>
      <w:r w:rsidRPr="004F7B0F">
        <w:rPr>
          <w:rFonts w:ascii="Times New Roman" w:hAnsi="Times New Roman" w:cs="Times New Roman"/>
          <w:sz w:val="24"/>
          <w:szCs w:val="24"/>
        </w:rPr>
        <w:fldChar w:fldCharType="begin" w:fldLock="1"/>
      </w:r>
      <w:r w:rsidR="007277E0">
        <w:rPr>
          <w:rFonts w:ascii="Times New Roman" w:hAnsi="Times New Roman" w:cs="Times New Roman"/>
          <w:sz w:val="24"/>
          <w:szCs w:val="24"/>
        </w:rPr>
        <w:instrText>ADDIN CSL_CITATION {"citationItems":[{"id":"ITEM-1","itemData":{"DOI":"10.28932/jam.v15i1.6337","ISSN":"2085-8698","abstract":"Since 1983 Indonesia has carried out tax reforms where the tax payment procedure haschanged from official assessment to self-assessment system. Self-assessment system givesfull trust and responsibility to the taxpayer community to fulfill their tax obligations. Toincrease tax awareness is important in increasing state revenue. The services of tax officersare also very important in influencing taxpayers. Because the quality of service mustachieve the expected goal of increasing taxpayer satisfaction and taxpayer compliance. Theresearch method uses descriptive research methods through a quantitative approach. Thedata collection technique used in this study, namely primary data. Primary data is obtainedthrough questionnaire techniques that are distributed to individual taxpayers in the KPPPratama Cimahi area. And it will be tested using SPSS v.21. Theeresults of the study foundthat fiscus services have no effect on taxpayer compliance, tax understanding has aninfluence on taxpayer compliance, and risk preferences have no effect on taxpayercompliance.Keywords: Fiscus Ministry, Tax Understanding, Risk Preferences, Taxpayer Compliance","author":[{"dropping-particle":"","family":"Larasati","given":"Anissa Yuniar","non-dropping-particle":"","parse-names":false,"suffix":""},{"dropping-particle":"","family":"Hartika","given":"Wiwi","non-dropping-particle":"","parse-names":false,"suffix":""}],"container-title":"Jurnal Akuntansi","id":"ITEM-1","issue":"1","issued":{"date-parts":[["2023"]]},"page":"128-138","title":"Pengaruh Pelayanan Fiskus, Pemahaman Pajak dan Preferensi Risiko Terhadap Kepatuhan Wajib Pajak","type":"article-journal","volume":"15"},"uris":["http://www.mendeley.com/documents/?uuid=feab7af0-fb1a-4d45-858c-418c96cc0eb6"]}],"mendeley":{"formattedCitation":"(Larasati &amp; Hartika, 2023)","manualFormatting":"Larasati &amp; Hartika, (2023)","plainTextFormattedCitation":"(Larasati &amp; Hartika, 2023)","previouslyFormattedCitation":"(Larasati &amp; Hartika, 2023)"},"properties":{"noteIndex":0},"schema":"https://github.com/citation-style-language/schema/raw/master/csl-citation.json"}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 xml:space="preserve">Larasati &amp; Hartika, </w:t>
      </w:r>
      <w:r w:rsidR="007277E0">
        <w:rPr>
          <w:rFonts w:ascii="Times New Roman" w:hAnsi="Times New Roman" w:cs="Times New Roman"/>
          <w:noProof/>
          <w:sz w:val="24"/>
          <w:szCs w:val="24"/>
        </w:rPr>
        <w:t>(</w:t>
      </w:r>
      <w:r w:rsidRPr="004F7B0F">
        <w:rPr>
          <w:rFonts w:ascii="Times New Roman" w:hAnsi="Times New Roman" w:cs="Times New Roman"/>
          <w:noProof/>
          <w:sz w:val="24"/>
          <w:szCs w:val="24"/>
        </w:rPr>
        <w:t>2023)</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menyatakan bahwa kualitas pelayanan fiskus tidak berpengaruh signifikan terhadap kepatuhan wajib pajak.</w:t>
      </w:r>
      <w:r>
        <w:rPr>
          <w:rFonts w:ascii="Times New Roman" w:hAnsi="Times New Roman" w:cs="Times New Roman"/>
          <w:sz w:val="24"/>
          <w:szCs w:val="24"/>
        </w:rPr>
        <w:t xml:space="preserve"> </w:t>
      </w:r>
      <w:r w:rsidRPr="00A35712">
        <w:rPr>
          <w:rFonts w:ascii="Times New Roman" w:hAnsi="Times New Roman" w:cs="Times New Roman"/>
          <w:sz w:val="24"/>
          <w:szCs w:val="24"/>
        </w:rPr>
        <w:t xml:space="preserve">Hal ini disebabkan perkembangan layanan pajak saat ini telah beralih ke teknologi digital, seperti pembuatan faktur melalui </w:t>
      </w:r>
      <w:r w:rsidRPr="00A35712">
        <w:rPr>
          <w:rFonts w:ascii="Times New Roman" w:hAnsi="Times New Roman" w:cs="Times New Roman"/>
          <w:i/>
          <w:sz w:val="24"/>
          <w:szCs w:val="24"/>
        </w:rPr>
        <w:t>e-Faktur</w:t>
      </w:r>
      <w:r w:rsidRPr="00A35712">
        <w:rPr>
          <w:rFonts w:ascii="Times New Roman" w:hAnsi="Times New Roman" w:cs="Times New Roman"/>
          <w:sz w:val="24"/>
          <w:szCs w:val="24"/>
        </w:rPr>
        <w:t xml:space="preserve">, pembayaran dengan </w:t>
      </w:r>
      <w:r w:rsidRPr="00A35712">
        <w:rPr>
          <w:rFonts w:ascii="Times New Roman" w:hAnsi="Times New Roman" w:cs="Times New Roman"/>
          <w:i/>
          <w:sz w:val="24"/>
          <w:szCs w:val="24"/>
        </w:rPr>
        <w:t>e-Billing</w:t>
      </w:r>
      <w:r w:rsidRPr="00A35712">
        <w:rPr>
          <w:rFonts w:ascii="Times New Roman" w:hAnsi="Times New Roman" w:cs="Times New Roman"/>
          <w:sz w:val="24"/>
          <w:szCs w:val="24"/>
        </w:rPr>
        <w:t xml:space="preserve">, dan pelaporan pajak menggunakan </w:t>
      </w:r>
      <w:r w:rsidRPr="00A35712">
        <w:rPr>
          <w:rFonts w:ascii="Times New Roman" w:hAnsi="Times New Roman" w:cs="Times New Roman"/>
          <w:i/>
          <w:sz w:val="24"/>
          <w:szCs w:val="24"/>
        </w:rPr>
        <w:t>e-Filing</w:t>
      </w:r>
      <w:r w:rsidRPr="00A35712">
        <w:rPr>
          <w:rFonts w:ascii="Times New Roman" w:hAnsi="Times New Roman" w:cs="Times New Roman"/>
          <w:sz w:val="24"/>
          <w:szCs w:val="24"/>
        </w:rPr>
        <w:t xml:space="preserve">. Sehingga wajib pajak dapat melaksanakan kewajiban pajaknya tanpa harus ke kantor pelayanan pajak dan tanpa harus mengantri. </w:t>
      </w:r>
    </w:p>
    <w:p w14:paraId="7249A4F3" w14:textId="77777777" w:rsidR="00B41D6D" w:rsidRDefault="00B41D6D" w:rsidP="00B41D6D">
      <w:pPr>
        <w:spacing w:after="0" w:line="480" w:lineRule="auto"/>
        <w:ind w:firstLine="720"/>
        <w:jc w:val="both"/>
        <w:rPr>
          <w:rFonts w:ascii="Times New Roman" w:hAnsi="Times New Roman" w:cs="Times New Roman"/>
          <w:sz w:val="24"/>
          <w:szCs w:val="24"/>
        </w:rPr>
      </w:pPr>
      <w:r w:rsidRPr="00F07B0D">
        <w:rPr>
          <w:rFonts w:ascii="Times New Roman" w:hAnsi="Times New Roman" w:cs="Times New Roman"/>
          <w:sz w:val="24"/>
          <w:szCs w:val="24"/>
        </w:rPr>
        <w:t>Berdasarkan dari penjelasan latar belakang yang disampaikan, serta hasil penelitian terdahulu menunjukkan hasil yang kontradiktif, sehingga peneliti tertarik untuk melakukan penelitian mengenai kepatuhan wajib pajak UMKM yang terdaftar di KPP Pratama Samarinda Ilir dengan judul “Pengaruh tarif pajak, sanksi pajak, pemeriksaan pajak, dan kualitas pelayanan fiskus terhadap kepatuhan wajib pajak usaha mikro kecil dan menengah yang terdaftar di KPP Pratama Samarinda Ilir”.</w:t>
      </w:r>
    </w:p>
    <w:p w14:paraId="5894166B" w14:textId="77777777" w:rsidR="0020388B" w:rsidRDefault="0020388B" w:rsidP="00B41D6D">
      <w:pPr>
        <w:spacing w:after="0" w:line="480" w:lineRule="auto"/>
        <w:ind w:firstLine="720"/>
        <w:jc w:val="both"/>
        <w:rPr>
          <w:rFonts w:ascii="Times New Roman" w:hAnsi="Times New Roman" w:cs="Times New Roman"/>
          <w:sz w:val="24"/>
          <w:szCs w:val="24"/>
        </w:rPr>
      </w:pPr>
    </w:p>
    <w:p w14:paraId="442CE7FA" w14:textId="77777777" w:rsidR="0020388B" w:rsidRPr="00F07B0D" w:rsidRDefault="0020388B" w:rsidP="00B41D6D">
      <w:pPr>
        <w:spacing w:after="0" w:line="480" w:lineRule="auto"/>
        <w:ind w:firstLine="720"/>
        <w:jc w:val="both"/>
        <w:rPr>
          <w:rFonts w:ascii="Times New Roman" w:hAnsi="Times New Roman" w:cs="Times New Roman"/>
          <w:sz w:val="24"/>
          <w:szCs w:val="24"/>
        </w:rPr>
      </w:pPr>
    </w:p>
    <w:p w14:paraId="218C2BDA" w14:textId="2AF83362" w:rsidR="00313A03" w:rsidRPr="00B41D6D" w:rsidRDefault="00313A03" w:rsidP="00B41D6D">
      <w:pPr>
        <w:pStyle w:val="Heading2"/>
      </w:pPr>
      <w:bookmarkStart w:id="42" w:name="_Toc193816691"/>
      <w:bookmarkStart w:id="43" w:name="_Toc207272185"/>
      <w:r w:rsidRPr="00B41D6D">
        <w:lastRenderedPageBreak/>
        <w:t>1.2</w:t>
      </w:r>
      <w:r w:rsidR="004C1768" w:rsidRPr="00B41D6D">
        <w:t>.</w:t>
      </w:r>
      <w:r w:rsidRPr="00B41D6D">
        <w:tab/>
        <w:t>Rumusan Masalah</w:t>
      </w:r>
      <w:bookmarkEnd w:id="42"/>
      <w:bookmarkEnd w:id="43"/>
    </w:p>
    <w:p w14:paraId="197B0D2F" w14:textId="77777777" w:rsidR="00B568B6" w:rsidRPr="00F10808" w:rsidRDefault="00B568B6" w:rsidP="00FA5D30">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Berdasarkan pada uraian latar belakang tersebut, maka rumusan masalah dalam penelitian ini yaitu:</w:t>
      </w:r>
    </w:p>
    <w:p w14:paraId="20B58663" w14:textId="673E9398" w:rsidR="00B568B6" w:rsidRPr="00F10808" w:rsidRDefault="00B568B6" w:rsidP="00FA5D30">
      <w:pPr>
        <w:numPr>
          <w:ilvl w:val="0"/>
          <w:numId w:val="1"/>
        </w:numPr>
        <w:spacing w:after="0" w:line="480" w:lineRule="auto"/>
        <w:jc w:val="both"/>
        <w:rPr>
          <w:rFonts w:ascii="Times New Roman" w:hAnsi="Times New Roman" w:cs="Times New Roman"/>
          <w:sz w:val="24"/>
          <w:szCs w:val="24"/>
          <w:lang w:val="en-US"/>
        </w:rPr>
      </w:pPr>
      <w:r w:rsidRPr="00F10808">
        <w:rPr>
          <w:rFonts w:ascii="Times New Roman" w:hAnsi="Times New Roman" w:cs="Times New Roman"/>
          <w:sz w:val="24"/>
          <w:szCs w:val="24"/>
          <w:lang w:val="en-US"/>
        </w:rPr>
        <w:t>Apakah tarif pajak berpengaruh terh</w:t>
      </w:r>
      <w:r w:rsidR="004C1768">
        <w:rPr>
          <w:rFonts w:ascii="Times New Roman" w:hAnsi="Times New Roman" w:cs="Times New Roman"/>
          <w:sz w:val="24"/>
          <w:szCs w:val="24"/>
          <w:lang w:val="en-US"/>
        </w:rPr>
        <w:t>adap kepatuhan wajib pajak UMKM</w:t>
      </w:r>
      <w:r w:rsidR="004C1768">
        <w:rPr>
          <w:rFonts w:ascii="Times New Roman" w:hAnsi="Times New Roman" w:cs="Times New Roman"/>
          <w:sz w:val="24"/>
          <w:szCs w:val="24"/>
        </w:rPr>
        <w:t>?</w:t>
      </w:r>
    </w:p>
    <w:p w14:paraId="6EF15449" w14:textId="26CEE549" w:rsidR="00B568B6" w:rsidRPr="00F10808" w:rsidRDefault="00BF72DD" w:rsidP="00FA5D30">
      <w:pPr>
        <w:numPr>
          <w:ilvl w:val="0"/>
          <w:numId w:val="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Apakah sanksi p</w:t>
      </w:r>
      <w:r>
        <w:rPr>
          <w:rFonts w:ascii="Times New Roman" w:hAnsi="Times New Roman" w:cs="Times New Roman"/>
          <w:sz w:val="24"/>
          <w:szCs w:val="24"/>
        </w:rPr>
        <w:t>ajak</w:t>
      </w:r>
      <w:r w:rsidR="004C1768">
        <w:rPr>
          <w:rFonts w:ascii="Times New Roman" w:hAnsi="Times New Roman" w:cs="Times New Roman"/>
          <w:sz w:val="24"/>
          <w:szCs w:val="24"/>
          <w:lang w:val="en-US"/>
        </w:rPr>
        <w:t xml:space="preserve"> berpengaruh</w:t>
      </w:r>
      <w:r w:rsidR="004C1768">
        <w:rPr>
          <w:rFonts w:ascii="Times New Roman" w:hAnsi="Times New Roman" w:cs="Times New Roman"/>
          <w:sz w:val="24"/>
          <w:szCs w:val="24"/>
        </w:rPr>
        <w:t xml:space="preserve"> </w:t>
      </w:r>
      <w:r w:rsidR="00B568B6" w:rsidRPr="00F10808">
        <w:rPr>
          <w:rFonts w:ascii="Times New Roman" w:hAnsi="Times New Roman" w:cs="Times New Roman"/>
          <w:sz w:val="24"/>
          <w:szCs w:val="24"/>
          <w:lang w:val="en-US"/>
        </w:rPr>
        <w:t>terhadap kepatuhan wajib pajak UMKM?</w:t>
      </w:r>
    </w:p>
    <w:p w14:paraId="3B3B69EF" w14:textId="338B96B9" w:rsidR="000D38C7" w:rsidRPr="004F7B0F" w:rsidRDefault="00B568B6" w:rsidP="00FA5D30">
      <w:pPr>
        <w:numPr>
          <w:ilvl w:val="0"/>
          <w:numId w:val="1"/>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 xml:space="preserve">Apakah pemeriksaan pajak berpengaruh </w:t>
      </w:r>
      <w:r w:rsidR="000D38C7" w:rsidRPr="004F7B0F">
        <w:rPr>
          <w:rFonts w:ascii="Times New Roman" w:hAnsi="Times New Roman" w:cs="Times New Roman"/>
          <w:sz w:val="24"/>
          <w:szCs w:val="24"/>
          <w:lang w:val="en-US"/>
        </w:rPr>
        <w:t>terhadap kepatuhan wajib pajak UMKM?</w:t>
      </w:r>
    </w:p>
    <w:p w14:paraId="0AB9E711" w14:textId="3D65E86F" w:rsidR="00BF72DD" w:rsidRPr="009854FA" w:rsidRDefault="00B568B6" w:rsidP="00FA5D30">
      <w:pPr>
        <w:numPr>
          <w:ilvl w:val="0"/>
          <w:numId w:val="1"/>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 xml:space="preserve">Apakah kualitas pelayanan fiskus berpengaruh </w:t>
      </w:r>
      <w:r w:rsidR="000D38C7" w:rsidRPr="004F7B0F">
        <w:rPr>
          <w:rFonts w:ascii="Times New Roman" w:hAnsi="Times New Roman" w:cs="Times New Roman"/>
          <w:sz w:val="24"/>
          <w:szCs w:val="24"/>
          <w:lang w:val="en-US"/>
        </w:rPr>
        <w:t>terhadap kepatuhan wajib pajak UMKM?</w:t>
      </w:r>
    </w:p>
    <w:p w14:paraId="681E16BE" w14:textId="749EF414" w:rsidR="00B568B6" w:rsidRPr="004F7B0F" w:rsidRDefault="00B568B6" w:rsidP="00B41D6D">
      <w:pPr>
        <w:pStyle w:val="Heading2"/>
      </w:pPr>
      <w:bookmarkStart w:id="44" w:name="_Toc193816692"/>
      <w:bookmarkStart w:id="45" w:name="_Toc207272186"/>
      <w:r w:rsidRPr="004F7B0F">
        <w:t>1.3</w:t>
      </w:r>
      <w:r w:rsidR="004C1768">
        <w:t>.</w:t>
      </w:r>
      <w:r w:rsidRPr="004F7B0F">
        <w:tab/>
        <w:t>Tujuan Penelitian</w:t>
      </w:r>
      <w:bookmarkEnd w:id="44"/>
      <w:bookmarkEnd w:id="45"/>
    </w:p>
    <w:p w14:paraId="655B580E" w14:textId="77777777" w:rsidR="00B568B6" w:rsidRPr="004F7B0F" w:rsidRDefault="00B568B6" w:rsidP="00FA5D30">
      <w:pPr>
        <w:spacing w:after="0" w:line="480" w:lineRule="auto"/>
        <w:ind w:left="720"/>
        <w:jc w:val="both"/>
        <w:rPr>
          <w:rFonts w:ascii="Times New Roman" w:hAnsi="Times New Roman" w:cs="Times New Roman"/>
          <w:sz w:val="24"/>
          <w:szCs w:val="24"/>
        </w:rPr>
      </w:pPr>
      <w:r w:rsidRPr="004F7B0F">
        <w:rPr>
          <w:rFonts w:ascii="Times New Roman" w:hAnsi="Times New Roman" w:cs="Times New Roman"/>
          <w:sz w:val="24"/>
          <w:szCs w:val="24"/>
        </w:rPr>
        <w:t>Berdasarkan latar belakang tersebut, maka tujuan dalam penelitian ini yaitu:</w:t>
      </w:r>
    </w:p>
    <w:p w14:paraId="7C4DF38A" w14:textId="65ED090A" w:rsidR="00B568B6" w:rsidRPr="004F7B0F" w:rsidRDefault="00B568B6" w:rsidP="00FA5D30">
      <w:pPr>
        <w:numPr>
          <w:ilvl w:val="0"/>
          <w:numId w:val="2"/>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 xml:space="preserve">Untuk mengetahui </w:t>
      </w:r>
      <w:r w:rsidR="00852637" w:rsidRPr="004F7B0F">
        <w:rPr>
          <w:rFonts w:ascii="Times New Roman" w:hAnsi="Times New Roman" w:cs="Times New Roman"/>
          <w:sz w:val="24"/>
          <w:szCs w:val="24"/>
        </w:rPr>
        <w:t xml:space="preserve">dan memberikan bukti empiris tentang </w:t>
      </w:r>
      <w:r w:rsidRPr="004F7B0F">
        <w:rPr>
          <w:rFonts w:ascii="Times New Roman" w:hAnsi="Times New Roman" w:cs="Times New Roman"/>
          <w:sz w:val="24"/>
          <w:szCs w:val="24"/>
          <w:lang w:val="en-US"/>
        </w:rPr>
        <w:t>pengaruh tarif pajak terh</w:t>
      </w:r>
      <w:r w:rsidR="00852637" w:rsidRPr="004F7B0F">
        <w:rPr>
          <w:rFonts w:ascii="Times New Roman" w:hAnsi="Times New Roman" w:cs="Times New Roman"/>
          <w:sz w:val="24"/>
          <w:szCs w:val="24"/>
          <w:lang w:val="en-US"/>
        </w:rPr>
        <w:t>adap kepatuhan wajib pajak UMKM</w:t>
      </w:r>
      <w:r w:rsidR="00852637" w:rsidRPr="004F7B0F">
        <w:rPr>
          <w:rFonts w:ascii="Times New Roman" w:hAnsi="Times New Roman" w:cs="Times New Roman"/>
          <w:sz w:val="24"/>
          <w:szCs w:val="24"/>
        </w:rPr>
        <w:t>.</w:t>
      </w:r>
    </w:p>
    <w:p w14:paraId="5584E8E5" w14:textId="4E82F72C" w:rsidR="00B568B6" w:rsidRPr="004F7B0F" w:rsidRDefault="00B568B6" w:rsidP="00FA5D30">
      <w:pPr>
        <w:numPr>
          <w:ilvl w:val="0"/>
          <w:numId w:val="2"/>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Untuk mengetahui</w:t>
      </w:r>
      <w:r w:rsidR="00852637" w:rsidRPr="004F7B0F">
        <w:rPr>
          <w:rFonts w:ascii="Times New Roman" w:hAnsi="Times New Roman" w:cs="Times New Roman"/>
          <w:sz w:val="24"/>
          <w:szCs w:val="24"/>
        </w:rPr>
        <w:t xml:space="preserve"> dan memberikan bukti empiris tentang</w:t>
      </w:r>
      <w:r w:rsidRPr="004F7B0F">
        <w:rPr>
          <w:rFonts w:ascii="Times New Roman" w:hAnsi="Times New Roman" w:cs="Times New Roman"/>
          <w:sz w:val="24"/>
          <w:szCs w:val="24"/>
          <w:lang w:val="en-US"/>
        </w:rPr>
        <w:t xml:space="preserve"> pengaruh </w:t>
      </w:r>
      <w:r w:rsidR="00852637" w:rsidRPr="004F7B0F">
        <w:rPr>
          <w:rFonts w:ascii="Times New Roman" w:hAnsi="Times New Roman" w:cs="Times New Roman"/>
          <w:sz w:val="24"/>
          <w:szCs w:val="24"/>
          <w:lang w:val="en-US"/>
        </w:rPr>
        <w:t xml:space="preserve">sanksi </w:t>
      </w:r>
      <w:r w:rsidR="00852637" w:rsidRPr="004F7B0F">
        <w:rPr>
          <w:rFonts w:ascii="Times New Roman" w:hAnsi="Times New Roman" w:cs="Times New Roman"/>
          <w:sz w:val="24"/>
          <w:szCs w:val="24"/>
        </w:rPr>
        <w:t>pajak t</w:t>
      </w:r>
      <w:r w:rsidRPr="004F7B0F">
        <w:rPr>
          <w:rFonts w:ascii="Times New Roman" w:hAnsi="Times New Roman" w:cs="Times New Roman"/>
          <w:sz w:val="24"/>
          <w:szCs w:val="24"/>
          <w:lang w:val="en-US"/>
        </w:rPr>
        <w:t>erh</w:t>
      </w:r>
      <w:r w:rsidR="00852637" w:rsidRPr="004F7B0F">
        <w:rPr>
          <w:rFonts w:ascii="Times New Roman" w:hAnsi="Times New Roman" w:cs="Times New Roman"/>
          <w:sz w:val="24"/>
          <w:szCs w:val="24"/>
          <w:lang w:val="en-US"/>
        </w:rPr>
        <w:t>adap kepatuhan wajib pajak UMKM</w:t>
      </w:r>
      <w:r w:rsidR="00852637" w:rsidRPr="004F7B0F">
        <w:rPr>
          <w:rFonts w:ascii="Times New Roman" w:hAnsi="Times New Roman" w:cs="Times New Roman"/>
          <w:sz w:val="24"/>
          <w:szCs w:val="24"/>
        </w:rPr>
        <w:t>.</w:t>
      </w:r>
    </w:p>
    <w:p w14:paraId="66E78B74" w14:textId="71E3CFD0" w:rsidR="00B568B6" w:rsidRPr="004F7B0F" w:rsidRDefault="00B568B6" w:rsidP="00FA5D30">
      <w:pPr>
        <w:numPr>
          <w:ilvl w:val="0"/>
          <w:numId w:val="2"/>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 xml:space="preserve">Untuk mengetahui </w:t>
      </w:r>
      <w:r w:rsidR="00852637" w:rsidRPr="004F7B0F">
        <w:rPr>
          <w:rFonts w:ascii="Times New Roman" w:hAnsi="Times New Roman" w:cs="Times New Roman"/>
          <w:sz w:val="24"/>
          <w:szCs w:val="24"/>
        </w:rPr>
        <w:t xml:space="preserve">dan memberikan bukti empiris tentang </w:t>
      </w:r>
      <w:r w:rsidRPr="004F7B0F">
        <w:rPr>
          <w:rFonts w:ascii="Times New Roman" w:hAnsi="Times New Roman" w:cs="Times New Roman"/>
          <w:sz w:val="24"/>
          <w:szCs w:val="24"/>
          <w:lang w:val="en-US"/>
        </w:rPr>
        <w:t>pengaruh</w:t>
      </w:r>
      <w:r w:rsidR="00852637"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pemeriksaan pajak terhadap kepatuhan wajib pajak</w:t>
      </w:r>
      <w:r w:rsidR="00852637" w:rsidRPr="004F7B0F">
        <w:rPr>
          <w:rFonts w:ascii="Times New Roman" w:hAnsi="Times New Roman" w:cs="Times New Roman"/>
          <w:sz w:val="24"/>
          <w:szCs w:val="24"/>
        </w:rPr>
        <w:t>.</w:t>
      </w:r>
    </w:p>
    <w:p w14:paraId="36504C55" w14:textId="6A2F0899" w:rsidR="002C5F49" w:rsidRPr="0020388B" w:rsidRDefault="00B568B6" w:rsidP="00FA5D30">
      <w:pPr>
        <w:numPr>
          <w:ilvl w:val="0"/>
          <w:numId w:val="2"/>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 xml:space="preserve">Untuk mengetahui </w:t>
      </w:r>
      <w:r w:rsidR="00852637" w:rsidRPr="004F7B0F">
        <w:rPr>
          <w:rFonts w:ascii="Times New Roman" w:hAnsi="Times New Roman" w:cs="Times New Roman"/>
          <w:sz w:val="24"/>
          <w:szCs w:val="24"/>
        </w:rPr>
        <w:t xml:space="preserve">dan memberikan bukti empiris tentang </w:t>
      </w:r>
      <w:r w:rsidR="00852637" w:rsidRPr="004F7B0F">
        <w:rPr>
          <w:rFonts w:ascii="Times New Roman" w:hAnsi="Times New Roman" w:cs="Times New Roman"/>
          <w:sz w:val="24"/>
          <w:szCs w:val="24"/>
          <w:lang w:val="en-US"/>
        </w:rPr>
        <w:t>pengaruh</w:t>
      </w:r>
      <w:r w:rsidR="00852637"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kualitas pelayanan fiskus terhadap kepatuhan wajib pajak UMKM</w:t>
      </w:r>
      <w:r w:rsidR="00852637" w:rsidRPr="004F7B0F">
        <w:rPr>
          <w:rFonts w:ascii="Times New Roman" w:hAnsi="Times New Roman" w:cs="Times New Roman"/>
          <w:sz w:val="24"/>
          <w:szCs w:val="24"/>
        </w:rPr>
        <w:t>.</w:t>
      </w:r>
    </w:p>
    <w:p w14:paraId="09CC4B40" w14:textId="77777777" w:rsidR="0020388B" w:rsidRDefault="0020388B" w:rsidP="0020388B">
      <w:pPr>
        <w:spacing w:after="0" w:line="480" w:lineRule="auto"/>
        <w:jc w:val="both"/>
        <w:rPr>
          <w:rFonts w:ascii="Times New Roman" w:hAnsi="Times New Roman" w:cs="Times New Roman"/>
          <w:sz w:val="24"/>
          <w:szCs w:val="24"/>
        </w:rPr>
      </w:pPr>
    </w:p>
    <w:p w14:paraId="7D6F792A" w14:textId="77777777" w:rsidR="0020388B" w:rsidRPr="002C5F49" w:rsidRDefault="0020388B" w:rsidP="0020388B">
      <w:pPr>
        <w:spacing w:after="0" w:line="480" w:lineRule="auto"/>
        <w:jc w:val="both"/>
        <w:rPr>
          <w:rFonts w:ascii="Times New Roman" w:hAnsi="Times New Roman" w:cs="Times New Roman"/>
          <w:sz w:val="24"/>
          <w:szCs w:val="24"/>
          <w:lang w:val="en-US"/>
        </w:rPr>
      </w:pPr>
    </w:p>
    <w:p w14:paraId="5863B285" w14:textId="6906E3B7" w:rsidR="00B568B6" w:rsidRPr="004F7B0F" w:rsidRDefault="00B568B6" w:rsidP="00B41D6D">
      <w:pPr>
        <w:pStyle w:val="Heading2"/>
      </w:pPr>
      <w:bookmarkStart w:id="46" w:name="_Toc193816693"/>
      <w:bookmarkStart w:id="47" w:name="_Toc207272187"/>
      <w:r w:rsidRPr="004F7B0F">
        <w:lastRenderedPageBreak/>
        <w:t>1.4</w:t>
      </w:r>
      <w:r w:rsidR="004C1768">
        <w:t>.</w:t>
      </w:r>
      <w:r w:rsidRPr="004F7B0F">
        <w:tab/>
        <w:t>Manfaat Penelitian</w:t>
      </w:r>
      <w:bookmarkEnd w:id="46"/>
      <w:bookmarkEnd w:id="47"/>
    </w:p>
    <w:p w14:paraId="03C486EA" w14:textId="77777777" w:rsidR="00B568B6" w:rsidRPr="004F7B0F" w:rsidRDefault="00B568B6" w:rsidP="00FA5D30">
      <w:pPr>
        <w:spacing w:after="0" w:line="480" w:lineRule="auto"/>
        <w:ind w:left="720"/>
        <w:jc w:val="both"/>
        <w:rPr>
          <w:rFonts w:ascii="Times New Roman" w:hAnsi="Times New Roman" w:cs="Times New Roman"/>
          <w:sz w:val="24"/>
          <w:szCs w:val="24"/>
        </w:rPr>
      </w:pPr>
      <w:r w:rsidRPr="004F7B0F">
        <w:rPr>
          <w:rFonts w:ascii="Times New Roman" w:hAnsi="Times New Roman" w:cs="Times New Roman"/>
          <w:sz w:val="24"/>
          <w:szCs w:val="24"/>
        </w:rPr>
        <w:t>Berdasarkan latar belakang tersebut maka manfaat dalam penelitian ini yaitu:</w:t>
      </w:r>
    </w:p>
    <w:p w14:paraId="25787662" w14:textId="77777777" w:rsidR="00B568B6" w:rsidRPr="004F7B0F" w:rsidRDefault="00B568B6" w:rsidP="00FA5D30">
      <w:pPr>
        <w:pStyle w:val="ListParagraph"/>
        <w:numPr>
          <w:ilvl w:val="0"/>
          <w:numId w:val="3"/>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rPr>
        <w:t>Manfaat Teoritis</w:t>
      </w:r>
    </w:p>
    <w:p w14:paraId="196249FF" w14:textId="77777777" w:rsidR="00B568B6" w:rsidRPr="004F7B0F" w:rsidRDefault="00FA2001" w:rsidP="00FA5D30">
      <w:pPr>
        <w:pStyle w:val="ListParagraph"/>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Penelitian ini memiliki manfaat untuk memperluas pemahaman di bidang perpajakan dan meneliti pengaruh teori perilaku terencana terhadap kepatuhan pajak UMKM, dengan fokus pada tarif pajak, sanksi pajak, pemeriksaan pajak, dan kualitas pelayanan fiskus.</w:t>
      </w:r>
    </w:p>
    <w:p w14:paraId="6ABD7E8C" w14:textId="77777777" w:rsidR="00B568B6" w:rsidRPr="004F7B0F" w:rsidRDefault="00B568B6" w:rsidP="00FA5D30">
      <w:pPr>
        <w:pStyle w:val="ListParagraph"/>
        <w:numPr>
          <w:ilvl w:val="0"/>
          <w:numId w:val="3"/>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rPr>
        <w:t>Manfaat Praktis</w:t>
      </w:r>
    </w:p>
    <w:p w14:paraId="02ACA292" w14:textId="77777777" w:rsidR="00FA2001" w:rsidRPr="004F7B0F" w:rsidRDefault="00FA2001" w:rsidP="00FA5D30">
      <w:pPr>
        <w:pStyle w:val="ListParagraph"/>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lang w:val="en-US"/>
        </w:rPr>
        <w:t>Penelitian ini memberi wawasan penting bagi KPP Pratama Samarinda Ilir mengenai tarif, sanksi, pemeriksaan, dan layanan fiskus pada UMKM. Dengan data ini, KPP bisa merancang kebijakan lebih efektif untuk meningkatkan kepatuhan pajak. Dengan pemahaman yang lebih baik, KPP bisa menyusun program yang tepat untuk mendukung wajib pajak, dengan harapan meningkatkan penerimaan pajak, kepatuhan, dan pertumbuhan UMKM di wilayah tersebut.</w:t>
      </w:r>
    </w:p>
    <w:p w14:paraId="33E5691F" w14:textId="77777777" w:rsidR="00395D03" w:rsidRDefault="00395D03" w:rsidP="00FA5D30">
      <w:pPr>
        <w:pStyle w:val="ListParagraph"/>
        <w:spacing w:after="0" w:line="480" w:lineRule="auto"/>
        <w:jc w:val="both"/>
        <w:rPr>
          <w:rFonts w:ascii="Times New Roman" w:hAnsi="Times New Roman" w:cs="Times New Roman"/>
          <w:sz w:val="24"/>
          <w:szCs w:val="24"/>
        </w:rPr>
      </w:pPr>
    </w:p>
    <w:p w14:paraId="21CF2556" w14:textId="77777777" w:rsidR="00AD5BE1" w:rsidRPr="004F7B0F" w:rsidRDefault="00AD5BE1" w:rsidP="00296E29">
      <w:pPr>
        <w:spacing w:line="480" w:lineRule="auto"/>
        <w:rPr>
          <w:rFonts w:ascii="Times New Roman" w:hAnsi="Times New Roman" w:cs="Times New Roman"/>
          <w:b/>
          <w:sz w:val="24"/>
          <w:szCs w:val="24"/>
        </w:rPr>
        <w:sectPr w:rsidR="00AD5BE1" w:rsidRPr="004F7B0F" w:rsidSect="00963DA4">
          <w:headerReference w:type="default" r:id="rId16"/>
          <w:footerReference w:type="default" r:id="rId17"/>
          <w:headerReference w:type="first" r:id="rId18"/>
          <w:footerReference w:type="first" r:id="rId19"/>
          <w:pgSz w:w="11910" w:h="16840" w:code="9"/>
          <w:pgMar w:top="2268" w:right="1701" w:bottom="1701" w:left="2268" w:header="720" w:footer="720" w:gutter="0"/>
          <w:pgNumType w:start="1"/>
          <w:cols w:space="708"/>
          <w:titlePg/>
          <w:docGrid w:linePitch="299"/>
        </w:sectPr>
      </w:pPr>
    </w:p>
    <w:p w14:paraId="22D80A91" w14:textId="77777777" w:rsidR="00A5757C" w:rsidRPr="004F7B0F" w:rsidRDefault="00A5757C" w:rsidP="002C236D">
      <w:pPr>
        <w:pStyle w:val="Heading1"/>
      </w:pPr>
      <w:bookmarkStart w:id="48" w:name="_Toc193816694"/>
      <w:bookmarkStart w:id="49" w:name="_Toc207272188"/>
      <w:r w:rsidRPr="004F7B0F">
        <w:lastRenderedPageBreak/>
        <w:t>BAB II</w:t>
      </w:r>
      <w:bookmarkEnd w:id="48"/>
      <w:bookmarkEnd w:id="49"/>
    </w:p>
    <w:p w14:paraId="551A2A9A" w14:textId="77777777" w:rsidR="00A5757C" w:rsidRPr="004F7B0F" w:rsidRDefault="00A5757C" w:rsidP="002C236D">
      <w:pPr>
        <w:pStyle w:val="Heading1"/>
      </w:pPr>
      <w:bookmarkStart w:id="50" w:name="_Toc183546506"/>
      <w:bookmarkStart w:id="51" w:name="_Toc183548822"/>
      <w:bookmarkStart w:id="52" w:name="_Toc187492246"/>
      <w:bookmarkStart w:id="53" w:name="_Toc188609356"/>
      <w:bookmarkStart w:id="54" w:name="_Toc191191898"/>
      <w:bookmarkStart w:id="55" w:name="_Toc191192147"/>
      <w:bookmarkStart w:id="56" w:name="_Toc191499034"/>
      <w:bookmarkStart w:id="57" w:name="_Toc193816402"/>
      <w:bookmarkStart w:id="58" w:name="_Toc193816695"/>
      <w:bookmarkStart w:id="59" w:name="_Toc198196802"/>
      <w:bookmarkStart w:id="60" w:name="_Toc200618873"/>
      <w:bookmarkStart w:id="61" w:name="_Toc200619229"/>
      <w:bookmarkStart w:id="62" w:name="_Toc202297177"/>
      <w:bookmarkStart w:id="63" w:name="_Toc202347460"/>
      <w:bookmarkStart w:id="64" w:name="_Toc202878570"/>
      <w:bookmarkStart w:id="65" w:name="_Toc207272189"/>
      <w:r w:rsidRPr="004F7B0F">
        <w:t>KAJIAN PUSTAKA</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7E12C30" w14:textId="485ACE41" w:rsidR="00A5757C" w:rsidRPr="004F7B0F" w:rsidRDefault="00A5757C" w:rsidP="00B31196">
      <w:pPr>
        <w:pStyle w:val="BAB2"/>
        <w:spacing w:after="0"/>
      </w:pPr>
      <w:bookmarkStart w:id="66" w:name="_Toc193816696"/>
      <w:bookmarkStart w:id="67" w:name="_Toc207272190"/>
      <w:r w:rsidRPr="004F7B0F">
        <w:t>2.1</w:t>
      </w:r>
      <w:r w:rsidR="004C1768">
        <w:t>.</w:t>
      </w:r>
      <w:r w:rsidRPr="004F7B0F">
        <w:tab/>
        <w:t>Landasan Teori</w:t>
      </w:r>
      <w:bookmarkEnd w:id="66"/>
      <w:bookmarkEnd w:id="67"/>
    </w:p>
    <w:p w14:paraId="446909E6" w14:textId="666B9AAB" w:rsidR="00A5757C" w:rsidRPr="004F7B0F" w:rsidRDefault="00A5757C" w:rsidP="0050469C">
      <w:pPr>
        <w:pStyle w:val="bab2heading3"/>
      </w:pPr>
      <w:bookmarkStart w:id="68" w:name="_Toc193816697"/>
      <w:bookmarkStart w:id="69" w:name="_Toc207272191"/>
      <w:r w:rsidRPr="004F7B0F">
        <w:t>2.1.1</w:t>
      </w:r>
      <w:r w:rsidR="004C1768">
        <w:t>.</w:t>
      </w:r>
      <w:r w:rsidRPr="004F7B0F">
        <w:tab/>
        <w:t>Teori Perilaku Teren</w:t>
      </w:r>
      <w:r w:rsidR="00B31196">
        <w:t>cana (</w:t>
      </w:r>
      <w:r w:rsidR="00B31196" w:rsidRPr="00B31196">
        <w:rPr>
          <w:i/>
        </w:rPr>
        <w:t>Theory of Planned Behavio</w:t>
      </w:r>
      <w:r w:rsidRPr="00B31196">
        <w:rPr>
          <w:i/>
        </w:rPr>
        <w:t>r</w:t>
      </w:r>
      <w:r w:rsidRPr="004F7B0F">
        <w:t>)</w:t>
      </w:r>
      <w:bookmarkEnd w:id="68"/>
      <w:bookmarkEnd w:id="69"/>
    </w:p>
    <w:p w14:paraId="0CAD9BF1" w14:textId="5CC5A511" w:rsidR="00A5757C" w:rsidRPr="004F7B0F" w:rsidRDefault="00A5757C"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000E0EC5" w:rsidRPr="004F7B0F">
        <w:rPr>
          <w:rFonts w:ascii="Times New Roman" w:hAnsi="Times New Roman" w:cs="Times New Roman"/>
          <w:i/>
          <w:sz w:val="24"/>
          <w:szCs w:val="24"/>
        </w:rPr>
        <w:t>Theory of Planned Behavior</w:t>
      </w:r>
      <w:r w:rsidR="000E0EC5" w:rsidRPr="004F7B0F">
        <w:rPr>
          <w:rFonts w:ascii="Times New Roman" w:hAnsi="Times New Roman" w:cs="Times New Roman"/>
          <w:sz w:val="24"/>
          <w:szCs w:val="24"/>
        </w:rPr>
        <w:t xml:space="preserve"> (TPB) merupakan sebuah teori pengembangan dari teori sebelumnya yang dikenal sebagai </w:t>
      </w:r>
      <w:r w:rsidR="000E0EC5" w:rsidRPr="004F7B0F">
        <w:rPr>
          <w:rFonts w:ascii="Times New Roman" w:hAnsi="Times New Roman" w:cs="Times New Roman"/>
          <w:i/>
          <w:sz w:val="24"/>
          <w:szCs w:val="24"/>
        </w:rPr>
        <w:t>Theory of Reasoned Action</w:t>
      </w:r>
      <w:r w:rsidR="000E0EC5" w:rsidRPr="004F7B0F">
        <w:rPr>
          <w:rFonts w:ascii="Times New Roman" w:hAnsi="Times New Roman" w:cs="Times New Roman"/>
          <w:sz w:val="24"/>
          <w:szCs w:val="24"/>
        </w:rPr>
        <w:t xml:space="preserve"> (TRA). </w:t>
      </w:r>
      <w:r w:rsidR="00B658BC">
        <w:rPr>
          <w:rFonts w:ascii="Times New Roman" w:hAnsi="Times New Roman" w:cs="Times New Roman"/>
          <w:sz w:val="24"/>
          <w:szCs w:val="24"/>
        </w:rPr>
        <w:t xml:space="preserve">Teori ini dikembangkan oleh </w:t>
      </w:r>
      <w:r w:rsidR="000E0EC5" w:rsidRPr="004F7B0F">
        <w:rPr>
          <w:rFonts w:ascii="Times New Roman" w:hAnsi="Times New Roman" w:cs="Times New Roman"/>
          <w:sz w:val="24"/>
          <w:szCs w:val="24"/>
        </w:rPr>
        <w:t xml:space="preserve">Ajzen pada tahun 1985. </w:t>
      </w:r>
      <w:r w:rsidR="00F01D56" w:rsidRPr="004F7B0F">
        <w:rPr>
          <w:rFonts w:ascii="Times New Roman" w:hAnsi="Times New Roman" w:cs="Times New Roman"/>
          <w:i/>
          <w:sz w:val="24"/>
          <w:szCs w:val="24"/>
        </w:rPr>
        <w:t xml:space="preserve">Theory of Planned Behavior </w:t>
      </w:r>
      <w:r w:rsidR="00F01D56" w:rsidRPr="009854FA">
        <w:rPr>
          <w:rFonts w:ascii="Times New Roman" w:hAnsi="Times New Roman" w:cs="Times New Roman"/>
          <w:sz w:val="24"/>
          <w:szCs w:val="24"/>
        </w:rPr>
        <w:t>(TPB)</w:t>
      </w:r>
      <w:r w:rsidR="000E0EC5" w:rsidRPr="004F7B0F">
        <w:rPr>
          <w:rFonts w:ascii="Times New Roman" w:hAnsi="Times New Roman" w:cs="Times New Roman"/>
          <w:i/>
          <w:sz w:val="24"/>
          <w:szCs w:val="24"/>
        </w:rPr>
        <w:t xml:space="preserve"> </w:t>
      </w:r>
      <w:r w:rsidR="00F01D56" w:rsidRPr="004F7B0F">
        <w:rPr>
          <w:rFonts w:ascii="Times New Roman" w:hAnsi="Times New Roman" w:cs="Times New Roman"/>
          <w:sz w:val="24"/>
          <w:szCs w:val="24"/>
        </w:rPr>
        <w:t xml:space="preserve">adalah suatu teori yang membahas tindakan individu dipengaruhi oleh niat individu </w:t>
      </w:r>
      <w:r w:rsidR="00584009" w:rsidRPr="004F7B0F">
        <w:rPr>
          <w:rFonts w:ascii="Times New Roman" w:hAnsi="Times New Roman" w:cs="Times New Roman"/>
          <w:sz w:val="24"/>
          <w:szCs w:val="24"/>
        </w:rPr>
        <w:t xml:space="preserve">atas perilaku tertentu </w:t>
      </w:r>
      <w:r w:rsidR="00584009"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{"citationItems":[{"id":"ITEM-1","itemData":{"DOI":"https://doi.org/10.24843/EJA.2019.v26.i03.p08","ISSN":"2302-8556","abstract":"Richard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ippr.","author":[{"dropping-particle":"","family":"Gita Cahyani","given":"Luh Putu","non-dropping-particle":"","parse-names":false,"suffix":""},{"dropping-particle":"","family":"Noviari","given":"Naniek","non-dropping-particle":"","parse-names":false,"suffix":""}],"container-title":"E-Jurnal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UMKM","type":"article-journal","volume":"26"},"uris":["http://www.mendeley.com/documents/?uuid=6a351e92-e76b-4ad0-84a0-d5c3c477b7ae"]}],"mendeley":{"formattedCitation":"(Gita Cahyani &amp; Noviari, 2019)","plainTextFormattedCitation":"(Gita Cahyani &amp; Noviari, 2019)","previouslyFormattedCitation":"(Gita Cahyani &amp; Noviari, 2019)"},"properties":{"noteIndex":0},"schema":"https://github.com/citation-style-language/schema/raw/master/csl-citation.json"}</w:instrText>
      </w:r>
      <w:r w:rsidR="00584009" w:rsidRPr="004F7B0F">
        <w:rPr>
          <w:rFonts w:ascii="Times New Roman" w:hAnsi="Times New Roman" w:cs="Times New Roman"/>
          <w:sz w:val="24"/>
          <w:szCs w:val="24"/>
        </w:rPr>
        <w:fldChar w:fldCharType="separate"/>
      </w:r>
      <w:r w:rsidR="00584009" w:rsidRPr="004F7B0F">
        <w:rPr>
          <w:rFonts w:ascii="Times New Roman" w:hAnsi="Times New Roman" w:cs="Times New Roman"/>
          <w:noProof/>
          <w:sz w:val="24"/>
          <w:szCs w:val="24"/>
        </w:rPr>
        <w:t>(Gita Cahyani &amp; Noviari, 2019)</w:t>
      </w:r>
      <w:r w:rsidR="00584009" w:rsidRPr="004F7B0F">
        <w:rPr>
          <w:rFonts w:ascii="Times New Roman" w:hAnsi="Times New Roman" w:cs="Times New Roman"/>
          <w:sz w:val="24"/>
          <w:szCs w:val="24"/>
        </w:rPr>
        <w:fldChar w:fldCharType="end"/>
      </w:r>
      <w:r w:rsidR="00584009" w:rsidRPr="004F7B0F">
        <w:rPr>
          <w:rFonts w:ascii="Times New Roman" w:hAnsi="Times New Roman" w:cs="Times New Roman"/>
          <w:sz w:val="24"/>
          <w:szCs w:val="24"/>
        </w:rPr>
        <w:t>.</w:t>
      </w:r>
      <w:r w:rsidR="009854FA">
        <w:rPr>
          <w:rFonts w:ascii="Times New Roman" w:hAnsi="Times New Roman" w:cs="Times New Roman"/>
          <w:sz w:val="24"/>
          <w:szCs w:val="24"/>
        </w:rPr>
        <w:t xml:space="preserve"> Menurut </w:t>
      </w:r>
      <w:r w:rsidR="005715D8" w:rsidRPr="004F7B0F">
        <w:rPr>
          <w:rFonts w:ascii="Times New Roman" w:hAnsi="Times New Roman" w:cs="Times New Roman"/>
          <w:sz w:val="24"/>
          <w:szCs w:val="24"/>
        </w:rPr>
        <w:fldChar w:fldCharType="begin" w:fldLock="1"/>
      </w:r>
      <w:r w:rsidR="0020388B">
        <w:rPr>
          <w:rFonts w:ascii="Times New Roman" w:hAnsi="Times New Roman" w:cs="Times New Roman"/>
          <w:sz w:val="24"/>
          <w:szCs w:val="24"/>
        </w:rPr>
        <w:instrText>ADDIN CSL_CITATION {"citationItems":[{"id":"ITEM-1","itemData":{"author":[{"dropping-particle":"","family":"Ajzen","given":"Icek","non-dropping-particle":"","parse-names":false,"suffix":""}],"container-title":"Organizational Behavior and Human Decision Processes","id":"ITEM-1","issued":{"date-parts":[["1991"]]},"page":"179-211","title":"The Theory of Planned Behavior","type":"article-journal","volume":"50"},"uris":["http://www.mendeley.com/documents/?uuid=e02f0cbb-fa20-479a-acc5-9a8aef2d2fd3"]}],"mendeley":{"formattedCitation":"(Ajzen, 1991)","manualFormatting":"Ajzen (1985)","plainTextFormattedCitation":"(Ajzen, 1991)","previouslyFormattedCitation":"(Ajzen, 1991)"},"properties":{"noteIndex":0},"schema":"https://github.com/citation-style-language/schema/raw/master/csl-citation.json"}</w:instrText>
      </w:r>
      <w:r w:rsidR="005715D8" w:rsidRPr="004F7B0F">
        <w:rPr>
          <w:rFonts w:ascii="Times New Roman" w:hAnsi="Times New Roman" w:cs="Times New Roman"/>
          <w:sz w:val="24"/>
          <w:szCs w:val="24"/>
        </w:rPr>
        <w:fldChar w:fldCharType="separate"/>
      </w:r>
      <w:r w:rsidR="00897629">
        <w:rPr>
          <w:rFonts w:ascii="Times New Roman" w:hAnsi="Times New Roman" w:cs="Times New Roman"/>
          <w:noProof/>
          <w:sz w:val="24"/>
          <w:szCs w:val="24"/>
        </w:rPr>
        <w:t>Ajzen</w:t>
      </w:r>
      <w:r w:rsidR="005715D8" w:rsidRPr="004F7B0F">
        <w:rPr>
          <w:rFonts w:ascii="Times New Roman" w:hAnsi="Times New Roman" w:cs="Times New Roman"/>
          <w:noProof/>
          <w:sz w:val="24"/>
          <w:szCs w:val="24"/>
        </w:rPr>
        <w:t xml:space="preserve"> </w:t>
      </w:r>
      <w:r w:rsidR="00897629">
        <w:rPr>
          <w:rFonts w:ascii="Times New Roman" w:hAnsi="Times New Roman" w:cs="Times New Roman"/>
          <w:noProof/>
          <w:sz w:val="24"/>
          <w:szCs w:val="24"/>
        </w:rPr>
        <w:t>(</w:t>
      </w:r>
      <w:r w:rsidR="0020388B">
        <w:rPr>
          <w:rFonts w:ascii="Times New Roman" w:hAnsi="Times New Roman" w:cs="Times New Roman"/>
          <w:noProof/>
          <w:sz w:val="24"/>
          <w:szCs w:val="24"/>
        </w:rPr>
        <w:t>1985</w:t>
      </w:r>
      <w:r w:rsidR="005715D8" w:rsidRPr="004F7B0F">
        <w:rPr>
          <w:rFonts w:ascii="Times New Roman" w:hAnsi="Times New Roman" w:cs="Times New Roman"/>
          <w:noProof/>
          <w:sz w:val="24"/>
          <w:szCs w:val="24"/>
        </w:rPr>
        <w:t>)</w:t>
      </w:r>
      <w:r w:rsidR="005715D8" w:rsidRPr="004F7B0F">
        <w:rPr>
          <w:rFonts w:ascii="Times New Roman" w:hAnsi="Times New Roman" w:cs="Times New Roman"/>
          <w:sz w:val="24"/>
          <w:szCs w:val="24"/>
        </w:rPr>
        <w:fldChar w:fldCharType="end"/>
      </w:r>
      <w:r w:rsidR="009854FA">
        <w:rPr>
          <w:rFonts w:ascii="Times New Roman" w:hAnsi="Times New Roman" w:cs="Times New Roman"/>
          <w:sz w:val="24"/>
          <w:szCs w:val="24"/>
        </w:rPr>
        <w:t xml:space="preserve"> </w:t>
      </w:r>
      <w:r w:rsidR="009854FA" w:rsidRPr="009854FA">
        <w:rPr>
          <w:rFonts w:ascii="Times New Roman" w:hAnsi="Times New Roman" w:cs="Times New Roman"/>
          <w:i/>
          <w:sz w:val="24"/>
          <w:szCs w:val="24"/>
        </w:rPr>
        <w:t>Theory of Planned Behaviour</w:t>
      </w:r>
      <w:r w:rsidR="009854FA" w:rsidRPr="009854FA">
        <w:rPr>
          <w:rFonts w:ascii="Times New Roman" w:hAnsi="Times New Roman" w:cs="Times New Roman"/>
          <w:sz w:val="24"/>
          <w:szCs w:val="24"/>
        </w:rPr>
        <w:t xml:space="preserve"> (TPB) </w:t>
      </w:r>
      <w:r w:rsidR="005715D8" w:rsidRPr="004F7B0F">
        <w:rPr>
          <w:rFonts w:ascii="Times New Roman" w:hAnsi="Times New Roman" w:cs="Times New Roman"/>
          <w:sz w:val="24"/>
          <w:szCs w:val="24"/>
        </w:rPr>
        <w:t xml:space="preserve"> </w:t>
      </w:r>
      <w:r w:rsidR="009854FA" w:rsidRPr="009854FA">
        <w:rPr>
          <w:rFonts w:ascii="Times New Roman" w:hAnsi="Times New Roman" w:cs="Times New Roman"/>
          <w:sz w:val="24"/>
          <w:szCs w:val="24"/>
        </w:rPr>
        <w:t xml:space="preserve">Terdapat tiga faktor yang memengaruhi niat individu, salah satunya adalah </w:t>
      </w:r>
      <w:r w:rsidR="009854FA" w:rsidRPr="009854FA">
        <w:rPr>
          <w:rFonts w:ascii="Times New Roman" w:hAnsi="Times New Roman" w:cs="Times New Roman"/>
          <w:i/>
          <w:iCs/>
          <w:sz w:val="24"/>
          <w:szCs w:val="24"/>
        </w:rPr>
        <w:t>behavioral belief</w:t>
      </w:r>
      <w:r w:rsidR="009854FA" w:rsidRPr="009854FA">
        <w:rPr>
          <w:rFonts w:ascii="Times New Roman" w:hAnsi="Times New Roman" w:cs="Times New Roman"/>
          <w:sz w:val="24"/>
          <w:szCs w:val="24"/>
        </w:rPr>
        <w:t xml:space="preserve">, yaitu keyakinan seseorang terhadap hasil dari suatu tindakan serta penilaiannya terhadap hasil tersebut, </w:t>
      </w:r>
      <w:r w:rsidR="009854FA" w:rsidRPr="009854FA">
        <w:rPr>
          <w:rFonts w:ascii="Times New Roman" w:hAnsi="Times New Roman" w:cs="Times New Roman"/>
          <w:i/>
          <w:iCs/>
          <w:sz w:val="24"/>
          <w:szCs w:val="24"/>
        </w:rPr>
        <w:t>Normative belief</w:t>
      </w:r>
      <w:r w:rsidR="009854FA" w:rsidRPr="009854FA">
        <w:rPr>
          <w:rFonts w:ascii="Times New Roman" w:hAnsi="Times New Roman" w:cs="Times New Roman"/>
          <w:sz w:val="24"/>
          <w:szCs w:val="24"/>
        </w:rPr>
        <w:t xml:space="preserve"> adalah keyakinan seseorang terhadap harapan orang lain serta motivasi untuk memenuhi harapan tersebut, dan </w:t>
      </w:r>
      <w:r w:rsidR="009854FA" w:rsidRPr="009854FA">
        <w:rPr>
          <w:rFonts w:ascii="Times New Roman" w:hAnsi="Times New Roman" w:cs="Times New Roman"/>
          <w:i/>
          <w:iCs/>
          <w:sz w:val="24"/>
          <w:szCs w:val="24"/>
        </w:rPr>
        <w:t>Control belief</w:t>
      </w:r>
      <w:r w:rsidR="009854FA" w:rsidRPr="009854FA">
        <w:rPr>
          <w:rFonts w:ascii="Times New Roman" w:hAnsi="Times New Roman" w:cs="Times New Roman"/>
          <w:sz w:val="24"/>
          <w:szCs w:val="24"/>
        </w:rPr>
        <w:t xml:space="preserve"> adalah sejauh mana seseorang merasa memiliki kendali atas tindakan yang akan dilakukan.</w:t>
      </w:r>
    </w:p>
    <w:p w14:paraId="7B4428CA" w14:textId="26D62507" w:rsidR="005715D8" w:rsidRPr="004F7B0F" w:rsidRDefault="005715D8"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00076BDB" w:rsidRPr="004F7B0F">
        <w:rPr>
          <w:rFonts w:ascii="Times New Roman" w:hAnsi="Times New Roman" w:cs="Times New Roman"/>
          <w:sz w:val="24"/>
          <w:szCs w:val="24"/>
        </w:rPr>
        <w:t>Dalam konteks kepatuhan wajib pajak bahwa sikap, norma subjektif, dan kendali p</w:t>
      </w:r>
      <w:r w:rsidR="009854FA">
        <w:rPr>
          <w:rFonts w:ascii="Times New Roman" w:hAnsi="Times New Roman" w:cs="Times New Roman"/>
          <w:sz w:val="24"/>
          <w:szCs w:val="24"/>
        </w:rPr>
        <w:t>erilaku wajib pajak sangat meme</w:t>
      </w:r>
      <w:r w:rsidR="00076BDB" w:rsidRPr="004F7B0F">
        <w:rPr>
          <w:rFonts w:ascii="Times New Roman" w:hAnsi="Times New Roman" w:cs="Times New Roman"/>
          <w:sz w:val="24"/>
          <w:szCs w:val="24"/>
        </w:rPr>
        <w:t xml:space="preserve">ngaruhi untuk menilai pajak secara lebih mendalam. </w:t>
      </w:r>
      <w:r w:rsidR="00ED5EFD" w:rsidRPr="004F7B0F">
        <w:rPr>
          <w:rFonts w:ascii="Times New Roman" w:hAnsi="Times New Roman" w:cs="Times New Roman"/>
          <w:sz w:val="24"/>
          <w:szCs w:val="24"/>
        </w:rPr>
        <w:t>Niat ind</w:t>
      </w:r>
      <w:r w:rsidR="00C474A4">
        <w:rPr>
          <w:rFonts w:ascii="Times New Roman" w:hAnsi="Times New Roman" w:cs="Times New Roman"/>
          <w:sz w:val="24"/>
          <w:szCs w:val="24"/>
        </w:rPr>
        <w:t>ividu wajib pajak juga bisa mem</w:t>
      </w:r>
      <w:r w:rsidR="00ED5EFD" w:rsidRPr="004F7B0F">
        <w:rPr>
          <w:rFonts w:ascii="Times New Roman" w:hAnsi="Times New Roman" w:cs="Times New Roman"/>
          <w:sz w:val="24"/>
          <w:szCs w:val="24"/>
        </w:rPr>
        <w:t xml:space="preserve">engaruhi tindakan wajib pajak karena dapat menentukan untuk wajib pajak tersebut ingin mematuhi pajak atau tidak. Saat wajib pajak memiliki niat </w:t>
      </w:r>
      <w:r w:rsidR="00DD1242" w:rsidRPr="004F7B0F">
        <w:rPr>
          <w:rFonts w:ascii="Times New Roman" w:hAnsi="Times New Roman" w:cs="Times New Roman"/>
          <w:sz w:val="24"/>
          <w:szCs w:val="24"/>
        </w:rPr>
        <w:t>dalam mematuhi pajaknya, maka wajib pajak tersebut akan cenderung patuh dalam perpajakan.</w:t>
      </w:r>
    </w:p>
    <w:p w14:paraId="00DDCF16" w14:textId="77777777" w:rsidR="00DD1242" w:rsidRPr="004F7B0F" w:rsidRDefault="00DD1242" w:rsidP="00B31196">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lastRenderedPageBreak/>
        <w:t xml:space="preserve">Keterkaitan variabel independen dengan variabel dependen dalam penelitian ini dapat dijelaskan dengan </w:t>
      </w:r>
      <w:r w:rsidR="00931F71" w:rsidRPr="004F7B0F">
        <w:rPr>
          <w:rFonts w:ascii="Times New Roman" w:hAnsi="Times New Roman" w:cs="Times New Roman"/>
          <w:i/>
          <w:sz w:val="24"/>
          <w:szCs w:val="24"/>
        </w:rPr>
        <w:t>T</w:t>
      </w:r>
      <w:r w:rsidRPr="004F7B0F">
        <w:rPr>
          <w:rFonts w:ascii="Times New Roman" w:hAnsi="Times New Roman" w:cs="Times New Roman"/>
          <w:i/>
          <w:sz w:val="24"/>
          <w:szCs w:val="24"/>
        </w:rPr>
        <w:t xml:space="preserve">heory of Planned Behaviour </w:t>
      </w:r>
      <w:r w:rsidR="00931F71" w:rsidRPr="004F7B0F">
        <w:rPr>
          <w:rFonts w:ascii="Times New Roman" w:hAnsi="Times New Roman" w:cs="Times New Roman"/>
          <w:sz w:val="24"/>
          <w:szCs w:val="24"/>
        </w:rPr>
        <w:t xml:space="preserve">yaitu untuk menjelaskan mengenai faktor-faktor yang dapat menentukan tindakan individu dipengaruhi oleh niat individu atas kepatuhan pajak dalam memberikan penilaian terhadap pajak itu sendiri. Sehingga </w:t>
      </w:r>
      <w:r w:rsidR="00931F71" w:rsidRPr="004F7B0F">
        <w:rPr>
          <w:rFonts w:ascii="Times New Roman" w:hAnsi="Times New Roman" w:cs="Times New Roman"/>
          <w:i/>
          <w:sz w:val="24"/>
          <w:szCs w:val="24"/>
        </w:rPr>
        <w:t>Theory of planned Behaviour</w:t>
      </w:r>
      <w:r w:rsidR="00931F71" w:rsidRPr="004F7B0F">
        <w:rPr>
          <w:rFonts w:ascii="Times New Roman" w:hAnsi="Times New Roman" w:cs="Times New Roman"/>
          <w:sz w:val="24"/>
          <w:szCs w:val="24"/>
        </w:rPr>
        <w:t xml:space="preserve"> sangat relevan untuk menjelaskan penelitian ini.</w:t>
      </w:r>
    </w:p>
    <w:p w14:paraId="585E42A7" w14:textId="5730378C" w:rsidR="00931F71" w:rsidRPr="004F7B0F" w:rsidRDefault="00931F71" w:rsidP="0050469C">
      <w:pPr>
        <w:pStyle w:val="bab2heading3"/>
      </w:pPr>
      <w:bookmarkStart w:id="70" w:name="_Toc193816698"/>
      <w:bookmarkStart w:id="71" w:name="_Toc207272192"/>
      <w:r w:rsidRPr="004F7B0F">
        <w:t>2.1.2</w:t>
      </w:r>
      <w:r w:rsidR="004C1768">
        <w:t>.</w:t>
      </w:r>
      <w:r w:rsidRPr="004F7B0F">
        <w:tab/>
        <w:t>Kepatuhan Wajib Pajak</w:t>
      </w:r>
      <w:bookmarkEnd w:id="70"/>
      <w:bookmarkEnd w:id="71"/>
    </w:p>
    <w:p w14:paraId="332FDB55" w14:textId="160D8BD4" w:rsidR="00012659" w:rsidRDefault="00D240C4"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00C474A4" w:rsidRPr="00C474A4">
        <w:rPr>
          <w:rFonts w:ascii="Times New Roman" w:hAnsi="Times New Roman" w:cs="Times New Roman"/>
          <w:sz w:val="24"/>
          <w:szCs w:val="24"/>
        </w:rPr>
        <w:t xml:space="preserve">Kepatuhan wajib pajak berarti kesediaan wajib pajak untuk memenuhi dan menjalankan kewajiban perpajakan sesuai dengan peraturan yang berlaku </w:t>
      </w:r>
      <w:r w:rsidR="00031EED" w:rsidRPr="004F7B0F">
        <w:rPr>
          <w:rFonts w:ascii="Times New Roman" w:hAnsi="Times New Roman" w:cs="Times New Roman"/>
          <w:sz w:val="24"/>
          <w:szCs w:val="24"/>
        </w:rPr>
        <w:fldChar w:fldCharType="begin" w:fldLock="1"/>
      </w:r>
      <w:r w:rsidR="00897629">
        <w:rPr>
          <w:rFonts w:ascii="Times New Roman" w:hAnsi="Times New Roman" w:cs="Times New Roman"/>
          <w:sz w:val="24"/>
          <w:szCs w:val="24"/>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00031EED" w:rsidRPr="004F7B0F">
        <w:rPr>
          <w:rFonts w:ascii="Times New Roman" w:hAnsi="Times New Roman" w:cs="Times New Roman"/>
          <w:sz w:val="24"/>
          <w:szCs w:val="24"/>
        </w:rPr>
        <w:fldChar w:fldCharType="separate"/>
      </w:r>
      <w:r w:rsidR="00031EED" w:rsidRPr="004F7B0F">
        <w:rPr>
          <w:rFonts w:ascii="Times New Roman" w:hAnsi="Times New Roman" w:cs="Times New Roman"/>
          <w:noProof/>
          <w:sz w:val="24"/>
          <w:szCs w:val="24"/>
        </w:rPr>
        <w:t xml:space="preserve">(Awwalina </w:t>
      </w:r>
      <w:r w:rsidR="00031EED" w:rsidRPr="00226F62">
        <w:rPr>
          <w:rFonts w:ascii="Times New Roman" w:hAnsi="Times New Roman" w:cs="Times New Roman"/>
          <w:i/>
          <w:noProof/>
          <w:sz w:val="24"/>
          <w:szCs w:val="24"/>
        </w:rPr>
        <w:t>et al</w:t>
      </w:r>
      <w:r w:rsidR="00031EED" w:rsidRPr="004F7B0F">
        <w:rPr>
          <w:rFonts w:ascii="Times New Roman" w:hAnsi="Times New Roman" w:cs="Times New Roman"/>
          <w:noProof/>
          <w:sz w:val="24"/>
          <w:szCs w:val="24"/>
        </w:rPr>
        <w:t>., 2018)</w:t>
      </w:r>
      <w:r w:rsidR="00031EED" w:rsidRPr="004F7B0F">
        <w:rPr>
          <w:rFonts w:ascii="Times New Roman" w:hAnsi="Times New Roman" w:cs="Times New Roman"/>
          <w:sz w:val="24"/>
          <w:szCs w:val="24"/>
        </w:rPr>
        <w:fldChar w:fldCharType="end"/>
      </w:r>
      <w:r w:rsidRPr="004F7B0F">
        <w:rPr>
          <w:rFonts w:ascii="Times New Roman" w:hAnsi="Times New Roman" w:cs="Times New Roman"/>
          <w:sz w:val="24"/>
          <w:szCs w:val="24"/>
        </w:rPr>
        <w:t>.</w:t>
      </w:r>
      <w:r w:rsidR="00031EED" w:rsidRPr="004F7B0F">
        <w:rPr>
          <w:rFonts w:ascii="Times New Roman" w:hAnsi="Times New Roman" w:cs="Times New Roman"/>
          <w:sz w:val="24"/>
          <w:szCs w:val="24"/>
        </w:rPr>
        <w:t xml:space="preserve"> </w:t>
      </w:r>
      <w:r w:rsidR="00C474A4" w:rsidRPr="00C474A4">
        <w:rPr>
          <w:rFonts w:ascii="Times New Roman" w:hAnsi="Times New Roman" w:cs="Times New Roman"/>
          <w:sz w:val="24"/>
          <w:szCs w:val="24"/>
        </w:rPr>
        <w:t xml:space="preserve">Kepatuhan wajib pajak memegang peranan krusial bagi negara, terutama karena sistem perpajakan di Indonesia menerapkan </w:t>
      </w:r>
      <w:r w:rsidR="00C474A4" w:rsidRPr="00C474A4">
        <w:rPr>
          <w:rFonts w:ascii="Times New Roman" w:hAnsi="Times New Roman" w:cs="Times New Roman"/>
          <w:bCs/>
          <w:i/>
          <w:sz w:val="24"/>
          <w:szCs w:val="24"/>
        </w:rPr>
        <w:t>Self-Assessment System</w:t>
      </w:r>
      <w:r w:rsidR="00C474A4" w:rsidRPr="00C474A4">
        <w:rPr>
          <w:rFonts w:ascii="Times New Roman" w:hAnsi="Times New Roman" w:cs="Times New Roman"/>
          <w:sz w:val="24"/>
          <w:szCs w:val="24"/>
        </w:rPr>
        <w:t>. Sistem ini memberikan kewenangan penuh kepada wajib pajak untuk menghitung dan menentukan sendiri jumlah pajak terutang setiap tahunnya, yang menja</w:t>
      </w:r>
      <w:r w:rsidR="00226F62">
        <w:rPr>
          <w:rFonts w:ascii="Times New Roman" w:hAnsi="Times New Roman" w:cs="Times New Roman"/>
          <w:sz w:val="24"/>
          <w:szCs w:val="24"/>
        </w:rPr>
        <w:t xml:space="preserve">di tanggung jawab masing-masing </w:t>
      </w:r>
      <w:r w:rsidR="00C474A4" w:rsidRPr="00C474A4">
        <w:rPr>
          <w:rFonts w:ascii="Times New Roman" w:hAnsi="Times New Roman" w:cs="Times New Roman"/>
          <w:sz w:val="24"/>
          <w:szCs w:val="24"/>
        </w:rPr>
        <w:t xml:space="preserve">wajib pajak. </w:t>
      </w:r>
    </w:p>
    <w:p w14:paraId="7654CBA3" w14:textId="4DC2BCD2" w:rsidR="00012659" w:rsidRDefault="00C474A4" w:rsidP="00B31196">
      <w:pPr>
        <w:spacing w:after="0" w:line="480" w:lineRule="auto"/>
        <w:ind w:firstLine="720"/>
        <w:jc w:val="both"/>
        <w:rPr>
          <w:rFonts w:ascii="Times New Roman" w:hAnsi="Times New Roman" w:cs="Times New Roman"/>
          <w:sz w:val="24"/>
          <w:szCs w:val="24"/>
        </w:rPr>
      </w:pPr>
      <w:r w:rsidRPr="00C474A4">
        <w:rPr>
          <w:rFonts w:ascii="Times New Roman" w:hAnsi="Times New Roman" w:cs="Times New Roman"/>
          <w:sz w:val="24"/>
          <w:szCs w:val="24"/>
        </w:rPr>
        <w:t>Kepatuhan wajib pajak dibagi menjadi dua macam, yaitu kepatuhan formal wajib pajak adalah bentuk kesadaran dan tanggung jawab dalam melaksanakan kewajiban perpajakan. Ini terlihat dari usaha wajib pajak dalam memahami peraturan perpajakan, mengisi formulir, menghitung jumlah pajak yang harus dibayar, serta melakukan pembayaran pajak</w:t>
      </w:r>
      <w:r w:rsidR="000A2571">
        <w:rPr>
          <w:rFonts w:ascii="Times New Roman" w:hAnsi="Times New Roman" w:cs="Times New Roman"/>
          <w:sz w:val="24"/>
          <w:szCs w:val="24"/>
        </w:rPr>
        <w:t xml:space="preserve"> </w:t>
      </w:r>
      <w:r w:rsidR="002424D8">
        <w:rPr>
          <w:rFonts w:ascii="Times New Roman" w:hAnsi="Times New Roman" w:cs="Times New Roman"/>
          <w:sz w:val="24"/>
          <w:szCs w:val="24"/>
        </w:rPr>
        <w:fldChar w:fldCharType="begin" w:fldLock="1"/>
      </w:r>
      <w:r w:rsidR="00897629">
        <w:rPr>
          <w:rFonts w:ascii="Times New Roman" w:hAnsi="Times New Roman" w:cs="Times New Roman"/>
          <w:sz w:val="24"/>
          <w:szCs w:val="24"/>
        </w:rPr>
        <w:instrText>ADDIN CSL_CITATION {"citationItems":[{"id":"ITEM-1","itemData":{"DOI":"10.51713/jarac.v1i2.12","abstract":"Taxpayer compliance is the necessary attitude to support the taxpayer for the orderly observance of taxation regulations. The issues raised in this study are whether taxpayer awareness (X1), MSME tax rate (X2) and tax sanctions (X3) have an effect on MSME (Y) Taxpayer compliance in Tax Office North Badung. The population of this study amounted to 3,350 taxpayer taxpayers who had deposited its income tax in 2018. The study used the Slovin formula which was later sampled in 97. The data analysis techniques used are instrument tests, classical assumption tests, multiple linear regression analyses, hypothesis tests. The results of the analysis showed a regression model Y = 5,064 + 0.211 (X1) + 0.270 (X2) + 0.463 (X3). The conclusion that obtained is a taxpayer awareness (X1) has not partially had an influence on the taxpayer compliance (Y) in Tax Office North Badung which is shown in significance value of 0.072 greater than 0.05. The MSME tax rate (X2) and taxation sanctions (X3) partially have a positive influence on SMSE taxpayer compliance (Y) in Tax Office North Badung, this can be seen in the significance value of 0.000 and 0.019 smaller than 0.05. The magnitude of the influence of taxpayer Awareness (X1), MSME tax rate (X2) and tax sanctions (X3) against MSME taxpayer compliance (Y) in Tax Office North Badung amounted to 69.9% and the remaining 33.1% are influenced by other variables not researched in the study This. The free variables that have a dominant influence on MSME taxpayer compliance can be seen at the value of Standardized Coefficients Beta is a variable of taxation sanctions (X3) of 0.442.","author":[{"dropping-particle":"","family":"Catur Septirani","given":"Ni Kadek","non-dropping-particle":"","parse-names":false,"suffix":""},{"dropping-particle":"","family":"Krishna Yogantara","given":"Komang","non-dropping-particle":"","parse-names":false,"suffix":""}],"container-title":"Journal Research of Accounting","id":"ITEM-1","issue":"2","issued":{"date-parts":[["2020"]]},"page":"109-120","title":"Pengaruh Kesadaran Wajib Pajak, Tarif Pajak Umkm Dan Sanksi Perpajakan Terhadap Kepatuhan Wajib Pajak Umkm Di Kantor Pelayanan Pajak Pratama Badung Utara","type":"article-journal","volume":"1"},"uris":["http://www.mendeley.com/documents/?uuid=68d21aeb-a8d0-48da-be4f-b7455f55b0cb"]}],"mendeley":{"formattedCitation":"(Catur Septirani &amp; Krishna Yogantara, 2020)","manualFormatting":"(Catur &amp; Krishna, 2020)","plainTextFormattedCitation":"(Catur Septirani &amp; Krishna Yogantara, 2020)","previouslyFormattedCitation":"(Catur Septirani &amp; Krishna Yogantara, 2020)"},"properties":{"noteIndex":0},"schema":"https://github.com/citation-style-language/schema/raw/master/csl-citation.json"}</w:instrText>
      </w:r>
      <w:r w:rsidR="002424D8">
        <w:rPr>
          <w:rFonts w:ascii="Times New Roman" w:hAnsi="Times New Roman" w:cs="Times New Roman"/>
          <w:sz w:val="24"/>
          <w:szCs w:val="24"/>
        </w:rPr>
        <w:fldChar w:fldCharType="separate"/>
      </w:r>
      <w:r w:rsidR="002424D8" w:rsidRPr="002424D8">
        <w:rPr>
          <w:rFonts w:ascii="Times New Roman" w:hAnsi="Times New Roman" w:cs="Times New Roman"/>
          <w:noProof/>
          <w:sz w:val="24"/>
          <w:szCs w:val="24"/>
        </w:rPr>
        <w:t>(Catur &amp; Krishna, 2020)</w:t>
      </w:r>
      <w:r w:rsidR="002424D8">
        <w:rPr>
          <w:rFonts w:ascii="Times New Roman" w:hAnsi="Times New Roman" w:cs="Times New Roman"/>
          <w:sz w:val="24"/>
          <w:szCs w:val="24"/>
        </w:rPr>
        <w:fldChar w:fldCharType="end"/>
      </w:r>
      <w:r w:rsidR="00EA396A">
        <w:rPr>
          <w:rFonts w:ascii="Times New Roman" w:hAnsi="Times New Roman" w:cs="Times New Roman"/>
          <w:sz w:val="24"/>
          <w:szCs w:val="24"/>
        </w:rPr>
        <w:t xml:space="preserve">. Sedangkan </w:t>
      </w:r>
      <w:r>
        <w:rPr>
          <w:rFonts w:ascii="Times New Roman" w:hAnsi="Times New Roman" w:cs="Times New Roman"/>
          <w:bCs/>
          <w:sz w:val="24"/>
          <w:szCs w:val="24"/>
        </w:rPr>
        <w:t>kepatuhan m</w:t>
      </w:r>
      <w:r w:rsidR="00EA396A" w:rsidRPr="00EA396A">
        <w:rPr>
          <w:rFonts w:ascii="Times New Roman" w:hAnsi="Times New Roman" w:cs="Times New Roman"/>
          <w:bCs/>
          <w:sz w:val="24"/>
          <w:szCs w:val="24"/>
        </w:rPr>
        <w:t>aterial</w:t>
      </w:r>
      <w:r w:rsidR="00EA396A">
        <w:rPr>
          <w:rFonts w:ascii="Times New Roman" w:hAnsi="Times New Roman" w:cs="Times New Roman"/>
          <w:sz w:val="24"/>
          <w:szCs w:val="24"/>
        </w:rPr>
        <w:t xml:space="preserve"> adalah kepatuhan wajib p</w:t>
      </w:r>
      <w:r w:rsidR="00EA396A" w:rsidRPr="00EA396A">
        <w:rPr>
          <w:rFonts w:ascii="Times New Roman" w:hAnsi="Times New Roman" w:cs="Times New Roman"/>
          <w:sz w:val="24"/>
          <w:szCs w:val="24"/>
        </w:rPr>
        <w:t xml:space="preserve">ajak dalam memenuhi ketentuan perpajakan sesuai dengan isi dan semangat </w:t>
      </w:r>
      <w:r w:rsidR="00EA396A">
        <w:rPr>
          <w:rFonts w:ascii="Times New Roman" w:hAnsi="Times New Roman" w:cs="Times New Roman"/>
          <w:sz w:val="24"/>
          <w:szCs w:val="24"/>
        </w:rPr>
        <w:t>undang-</w:t>
      </w:r>
      <w:r w:rsidR="00EA396A" w:rsidRPr="00EA396A">
        <w:rPr>
          <w:rFonts w:ascii="Times New Roman" w:hAnsi="Times New Roman" w:cs="Times New Roman"/>
          <w:sz w:val="24"/>
          <w:szCs w:val="24"/>
        </w:rPr>
        <w:t xml:space="preserve">undang perpajakan. Dalam hal ini, Wajib Pajak harus mengisi Surat Pemberitahuan (SPT) dengan jujur, benar, dan sesuai aturan yang berlaku. Selain itu, SPT tersebut harus disampaikan ke </w:t>
      </w:r>
      <w:r w:rsidR="00EA396A" w:rsidRPr="00EA396A">
        <w:rPr>
          <w:rFonts w:ascii="Times New Roman" w:hAnsi="Times New Roman" w:cs="Times New Roman"/>
          <w:sz w:val="24"/>
          <w:szCs w:val="24"/>
        </w:rPr>
        <w:lastRenderedPageBreak/>
        <w:t>Kantor Pelayanan Pajak (KPP) sebelum batas waktu yang dite</w:t>
      </w:r>
      <w:r w:rsidR="00EA396A">
        <w:rPr>
          <w:rFonts w:ascii="Times New Roman" w:hAnsi="Times New Roman" w:cs="Times New Roman"/>
          <w:sz w:val="24"/>
          <w:szCs w:val="24"/>
        </w:rPr>
        <w:t xml:space="preserve">ntukan </w:t>
      </w:r>
      <w:r w:rsidR="00EA396A">
        <w:rPr>
          <w:rFonts w:ascii="Times New Roman" w:hAnsi="Times New Roman" w:cs="Times New Roman"/>
          <w:sz w:val="24"/>
          <w:szCs w:val="24"/>
        </w:rPr>
        <w:fldChar w:fldCharType="begin" w:fldLock="1"/>
      </w:r>
      <w:r w:rsidR="007E44C4">
        <w:rPr>
          <w:rFonts w:ascii="Times New Roman" w:hAnsi="Times New Roman" w:cs="Times New Roman"/>
          <w:sz w:val="24"/>
          <w:szCs w:val="24"/>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00EA396A">
        <w:rPr>
          <w:rFonts w:ascii="Times New Roman" w:hAnsi="Times New Roman" w:cs="Times New Roman"/>
          <w:sz w:val="24"/>
          <w:szCs w:val="24"/>
        </w:rPr>
        <w:fldChar w:fldCharType="separate"/>
      </w:r>
      <w:r w:rsidR="00EA396A" w:rsidRPr="00EA396A">
        <w:rPr>
          <w:rFonts w:ascii="Times New Roman" w:hAnsi="Times New Roman" w:cs="Times New Roman"/>
          <w:noProof/>
          <w:sz w:val="24"/>
          <w:szCs w:val="24"/>
        </w:rPr>
        <w:t xml:space="preserve">(Awwalina </w:t>
      </w:r>
      <w:r w:rsidR="00EA396A" w:rsidRPr="00A40FD7">
        <w:rPr>
          <w:rFonts w:ascii="Times New Roman" w:hAnsi="Times New Roman" w:cs="Times New Roman"/>
          <w:i/>
          <w:noProof/>
          <w:sz w:val="24"/>
          <w:szCs w:val="24"/>
        </w:rPr>
        <w:t>et al</w:t>
      </w:r>
      <w:r w:rsidR="00EA396A" w:rsidRPr="00EA396A">
        <w:rPr>
          <w:rFonts w:ascii="Times New Roman" w:hAnsi="Times New Roman" w:cs="Times New Roman"/>
          <w:noProof/>
          <w:sz w:val="24"/>
          <w:szCs w:val="24"/>
        </w:rPr>
        <w:t>., 2018)</w:t>
      </w:r>
      <w:r w:rsidR="00EA396A">
        <w:rPr>
          <w:rFonts w:ascii="Times New Roman" w:hAnsi="Times New Roman" w:cs="Times New Roman"/>
          <w:sz w:val="24"/>
          <w:szCs w:val="24"/>
        </w:rPr>
        <w:fldChar w:fldCharType="end"/>
      </w:r>
      <w:r w:rsidR="00EA396A">
        <w:rPr>
          <w:rFonts w:ascii="Times New Roman" w:hAnsi="Times New Roman" w:cs="Times New Roman"/>
          <w:sz w:val="24"/>
          <w:szCs w:val="24"/>
        </w:rPr>
        <w:t>.</w:t>
      </w:r>
    </w:p>
    <w:p w14:paraId="39C7768F" w14:textId="7795503C" w:rsidR="0050469C" w:rsidRPr="0050469C" w:rsidRDefault="0050469C" w:rsidP="0050469C">
      <w:pPr>
        <w:pStyle w:val="bab2heading3"/>
      </w:pPr>
      <w:bookmarkStart w:id="72" w:name="_Toc207272193"/>
      <w:r w:rsidRPr="0050469C">
        <w:t>2.1.3.</w:t>
      </w:r>
      <w:r w:rsidRPr="0050469C">
        <w:tab/>
        <w:t>Usaha Mikro, Kecil, dan Menengah (UMKM)</w:t>
      </w:r>
      <w:bookmarkEnd w:id="72"/>
    </w:p>
    <w:p w14:paraId="36341425" w14:textId="2937E830" w:rsidR="0050469C" w:rsidRDefault="0050469C" w:rsidP="005046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0469C">
        <w:rPr>
          <w:rFonts w:ascii="Times New Roman" w:hAnsi="Times New Roman" w:cs="Times New Roman"/>
          <w:sz w:val="24"/>
          <w:szCs w:val="24"/>
        </w:rPr>
        <w:t>Usaha Mikro, Kecil, dan Menengah (UMKM) didefinisikan dalam Undang-Undang Nomor 20 Tahun 2008 sebagai kategori usaha yang dapat dibedakan berdasarkan aset dan omset yang diperoleh dalam sa</w:t>
      </w:r>
      <w:r>
        <w:rPr>
          <w:rFonts w:ascii="Times New Roman" w:hAnsi="Times New Roman" w:cs="Times New Roman"/>
          <w:sz w:val="24"/>
          <w:szCs w:val="24"/>
        </w:rPr>
        <w:t>tu tahun kegiatan usaha. Usaha m</w:t>
      </w:r>
      <w:r w:rsidRPr="0050469C">
        <w:rPr>
          <w:rFonts w:ascii="Times New Roman" w:hAnsi="Times New Roman" w:cs="Times New Roman"/>
          <w:sz w:val="24"/>
          <w:szCs w:val="24"/>
        </w:rPr>
        <w:t>ikro memiliki kekayaan bersih (aset) maksimum sebesar Rp50.000.000, yang tidak mencakup tanah dan bangunan yang digunakan untuk usaha tersebut. S</w:t>
      </w:r>
      <w:r>
        <w:rPr>
          <w:rFonts w:ascii="Times New Roman" w:hAnsi="Times New Roman" w:cs="Times New Roman"/>
          <w:sz w:val="24"/>
          <w:szCs w:val="24"/>
        </w:rPr>
        <w:t>elain itu, omset tahunan usaha m</w:t>
      </w:r>
      <w:r w:rsidRPr="0050469C">
        <w:rPr>
          <w:rFonts w:ascii="Times New Roman" w:hAnsi="Times New Roman" w:cs="Times New Roman"/>
          <w:sz w:val="24"/>
          <w:szCs w:val="24"/>
        </w:rPr>
        <w:t>ikro tidak boleh melebihi Rp300.000.000.</w:t>
      </w:r>
      <w:r>
        <w:rPr>
          <w:rFonts w:ascii="Times New Roman" w:hAnsi="Times New Roman" w:cs="Times New Roman"/>
          <w:sz w:val="24"/>
          <w:szCs w:val="24"/>
        </w:rPr>
        <w:t xml:space="preserve"> Sementara itu, usaha k</w:t>
      </w:r>
      <w:r w:rsidRPr="0050469C">
        <w:rPr>
          <w:rFonts w:ascii="Times New Roman" w:hAnsi="Times New Roman" w:cs="Times New Roman"/>
          <w:sz w:val="24"/>
          <w:szCs w:val="24"/>
        </w:rPr>
        <w:t>ecil memiliki kriteria kekayaan bersih (aset) yang berkisar antara Rp50.000.000 hingga Rp500.000.000, juga tidak termasuk tanah dan</w:t>
      </w:r>
      <w:r>
        <w:rPr>
          <w:rFonts w:ascii="Times New Roman" w:hAnsi="Times New Roman" w:cs="Times New Roman"/>
          <w:sz w:val="24"/>
          <w:szCs w:val="24"/>
        </w:rPr>
        <w:t xml:space="preserve"> bangunan. Omset tahunan untuk usaha k</w:t>
      </w:r>
      <w:r w:rsidRPr="0050469C">
        <w:rPr>
          <w:rFonts w:ascii="Times New Roman" w:hAnsi="Times New Roman" w:cs="Times New Roman"/>
          <w:sz w:val="24"/>
          <w:szCs w:val="24"/>
        </w:rPr>
        <w:t>ecil berada dalam rentang Rp300.000.000 hingga Rp2.500.000.000.</w:t>
      </w:r>
      <w:r>
        <w:rPr>
          <w:rFonts w:ascii="Times New Roman" w:hAnsi="Times New Roman" w:cs="Times New Roman"/>
          <w:sz w:val="24"/>
          <w:szCs w:val="24"/>
        </w:rPr>
        <w:t xml:space="preserve"> </w:t>
      </w:r>
      <w:r w:rsidRPr="0050469C">
        <w:rPr>
          <w:rFonts w:ascii="Times New Roman" w:hAnsi="Times New Roman" w:cs="Times New Roman"/>
          <w:sz w:val="24"/>
          <w:szCs w:val="24"/>
        </w:rPr>
        <w:t>A</w:t>
      </w:r>
      <w:r>
        <w:rPr>
          <w:rFonts w:ascii="Times New Roman" w:hAnsi="Times New Roman" w:cs="Times New Roman"/>
          <w:sz w:val="24"/>
          <w:szCs w:val="24"/>
        </w:rPr>
        <w:t>dapun usaha m</w:t>
      </w:r>
      <w:r w:rsidRPr="0050469C">
        <w:rPr>
          <w:rFonts w:ascii="Times New Roman" w:hAnsi="Times New Roman" w:cs="Times New Roman"/>
          <w:sz w:val="24"/>
          <w:szCs w:val="24"/>
        </w:rPr>
        <w:t>enengah, kriteria yang digunakan mencakup kekayaan bersih (aset) yang lebih dari Rp500.000.000 hingga Rp10.000.000.000, tanpa memperhitungkan tanah dan</w:t>
      </w:r>
      <w:r>
        <w:rPr>
          <w:rFonts w:ascii="Times New Roman" w:hAnsi="Times New Roman" w:cs="Times New Roman"/>
          <w:sz w:val="24"/>
          <w:szCs w:val="24"/>
        </w:rPr>
        <w:t xml:space="preserve"> bangunan. Omset tahunan untuk usaha m</w:t>
      </w:r>
      <w:r w:rsidRPr="0050469C">
        <w:rPr>
          <w:rFonts w:ascii="Times New Roman" w:hAnsi="Times New Roman" w:cs="Times New Roman"/>
          <w:sz w:val="24"/>
          <w:szCs w:val="24"/>
        </w:rPr>
        <w:t>enengah berkisar antara Rp2.500.000.000 hingga Rp50.000.000.000.</w:t>
      </w:r>
    </w:p>
    <w:p w14:paraId="5998066F" w14:textId="77777777" w:rsidR="0050469C" w:rsidRDefault="0050469C" w:rsidP="005046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0469C">
        <w:rPr>
          <w:rFonts w:ascii="Times New Roman" w:hAnsi="Times New Roman" w:cs="Times New Roman"/>
          <w:sz w:val="24"/>
          <w:szCs w:val="24"/>
        </w:rPr>
        <w:t xml:space="preserve">Undang-Undang Nomor 20 Tahun 2008 pasal 1 memberikan pengertian Usaha Mikro, Kecil dan Menengah sebagai berikut: </w:t>
      </w:r>
    </w:p>
    <w:p w14:paraId="505FDF38" w14:textId="6FCFD4E6" w:rsidR="0050469C" w:rsidRDefault="0050469C" w:rsidP="005046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Usaha m</w:t>
      </w:r>
      <w:r w:rsidRPr="0050469C">
        <w:rPr>
          <w:rFonts w:ascii="Times New Roman" w:hAnsi="Times New Roman" w:cs="Times New Roman"/>
          <w:sz w:val="24"/>
          <w:szCs w:val="24"/>
        </w:rPr>
        <w:t>ikro adalah usaha produktif milik orang perorangan dan badan usaha perorangan yang memenuhi kriteria Usaha Mikro sebagaimana diatur dalam Undang- Undan</w:t>
      </w:r>
      <w:r>
        <w:rPr>
          <w:rFonts w:ascii="Times New Roman" w:hAnsi="Times New Roman" w:cs="Times New Roman"/>
          <w:sz w:val="24"/>
          <w:szCs w:val="24"/>
        </w:rPr>
        <w:t xml:space="preserve">g ini. </w:t>
      </w:r>
    </w:p>
    <w:p w14:paraId="157E4A92" w14:textId="49A5387F" w:rsidR="0050469C" w:rsidRDefault="0050469C" w:rsidP="005046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 Usaha k</w:t>
      </w:r>
      <w:r w:rsidRPr="0050469C">
        <w:rPr>
          <w:rFonts w:ascii="Times New Roman" w:hAnsi="Times New Roman" w:cs="Times New Roman"/>
          <w:sz w:val="24"/>
          <w:szCs w:val="24"/>
        </w:rPr>
        <w:t>ecil adalah usaha ekonomi produktif yang berdiri sendiri, yang dilakukan oleh orang perorangan atau badan usaha yang bukan merupakan anak perusahaan atau bukan cabang perusahaan yang dimiliki, dikuasai, atau menjadi bagian baik langsung maupun tidak langsung dari Usaha Menengah atau Usaha Besar yang memenuhi kriteria Usaha Kecil sebagaimana dimaksu</w:t>
      </w:r>
      <w:r>
        <w:rPr>
          <w:rFonts w:ascii="Times New Roman" w:hAnsi="Times New Roman" w:cs="Times New Roman"/>
          <w:sz w:val="24"/>
          <w:szCs w:val="24"/>
        </w:rPr>
        <w:t xml:space="preserve">d dalam Undang- Undang ini. </w:t>
      </w:r>
    </w:p>
    <w:p w14:paraId="63F60317" w14:textId="298E5754" w:rsidR="0050469C" w:rsidRPr="004F7B0F" w:rsidRDefault="0050469C" w:rsidP="005046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 Usaha m</w:t>
      </w:r>
      <w:r w:rsidRPr="0050469C">
        <w:rPr>
          <w:rFonts w:ascii="Times New Roman" w:hAnsi="Times New Roman" w:cs="Times New Roman"/>
          <w:sz w:val="24"/>
          <w:szCs w:val="24"/>
        </w:rPr>
        <w:t>enengah adalah usaha ekonomi produktif yang berdiri sendiri, yang dilakukan oleh orang perorangan atau badan usaha yang bukan merupakan anak perusahaan atau cabang perusahaan yang dimiliki, dikuasai, atau menjadi bagian baik langsung maupun tidak langsung dengan Usaha Kecil atau Usaha Besar dengan jumlah kekayaan bersih atau hasil penjualan tahunan sebagaimana diatur dalam Undang-Undang ini.</w:t>
      </w:r>
    </w:p>
    <w:p w14:paraId="2E1530EA" w14:textId="16D99C1F" w:rsidR="00931F71" w:rsidRPr="004F7B0F" w:rsidRDefault="0050469C" w:rsidP="0050469C">
      <w:pPr>
        <w:pStyle w:val="bab2heading3"/>
      </w:pPr>
      <w:bookmarkStart w:id="73" w:name="_Toc193816699"/>
      <w:bookmarkStart w:id="74" w:name="_Toc207272194"/>
      <w:r>
        <w:t>2.1.4</w:t>
      </w:r>
      <w:r w:rsidR="004C1768">
        <w:t>.</w:t>
      </w:r>
      <w:r w:rsidR="00931F71" w:rsidRPr="004F7B0F">
        <w:tab/>
        <w:t>Tarif Pajak</w:t>
      </w:r>
      <w:bookmarkEnd w:id="73"/>
      <w:bookmarkEnd w:id="74"/>
    </w:p>
    <w:p w14:paraId="7E024EDB" w14:textId="3D30416E" w:rsidR="00AA10EA" w:rsidRPr="004F7B0F" w:rsidRDefault="00D13ACC"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00883100" w:rsidRPr="004F7B0F">
        <w:rPr>
          <w:rFonts w:ascii="Times New Roman" w:hAnsi="Times New Roman" w:cs="Times New Roman"/>
          <w:sz w:val="24"/>
          <w:szCs w:val="24"/>
        </w:rPr>
        <w:t xml:space="preserve">Tarif pajak merupakan persentase yang dijadikan tolak ukur untuk menghitung besarnya pajak yang perlu dibayarkan. Penurunan tarif Final UMKM dari 1% menjadi 0,5% mengindikasikan bahwa tarif pajak adalah salah satu faktor yang berpengaruh terhadap kepatuhan wajib pajak UMKM </w:t>
      </w:r>
      <w:r w:rsidR="00883100" w:rsidRPr="004F7B0F">
        <w:rPr>
          <w:rFonts w:ascii="Times New Roman" w:hAnsi="Times New Roman" w:cs="Times New Roman"/>
          <w:sz w:val="24"/>
          <w:szCs w:val="24"/>
        </w:rPr>
        <w:fldChar w:fldCharType="begin" w:fldLock="1"/>
      </w:r>
      <w:r w:rsidR="007E44C4">
        <w:rPr>
          <w:rFonts w:ascii="Times New Roman" w:hAnsi="Times New Roman" w:cs="Times New Roman"/>
          <w:sz w:val="24"/>
          <w:szCs w:val="24"/>
        </w:rPr>
        <w:instrText>ADDIN CSL_CITATION {"citationItems":[{"id":"ITEM-1","itemData":{"DOI":"https://doi.org/10.24843/EJA.2019.v26.i03.p08","ISSN":"2302-8556","abstract":"Richard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ippr.","author":[{"dropping-particle":"","family":"Gita Cahyani","given":"Luh Putu","non-dropping-particle":"","parse-names":false,"suffix":""},{"dropping-particle":"","family":"Noviari","given":"Naniek","non-dropping-particle":"","parse-names":false,"suffix":""}],"container-title":"E-Jurnal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UMKM","type":"article-journal","volume":"26"},"uris":["http://www.mendeley.com/documents/?uuid=6a351e92-e76b-4ad0-84a0-d5c3c477b7ae"]}],"mendeley":{"formattedCitation":"(Gita Cahyani &amp; Noviari, 2019)","manualFormatting":"(Gita &amp; Noviari, 2019)","plainTextFormattedCitation":"(Gita Cahyani &amp; Noviari, 2019)","previouslyFormattedCitation":"(Gita Cahyani &amp; Noviari, 2019)"},"properties":{"noteIndex":0},"schema":"https://github.com/citation-style-language/schema/raw/master/csl-citation.json"}</w:instrText>
      </w:r>
      <w:r w:rsidR="00883100" w:rsidRPr="004F7B0F">
        <w:rPr>
          <w:rFonts w:ascii="Times New Roman" w:hAnsi="Times New Roman" w:cs="Times New Roman"/>
          <w:sz w:val="24"/>
          <w:szCs w:val="24"/>
        </w:rPr>
        <w:fldChar w:fldCharType="separate"/>
      </w:r>
      <w:r w:rsidR="00883100" w:rsidRPr="004F7B0F">
        <w:rPr>
          <w:rFonts w:ascii="Times New Roman" w:hAnsi="Times New Roman" w:cs="Times New Roman"/>
          <w:noProof/>
          <w:sz w:val="24"/>
          <w:szCs w:val="24"/>
        </w:rPr>
        <w:t>(Gita &amp; Noviari, 2019)</w:t>
      </w:r>
      <w:r w:rsidR="00883100" w:rsidRPr="004F7B0F">
        <w:rPr>
          <w:rFonts w:ascii="Times New Roman" w:hAnsi="Times New Roman" w:cs="Times New Roman"/>
          <w:sz w:val="24"/>
          <w:szCs w:val="24"/>
        </w:rPr>
        <w:fldChar w:fldCharType="end"/>
      </w:r>
      <w:r w:rsidR="00883100" w:rsidRPr="004F7B0F">
        <w:rPr>
          <w:rFonts w:ascii="Times New Roman" w:hAnsi="Times New Roman" w:cs="Times New Roman"/>
          <w:sz w:val="24"/>
          <w:szCs w:val="24"/>
        </w:rPr>
        <w:t>.</w:t>
      </w:r>
      <w:r w:rsidR="00AA10EA" w:rsidRPr="004F7B0F">
        <w:rPr>
          <w:rFonts w:ascii="Times New Roman" w:hAnsi="Times New Roman" w:cs="Times New Roman"/>
          <w:sz w:val="24"/>
          <w:szCs w:val="24"/>
        </w:rPr>
        <w:t xml:space="preserve"> </w:t>
      </w:r>
    </w:p>
    <w:p w14:paraId="39981D32" w14:textId="1C0C58E5" w:rsidR="00883100" w:rsidRPr="004F7B0F" w:rsidRDefault="00C474A4" w:rsidP="00B311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Direktorat </w:t>
      </w:r>
      <w:r w:rsidR="00AA10EA" w:rsidRPr="004F7B0F">
        <w:rPr>
          <w:rFonts w:ascii="Times New Roman" w:hAnsi="Times New Roman" w:cs="Times New Roman"/>
          <w:sz w:val="24"/>
          <w:szCs w:val="24"/>
        </w:rPr>
        <w:t>J</w:t>
      </w:r>
      <w:r>
        <w:rPr>
          <w:rFonts w:ascii="Times New Roman" w:hAnsi="Times New Roman" w:cs="Times New Roman"/>
          <w:sz w:val="24"/>
          <w:szCs w:val="24"/>
        </w:rPr>
        <w:t xml:space="preserve">enderal Pajak (DJP) Kementerian Keuangan </w:t>
      </w:r>
      <w:r w:rsidR="00AA10EA" w:rsidRPr="004F7B0F">
        <w:rPr>
          <w:rFonts w:ascii="Times New Roman" w:hAnsi="Times New Roman" w:cs="Times New Roman"/>
          <w:sz w:val="24"/>
          <w:szCs w:val="24"/>
        </w:rPr>
        <w:t xml:space="preserve">menginformasikan bahwa tarif pajak penghasilan (PPh) untuk pelaku usaha mikro, kecil, dan menengah (UMKM) tidak lagi sebesar 0,5% pada tahun ini, melainkan kembali ke tarif normal. UMKM yang terkena perubahan ini termasuk pelaku usaha orang pribadi dengan omzet tahunan tidak melebihi Rp4,8 miliar, </w:t>
      </w:r>
      <w:r w:rsidR="00AA10EA" w:rsidRPr="004F7B0F">
        <w:rPr>
          <w:rFonts w:ascii="Times New Roman" w:hAnsi="Times New Roman" w:cs="Times New Roman"/>
          <w:sz w:val="24"/>
          <w:szCs w:val="24"/>
        </w:rPr>
        <w:lastRenderedPageBreak/>
        <w:t>yang sejak tahun pajak 2018 menggunakan tarif PPh final berdasarkan Peraturan Pemerintah (PP) Nomor 55 Tahun 2022. Namun, menurut DJP, tarif yang berlaku bukan tarif pajak baru yang dinaikkan, melainkan tarif normal sesuai Pasal 17 ayat (1) UU PPh, yang telah disesuaikan dengan Undang-Undang Harmonisasi Perpajakan (UU HPP).</w:t>
      </w:r>
    </w:p>
    <w:p w14:paraId="1BA4E7E6" w14:textId="6F2F4EEB" w:rsidR="00D13ACC" w:rsidRPr="004F7B0F" w:rsidRDefault="00AA10EA"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00AA3986" w:rsidRPr="004F7B0F">
        <w:rPr>
          <w:rFonts w:ascii="Times New Roman" w:hAnsi="Times New Roman" w:cs="Times New Roman"/>
          <w:sz w:val="24"/>
          <w:szCs w:val="24"/>
        </w:rPr>
        <w:t xml:space="preserve">Pemberian tarif pajak yang relatif ringan menjadikan masyarakat lebih menerima dalam memenuhi kepatuhan pajak mereka. Meskipun keinginan untuk menghindari pajak mungkin tetap ada, wajib pajak cenderung tidak terlalu keberatan terhadap aturan perpajakan yang berlaku. Oleh karena itu, dapat disimpulkan bahwa semakin adil tarif pajak yang diberlakukan, semakin tinggi pula tingkat kepatuhan wajib pajak dalam membayar pajak </w:t>
      </w:r>
      <w:r w:rsidR="00AA3986" w:rsidRPr="004F7B0F">
        <w:rPr>
          <w:rFonts w:ascii="Times New Roman" w:hAnsi="Times New Roman" w:cs="Times New Roman"/>
          <w:sz w:val="24"/>
          <w:szCs w:val="24"/>
        </w:rPr>
        <w:fldChar w:fldCharType="begin" w:fldLock="1"/>
      </w:r>
      <w:r w:rsidR="007E44C4">
        <w:rPr>
          <w:rFonts w:ascii="Times New Roman" w:hAnsi="Times New Roman" w:cs="Times New Roman"/>
          <w:sz w:val="24"/>
          <w:szCs w:val="24"/>
        </w:rPr>
        <w:instrText>ADDIN CSL_CITATION {"citationItems":[{"id":"ITEM-1","itemData":{"DOI":"10.51713/jarac.v1i2.12","abstract":"Taxpayer compliance is the necessary attitude to support the taxpayer for the orderly observance of taxation regulations. The issues raised in this study are whether taxpayer awareness (X1), MSME tax rate (X2) and tax sanctions (X3) have an effect on MSME (Y) Taxpayer compliance in Tax Office North Badung. The population of this study amounted to 3,350 taxpayer taxpayers who had deposited its income tax in 2018. The study used the Slovin formula which was later sampled in 97. The data analysis techniques used are instrument tests, classical assumption tests, multiple linear regression analyses, hypothesis tests. The results of the analysis showed a regression model Y = 5,064 + 0.211 (X1) + 0.270 (X2) + 0.463 (X3). The conclusion that obtained is a taxpayer awareness (X1) has not partially had an influence on the taxpayer compliance (Y) in Tax Office North Badung which is shown in significance value of 0.072 greater than 0.05. The MSME tax rate (X2) and taxation sanctions (X3) partially have a positive influence on SMSE taxpayer compliance (Y) in Tax Office North Badung, this can be seen in the significance value of 0.000 and 0.019 smaller than 0.05. The magnitude of the influence of taxpayer Awareness (X1), MSME tax rate (X2) and tax sanctions (X3) against MSME taxpayer compliance (Y) in Tax Office North Badung amounted to 69.9% and the remaining 33.1% are influenced by other variables not researched in the study This. The free variables that have a dominant influence on MSME taxpayer compliance can be seen at the value of Standardized Coefficients Beta is a variable of taxation sanctions (X3) of 0.442.","author":[{"dropping-particle":"","family":"Catur Septirani","given":"Ni Kadek","non-dropping-particle":"","parse-names":false,"suffix":""},{"dropping-particle":"","family":"Krishna Yogantara","given":"Komang","non-dropping-particle":"","parse-names":false,"suffix":""}],"container-title":"Journal Research of Accounting","id":"ITEM-1","issue":"2","issued":{"date-parts":[["2020"]]},"page":"109-120","title":"Pengaruh Kesadaran Wajib Pajak, Tarif Pajak Umkm Dan Sanksi Perpajakan Terhadap Kepatuhan Wajib Pajak Umkm Di Kantor Pelayanan Pajak Pratama Badung Utara","type":"article-journal","volume":"1"},"uris":["http://www.mendeley.com/documents/?uuid=68d21aeb-a8d0-48da-be4f-b7455f55b0cb"]}],"mendeley":{"formattedCitation":"(Catur Septirani &amp; Krishna Yogantara, 2020)","manualFormatting":"(Catur &amp; Krishna, 2020)","plainTextFormattedCitation":"(Catur Septirani &amp; Krishna Yogantara, 2020)","previouslyFormattedCitation":"(Catur Septirani &amp; Krishna Yogantara, 2020)"},"properties":{"noteIndex":0},"schema":"https://github.com/citation-style-language/schema/raw/master/csl-citation.json"}</w:instrText>
      </w:r>
      <w:r w:rsidR="00AA3986" w:rsidRPr="004F7B0F">
        <w:rPr>
          <w:rFonts w:ascii="Times New Roman" w:hAnsi="Times New Roman" w:cs="Times New Roman"/>
          <w:sz w:val="24"/>
          <w:szCs w:val="24"/>
        </w:rPr>
        <w:fldChar w:fldCharType="separate"/>
      </w:r>
      <w:r w:rsidR="00AA3986" w:rsidRPr="004F7B0F">
        <w:rPr>
          <w:rFonts w:ascii="Times New Roman" w:hAnsi="Times New Roman" w:cs="Times New Roman"/>
          <w:noProof/>
          <w:sz w:val="24"/>
          <w:szCs w:val="24"/>
        </w:rPr>
        <w:t>(Catur &amp; Krishna, 2020)</w:t>
      </w:r>
      <w:r w:rsidR="00AA3986" w:rsidRPr="004F7B0F">
        <w:rPr>
          <w:rFonts w:ascii="Times New Roman" w:hAnsi="Times New Roman" w:cs="Times New Roman"/>
          <w:sz w:val="24"/>
          <w:szCs w:val="24"/>
        </w:rPr>
        <w:fldChar w:fldCharType="end"/>
      </w:r>
    </w:p>
    <w:p w14:paraId="20612924" w14:textId="3D5435D1" w:rsidR="00931F71" w:rsidRPr="004F7B0F" w:rsidRDefault="0050469C" w:rsidP="0050469C">
      <w:pPr>
        <w:pStyle w:val="bab2heading3"/>
      </w:pPr>
      <w:bookmarkStart w:id="75" w:name="_Toc193816700"/>
      <w:bookmarkStart w:id="76" w:name="_Toc207272195"/>
      <w:r>
        <w:t>2.1.5</w:t>
      </w:r>
      <w:r w:rsidR="004C1768">
        <w:t>.</w:t>
      </w:r>
      <w:r w:rsidR="00931F71" w:rsidRPr="004F7B0F">
        <w:tab/>
        <w:t>Sanksi Pajak</w:t>
      </w:r>
      <w:bookmarkEnd w:id="75"/>
      <w:bookmarkEnd w:id="76"/>
    </w:p>
    <w:p w14:paraId="4A74019A" w14:textId="28959255" w:rsidR="00AA3986" w:rsidRPr="004F7B0F" w:rsidRDefault="00AA3986"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 xml:space="preserve">Sanksi pajak merupakan </w:t>
      </w:r>
      <w:r w:rsidR="00381251" w:rsidRPr="004F7B0F">
        <w:rPr>
          <w:rFonts w:ascii="Times New Roman" w:hAnsi="Times New Roman" w:cs="Times New Roman"/>
          <w:sz w:val="24"/>
          <w:szCs w:val="24"/>
        </w:rPr>
        <w:t xml:space="preserve">suatu bentuk hukuman terhadap pelanggaran atau ketidakpatuhan atas peraturan yang berlaku. Sanksi ini adalah akibat dari perilaku wajib pajak yang menyimpang dari peraturan perpajakan yang ada </w:t>
      </w:r>
      <w:r w:rsidR="00381251"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{"citationItems":[{"id":"ITEM-1","itemData":{"author":[{"dropping-particle":"","family":"Putra","given":"Afuan Fajrian","non-dropping-particle":"","parse-names":false,"suffix":""}],"container-title":"Jurnal Riset Akuntansi dan Perpajakan","id":"ITEM-1","issue":"1","issued":{"date-parts":[["2020"]]},"page":"1-12","title":"Taxpayer Compliance: Tax Knowledge, Tax Sanctions, and System Modernization","type":"article-journal","volume":"7"},"uris":["http://www.mendeley.com/documents/?uuid=0dccc77b-01cf-447b-93d5-62cc6356855e"]}],"mendeley":{"formattedCitation":"(Putra, 2020)","plainTextFormattedCitation":"(Putra, 2020)","previouslyFormattedCitation":"(Putra, 2020)"},"properties":{"noteIndex":0},"schema":"https://github.com/citation-style-language/schema/raw/master/csl-citation.json"}</w:instrText>
      </w:r>
      <w:r w:rsidR="00381251" w:rsidRPr="004F7B0F">
        <w:rPr>
          <w:rFonts w:ascii="Times New Roman" w:hAnsi="Times New Roman" w:cs="Times New Roman"/>
          <w:sz w:val="24"/>
          <w:szCs w:val="24"/>
        </w:rPr>
        <w:fldChar w:fldCharType="separate"/>
      </w:r>
      <w:r w:rsidR="00381251" w:rsidRPr="004F7B0F">
        <w:rPr>
          <w:rFonts w:ascii="Times New Roman" w:hAnsi="Times New Roman" w:cs="Times New Roman"/>
          <w:noProof/>
          <w:sz w:val="24"/>
          <w:szCs w:val="24"/>
        </w:rPr>
        <w:t>(Putra, 2020)</w:t>
      </w:r>
      <w:r w:rsidR="00381251" w:rsidRPr="004F7B0F">
        <w:rPr>
          <w:rFonts w:ascii="Times New Roman" w:hAnsi="Times New Roman" w:cs="Times New Roman"/>
          <w:sz w:val="24"/>
          <w:szCs w:val="24"/>
        </w:rPr>
        <w:fldChar w:fldCharType="end"/>
      </w:r>
      <w:r w:rsidR="00381251" w:rsidRPr="004F7B0F">
        <w:rPr>
          <w:rFonts w:ascii="Times New Roman" w:hAnsi="Times New Roman" w:cs="Times New Roman"/>
          <w:sz w:val="24"/>
          <w:szCs w:val="24"/>
        </w:rPr>
        <w:t>.</w:t>
      </w:r>
    </w:p>
    <w:p w14:paraId="5F6E3B46" w14:textId="53B0FD7E" w:rsidR="0077219C" w:rsidRDefault="00381251"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 xml:space="preserve">Sanksi pajak adalah faktor eksternal untuk memberikan pengaruh terhadap pandangan wajib pajak dalam </w:t>
      </w:r>
      <w:r w:rsidR="004A62A1" w:rsidRPr="004F7B0F">
        <w:rPr>
          <w:rFonts w:ascii="Times New Roman" w:hAnsi="Times New Roman" w:cs="Times New Roman"/>
          <w:sz w:val="24"/>
          <w:szCs w:val="24"/>
        </w:rPr>
        <w:t xml:space="preserve">menciptakan keputusan mengenai tindakan untuk patuh dalam menjalankan kewajiban pajaknya. Sehingga dengan adanya sanksi pajak yang dikenakan kepada wajib pajak akan menciptakan wajib pajak yang taat dan patuh, serta menimbulkan rasa takut terhadap peraturan perpajakan </w:t>
      </w:r>
      <w:r w:rsidR="004A62A1"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Medan","type":"article-journal","volume":"1"},"uris":["http://www.mendeley.com/documents/?uuid=f7e4e1f5-8a90-4f3a-88d2-cd78cff0ce1a"]}],"mendeley":{"formattedCitation":"(Hantono &amp; Sianturi, 2021)","plainTextFormattedCitation":"(Hantono &amp; Sianturi, 2021)","previouslyFormattedCitation":"(Hantono &amp; Sianturi, 2021)"},"properties":{"noteIndex":0},"schema":"https://github.com/citation-style-language/schema/raw/master/csl-citation.json"}</w:instrText>
      </w:r>
      <w:r w:rsidR="004A62A1" w:rsidRPr="004F7B0F">
        <w:rPr>
          <w:rFonts w:ascii="Times New Roman" w:hAnsi="Times New Roman" w:cs="Times New Roman"/>
          <w:sz w:val="24"/>
          <w:szCs w:val="24"/>
        </w:rPr>
        <w:fldChar w:fldCharType="separate"/>
      </w:r>
      <w:r w:rsidR="004A62A1" w:rsidRPr="004F7B0F">
        <w:rPr>
          <w:rFonts w:ascii="Times New Roman" w:hAnsi="Times New Roman" w:cs="Times New Roman"/>
          <w:noProof/>
          <w:sz w:val="24"/>
          <w:szCs w:val="24"/>
        </w:rPr>
        <w:t>(Hantono &amp; Sianturi, 2021)</w:t>
      </w:r>
      <w:r w:rsidR="004A62A1" w:rsidRPr="004F7B0F">
        <w:rPr>
          <w:rFonts w:ascii="Times New Roman" w:hAnsi="Times New Roman" w:cs="Times New Roman"/>
          <w:sz w:val="24"/>
          <w:szCs w:val="24"/>
        </w:rPr>
        <w:fldChar w:fldCharType="end"/>
      </w:r>
      <w:r w:rsidR="004A62A1" w:rsidRPr="004F7B0F">
        <w:rPr>
          <w:rFonts w:ascii="Times New Roman" w:hAnsi="Times New Roman" w:cs="Times New Roman"/>
          <w:sz w:val="24"/>
          <w:szCs w:val="24"/>
        </w:rPr>
        <w:t xml:space="preserve">. </w:t>
      </w:r>
      <w:r w:rsidR="0077219C">
        <w:rPr>
          <w:rFonts w:ascii="Times New Roman" w:hAnsi="Times New Roman" w:cs="Times New Roman"/>
          <w:sz w:val="24"/>
          <w:szCs w:val="24"/>
        </w:rPr>
        <w:t xml:space="preserve"> </w:t>
      </w:r>
    </w:p>
    <w:p w14:paraId="22E4CD77" w14:textId="77777777" w:rsidR="0077219C" w:rsidRDefault="00524FB7" w:rsidP="00B31196">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lang w:val="en-US"/>
        </w:rPr>
        <w:lastRenderedPageBreak/>
        <w:t>Dengan me</w:t>
      </w:r>
      <w:r w:rsidRPr="004F7B0F">
        <w:rPr>
          <w:rFonts w:ascii="Times New Roman" w:hAnsi="Times New Roman" w:cs="Times New Roman"/>
          <w:sz w:val="24"/>
          <w:szCs w:val="24"/>
        </w:rPr>
        <w:t>mberlakukan</w:t>
      </w:r>
      <w:r w:rsidRPr="004F7B0F">
        <w:rPr>
          <w:rFonts w:ascii="Times New Roman" w:hAnsi="Times New Roman" w:cs="Times New Roman"/>
          <w:sz w:val="24"/>
          <w:szCs w:val="24"/>
          <w:lang w:val="en-US"/>
        </w:rPr>
        <w:t xml:space="preserve"> sanksi </w:t>
      </w:r>
      <w:r w:rsidRPr="004F7B0F">
        <w:rPr>
          <w:rFonts w:ascii="Times New Roman" w:hAnsi="Times New Roman" w:cs="Times New Roman"/>
          <w:sz w:val="24"/>
          <w:szCs w:val="24"/>
        </w:rPr>
        <w:t xml:space="preserve">pajak </w:t>
      </w:r>
      <w:r w:rsidRPr="004F7B0F">
        <w:rPr>
          <w:rFonts w:ascii="Times New Roman" w:hAnsi="Times New Roman" w:cs="Times New Roman"/>
          <w:sz w:val="24"/>
          <w:szCs w:val="24"/>
          <w:lang w:val="en-US"/>
        </w:rPr>
        <w:t xml:space="preserve">secara konsisten dan </w:t>
      </w:r>
      <w:r w:rsidRPr="004F7B0F">
        <w:rPr>
          <w:rFonts w:ascii="Times New Roman" w:hAnsi="Times New Roman" w:cs="Times New Roman"/>
          <w:sz w:val="24"/>
          <w:szCs w:val="24"/>
        </w:rPr>
        <w:t>adil</w:t>
      </w:r>
      <w:r w:rsidRPr="004F7B0F">
        <w:rPr>
          <w:rFonts w:ascii="Times New Roman" w:hAnsi="Times New Roman" w:cs="Times New Roman"/>
          <w:sz w:val="24"/>
          <w:szCs w:val="24"/>
          <w:lang w:val="en-US"/>
        </w:rPr>
        <w:t>, diharapkan dapat me</w:t>
      </w:r>
      <w:r w:rsidRPr="004F7B0F">
        <w:rPr>
          <w:rFonts w:ascii="Times New Roman" w:hAnsi="Times New Roman" w:cs="Times New Roman"/>
          <w:sz w:val="24"/>
          <w:szCs w:val="24"/>
        </w:rPr>
        <w:t>mbuat</w:t>
      </w:r>
      <w:r w:rsidRPr="004F7B0F">
        <w:rPr>
          <w:rFonts w:ascii="Times New Roman" w:hAnsi="Times New Roman" w:cs="Times New Roman"/>
          <w:sz w:val="24"/>
          <w:szCs w:val="24"/>
          <w:lang w:val="en-US"/>
        </w:rPr>
        <w:t xml:space="preserve"> efek jera yang me</w:t>
      </w:r>
      <w:r w:rsidRPr="004F7B0F">
        <w:rPr>
          <w:rFonts w:ascii="Times New Roman" w:hAnsi="Times New Roman" w:cs="Times New Roman"/>
          <w:sz w:val="24"/>
          <w:szCs w:val="24"/>
        </w:rPr>
        <w:t>mberikan motivasi bagi</w:t>
      </w:r>
      <w:r w:rsidRPr="004F7B0F">
        <w:rPr>
          <w:rFonts w:ascii="Times New Roman" w:hAnsi="Times New Roman" w:cs="Times New Roman"/>
          <w:sz w:val="24"/>
          <w:szCs w:val="24"/>
          <w:lang w:val="en-US"/>
        </w:rPr>
        <w:t xml:space="preserve"> wajib pajak untuk mematuhi kewajibannya secara lebih baik di masa </w:t>
      </w:r>
      <w:r w:rsidRPr="004F7B0F">
        <w:rPr>
          <w:rFonts w:ascii="Times New Roman" w:hAnsi="Times New Roman" w:cs="Times New Roman"/>
          <w:sz w:val="24"/>
          <w:szCs w:val="24"/>
        </w:rPr>
        <w:t xml:space="preserve">yang akan datang. </w:t>
      </w:r>
    </w:p>
    <w:p w14:paraId="3EAB0A53" w14:textId="77777777" w:rsidR="00524FB7" w:rsidRPr="004F7B0F" w:rsidRDefault="00524FB7"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Sanksi pajak memiliki dua kategori sebagai berikut:</w:t>
      </w:r>
    </w:p>
    <w:p w14:paraId="42B7DF8E" w14:textId="77777777" w:rsidR="00524FB7" w:rsidRPr="004F7B0F" w:rsidRDefault="00524FB7" w:rsidP="00B31196">
      <w:p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1</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 xml:space="preserve">Sanksi dari otoritas pajak </w:t>
      </w:r>
    </w:p>
    <w:p w14:paraId="7AF8F486" w14:textId="62A17741" w:rsidR="000F2C40" w:rsidRPr="000F2C40" w:rsidRDefault="00524FB7" w:rsidP="0050469C">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lang w:val="en-US"/>
        </w:rPr>
        <w:t xml:space="preserve">Sanksi administratif merupakan bentuk </w:t>
      </w:r>
      <w:r w:rsidRPr="004F7B0F">
        <w:rPr>
          <w:rFonts w:ascii="Times New Roman" w:hAnsi="Times New Roman" w:cs="Times New Roman"/>
          <w:sz w:val="24"/>
          <w:szCs w:val="24"/>
        </w:rPr>
        <w:t>hukuman</w:t>
      </w:r>
      <w:r w:rsidRPr="004F7B0F">
        <w:rPr>
          <w:rFonts w:ascii="Times New Roman" w:hAnsi="Times New Roman" w:cs="Times New Roman"/>
          <w:sz w:val="24"/>
          <w:szCs w:val="24"/>
          <w:lang w:val="en-US"/>
        </w:rPr>
        <w:t xml:space="preserve"> yang dikenakan oleh otoritas pajak atas pelanggaran administratif, seperti keterlambatan pembayaran atau pelaporan pajak. Bentuknya bisa berupa denda atau penalti keuangan lainnya yang harus dibayar oleh wajib pajak sebagai konsekuensi dari pelanggaran tersebut.</w:t>
      </w:r>
    </w:p>
    <w:p w14:paraId="0850B375" w14:textId="77777777" w:rsidR="00524FB7" w:rsidRPr="004F7B0F" w:rsidRDefault="00524FB7" w:rsidP="00B31196">
      <w:p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2</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 xml:space="preserve">Sanksi pidana perpajakan </w:t>
      </w:r>
    </w:p>
    <w:p w14:paraId="1B0145E8" w14:textId="77777777" w:rsidR="00524FB7" w:rsidRPr="004F7B0F" w:rsidRDefault="00524FB7" w:rsidP="00B31196">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lang w:val="en-US"/>
        </w:rPr>
        <w:t>Sanksi pidana perpajakan merupakan instrumen hukum yang diberlakukan terhadap pelanggaran serius dalam sistem perpajakan, seperti penggelapan pajak atau penipuan perpajakan. Konsekuensinya bisa mencakup hukuman pidana seperti penjara atau denda yang lebih berat</w:t>
      </w:r>
      <w:r w:rsidRPr="004F7B0F">
        <w:rPr>
          <w:rFonts w:ascii="Times New Roman" w:hAnsi="Times New Roman" w:cs="Times New Roman"/>
          <w:sz w:val="24"/>
          <w:szCs w:val="24"/>
        </w:rPr>
        <w:tab/>
      </w:r>
    </w:p>
    <w:p w14:paraId="1AE383D0" w14:textId="6BAAA116" w:rsidR="00931F71" w:rsidRPr="004F7B0F" w:rsidRDefault="0050469C" w:rsidP="0050469C">
      <w:pPr>
        <w:pStyle w:val="bab2heading3"/>
      </w:pPr>
      <w:bookmarkStart w:id="77" w:name="_Toc193816701"/>
      <w:bookmarkStart w:id="78" w:name="_Toc207272196"/>
      <w:r>
        <w:t>2.1.6</w:t>
      </w:r>
      <w:r w:rsidR="004C1768">
        <w:t>.</w:t>
      </w:r>
      <w:r w:rsidR="00931F71" w:rsidRPr="004F7B0F">
        <w:tab/>
        <w:t>Pemeriksaan Pajak</w:t>
      </w:r>
      <w:bookmarkEnd w:id="77"/>
      <w:bookmarkEnd w:id="78"/>
    </w:p>
    <w:p w14:paraId="254494B0" w14:textId="2C983A9B" w:rsidR="00E940C7" w:rsidRPr="004F7B0F" w:rsidRDefault="003E56CF"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00C474A4" w:rsidRPr="00C474A4">
        <w:rPr>
          <w:rFonts w:ascii="Times New Roman" w:hAnsi="Times New Roman" w:cs="Times New Roman"/>
          <w:sz w:val="24"/>
          <w:szCs w:val="24"/>
        </w:rPr>
        <w:t xml:space="preserve">Pemeriksaan pajak adalah sebuah kegiatan mengumpulkan dan menganalis data, bukti, serta informasi pendukung yang dilakukan secara bijaksana dan kompeten sesuai dengan peraturan yang berlaku </w:t>
      </w:r>
      <w:r w:rsidR="003E3138" w:rsidRPr="004F7B0F">
        <w:rPr>
          <w:rFonts w:ascii="Times New Roman" w:hAnsi="Times New Roman" w:cs="Times New Roman"/>
          <w:sz w:val="24"/>
          <w:szCs w:val="24"/>
        </w:rPr>
        <w:fldChar w:fldCharType="begin" w:fldLock="1"/>
      </w:r>
      <w:r w:rsidR="007E44C4">
        <w:rPr>
          <w:rFonts w:ascii="Times New Roman" w:hAnsi="Times New Roman" w:cs="Times New Roman"/>
          <w:sz w:val="24"/>
          <w:szCs w:val="24"/>
        </w:rPr>
        <w:instrText>ADDIN CSL_CITATION {"citationItems":[{"id":"ITEM-1","itemData":{"DOI":"10.24843/eja.2019.v28.i02.p28","abstract":"This study aims to determine the effect of the dimensions of justice, socialization of taxes, tax sanctions, income taxpayers, and tax audits of individual taxpayer compliance Micro, Small and Medium Enterprises (MSMEs) registered at the Pratama Tax Service Office (KPP) Gianyar in 2017. The theories used in this study are Attribution Theory and Theory of Planned Behavior. A total of 100 MSME Personal Taxpayers registered at KPP Pratama Gianyar were selected as respondents using the Slovin formula. The research method used was accidental sampling using media questionnaires and technical analysis of the data of this study using classical assumption test analysis and multiple linear regression. The results of this study indicate that the dimensions of justice, tax socialization, tax sanctions, income of taxpayers, and tax audits have a positive and significant effect on taxpayer compliance with individual SMEs.\r Keywords: UMKM taxpayer compliance, dimensions of justice, socialization, sanctions, income, tax audit.","author":[{"dropping-particle":"","family":"Nadiani Putri Utama","given":"Putu","non-dropping-particle":"","parse-names":false,"suffix":""},{"dropping-particle":"","family":"Ery Setiawan","given":"Putu","non-dropping-particle":"","parse-names":false,"suffix":""}],"container-title":"E-Jurnal Akuntansi","id":"ITEM-1","issue":"2","issued":{"date-parts":[["2019"]]},"page":"1550","title":"Pengaruh Dimensi Keadilan, Sosialisasi Pajak, Sanksi Pajak, Penghasilan Wajib Pajak dan Pemeriksaan Pajak Terhadap Kepatuhan WPOP UMKM","type":"article-journal","volume":"28"},"uris":["http://www.mendeley.com/documents/?uuid=f196c7d9-f81a-400f-bb87-b9f0a321a5fb"]}],"mendeley":{"formattedCitation":"(Nadiani Putri Utama &amp; Ery Setiawan, 2019)","manualFormatting":"(Nadiani &amp; Ery, 2019)","plainTextFormattedCitation":"(Nadiani Putri Utama &amp; Ery Setiawan, 2019)","previouslyFormattedCitation":"(Nadiani Putri Utama &amp; Ery Setiawan, 2019)"},"properties":{"noteIndex":0},"schema":"https://github.com/citation-style-language/schema/raw/master/csl-citation.json"}</w:instrText>
      </w:r>
      <w:r w:rsidR="003E3138" w:rsidRPr="004F7B0F">
        <w:rPr>
          <w:rFonts w:ascii="Times New Roman" w:hAnsi="Times New Roman" w:cs="Times New Roman"/>
          <w:sz w:val="24"/>
          <w:szCs w:val="24"/>
        </w:rPr>
        <w:fldChar w:fldCharType="separate"/>
      </w:r>
      <w:r w:rsidR="003E3138" w:rsidRPr="004F7B0F">
        <w:rPr>
          <w:rFonts w:ascii="Times New Roman" w:hAnsi="Times New Roman" w:cs="Times New Roman"/>
          <w:noProof/>
          <w:sz w:val="24"/>
          <w:szCs w:val="24"/>
        </w:rPr>
        <w:t>(Nadiani &amp; Ery, 2019)</w:t>
      </w:r>
      <w:r w:rsidR="003E3138" w:rsidRPr="004F7B0F">
        <w:rPr>
          <w:rFonts w:ascii="Times New Roman" w:hAnsi="Times New Roman" w:cs="Times New Roman"/>
          <w:sz w:val="24"/>
          <w:szCs w:val="24"/>
        </w:rPr>
        <w:fldChar w:fldCharType="end"/>
      </w:r>
      <w:r w:rsidR="003E3138" w:rsidRPr="004F7B0F">
        <w:rPr>
          <w:rFonts w:ascii="Times New Roman" w:hAnsi="Times New Roman" w:cs="Times New Roman"/>
          <w:sz w:val="24"/>
          <w:szCs w:val="24"/>
        </w:rPr>
        <w:t xml:space="preserve">. Pemeriksaan pajak dilaksanakan bertujuan untuk melakukan pemeriksaan dan menemukan pelanggaran terhadap wajib pajak </w:t>
      </w:r>
      <w:r w:rsidR="003145AD" w:rsidRPr="004F7B0F">
        <w:rPr>
          <w:rFonts w:ascii="Times New Roman" w:hAnsi="Times New Roman" w:cs="Times New Roman"/>
          <w:sz w:val="24"/>
          <w:szCs w:val="24"/>
        </w:rPr>
        <w:t xml:space="preserve">dalam pelaksanaan kewajiban perpajakannya. </w:t>
      </w:r>
    </w:p>
    <w:p w14:paraId="3FA2CAA4" w14:textId="313BB8D0" w:rsidR="00367DF3" w:rsidRDefault="00C474A4" w:rsidP="00B820BF">
      <w:pPr>
        <w:spacing w:after="0" w:line="480" w:lineRule="auto"/>
        <w:ind w:firstLine="720"/>
        <w:jc w:val="both"/>
        <w:rPr>
          <w:rFonts w:ascii="Times New Roman" w:hAnsi="Times New Roman" w:cs="Times New Roman"/>
          <w:iCs/>
          <w:sz w:val="24"/>
          <w:szCs w:val="24"/>
        </w:rPr>
      </w:pPr>
      <w:r w:rsidRPr="00C474A4">
        <w:rPr>
          <w:rFonts w:ascii="Times New Roman" w:hAnsi="Times New Roman" w:cs="Times New Roman"/>
          <w:sz w:val="24"/>
          <w:szCs w:val="24"/>
        </w:rPr>
        <w:lastRenderedPageBreak/>
        <w:t>Menurut OECD (</w:t>
      </w:r>
      <w:r w:rsidRPr="00C474A4">
        <w:rPr>
          <w:rFonts w:ascii="Times New Roman" w:hAnsi="Times New Roman" w:cs="Times New Roman"/>
          <w:i/>
          <w:sz w:val="24"/>
          <w:szCs w:val="24"/>
        </w:rPr>
        <w:t>Organization for Economic Cooperation and Development</w:t>
      </w:r>
      <w:r w:rsidRPr="00C474A4">
        <w:rPr>
          <w:rFonts w:ascii="Times New Roman" w:hAnsi="Times New Roman" w:cs="Times New Roman"/>
          <w:sz w:val="24"/>
          <w:szCs w:val="24"/>
        </w:rPr>
        <w:t xml:space="preserve">), pemeriksaan pajak adalah proses peninjauan terhadap wajib pajak untuk memastikan apakah mereka telah melaporkan dan menjalankan kewajiban pajaknya dengan benar. </w:t>
      </w:r>
      <w:r w:rsidRPr="00C474A4">
        <w:rPr>
          <w:rFonts w:ascii="Times New Roman" w:hAnsi="Times New Roman" w:cs="Times New Roman"/>
          <w:iCs/>
          <w:sz w:val="24"/>
          <w:szCs w:val="24"/>
          <w:lang w:val="en-US"/>
        </w:rPr>
        <w:t>Dengan melakukan pemeriksaan ini secara teratur dan efektif, otoritas pajak dapat memastikan bahwa UMKM mematuhi aturan perpajakan dan berkontribusi secara adil dalam pembayaran pajak</w:t>
      </w:r>
      <w:r w:rsidRPr="00C474A4">
        <w:rPr>
          <w:rFonts w:ascii="Times New Roman" w:hAnsi="Times New Roman" w:cs="Times New Roman"/>
          <w:iCs/>
          <w:sz w:val="24"/>
          <w:szCs w:val="24"/>
        </w:rPr>
        <w:t xml:space="preserve">. </w:t>
      </w:r>
      <w:r w:rsidRPr="00C474A4">
        <w:rPr>
          <w:rFonts w:ascii="Times New Roman" w:hAnsi="Times New Roman" w:cs="Times New Roman"/>
          <w:iCs/>
          <w:sz w:val="24"/>
          <w:szCs w:val="24"/>
          <w:lang w:val="en-US"/>
        </w:rPr>
        <w:t>Peraturan Perundang-undangan Perpajakan (UU No. 28 Tahun 2007) menjadi dasar bagi proses pemeriksaan pajak yang dijalankan oleh otoritas pajak</w:t>
      </w:r>
      <w:r w:rsidR="004C1768">
        <w:rPr>
          <w:rFonts w:ascii="Times New Roman" w:hAnsi="Times New Roman" w:cs="Times New Roman"/>
          <w:iCs/>
          <w:sz w:val="24"/>
          <w:szCs w:val="24"/>
        </w:rPr>
        <w:t xml:space="preserve"> </w:t>
      </w:r>
      <w:r w:rsidR="00E940C7" w:rsidRPr="004F7B0F">
        <w:rPr>
          <w:rFonts w:ascii="Times New Roman" w:hAnsi="Times New Roman" w:cs="Times New Roman"/>
          <w:iCs/>
          <w:sz w:val="24"/>
          <w:szCs w:val="24"/>
          <w:lang w:val="en-US"/>
        </w:rPr>
        <w:fldChar w:fldCharType="begin" w:fldLock="1"/>
      </w:r>
      <w:r w:rsidR="004C1768">
        <w:rPr>
          <w:rFonts w:ascii="Times New Roman" w:hAnsi="Times New Roman" w:cs="Times New Roman"/>
          <w:iCs/>
          <w:sz w:val="24"/>
          <w:szCs w:val="24"/>
          <w:lang w:val="en-US"/>
        </w:rPr>
        <w:instrText>ADDIN CSL_CITATION {"citationItems":[{"id":"ITEM-1","itemData":{"DOI":"10.23887/jap.v12i2.41405","ISSN":"2338-6177","abstract":" Tax has an important role in the economy as the largest source of government funding in carrying out the task of realizing the prosperity of the people. Micro, Small and Medium Enterprises (MSMEs) are one of the sectors that have the potential to contribute large tax payments to state tax revenues. However, the compliance of personal taxpayer of MSMEs still low, especially the compliance of personal taxpayers who are registered in Pratama Tax Office Gianyar has not reached the target of 70 percent. This study aims to determine the influence of the tax rate, tax socialization, tax sanction, and tax investigation toward the obedience of personal taxpayer of Micro, Small, and Medium Enterprises (MSMEs) at the Pratama Tax Office (KPP) Gianyar. Total of 100 MSMEs personal taxpayers that registered at Pratama Tax Office (KPP) Gianyar were selected to be respondents using the Slovin Formula. The research method that used was accidental sampling with media questionnaires and  the technical of analysis data of this study is using multiple linear regression. The conclusion of this study indicate that the tax rate, tax socialization, tax sanction, and tax investigation have positive and significant influence on the obedience of personal taxpayer of MSMEs at Pratama Tax Office (KPP) Gianyar.Keywords: Tax rate, tax socialization, tax sanction, tax investigation","author":[{"dropping-particle":"","family":"Yogantara","given":"Komang Krishna","non-dropping-particle":"","parse-names":false,"suffix":""},{"dropping-particle":"","family":"Asana","given":"Gde Herry Sugiarto","non-dropping-particle":"","parse-names":false,"suffix":""},{"dropping-particle":"","family":"Clarissa","given":"Sarita Vania","non-dropping-particle":"","parse-names":false,"suffix":""}],"container-title":"Jurnal Akuntansi Profesi","id":"ITEM-1","issue":"2","issued":{"date-parts":[["2021"]]},"page":"491","title":"Kepatuhan Wajib Pajak Orang Pribadi Usaha Mikro, Kecil, Dan Menengah Ditinjau Dari Tarif Pajak, Sosialisasi Pajak, Sanksi Pajak, Dan Pemeriksaan Pajak","type":"article-journal","volume":"12"},"uris":["http://www.mendeley.com/documents/?uuid=206ee8ca-34f1-493c-b961-8df5e4bb32c9"]}],"mendeley":{"formattedCitation":"(Yogantara et al., 2021)","plainTextFormattedCitation":"(Yogantara et al., 2021)","previouslyFormattedCitation":"(Yogantara et al., 2021)"},"properties":{"noteIndex":0},"schema":"https://github.com/citation-style-language/schema/raw/master/csl-citation.json"}</w:instrText>
      </w:r>
      <w:r w:rsidR="00E940C7" w:rsidRPr="004F7B0F">
        <w:rPr>
          <w:rFonts w:ascii="Times New Roman" w:hAnsi="Times New Roman" w:cs="Times New Roman"/>
          <w:iCs/>
          <w:sz w:val="24"/>
          <w:szCs w:val="24"/>
          <w:lang w:val="en-US"/>
        </w:rPr>
        <w:fldChar w:fldCharType="separate"/>
      </w:r>
      <w:r w:rsidR="00E940C7" w:rsidRPr="004F7B0F">
        <w:rPr>
          <w:rFonts w:ascii="Times New Roman" w:hAnsi="Times New Roman" w:cs="Times New Roman"/>
          <w:iCs/>
          <w:noProof/>
          <w:sz w:val="24"/>
          <w:szCs w:val="24"/>
          <w:lang w:val="en-US"/>
        </w:rPr>
        <w:t xml:space="preserve">(Yogantara </w:t>
      </w:r>
      <w:r w:rsidR="00E940C7" w:rsidRPr="00A40FD7">
        <w:rPr>
          <w:rFonts w:ascii="Times New Roman" w:hAnsi="Times New Roman" w:cs="Times New Roman"/>
          <w:i/>
          <w:iCs/>
          <w:noProof/>
          <w:sz w:val="24"/>
          <w:szCs w:val="24"/>
          <w:lang w:val="en-US"/>
        </w:rPr>
        <w:t>et al</w:t>
      </w:r>
      <w:r w:rsidR="00E940C7" w:rsidRPr="004F7B0F">
        <w:rPr>
          <w:rFonts w:ascii="Times New Roman" w:hAnsi="Times New Roman" w:cs="Times New Roman"/>
          <w:iCs/>
          <w:noProof/>
          <w:sz w:val="24"/>
          <w:szCs w:val="24"/>
          <w:lang w:val="en-US"/>
        </w:rPr>
        <w:t>., 2021)</w:t>
      </w:r>
      <w:r w:rsidR="00E940C7" w:rsidRPr="004F7B0F">
        <w:rPr>
          <w:rFonts w:ascii="Times New Roman" w:hAnsi="Times New Roman" w:cs="Times New Roman"/>
          <w:iCs/>
          <w:sz w:val="24"/>
          <w:szCs w:val="24"/>
        </w:rPr>
        <w:fldChar w:fldCharType="end"/>
      </w:r>
      <w:r w:rsidR="004C1768">
        <w:rPr>
          <w:rFonts w:ascii="Times New Roman" w:hAnsi="Times New Roman" w:cs="Times New Roman"/>
          <w:iCs/>
          <w:sz w:val="24"/>
          <w:szCs w:val="24"/>
        </w:rPr>
        <w:t>.</w:t>
      </w:r>
    </w:p>
    <w:p w14:paraId="4319D8D6" w14:textId="0D056DF0" w:rsidR="00C474A4" w:rsidRPr="00C474A4" w:rsidRDefault="00C474A4" w:rsidP="00B31196">
      <w:pPr>
        <w:spacing w:after="0" w:line="480" w:lineRule="auto"/>
        <w:ind w:firstLine="720"/>
        <w:jc w:val="both"/>
        <w:rPr>
          <w:rFonts w:ascii="Times New Roman" w:hAnsi="Times New Roman" w:cs="Times New Roman"/>
          <w:iCs/>
          <w:sz w:val="24"/>
          <w:szCs w:val="24"/>
        </w:rPr>
      </w:pPr>
      <w:r w:rsidRPr="00C474A4">
        <w:rPr>
          <w:rFonts w:ascii="Times New Roman" w:hAnsi="Times New Roman" w:cs="Times New Roman"/>
          <w:sz w:val="24"/>
          <w:szCs w:val="24"/>
        </w:rPr>
        <w:t xml:space="preserve">Menurut </w:t>
      </w:r>
      <w:r w:rsidRPr="00C474A4">
        <w:rPr>
          <w:rFonts w:ascii="Times New Roman" w:hAnsi="Times New Roman" w:cs="Times New Roman"/>
          <w:sz w:val="24"/>
          <w:szCs w:val="24"/>
        </w:rPr>
        <w:fldChar w:fldCharType="begin" w:fldLock="1"/>
      </w:r>
      <w:r w:rsidR="007E44C4">
        <w:rPr>
          <w:rFonts w:ascii="Times New Roman" w:hAnsi="Times New Roman" w:cs="Times New Roman"/>
          <w:sz w:val="24"/>
          <w:szCs w:val="24"/>
        </w:rPr>
        <w:instrText>ADDIN CSL_CITATION {"citationItems":[{"id":"ITEM-1","itemData":{"author":[{"dropping-particle":"","family":"Suandy","given":"Early","non-dropping-particle":"","parse-names":false,"suffix":""}],"edition":"5","id":"ITEM-1","issued":{"date-parts":[["2011"]]},"number-of-pages":"207","publisher":"Salemba Empat","publisher-place":"Jakarta","title":"Perencanaan Pajak","type":"book"},"uris":["http://www.mendeley.com/documents/?uuid=83e838d2-21b4-42d3-90da-e1787ea2ff82"]}],"mendeley":{"formattedCitation":"(Suandy, 2011)","manualFormatting":"Suandy (2011)","plainTextFormattedCitation":"(Suandy, 2011)","previouslyFormattedCitation":"(Suandy, 2011)"},"properties":{"noteIndex":0},"schema":"https://github.com/citation-style-language/schema/raw/master/csl-citation.json"}</w:instrText>
      </w:r>
      <w:r w:rsidRPr="00C474A4">
        <w:rPr>
          <w:rFonts w:ascii="Times New Roman" w:hAnsi="Times New Roman" w:cs="Times New Roman"/>
          <w:sz w:val="24"/>
          <w:szCs w:val="24"/>
        </w:rPr>
        <w:fldChar w:fldCharType="separate"/>
      </w:r>
      <w:r w:rsidR="007E44C4">
        <w:rPr>
          <w:rFonts w:ascii="Times New Roman" w:hAnsi="Times New Roman" w:cs="Times New Roman"/>
          <w:noProof/>
          <w:sz w:val="24"/>
          <w:szCs w:val="24"/>
        </w:rPr>
        <w:t>Suandy (</w:t>
      </w:r>
      <w:r w:rsidRPr="00C474A4">
        <w:rPr>
          <w:rFonts w:ascii="Times New Roman" w:hAnsi="Times New Roman" w:cs="Times New Roman"/>
          <w:noProof/>
          <w:sz w:val="24"/>
          <w:szCs w:val="24"/>
        </w:rPr>
        <w:t>2011)</w:t>
      </w:r>
      <w:r w:rsidRPr="00C474A4">
        <w:rPr>
          <w:rFonts w:ascii="Times New Roman" w:hAnsi="Times New Roman" w:cs="Times New Roman"/>
          <w:sz w:val="24"/>
          <w:szCs w:val="24"/>
        </w:rPr>
        <w:fldChar w:fldCharType="end"/>
      </w:r>
      <w:r w:rsidRPr="00C474A4">
        <w:rPr>
          <w:rFonts w:ascii="Times New Roman" w:hAnsi="Times New Roman" w:cs="Times New Roman"/>
          <w:sz w:val="24"/>
          <w:szCs w:val="24"/>
        </w:rPr>
        <w:t xml:space="preserve"> pemeriksaan pajak memiliki beberapa unsur pokok yang dapat dijelaskan sebagai berikut:</w:t>
      </w:r>
    </w:p>
    <w:p w14:paraId="51A0751D" w14:textId="77777777" w:rsidR="00C474A4" w:rsidRPr="00C474A4" w:rsidRDefault="00C474A4" w:rsidP="00B31196">
      <w:pPr>
        <w:spacing w:after="0" w:line="480" w:lineRule="auto"/>
        <w:jc w:val="both"/>
        <w:rPr>
          <w:rFonts w:ascii="Times New Roman" w:hAnsi="Times New Roman" w:cs="Times New Roman"/>
          <w:sz w:val="24"/>
          <w:szCs w:val="24"/>
        </w:rPr>
      </w:pPr>
      <w:r w:rsidRPr="00C474A4">
        <w:rPr>
          <w:rFonts w:ascii="Times New Roman" w:hAnsi="Times New Roman" w:cs="Times New Roman"/>
          <w:sz w:val="24"/>
          <w:szCs w:val="24"/>
        </w:rPr>
        <w:t xml:space="preserve">1. Informasi yang terukur dengan kriteria tetap, Dalam pemeriksaan pajak, informasi dikumpulkan dengan mencari, menghimpun, dan mengolah data dari Surat Pemberitahuan (SPT) yang diisi oleh Wajib Pajak berdasarkan sistem </w:t>
      </w:r>
      <w:r w:rsidRPr="00A40FD7">
        <w:rPr>
          <w:rFonts w:ascii="Times New Roman" w:hAnsi="Times New Roman" w:cs="Times New Roman"/>
          <w:i/>
          <w:sz w:val="24"/>
          <w:szCs w:val="24"/>
        </w:rPr>
        <w:t>self-assessment</w:t>
      </w:r>
      <w:r w:rsidRPr="00C474A4">
        <w:rPr>
          <w:rFonts w:ascii="Times New Roman" w:hAnsi="Times New Roman" w:cs="Times New Roman"/>
          <w:sz w:val="24"/>
          <w:szCs w:val="24"/>
        </w:rPr>
        <w:t>. Informasi yang digunakan dalam pemeriksaan harus dapat dibuktikan dan memiliki standar atau kriteria yang jelas sebagai acuan bagi pemeriksa dalam mengevaluasi data yang diperoleh.</w:t>
      </w:r>
    </w:p>
    <w:p w14:paraId="13B9BE8B" w14:textId="53AB60E1" w:rsidR="00C474A4" w:rsidRPr="00C474A4" w:rsidRDefault="00C474A4" w:rsidP="00B31196">
      <w:pPr>
        <w:spacing w:after="0" w:line="480" w:lineRule="auto"/>
        <w:jc w:val="both"/>
        <w:rPr>
          <w:rFonts w:ascii="Times New Roman" w:hAnsi="Times New Roman" w:cs="Times New Roman"/>
          <w:sz w:val="24"/>
          <w:szCs w:val="24"/>
        </w:rPr>
      </w:pPr>
      <w:r w:rsidRPr="00C474A4">
        <w:rPr>
          <w:rFonts w:ascii="Times New Roman" w:hAnsi="Times New Roman" w:cs="Times New Roman"/>
          <w:sz w:val="24"/>
          <w:szCs w:val="24"/>
        </w:rPr>
        <w:t>2. Satuan usaha, Sebelum melakukan pemeriksaan pajak, ruang lingkup pemeriksaan harus ditentukan dengan jelas. Kesatuan usa</w:t>
      </w:r>
      <w:r w:rsidR="00A40FD7">
        <w:rPr>
          <w:rFonts w:ascii="Times New Roman" w:hAnsi="Times New Roman" w:cs="Times New Roman"/>
          <w:sz w:val="24"/>
          <w:szCs w:val="24"/>
        </w:rPr>
        <w:t>ha yang diperiksa dapat berupa wajib p</w:t>
      </w:r>
      <w:r w:rsidRPr="00C474A4">
        <w:rPr>
          <w:rFonts w:ascii="Times New Roman" w:hAnsi="Times New Roman" w:cs="Times New Roman"/>
          <w:sz w:val="24"/>
          <w:szCs w:val="24"/>
        </w:rPr>
        <w:t>ajak perorangan atau badan usaha. Umumnya, pemeriksaan dilakukan untuk periode satu tahun, tetapi bisa juga dilakukan untuk satu bulan, satu kuartal, atau beberapa tahun, tergantung pada kebutuhan.</w:t>
      </w:r>
    </w:p>
    <w:p w14:paraId="57CF8847" w14:textId="747251D4" w:rsidR="00C474A4" w:rsidRPr="00C474A4" w:rsidRDefault="00C474A4" w:rsidP="00B31196">
      <w:pPr>
        <w:spacing w:after="0" w:line="480" w:lineRule="auto"/>
        <w:jc w:val="both"/>
        <w:rPr>
          <w:rFonts w:ascii="Times New Roman" w:hAnsi="Times New Roman" w:cs="Times New Roman"/>
          <w:sz w:val="24"/>
          <w:szCs w:val="24"/>
        </w:rPr>
      </w:pPr>
      <w:r w:rsidRPr="00C474A4">
        <w:rPr>
          <w:rFonts w:ascii="Times New Roman" w:hAnsi="Times New Roman" w:cs="Times New Roman"/>
          <w:sz w:val="24"/>
          <w:szCs w:val="24"/>
        </w:rPr>
        <w:lastRenderedPageBreak/>
        <w:t>3. Mengumpulkan dan mengevaluasi bahan bukti, Pemeriksa</w:t>
      </w:r>
      <w:r w:rsidR="00A40FD7">
        <w:rPr>
          <w:rFonts w:ascii="Times New Roman" w:hAnsi="Times New Roman" w:cs="Times New Roman"/>
          <w:sz w:val="24"/>
          <w:szCs w:val="24"/>
        </w:rPr>
        <w:t xml:space="preserve">an </w:t>
      </w:r>
      <w:r w:rsidRPr="00C474A4">
        <w:rPr>
          <w:rFonts w:ascii="Times New Roman" w:hAnsi="Times New Roman" w:cs="Times New Roman"/>
          <w:sz w:val="24"/>
          <w:szCs w:val="24"/>
        </w:rPr>
        <w:t>pajak mengumpulkan berbagai informasi yang digunakan untuk menilai keakuratan data yang diperiksa. Informasi tersebut dievaluasi agar sesuai dengan kriteria yang telah ditetapkan.</w:t>
      </w:r>
    </w:p>
    <w:p w14:paraId="637F7A67" w14:textId="60BA2A33" w:rsidR="00367DF3" w:rsidRPr="004F7B0F" w:rsidRDefault="00C474A4" w:rsidP="00B31196">
      <w:pPr>
        <w:spacing w:after="0" w:line="480" w:lineRule="auto"/>
        <w:jc w:val="both"/>
        <w:rPr>
          <w:rFonts w:ascii="Times New Roman" w:hAnsi="Times New Roman" w:cs="Times New Roman"/>
          <w:sz w:val="24"/>
          <w:szCs w:val="24"/>
        </w:rPr>
      </w:pPr>
      <w:r w:rsidRPr="00C474A4">
        <w:rPr>
          <w:rFonts w:ascii="Times New Roman" w:hAnsi="Times New Roman" w:cs="Times New Roman"/>
          <w:sz w:val="24"/>
          <w:szCs w:val="24"/>
        </w:rPr>
        <w:t>4. Pemeriksaan yang kompeten dan independen, Pemeriksa</w:t>
      </w:r>
      <w:r w:rsidR="00A40FD7">
        <w:rPr>
          <w:rFonts w:ascii="Times New Roman" w:hAnsi="Times New Roman" w:cs="Times New Roman"/>
          <w:sz w:val="24"/>
          <w:szCs w:val="24"/>
        </w:rPr>
        <w:t>an</w:t>
      </w:r>
      <w:r w:rsidRPr="00C474A4">
        <w:rPr>
          <w:rFonts w:ascii="Times New Roman" w:hAnsi="Times New Roman" w:cs="Times New Roman"/>
          <w:sz w:val="24"/>
          <w:szCs w:val="24"/>
        </w:rPr>
        <w:t xml:space="preserve"> pajak harus memiliki pengetahuan, sikap, dan keterampilan yang memadai agar dapat memahami dan menerapkan kriteria pemeriksaan dengan baik serta menjalankan tugasnya sec</w:t>
      </w:r>
      <w:r w:rsidR="00B820BF">
        <w:rPr>
          <w:rFonts w:ascii="Times New Roman" w:hAnsi="Times New Roman" w:cs="Times New Roman"/>
          <w:sz w:val="24"/>
          <w:szCs w:val="24"/>
        </w:rPr>
        <w:t>ara profesional dan independen.</w:t>
      </w:r>
    </w:p>
    <w:p w14:paraId="15AFCA02" w14:textId="3C40F9B2" w:rsidR="00931F71" w:rsidRPr="004F7B0F" w:rsidRDefault="0050469C" w:rsidP="0050469C">
      <w:pPr>
        <w:pStyle w:val="bab2heading3"/>
      </w:pPr>
      <w:bookmarkStart w:id="79" w:name="_Toc193816702"/>
      <w:bookmarkStart w:id="80" w:name="_Toc207272197"/>
      <w:r>
        <w:t>2.1.7</w:t>
      </w:r>
      <w:r w:rsidR="004C1768">
        <w:t>.</w:t>
      </w:r>
      <w:r w:rsidR="00931F71" w:rsidRPr="004F7B0F">
        <w:tab/>
        <w:t>Kualitas Pelayanan Fiskus</w:t>
      </w:r>
      <w:bookmarkEnd w:id="79"/>
      <w:bookmarkEnd w:id="80"/>
    </w:p>
    <w:p w14:paraId="13E57CBB" w14:textId="20B4A941" w:rsidR="00E940C7" w:rsidRPr="004F7B0F" w:rsidRDefault="00E940C7"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00CC02D8" w:rsidRPr="004F7B0F">
        <w:rPr>
          <w:rFonts w:ascii="Times New Roman" w:hAnsi="Times New Roman" w:cs="Times New Roman"/>
          <w:sz w:val="24"/>
          <w:szCs w:val="24"/>
        </w:rPr>
        <w:t>Kualitas pelayanan fiskus adalah jasa</w:t>
      </w:r>
      <w:r w:rsidRPr="004F7B0F">
        <w:rPr>
          <w:rFonts w:ascii="Times New Roman" w:hAnsi="Times New Roman" w:cs="Times New Roman"/>
          <w:sz w:val="24"/>
          <w:szCs w:val="24"/>
        </w:rPr>
        <w:t xml:space="preserve"> yang diberikan oleh petugas pajak, atau yang dikenal sebagai petugas fiskus, untuk memudahkan dan mendukung wajib pajak dalam melaksanakan kewajiban per</w:t>
      </w:r>
      <w:r w:rsidR="00CC02D8" w:rsidRPr="004F7B0F">
        <w:rPr>
          <w:rFonts w:ascii="Times New Roman" w:hAnsi="Times New Roman" w:cs="Times New Roman"/>
          <w:sz w:val="24"/>
          <w:szCs w:val="24"/>
        </w:rPr>
        <w:t>pajakan mereka. Beragam upaya dilaksanakan oleh petugas fiskus, seperti mengadakan</w:t>
      </w:r>
      <w:r w:rsidRPr="004F7B0F">
        <w:rPr>
          <w:rFonts w:ascii="Times New Roman" w:hAnsi="Times New Roman" w:cs="Times New Roman"/>
          <w:sz w:val="24"/>
          <w:szCs w:val="24"/>
        </w:rPr>
        <w:t xml:space="preserve"> sosialisasi langsung kepada masyarakat dan wajib pajak mengenai pentingnya memenuhi kewajiban pajak, termasuk membayar dan menyetorkan pajak, serta melaporkan SPT tepat waktu sesuai jadwal yang ditetapkan. Selain itu, edukasi juga diberikan melalui berbagai media, seperti penayangan iklan di televisi dan radio</w:t>
      </w:r>
      <w:r w:rsidR="00CC02D8" w:rsidRPr="004F7B0F">
        <w:rPr>
          <w:rFonts w:ascii="Times New Roman" w:hAnsi="Times New Roman" w:cs="Times New Roman"/>
          <w:sz w:val="24"/>
          <w:szCs w:val="24"/>
        </w:rPr>
        <w:t xml:space="preserve"> </w:t>
      </w:r>
      <w:r w:rsidR="00CC02D8"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{"citationItems":[{"id":"ITEM-1","itemData":{"ISSN":"2460-0585","abstract":"This research aimed to examine whether taxation understanding, easiness of tax payment, and fiscal service affected obedience of UMKM in accordance with Government Regulation No. 23, 2018. While, the taxpayers were the ones who listed on KPP Pratama Surabaya, Pabean Cantikan. Moreover, the data collection technique used purposive sampling, in which the sample was based on criteria given. In linr with, there were 100 respondents as sample. Furthermore, the instrument in data collection technique used Slovin formula. In addition, the data analysis technique used multiple linier regression with SPSS 16. The research result concluded taxation understanding, easiness of tax payment, and fiscal service had positve effect on tax obedience of UMKM. This meant, the efforts of the government related to the easiness of tax payment and fiscal service were succeeded in order to increase tax payers' obedience of UMKM. Likewise, the taxpayers were considered more understand related to their taxation obligation and also increased their tax payers' obedience of UMKM.","author":[{"dropping-particle":"","family":"Putri","given":"Fanni Yulia","non-dropping-particle":"","parse-names":false,"suffix":""}],"container-title":"Jurnal Ilmu dan Riset Akuntansi","id":"ITEM-1","issue":"1","issued":{"date-parts":[["2020"]]},"page":"1-22","title":"Pengaruh Pemahaman Perpajakan, Kemudahan Membayar Pajak Dan Pelayanan Fiskus Terhadap Kepatuhan Wajib Pajak Umkm","type":"article-journal","volume":"9"},"uris":["http://www.mendeley.com/documents/?uuid=6890f7ff-d15a-4510-8431-eb35b6b836df"]}],"mendeley":{"formattedCitation":"(Putri, 2020)","plainTextFormattedCitation":"(Putri, 2020)","previouslyFormattedCitation":"(Putri, 2020)"},"properties":{"noteIndex":0},"schema":"https://github.com/citation-style-language/schema/raw/master/csl-citation.json"}</w:instrText>
      </w:r>
      <w:r w:rsidR="00CC02D8" w:rsidRPr="004F7B0F">
        <w:rPr>
          <w:rFonts w:ascii="Times New Roman" w:hAnsi="Times New Roman" w:cs="Times New Roman"/>
          <w:sz w:val="24"/>
          <w:szCs w:val="24"/>
        </w:rPr>
        <w:fldChar w:fldCharType="separate"/>
      </w:r>
      <w:r w:rsidR="00CC02D8" w:rsidRPr="004F7B0F">
        <w:rPr>
          <w:rFonts w:ascii="Times New Roman" w:hAnsi="Times New Roman" w:cs="Times New Roman"/>
          <w:noProof/>
          <w:sz w:val="24"/>
          <w:szCs w:val="24"/>
        </w:rPr>
        <w:t>(Putri, 2020)</w:t>
      </w:r>
      <w:r w:rsidR="00CC02D8" w:rsidRPr="004F7B0F">
        <w:rPr>
          <w:rFonts w:ascii="Times New Roman" w:hAnsi="Times New Roman" w:cs="Times New Roman"/>
          <w:sz w:val="24"/>
          <w:szCs w:val="24"/>
        </w:rPr>
        <w:fldChar w:fldCharType="end"/>
      </w:r>
      <w:r w:rsidRPr="004F7B0F">
        <w:rPr>
          <w:rFonts w:ascii="Times New Roman" w:hAnsi="Times New Roman" w:cs="Times New Roman"/>
          <w:sz w:val="24"/>
          <w:szCs w:val="24"/>
        </w:rPr>
        <w:t>.</w:t>
      </w:r>
    </w:p>
    <w:p w14:paraId="3BC9B4D6" w14:textId="442B4ED5" w:rsidR="000F2C40" w:rsidRPr="004F7B0F" w:rsidRDefault="002740D0" w:rsidP="00FA55D1">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001F3ECF">
        <w:rPr>
          <w:rFonts w:ascii="Times New Roman" w:hAnsi="Times New Roman" w:cs="Times New Roman"/>
          <w:sz w:val="24"/>
          <w:szCs w:val="24"/>
        </w:rPr>
        <w:t xml:space="preserve">Menurut </w:t>
      </w:r>
      <w:r w:rsidR="001F3ECF">
        <w:rPr>
          <w:rFonts w:ascii="Times New Roman" w:hAnsi="Times New Roman" w:cs="Times New Roman"/>
          <w:sz w:val="24"/>
          <w:szCs w:val="24"/>
        </w:rPr>
        <w:fldChar w:fldCharType="begin" w:fldLock="1"/>
      </w:r>
      <w:r w:rsidR="001F3ECF">
        <w:rPr>
          <w:rFonts w:ascii="Times New Roman" w:hAnsi="Times New Roman" w:cs="Times New Roman"/>
          <w:sz w:val="24"/>
          <w:szCs w:val="24"/>
        </w:rPr>
        <w:instrText>ADDIN CSL_CITATION {"citationItems":[{"id":"ITEM-1","itemData":{"author":[{"dropping-particle":"","family":"Zeithaml","given":"V. A","non-dropping-particle":"","parse-names":false,"suffix":""},{"dropping-particle":"","family":"Bitner","given":"M.J","non-dropping-particle":"","parse-names":false,"suffix":""},{"dropping-particle":"","family":"Gremler","given":"D","non-dropping-particle":"","parse-names":false,"suffix":""}],"edition":"5","id":"ITEM-1","issued":{"date-parts":[["2009"]]},"publisher-place":"Boston","title":"Service Marketing Integratiing Customer Focus Across the Firm","type":"book"},"uris":["http://www.mendeley.com/documents/?uuid=8e1561b3-41a5-4eb3-b4b5-f252e16e8617"]}],"mendeley":{"formattedCitation":"(Zeithaml et al., 2009)","manualFormatting":"Zeithaml et al (2009)","plainTextFormattedCitation":"(Zeithaml et al., 2009)","previouslyFormattedCitation":"(Zeithaml et al., 2009)"},"properties":{"noteIndex":0},"schema":"https://github.com/citation-style-language/schema/raw/master/csl-citation.json"}</w:instrText>
      </w:r>
      <w:r w:rsidR="001F3ECF">
        <w:rPr>
          <w:rFonts w:ascii="Times New Roman" w:hAnsi="Times New Roman" w:cs="Times New Roman"/>
          <w:sz w:val="24"/>
          <w:szCs w:val="24"/>
        </w:rPr>
        <w:fldChar w:fldCharType="separate"/>
      </w:r>
      <w:r w:rsidR="001F3ECF">
        <w:rPr>
          <w:rFonts w:ascii="Times New Roman" w:hAnsi="Times New Roman" w:cs="Times New Roman"/>
          <w:noProof/>
          <w:sz w:val="24"/>
          <w:szCs w:val="24"/>
        </w:rPr>
        <w:t xml:space="preserve">Zeithaml </w:t>
      </w:r>
      <w:r w:rsidR="001F3ECF" w:rsidRPr="00A40FD7">
        <w:rPr>
          <w:rFonts w:ascii="Times New Roman" w:hAnsi="Times New Roman" w:cs="Times New Roman"/>
          <w:i/>
          <w:noProof/>
          <w:sz w:val="24"/>
          <w:szCs w:val="24"/>
        </w:rPr>
        <w:t>et al</w:t>
      </w:r>
      <w:r w:rsidR="001F3ECF">
        <w:rPr>
          <w:rFonts w:ascii="Times New Roman" w:hAnsi="Times New Roman" w:cs="Times New Roman"/>
          <w:noProof/>
          <w:sz w:val="24"/>
          <w:szCs w:val="24"/>
        </w:rPr>
        <w:t xml:space="preserve"> (</w:t>
      </w:r>
      <w:r w:rsidR="001F3ECF" w:rsidRPr="001F3ECF">
        <w:rPr>
          <w:rFonts w:ascii="Times New Roman" w:hAnsi="Times New Roman" w:cs="Times New Roman"/>
          <w:noProof/>
          <w:sz w:val="24"/>
          <w:szCs w:val="24"/>
        </w:rPr>
        <w:t>2009)</w:t>
      </w:r>
      <w:r w:rsidR="001F3ECF">
        <w:rPr>
          <w:rFonts w:ascii="Times New Roman" w:hAnsi="Times New Roman" w:cs="Times New Roman"/>
          <w:sz w:val="24"/>
          <w:szCs w:val="24"/>
        </w:rPr>
        <w:fldChar w:fldCharType="end"/>
      </w:r>
      <w:r w:rsidR="001F3ECF">
        <w:rPr>
          <w:rFonts w:ascii="Times New Roman" w:hAnsi="Times New Roman" w:cs="Times New Roman"/>
          <w:sz w:val="24"/>
          <w:szCs w:val="24"/>
        </w:rPr>
        <w:t xml:space="preserve"> </w:t>
      </w:r>
      <w:r w:rsidRPr="004F7B0F">
        <w:rPr>
          <w:rFonts w:ascii="Times New Roman" w:hAnsi="Times New Roman" w:cs="Times New Roman"/>
          <w:sz w:val="24"/>
          <w:szCs w:val="24"/>
        </w:rPr>
        <w:t xml:space="preserve">Penilaian </w:t>
      </w:r>
      <w:r w:rsidRPr="004F7B0F">
        <w:rPr>
          <w:rFonts w:ascii="Times New Roman" w:hAnsi="Times New Roman" w:cs="Times New Roman"/>
          <w:sz w:val="24"/>
          <w:szCs w:val="24"/>
          <w:lang w:val="en-US"/>
        </w:rPr>
        <w:t>kualitas pelayanan melibatkan lima aspek utama</w:t>
      </w:r>
      <w:r w:rsidRPr="004F7B0F">
        <w:rPr>
          <w:rFonts w:ascii="Times New Roman" w:hAnsi="Times New Roman" w:cs="Times New Roman"/>
          <w:sz w:val="24"/>
          <w:szCs w:val="24"/>
        </w:rPr>
        <w:t>, yaitu:</w:t>
      </w:r>
      <w:r w:rsidRPr="004F7B0F">
        <w:rPr>
          <w:rFonts w:ascii="Times New Roman" w:hAnsi="Times New Roman" w:cs="Times New Roman"/>
          <w:sz w:val="24"/>
          <w:szCs w:val="24"/>
          <w:lang w:val="en-US"/>
        </w:rPr>
        <w:t xml:space="preserve"> keandalan, jaminan, tanggung jawab, empati, dan </w:t>
      </w:r>
      <w:r w:rsidRPr="004F7B0F">
        <w:rPr>
          <w:rFonts w:ascii="Times New Roman" w:hAnsi="Times New Roman" w:cs="Times New Roman"/>
          <w:sz w:val="24"/>
          <w:szCs w:val="24"/>
        </w:rPr>
        <w:t>material</w:t>
      </w:r>
      <w:r w:rsidRPr="004F7B0F">
        <w:rPr>
          <w:rFonts w:ascii="Times New Roman" w:hAnsi="Times New Roman" w:cs="Times New Roman"/>
          <w:sz w:val="24"/>
          <w:szCs w:val="24"/>
          <w:lang w:val="en-US"/>
        </w:rPr>
        <w:t>. Keandalan mencakup ketepatan dan konsistensi dalam memberikan layanan sesuai dengan yang dijanjikan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Jaminan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melibatkan pembangunan kepercayaan melalui penguasaan pengetahuan, kesopanan, dan kemampuan organisasi</w:t>
      </w:r>
      <w:r w:rsidRPr="004F7B0F">
        <w:rPr>
          <w:rFonts w:ascii="Times New Roman" w:hAnsi="Times New Roman" w:cs="Times New Roman"/>
          <w:sz w:val="24"/>
          <w:szCs w:val="24"/>
        </w:rPr>
        <w:t>. Tanggung jawab</w:t>
      </w:r>
      <w:r w:rsidRPr="004F7B0F">
        <w:rPr>
          <w:rFonts w:ascii="Times New Roman" w:hAnsi="Times New Roman" w:cs="Times New Roman"/>
          <w:sz w:val="24"/>
          <w:szCs w:val="24"/>
          <w:lang w:val="en-US"/>
        </w:rPr>
        <w:t xml:space="preserve"> menunjukkan ketersediaan dan kecepatan dalam </w:t>
      </w:r>
      <w:r w:rsidRPr="004F7B0F">
        <w:rPr>
          <w:rFonts w:ascii="Times New Roman" w:hAnsi="Times New Roman" w:cs="Times New Roman"/>
          <w:sz w:val="24"/>
          <w:szCs w:val="24"/>
          <w:lang w:val="en-US"/>
        </w:rPr>
        <w:lastRenderedPageBreak/>
        <w:t>memberikan respon atas kebutuhan pelanggan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Empati</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melibatkan kemampuan untuk memahami dan merespons secara pribadi terhadap kebutuhan pelanggan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Sementara</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unsur-unsur material mencakup penampilan, peralatan, personel, dan sarana komunikasi yang mendukung kualitas keseluruhan dari layanan yang diberikan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fldChar w:fldCharType="begin" w:fldLock="1"/>
      </w:r>
      <w:r w:rsidR="007E44C4">
        <w:rPr>
          <w:rFonts w:ascii="Times New Roman" w:hAnsi="Times New Roman" w:cs="Times New Roman"/>
          <w:sz w:val="24"/>
          <w:szCs w:val="24"/>
          <w:lang w:val="en-US"/>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Pr="004F7B0F">
        <w:rPr>
          <w:rFonts w:ascii="Times New Roman" w:hAnsi="Times New Roman" w:cs="Times New Roman"/>
          <w:sz w:val="24"/>
          <w:szCs w:val="24"/>
          <w:lang w:val="en-US"/>
        </w:rPr>
        <w:fldChar w:fldCharType="separate"/>
      </w:r>
      <w:r w:rsidRPr="004F7B0F">
        <w:rPr>
          <w:rFonts w:ascii="Times New Roman" w:hAnsi="Times New Roman" w:cs="Times New Roman"/>
          <w:noProof/>
          <w:sz w:val="24"/>
          <w:szCs w:val="24"/>
          <w:lang w:val="en-US"/>
        </w:rPr>
        <w:t xml:space="preserve">(Awwalina </w:t>
      </w:r>
      <w:r w:rsidRPr="00A40FD7">
        <w:rPr>
          <w:rFonts w:ascii="Times New Roman" w:hAnsi="Times New Roman" w:cs="Times New Roman"/>
          <w:i/>
          <w:noProof/>
          <w:sz w:val="24"/>
          <w:szCs w:val="24"/>
          <w:lang w:val="en-US"/>
        </w:rPr>
        <w:t>et al</w:t>
      </w:r>
      <w:r w:rsidRPr="004F7B0F">
        <w:rPr>
          <w:rFonts w:ascii="Times New Roman" w:hAnsi="Times New Roman" w:cs="Times New Roman"/>
          <w:noProof/>
          <w:sz w:val="24"/>
          <w:szCs w:val="24"/>
          <w:lang w:val="en-US"/>
        </w:rPr>
        <w:t>., 2018)</w:t>
      </w:r>
      <w:r w:rsidRPr="004F7B0F">
        <w:rPr>
          <w:rFonts w:ascii="Times New Roman" w:hAnsi="Times New Roman" w:cs="Times New Roman"/>
          <w:sz w:val="24"/>
          <w:szCs w:val="24"/>
          <w:lang w:val="en-US"/>
        </w:rPr>
        <w:fldChar w:fldCharType="end"/>
      </w:r>
      <w:r w:rsidRPr="004F7B0F">
        <w:rPr>
          <w:rFonts w:ascii="Times New Roman" w:hAnsi="Times New Roman" w:cs="Times New Roman"/>
          <w:sz w:val="24"/>
          <w:szCs w:val="24"/>
        </w:rPr>
        <w:t>.</w:t>
      </w:r>
    </w:p>
    <w:p w14:paraId="14997900" w14:textId="0EA6820E" w:rsidR="00524FB7" w:rsidRPr="004F7B0F" w:rsidRDefault="00524FB7" w:rsidP="00FA55D1">
      <w:pPr>
        <w:pStyle w:val="BAB2"/>
        <w:spacing w:after="0"/>
      </w:pPr>
      <w:bookmarkStart w:id="81" w:name="_Toc193816703"/>
      <w:bookmarkStart w:id="82" w:name="_Toc207272198"/>
      <w:r w:rsidRPr="004F7B0F">
        <w:t>2.2</w:t>
      </w:r>
      <w:r w:rsidR="00236C2F">
        <w:t>.</w:t>
      </w:r>
      <w:r w:rsidRPr="004F7B0F">
        <w:tab/>
        <w:t>Penelitian Terdahulu</w:t>
      </w:r>
      <w:bookmarkEnd w:id="81"/>
      <w:bookmarkEnd w:id="82"/>
    </w:p>
    <w:p w14:paraId="72CE26CB" w14:textId="54B8ECB5" w:rsidR="000F2C40" w:rsidRPr="00367DF3" w:rsidRDefault="009F6E79" w:rsidP="0050469C">
      <w:pPr>
        <w:spacing w:after="0" w:line="480" w:lineRule="auto"/>
        <w:ind w:firstLine="720"/>
        <w:jc w:val="both"/>
        <w:rPr>
          <w:rFonts w:ascii="Times New Roman" w:hAnsi="Times New Roman" w:cs="Times New Roman"/>
          <w:sz w:val="24"/>
          <w:szCs w:val="24"/>
        </w:rPr>
      </w:pPr>
      <w:r w:rsidRPr="009F6E79">
        <w:rPr>
          <w:rFonts w:ascii="Times New Roman" w:hAnsi="Times New Roman" w:cs="Times New Roman"/>
          <w:sz w:val="24"/>
          <w:szCs w:val="24"/>
        </w:rPr>
        <w:t>Penelitian sebelumnya digunakan sebagai acuan oleh penulis, berisi rangkuman teori ilmiah yang terpercaya dan didukung oleh fakta empiris, sehingga dapat membantu dalam menilai penelitian yang sedang berlangsung.</w:t>
      </w:r>
    </w:p>
    <w:p w14:paraId="6433A9AB" w14:textId="55EB4CDA" w:rsidR="00367DF3" w:rsidRPr="00367DF3" w:rsidRDefault="00367DF3" w:rsidP="00367DF3">
      <w:pPr>
        <w:pStyle w:val="Caption"/>
        <w:keepNext/>
        <w:spacing w:after="0"/>
        <w:rPr>
          <w:rFonts w:ascii="Times New Roman" w:hAnsi="Times New Roman" w:cs="Times New Roman"/>
          <w:color w:val="auto"/>
          <w:sz w:val="22"/>
          <w:szCs w:val="22"/>
        </w:rPr>
      </w:pPr>
      <w:bookmarkStart w:id="83" w:name="_Toc190869518"/>
      <w:r w:rsidRPr="00367DF3">
        <w:rPr>
          <w:rFonts w:ascii="Times New Roman" w:hAnsi="Times New Roman" w:cs="Times New Roman"/>
          <w:color w:val="auto"/>
          <w:sz w:val="22"/>
          <w:szCs w:val="22"/>
        </w:rPr>
        <w:t xml:space="preserve">Tabel 2. </w:t>
      </w:r>
      <w:r w:rsidRPr="00367DF3">
        <w:rPr>
          <w:rFonts w:ascii="Times New Roman" w:hAnsi="Times New Roman" w:cs="Times New Roman"/>
          <w:color w:val="auto"/>
          <w:sz w:val="22"/>
          <w:szCs w:val="22"/>
        </w:rPr>
        <w:fldChar w:fldCharType="begin"/>
      </w:r>
      <w:r w:rsidRPr="00367DF3">
        <w:rPr>
          <w:rFonts w:ascii="Times New Roman" w:hAnsi="Times New Roman" w:cs="Times New Roman"/>
          <w:color w:val="auto"/>
          <w:sz w:val="22"/>
          <w:szCs w:val="22"/>
        </w:rPr>
        <w:instrText xml:space="preserve"> SEQ Tabel_2. \* ARABIC </w:instrText>
      </w:r>
      <w:r w:rsidRPr="00367DF3">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w:t>
      </w:r>
      <w:r w:rsidRPr="00367DF3">
        <w:rPr>
          <w:rFonts w:ascii="Times New Roman" w:hAnsi="Times New Roman" w:cs="Times New Roman"/>
          <w:color w:val="auto"/>
          <w:sz w:val="22"/>
          <w:szCs w:val="22"/>
        </w:rPr>
        <w:fldChar w:fldCharType="end"/>
      </w:r>
      <w:r w:rsidRPr="00367DF3">
        <w:rPr>
          <w:rFonts w:ascii="Times New Roman" w:hAnsi="Times New Roman" w:cs="Times New Roman"/>
          <w:color w:val="auto"/>
          <w:sz w:val="22"/>
          <w:szCs w:val="22"/>
        </w:rPr>
        <w:t xml:space="preserve"> Penelitian Terdahulu</w:t>
      </w:r>
      <w:bookmarkEnd w:id="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518"/>
        <w:gridCol w:w="2663"/>
        <w:gridCol w:w="2357"/>
      </w:tblGrid>
      <w:tr w:rsidR="002D7302" w:rsidRPr="005C1E79" w14:paraId="4A7DB966" w14:textId="77777777" w:rsidTr="000F2C40">
        <w:tc>
          <w:tcPr>
            <w:tcW w:w="511" w:type="dxa"/>
            <w:vAlign w:val="center"/>
          </w:tcPr>
          <w:p w14:paraId="4F10FAC7" w14:textId="5856B029" w:rsidR="002D7302" w:rsidRPr="005C1E79" w:rsidRDefault="002D7302" w:rsidP="000F2C40">
            <w:pPr>
              <w:spacing w:after="0" w:line="240" w:lineRule="auto"/>
              <w:jc w:val="center"/>
              <w:rPr>
                <w:rFonts w:ascii="Times New Roman" w:hAnsi="Times New Roman" w:cs="Times New Roman"/>
                <w:b/>
                <w:sz w:val="20"/>
                <w:szCs w:val="20"/>
              </w:rPr>
            </w:pPr>
            <w:r w:rsidRPr="005C1E79">
              <w:rPr>
                <w:rFonts w:ascii="Times New Roman" w:hAnsi="Times New Roman" w:cs="Times New Roman"/>
                <w:b/>
                <w:sz w:val="20"/>
                <w:szCs w:val="20"/>
              </w:rPr>
              <w:t>No.</w:t>
            </w:r>
          </w:p>
        </w:tc>
        <w:tc>
          <w:tcPr>
            <w:tcW w:w="2518" w:type="dxa"/>
            <w:vAlign w:val="center"/>
          </w:tcPr>
          <w:p w14:paraId="10B0FB53" w14:textId="77777777" w:rsidR="002D7302" w:rsidRPr="005C1E79" w:rsidRDefault="002D7302" w:rsidP="000F2C40">
            <w:pPr>
              <w:spacing w:after="0" w:line="240" w:lineRule="auto"/>
              <w:jc w:val="center"/>
              <w:rPr>
                <w:rFonts w:ascii="Times New Roman" w:hAnsi="Times New Roman" w:cs="Times New Roman"/>
                <w:b/>
                <w:sz w:val="20"/>
                <w:szCs w:val="20"/>
              </w:rPr>
            </w:pPr>
            <w:r w:rsidRPr="005C1E79">
              <w:rPr>
                <w:rFonts w:ascii="Times New Roman" w:hAnsi="Times New Roman" w:cs="Times New Roman"/>
                <w:b/>
                <w:sz w:val="20"/>
                <w:szCs w:val="20"/>
              </w:rPr>
              <w:t>Judul, Nama, dan</w:t>
            </w:r>
          </w:p>
          <w:p w14:paraId="59718C98" w14:textId="70A65E3D" w:rsidR="002D7302" w:rsidRPr="002D7302" w:rsidRDefault="002D7302" w:rsidP="000F2C40">
            <w:pPr>
              <w:spacing w:after="0" w:line="240" w:lineRule="auto"/>
              <w:jc w:val="center"/>
              <w:rPr>
                <w:rFonts w:ascii="Times New Roman" w:hAnsi="Times New Roman" w:cs="Times New Roman"/>
                <w:sz w:val="20"/>
                <w:szCs w:val="20"/>
              </w:rPr>
            </w:pPr>
            <w:r w:rsidRPr="005C1E79">
              <w:rPr>
                <w:rFonts w:ascii="Times New Roman" w:hAnsi="Times New Roman" w:cs="Times New Roman"/>
                <w:b/>
                <w:sz w:val="20"/>
                <w:szCs w:val="20"/>
              </w:rPr>
              <w:t>Tahun Penelitian</w:t>
            </w:r>
          </w:p>
        </w:tc>
        <w:tc>
          <w:tcPr>
            <w:tcW w:w="2663" w:type="dxa"/>
            <w:vAlign w:val="center"/>
          </w:tcPr>
          <w:p w14:paraId="742B7710" w14:textId="397A481E" w:rsidR="002D7302" w:rsidRDefault="002D7302" w:rsidP="000F2C40">
            <w:pPr>
              <w:spacing w:after="0" w:line="240" w:lineRule="auto"/>
              <w:jc w:val="center"/>
              <w:rPr>
                <w:rFonts w:ascii="Times New Roman" w:hAnsi="Times New Roman" w:cs="Times New Roman"/>
                <w:sz w:val="20"/>
                <w:szCs w:val="20"/>
              </w:rPr>
            </w:pPr>
            <w:r w:rsidRPr="005C1E79">
              <w:rPr>
                <w:rFonts w:ascii="Times New Roman" w:hAnsi="Times New Roman" w:cs="Times New Roman"/>
                <w:b/>
                <w:sz w:val="20"/>
                <w:szCs w:val="20"/>
              </w:rPr>
              <w:t>Variabel Penelitian</w:t>
            </w:r>
          </w:p>
        </w:tc>
        <w:tc>
          <w:tcPr>
            <w:tcW w:w="2357" w:type="dxa"/>
            <w:vAlign w:val="center"/>
          </w:tcPr>
          <w:p w14:paraId="42838478" w14:textId="232D676A" w:rsidR="002D7302" w:rsidRPr="002D7302" w:rsidRDefault="002D7302" w:rsidP="000F2C40">
            <w:pPr>
              <w:spacing w:after="0" w:line="240" w:lineRule="auto"/>
              <w:jc w:val="center"/>
              <w:rPr>
                <w:rFonts w:ascii="Times New Roman" w:hAnsi="Times New Roman" w:cs="Times New Roman"/>
                <w:sz w:val="20"/>
                <w:szCs w:val="20"/>
              </w:rPr>
            </w:pPr>
            <w:r w:rsidRPr="005C1E79">
              <w:rPr>
                <w:rFonts w:ascii="Times New Roman" w:hAnsi="Times New Roman" w:cs="Times New Roman"/>
                <w:b/>
                <w:sz w:val="20"/>
                <w:szCs w:val="20"/>
              </w:rPr>
              <w:t>Hasil Penelitian</w:t>
            </w:r>
          </w:p>
        </w:tc>
      </w:tr>
      <w:tr w:rsidR="002D7302" w:rsidRPr="005C1E79" w14:paraId="55F343BF" w14:textId="77777777" w:rsidTr="000F2C40">
        <w:tc>
          <w:tcPr>
            <w:tcW w:w="511" w:type="dxa"/>
          </w:tcPr>
          <w:p w14:paraId="679D8625" w14:textId="5055FE5C" w:rsidR="002D7302" w:rsidRPr="00367DF3" w:rsidRDefault="00367DF3" w:rsidP="000F2C40">
            <w:pPr>
              <w:spacing w:after="0" w:line="240" w:lineRule="auto"/>
              <w:jc w:val="center"/>
              <w:rPr>
                <w:rFonts w:ascii="Times New Roman" w:hAnsi="Times New Roman" w:cs="Times New Roman"/>
                <w:sz w:val="20"/>
                <w:szCs w:val="20"/>
              </w:rPr>
            </w:pPr>
            <w:r w:rsidRPr="00367DF3">
              <w:rPr>
                <w:rFonts w:ascii="Times New Roman" w:hAnsi="Times New Roman" w:cs="Times New Roman"/>
                <w:sz w:val="20"/>
                <w:szCs w:val="20"/>
              </w:rPr>
              <w:t>1</w:t>
            </w:r>
          </w:p>
        </w:tc>
        <w:tc>
          <w:tcPr>
            <w:tcW w:w="2518" w:type="dxa"/>
          </w:tcPr>
          <w:p w14:paraId="368A888A" w14:textId="7BA4DE83" w:rsidR="0050469C" w:rsidRPr="00FA55D1" w:rsidRDefault="00367DF3"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Pengaruh Pengetahuan  perpajakan dan sanksi perpajakan terhadap</w:t>
            </w:r>
            <w:r>
              <w:rPr>
                <w:rFonts w:ascii="Times New Roman" w:hAnsi="Times New Roman" w:cs="Times New Roman"/>
                <w:sz w:val="20"/>
                <w:szCs w:val="20"/>
              </w:rPr>
              <w:t xml:space="preserve"> </w:t>
            </w:r>
            <w:r w:rsidR="002D7302" w:rsidRPr="002D7302">
              <w:rPr>
                <w:rFonts w:ascii="Times New Roman" w:hAnsi="Times New Roman" w:cs="Times New Roman"/>
                <w:sz w:val="20"/>
                <w:szCs w:val="20"/>
              </w:rPr>
              <w:t xml:space="preserve">kepatuhan wajib pajak </w:t>
            </w:r>
            <w:r w:rsidR="002D7302" w:rsidRPr="00FA55D1">
              <w:rPr>
                <w:rFonts w:ascii="Times New Roman" w:hAnsi="Times New Roman" w:cs="Times New Roman"/>
                <w:sz w:val="20"/>
                <w:szCs w:val="20"/>
              </w:rPr>
              <w:t>dengan religiusitas sebagai variabel pemoderasi</w:t>
            </w:r>
          </w:p>
          <w:p w14:paraId="213021F8" w14:textId="1D1454ED" w:rsidR="002D7302" w:rsidRPr="005C1E79" w:rsidRDefault="002D7302" w:rsidP="000F2C40">
            <w:pPr>
              <w:spacing w:after="0" w:line="240" w:lineRule="auto"/>
              <w:rPr>
                <w:rFonts w:ascii="Times New Roman" w:hAnsi="Times New Roman" w:cs="Times New Roman"/>
                <w:b/>
                <w:sz w:val="20"/>
                <w:szCs w:val="20"/>
              </w:rPr>
            </w:pPr>
            <w:r w:rsidRPr="00FA55D1">
              <w:rPr>
                <w:rFonts w:ascii="Times New Roman" w:hAnsi="Times New Roman" w:cs="Times New Roman"/>
                <w:sz w:val="20"/>
                <w:szCs w:val="20"/>
              </w:rPr>
              <w:fldChar w:fldCharType="begin" w:fldLock="1"/>
            </w:r>
            <w:r w:rsidRPr="00FA55D1">
              <w:rPr>
                <w:rFonts w:ascii="Times New Roman" w:hAnsi="Times New Roman" w:cs="Times New Roman"/>
                <w:sz w:val="20"/>
                <w:szCs w:val="20"/>
              </w:rPr>
              <w:instrText>ADDIN CSL_CITATION {"citationItems":[{"id":"ITEM-1","itemData":{"DOI":"10.36418/syntax-literate.v6i6.1430","ISBN":"9789793649993","ISSN":"2541-0849","abstract":"Penelitian ini bertujuan untuk menganalisis bagaimana pengaruh pengetahuan perpajakan dan sanksi perpajakan terhadap kepatuhan wajib pajak dengan religiusitas sebagai variabel pemoderasi. Penelitian ini dilakukan di KPP Pratama Kota Palembang. Metode penelitian ini menggunakan jenis penelitian lapangan (field research). Penelitian ini merupakan penelitian kuantitatif dengan menggunakan sumber data primer. Teknik pengambilan sampel menggunakan metode accidental sampling. Teknik analisis data menggunakan pendekatan Structural Equation Model (SEM) dengan menggunakan metode alternatif Partial Least Square (PLS). Hasil penelitian ini menunjukan bahwa: (1) Pengetahuan berpengaruh terhadap Kepatuhan Wajib Pajak. dapat disimpulkan bahwa dengan adanya pengetahuan perpajakan akan membantu kepatuhan wajib pajak dalam membayar pajak, sehingga tingkat kepatuhan akan meningkat. (2) Sanksi berpengaruh terhadap Kepatuhan Wajib Pajak. Artinya, bagi wajib pajak yang melanggar peraturan perpajakan, maka wajib pajak akan membayar yang lebih tinggi dari pajak yang semestinya harus dibayar. Berdasarkan hal tersebut maka wajib pajak berusaha untuk menghindari sanksi perpajakan yaitu dengan membayar dan melaporkan pajak tepat waktu. (3) Religiusitas memoderasi hubungan antara Pengetahuan dengan Kepatuhan Wajib Pajak. Dengan tingkat pengetahuan perpajakan yang tinggi ini akan berusaha untuk termotivasi mematuhi peraturan perpajakan. (4) Religiusitas tidak mampu memoderasi hubungan antara Sanksi dengan Kepatuhan Wajib Pajak. Dengan demikian dapat disimpulkan bahwa tingkat religiusitas responden lemah.","author":[{"dropping-particle":"","family":"Ermawati","given":"Nanik","non-dropping-particle":"","parse-names":false,"suffix":""},{"dropping-particle":"","family":"Afifi","given":"Zaenal","non-dropping-particle":"","parse-names":false,"suffix":""}],"container-title":"Syntax Literate ; Jurnal Ilmiah Indonesia","id":"ITEM-1","issue":"6","issued":{"date-parts":[["2018"]]},"page":"3080","title":"Pengaruh Pengetahuan dan Sanksi terhadap Kepatuhan Wajib Pajak dengan Religiusitas sebagai Variabel Pemoderasi","type":"article-journal","volume":"6"},"uris":["http://www.mendeley.com/documents/?uuid=723cb7bb-ac8e-4ccc-8b68-2b42e9a2fe73"]}],"mendeley":{"formattedCitation":"(Ermawati &amp; Afifi, 2018)","plainTextFormattedCitation":"(Ermawati &amp; Afifi, 2018)","previouslyFormattedCitation":"(Ermawati &amp; Afifi, 2018)"},"properties":{"noteIndex":0},"schema":"https://github.com/citation-style-language/schema/raw/master/csl-citation.json"}</w:instrText>
            </w:r>
            <w:r w:rsidRPr="00FA55D1">
              <w:rPr>
                <w:rFonts w:ascii="Times New Roman" w:hAnsi="Times New Roman" w:cs="Times New Roman"/>
                <w:sz w:val="20"/>
                <w:szCs w:val="20"/>
              </w:rPr>
              <w:fldChar w:fldCharType="separate"/>
            </w:r>
            <w:r w:rsidRPr="00FA55D1">
              <w:rPr>
                <w:rFonts w:ascii="Times New Roman" w:hAnsi="Times New Roman" w:cs="Times New Roman"/>
                <w:noProof/>
                <w:sz w:val="20"/>
                <w:szCs w:val="20"/>
              </w:rPr>
              <w:t>(Ermawati &amp; Afifi, 2018)</w:t>
            </w:r>
            <w:r w:rsidRPr="00FA55D1">
              <w:rPr>
                <w:rFonts w:ascii="Times New Roman" w:hAnsi="Times New Roman" w:cs="Times New Roman"/>
                <w:sz w:val="20"/>
                <w:szCs w:val="20"/>
              </w:rPr>
              <w:fldChar w:fldCharType="end"/>
            </w:r>
          </w:p>
        </w:tc>
        <w:tc>
          <w:tcPr>
            <w:tcW w:w="2663" w:type="dxa"/>
          </w:tcPr>
          <w:p w14:paraId="79CA585B" w14:textId="77777777" w:rsidR="00367DF3" w:rsidRPr="00367DF3" w:rsidRDefault="00367DF3" w:rsidP="000F2C40">
            <w:pPr>
              <w:spacing w:after="0" w:line="240" w:lineRule="auto"/>
              <w:rPr>
                <w:rFonts w:ascii="Times New Roman" w:hAnsi="Times New Roman" w:cs="Times New Roman"/>
                <w:sz w:val="20"/>
                <w:szCs w:val="20"/>
              </w:rPr>
            </w:pPr>
            <w:r w:rsidRPr="00367DF3">
              <w:rPr>
                <w:rFonts w:ascii="Times New Roman" w:hAnsi="Times New Roman" w:cs="Times New Roman"/>
                <w:sz w:val="20"/>
                <w:szCs w:val="20"/>
              </w:rPr>
              <w:t>Variabel Dependen:</w:t>
            </w:r>
          </w:p>
          <w:p w14:paraId="62AC88FA" w14:textId="77777777" w:rsidR="00367DF3" w:rsidRPr="00367DF3" w:rsidRDefault="00367DF3" w:rsidP="000F2C40">
            <w:pPr>
              <w:spacing w:after="0" w:line="240" w:lineRule="auto"/>
              <w:rPr>
                <w:rFonts w:ascii="Times New Roman" w:hAnsi="Times New Roman" w:cs="Times New Roman"/>
                <w:sz w:val="20"/>
                <w:szCs w:val="20"/>
              </w:rPr>
            </w:pPr>
            <w:r w:rsidRPr="00367DF3">
              <w:rPr>
                <w:rFonts w:ascii="Times New Roman" w:hAnsi="Times New Roman" w:cs="Times New Roman"/>
                <w:sz w:val="20"/>
                <w:szCs w:val="20"/>
              </w:rPr>
              <w:t>1. Kepatuhan Wajib Pajak</w:t>
            </w:r>
          </w:p>
          <w:p w14:paraId="08DFF83C" w14:textId="77777777" w:rsidR="00367DF3" w:rsidRDefault="00367DF3" w:rsidP="000F2C40">
            <w:pPr>
              <w:spacing w:after="0" w:line="240" w:lineRule="auto"/>
              <w:rPr>
                <w:rFonts w:ascii="Times New Roman" w:hAnsi="Times New Roman" w:cs="Times New Roman"/>
                <w:sz w:val="20"/>
                <w:szCs w:val="20"/>
              </w:rPr>
            </w:pPr>
          </w:p>
          <w:p w14:paraId="30DEC44B" w14:textId="456A8D1A" w:rsidR="002D7302" w:rsidRDefault="002D7302" w:rsidP="000F2C40">
            <w:pPr>
              <w:spacing w:after="0" w:line="240" w:lineRule="auto"/>
              <w:rPr>
                <w:rFonts w:ascii="Times New Roman" w:hAnsi="Times New Roman" w:cs="Times New Roman"/>
                <w:sz w:val="20"/>
                <w:szCs w:val="20"/>
              </w:rPr>
            </w:pPr>
            <w:r>
              <w:rPr>
                <w:rFonts w:ascii="Times New Roman" w:hAnsi="Times New Roman" w:cs="Times New Roman"/>
                <w:sz w:val="20"/>
                <w:szCs w:val="20"/>
              </w:rPr>
              <w:t>Variabel Independen:</w:t>
            </w:r>
          </w:p>
          <w:p w14:paraId="02A9E48E" w14:textId="77777777" w:rsidR="002D7302" w:rsidRDefault="002D7302" w:rsidP="000F2C40">
            <w:pPr>
              <w:spacing w:after="0" w:line="240" w:lineRule="auto"/>
              <w:rPr>
                <w:rFonts w:ascii="Times New Roman" w:hAnsi="Times New Roman" w:cs="Times New Roman"/>
                <w:sz w:val="20"/>
                <w:szCs w:val="20"/>
              </w:rPr>
            </w:pPr>
            <w:r>
              <w:rPr>
                <w:rFonts w:ascii="Times New Roman" w:hAnsi="Times New Roman" w:cs="Times New Roman"/>
                <w:sz w:val="20"/>
                <w:szCs w:val="20"/>
              </w:rPr>
              <w:t>1. Pengetahuan Perpajakan</w:t>
            </w:r>
          </w:p>
          <w:p w14:paraId="4AB1D19C" w14:textId="77777777" w:rsidR="002D7302" w:rsidRDefault="002D7302" w:rsidP="000F2C40">
            <w:pPr>
              <w:spacing w:after="0" w:line="240" w:lineRule="auto"/>
              <w:rPr>
                <w:rFonts w:ascii="Times New Roman" w:hAnsi="Times New Roman" w:cs="Times New Roman"/>
                <w:sz w:val="20"/>
                <w:szCs w:val="20"/>
              </w:rPr>
            </w:pPr>
            <w:r>
              <w:rPr>
                <w:rFonts w:ascii="Times New Roman" w:hAnsi="Times New Roman" w:cs="Times New Roman"/>
                <w:sz w:val="20"/>
                <w:szCs w:val="20"/>
              </w:rPr>
              <w:t>2. Sanksi Perpajakan</w:t>
            </w:r>
          </w:p>
          <w:p w14:paraId="22C32617" w14:textId="77777777" w:rsidR="002D7302" w:rsidRPr="005C1E79" w:rsidRDefault="002D7302" w:rsidP="000F2C40">
            <w:pPr>
              <w:spacing w:after="0" w:line="240" w:lineRule="auto"/>
              <w:rPr>
                <w:rFonts w:ascii="Times New Roman" w:hAnsi="Times New Roman" w:cs="Times New Roman"/>
                <w:sz w:val="20"/>
                <w:szCs w:val="20"/>
              </w:rPr>
            </w:pPr>
          </w:p>
          <w:p w14:paraId="339917B9" w14:textId="23B3E6D4" w:rsidR="002D7302" w:rsidRPr="00FA55D1" w:rsidRDefault="002D7302" w:rsidP="000F2C40">
            <w:pPr>
              <w:spacing w:after="0" w:line="240" w:lineRule="auto"/>
              <w:rPr>
                <w:rFonts w:ascii="Times New Roman" w:hAnsi="Times New Roman" w:cs="Times New Roman"/>
                <w:sz w:val="20"/>
                <w:szCs w:val="20"/>
              </w:rPr>
            </w:pPr>
            <w:r w:rsidRPr="00FA55D1">
              <w:rPr>
                <w:rFonts w:ascii="Times New Roman" w:hAnsi="Times New Roman" w:cs="Times New Roman"/>
                <w:sz w:val="20"/>
                <w:szCs w:val="20"/>
              </w:rPr>
              <w:t>Variabel Moderasi</w:t>
            </w:r>
            <w:r>
              <w:rPr>
                <w:rFonts w:ascii="Times New Roman" w:hAnsi="Times New Roman" w:cs="Times New Roman"/>
                <w:sz w:val="20"/>
                <w:szCs w:val="20"/>
              </w:rPr>
              <w:t>:</w:t>
            </w:r>
          </w:p>
          <w:p w14:paraId="4E93E97B" w14:textId="132FE61B" w:rsidR="002D7302" w:rsidRPr="005C1E79" w:rsidRDefault="002D7302" w:rsidP="000F2C40">
            <w:pPr>
              <w:spacing w:after="0" w:line="240" w:lineRule="auto"/>
              <w:rPr>
                <w:rFonts w:ascii="Times New Roman" w:hAnsi="Times New Roman" w:cs="Times New Roman"/>
                <w:b/>
                <w:sz w:val="20"/>
                <w:szCs w:val="20"/>
              </w:rPr>
            </w:pPr>
            <w:r w:rsidRPr="00FA55D1">
              <w:rPr>
                <w:rFonts w:ascii="Times New Roman" w:hAnsi="Times New Roman" w:cs="Times New Roman"/>
                <w:sz w:val="20"/>
                <w:szCs w:val="20"/>
              </w:rPr>
              <w:t>1. Religiusitas</w:t>
            </w:r>
          </w:p>
        </w:tc>
        <w:tc>
          <w:tcPr>
            <w:tcW w:w="2357" w:type="dxa"/>
          </w:tcPr>
          <w:p w14:paraId="1B70EAFA" w14:textId="340768EE" w:rsidR="002D7302" w:rsidRPr="005C1E79" w:rsidRDefault="00367DF3" w:rsidP="000F2C40">
            <w:pPr>
              <w:spacing w:after="0" w:line="240" w:lineRule="auto"/>
              <w:rPr>
                <w:rFonts w:ascii="Times New Roman" w:hAnsi="Times New Roman" w:cs="Times New Roman"/>
                <w:b/>
                <w:sz w:val="20"/>
                <w:szCs w:val="20"/>
              </w:rPr>
            </w:pPr>
            <w:r w:rsidRPr="00367DF3">
              <w:rPr>
                <w:rFonts w:ascii="Times New Roman" w:hAnsi="Times New Roman" w:cs="Times New Roman"/>
                <w:sz w:val="20"/>
                <w:szCs w:val="20"/>
              </w:rPr>
              <w:t xml:space="preserve">Hasil penelitian menunjukkan bahwa pengetahuan perpajakan </w:t>
            </w:r>
            <w:r w:rsidR="002D7302" w:rsidRPr="002D7302">
              <w:rPr>
                <w:rFonts w:ascii="Times New Roman" w:hAnsi="Times New Roman" w:cs="Times New Roman"/>
                <w:sz w:val="20"/>
                <w:szCs w:val="20"/>
              </w:rPr>
              <w:t xml:space="preserve">erpengaruh terhadap </w:t>
            </w:r>
            <w:r w:rsidR="002D7302" w:rsidRPr="006A324E">
              <w:rPr>
                <w:rFonts w:ascii="Times New Roman" w:hAnsi="Times New Roman" w:cs="Times New Roman"/>
                <w:sz w:val="20"/>
                <w:szCs w:val="20"/>
              </w:rPr>
              <w:t>kepatuhan wajib pajak. Sedangkan sanksi perpajakan tidak</w:t>
            </w:r>
            <w:r w:rsidR="002D7302" w:rsidRPr="002D7302">
              <w:rPr>
                <w:rFonts w:ascii="Times New Roman" w:hAnsi="Times New Roman" w:cs="Times New Roman"/>
                <w:sz w:val="20"/>
                <w:szCs w:val="20"/>
              </w:rPr>
              <w:t xml:space="preserve"> berpengaruh terhadap kepatuhan wajib pajak, dan religiusitas tidak mampu memoderasi pengaruh pengetahuan perpajakan, dan sanksi perpajakan terhadap kepatuhan wajib pajak</w:t>
            </w:r>
          </w:p>
        </w:tc>
      </w:tr>
      <w:tr w:rsidR="002D7302" w:rsidRPr="005C1E79" w14:paraId="164E7716" w14:textId="77777777" w:rsidTr="000F2C40">
        <w:tc>
          <w:tcPr>
            <w:tcW w:w="511" w:type="dxa"/>
          </w:tcPr>
          <w:p w14:paraId="04976FA3" w14:textId="564183D6" w:rsidR="002D7302" w:rsidRPr="005C1E79" w:rsidRDefault="002D7302" w:rsidP="000F2C40">
            <w:pPr>
              <w:spacing w:after="0" w:line="240" w:lineRule="auto"/>
              <w:jc w:val="center"/>
              <w:rPr>
                <w:rFonts w:ascii="Times New Roman" w:hAnsi="Times New Roman" w:cs="Times New Roman"/>
                <w:b/>
                <w:sz w:val="20"/>
                <w:szCs w:val="20"/>
              </w:rPr>
            </w:pPr>
            <w:r w:rsidRPr="005C1E79">
              <w:rPr>
                <w:rFonts w:ascii="Times New Roman" w:hAnsi="Times New Roman" w:cs="Times New Roman"/>
                <w:sz w:val="20"/>
                <w:szCs w:val="20"/>
              </w:rPr>
              <w:t>2</w:t>
            </w:r>
          </w:p>
        </w:tc>
        <w:tc>
          <w:tcPr>
            <w:tcW w:w="2518" w:type="dxa"/>
          </w:tcPr>
          <w:p w14:paraId="504CC558" w14:textId="7EF93342" w:rsidR="0050469C"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Pengaruh pemeriksaan pajak, sanksi pajak, sosialisasi pajak terhadap kepatuhan wajib pajak badan</w:t>
            </w:r>
          </w:p>
          <w:p w14:paraId="32FDE1D2" w14:textId="53DE2E75" w:rsidR="002D7302" w:rsidRPr="005C1E79" w:rsidRDefault="002D7302" w:rsidP="000F2C40">
            <w:pPr>
              <w:spacing w:after="0" w:line="240" w:lineRule="auto"/>
              <w:rPr>
                <w:rFonts w:ascii="Times New Roman" w:hAnsi="Times New Roman" w:cs="Times New Roman"/>
                <w:b/>
                <w:sz w:val="20"/>
                <w:szCs w:val="20"/>
              </w:rPr>
            </w:pPr>
            <w:r w:rsidRPr="005C1E79">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{"citationItems":[{"id":"ITEM-1","itemData":{"ISSN":"1411-1713","abstract":"Penelitian ini memiliki tujuan untuk melihat pengaruh secara parsial maupun simultan dari variabel pemeriksaan pajak, sanksi pajak dan sosialisasi perpajakan, terhadap kepatuhan wajib pajak pada KPP Pratama Kota Tangerang. Penelitian ini memiliki jenis Causal …","author":[{"dropping-particle":"","family":"Wahyono","given":"Fransiskus Eddy","non-dropping-particle":"","parse-names":false,"suffix":""},{"dropping-particle":"","family":"Rahmawati","given":"Sari","non-dropping-particle":"","parse-names":false,"suffix":""},{"dropping-particle":"","family":"Lubis","given":"Firmansyah","non-dropping-particle":"","parse-names":false,"suffix":""},{"dropping-particle":"","family":"Simanjuntak","given":"Timbul","non-dropping-particle":"","parse-names":false,"suffix":""}],"container-title":"Forum Ekonomi","id":"ITEM-1","issue":"2","issued":{"date-parts":[["2018"]]},"page":"64-73","title":"Pengaruh Pemeriksaan Pajak, Sanksi Pajak, Sosialisasi Pajak Terhadap Kepatuhan Wajib Pajak Badan","type":"article-journal","volume":"20"},"uris":["http://www.mendeley.com/documents/?uuid=e8eaabca-d357-4987-9623-4efc553ed4ed"]}],"mendeley":{"formattedCitation":"(Wahyono et al., 2018)","plainTextFormattedCitation":"(Wahyono et al., 2018)","previouslyFormattedCitation":"(Wahyono et al., 2018)"},"properties":{"noteIndex":0},"schema":"https://github.com/citation-style-language/schema/raw/master/csl-citation.json"}</w:instrText>
            </w:r>
            <w:r w:rsidRPr="005C1E79">
              <w:rPr>
                <w:rFonts w:ascii="Times New Roman" w:hAnsi="Times New Roman" w:cs="Times New Roman"/>
                <w:sz w:val="20"/>
                <w:szCs w:val="20"/>
              </w:rPr>
              <w:fldChar w:fldCharType="separate"/>
            </w:r>
            <w:r w:rsidRPr="005C1E79">
              <w:rPr>
                <w:rFonts w:ascii="Times New Roman" w:hAnsi="Times New Roman" w:cs="Times New Roman"/>
                <w:noProof/>
                <w:sz w:val="20"/>
                <w:szCs w:val="20"/>
              </w:rPr>
              <w:t xml:space="preserve">(Wahyono </w:t>
            </w:r>
            <w:r w:rsidRPr="00A40FD7">
              <w:rPr>
                <w:rFonts w:ascii="Times New Roman" w:hAnsi="Times New Roman" w:cs="Times New Roman"/>
                <w:i/>
                <w:noProof/>
                <w:sz w:val="20"/>
                <w:szCs w:val="20"/>
              </w:rPr>
              <w:t>et al</w:t>
            </w:r>
            <w:r w:rsidRPr="005C1E79">
              <w:rPr>
                <w:rFonts w:ascii="Times New Roman" w:hAnsi="Times New Roman" w:cs="Times New Roman"/>
                <w:noProof/>
                <w:sz w:val="20"/>
                <w:szCs w:val="20"/>
              </w:rPr>
              <w:t>., 2018)</w:t>
            </w:r>
            <w:r w:rsidRPr="005C1E79">
              <w:rPr>
                <w:rFonts w:ascii="Times New Roman" w:hAnsi="Times New Roman" w:cs="Times New Roman"/>
                <w:sz w:val="20"/>
                <w:szCs w:val="20"/>
              </w:rPr>
              <w:fldChar w:fldCharType="end"/>
            </w:r>
          </w:p>
        </w:tc>
        <w:tc>
          <w:tcPr>
            <w:tcW w:w="2663" w:type="dxa"/>
          </w:tcPr>
          <w:p w14:paraId="0DA9150D"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Variabel Dependen:</w:t>
            </w:r>
          </w:p>
          <w:p w14:paraId="2A993F55"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1. Kepatuhan Wajib Pajak Badan</w:t>
            </w:r>
          </w:p>
          <w:p w14:paraId="541F6EC7" w14:textId="77777777" w:rsidR="002D7302" w:rsidRPr="005C1E79" w:rsidRDefault="002D7302" w:rsidP="000F2C40">
            <w:pPr>
              <w:spacing w:after="0" w:line="240" w:lineRule="auto"/>
              <w:rPr>
                <w:rFonts w:ascii="Times New Roman" w:hAnsi="Times New Roman" w:cs="Times New Roman"/>
                <w:sz w:val="20"/>
                <w:szCs w:val="20"/>
              </w:rPr>
            </w:pPr>
          </w:p>
          <w:p w14:paraId="54E9AC65"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Variabel Independen:</w:t>
            </w:r>
          </w:p>
          <w:p w14:paraId="2387924F"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1. Pemeriksaan Pajak</w:t>
            </w:r>
          </w:p>
          <w:p w14:paraId="23049E98"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2. Sanksi Pajak</w:t>
            </w:r>
          </w:p>
          <w:p w14:paraId="50CCF640" w14:textId="0344E20C" w:rsidR="002D7302" w:rsidRPr="005C1E79" w:rsidRDefault="002D7302" w:rsidP="000F2C40">
            <w:pPr>
              <w:spacing w:after="0" w:line="240" w:lineRule="auto"/>
              <w:rPr>
                <w:rFonts w:ascii="Times New Roman" w:hAnsi="Times New Roman" w:cs="Times New Roman"/>
                <w:b/>
                <w:sz w:val="20"/>
                <w:szCs w:val="20"/>
              </w:rPr>
            </w:pPr>
            <w:r w:rsidRPr="005C1E79">
              <w:rPr>
                <w:rFonts w:ascii="Times New Roman" w:hAnsi="Times New Roman" w:cs="Times New Roman"/>
                <w:sz w:val="20"/>
                <w:szCs w:val="20"/>
              </w:rPr>
              <w:t>3. Sosialisasi Pajak</w:t>
            </w:r>
          </w:p>
        </w:tc>
        <w:tc>
          <w:tcPr>
            <w:tcW w:w="2357" w:type="dxa"/>
          </w:tcPr>
          <w:p w14:paraId="620FE198" w14:textId="04A09C03" w:rsidR="002D7302" w:rsidRPr="005C1E79" w:rsidRDefault="002D7302" w:rsidP="000F2C40">
            <w:pPr>
              <w:spacing w:after="0" w:line="240" w:lineRule="auto"/>
              <w:rPr>
                <w:rFonts w:ascii="Times New Roman" w:hAnsi="Times New Roman" w:cs="Times New Roman"/>
                <w:b/>
                <w:sz w:val="20"/>
                <w:szCs w:val="20"/>
              </w:rPr>
            </w:pPr>
            <w:r w:rsidRPr="005C1E79">
              <w:rPr>
                <w:rFonts w:ascii="Times New Roman" w:hAnsi="Times New Roman" w:cs="Times New Roman"/>
                <w:sz w:val="20"/>
                <w:szCs w:val="20"/>
              </w:rPr>
              <w:t>Hasil penelitian menunjukkan bahwa pemeriksaan pajak, sanksi pajak, dan  sosialisasi pajak berpengaruh terhadap kepatuhan wajib pajak badan</w:t>
            </w:r>
          </w:p>
        </w:tc>
      </w:tr>
      <w:tr w:rsidR="002D7302" w:rsidRPr="005C1E79" w14:paraId="6B14A05B" w14:textId="77777777" w:rsidTr="000F2C40">
        <w:trPr>
          <w:trHeight w:val="847"/>
        </w:trPr>
        <w:tc>
          <w:tcPr>
            <w:tcW w:w="511" w:type="dxa"/>
          </w:tcPr>
          <w:p w14:paraId="5B3B4BED" w14:textId="7C2469B9" w:rsidR="002D7302" w:rsidRPr="005C1E79" w:rsidRDefault="002D7302" w:rsidP="000F2C40">
            <w:pPr>
              <w:spacing w:after="0" w:line="240" w:lineRule="auto"/>
              <w:jc w:val="center"/>
              <w:rPr>
                <w:rFonts w:ascii="Times New Roman" w:hAnsi="Times New Roman" w:cs="Times New Roman"/>
                <w:sz w:val="20"/>
                <w:szCs w:val="20"/>
              </w:rPr>
            </w:pPr>
            <w:r w:rsidRPr="005C1E79">
              <w:rPr>
                <w:rFonts w:ascii="Times New Roman" w:hAnsi="Times New Roman" w:cs="Times New Roman"/>
                <w:sz w:val="20"/>
                <w:szCs w:val="20"/>
              </w:rPr>
              <w:t>3</w:t>
            </w:r>
          </w:p>
        </w:tc>
        <w:tc>
          <w:tcPr>
            <w:tcW w:w="2518" w:type="dxa"/>
          </w:tcPr>
          <w:p w14:paraId="27AF51CB" w14:textId="39306BEE"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Kualitas Pelayanan Fiskus, Dimensi Keadilan, Kesadaran Wajib Pajak dan Kepatuhan Wajib Pajak Orang Pribadi</w:t>
            </w:r>
          </w:p>
          <w:p w14:paraId="35601F30" w14:textId="13D9A7C6"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fldChar w:fldCharType="begin" w:fldLock="1"/>
            </w:r>
            <w:r w:rsidR="007E44C4">
              <w:rPr>
                <w:rFonts w:ascii="Times New Roman" w:hAnsi="Times New Roman" w:cs="Times New Roman"/>
                <w:sz w:val="20"/>
                <w:szCs w:val="20"/>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Pr="005C1E79">
              <w:rPr>
                <w:rFonts w:ascii="Times New Roman" w:hAnsi="Times New Roman" w:cs="Times New Roman"/>
                <w:sz w:val="20"/>
                <w:szCs w:val="20"/>
              </w:rPr>
              <w:fldChar w:fldCharType="separate"/>
            </w:r>
            <w:r w:rsidRPr="005C1E79">
              <w:rPr>
                <w:rFonts w:ascii="Times New Roman" w:hAnsi="Times New Roman" w:cs="Times New Roman"/>
                <w:noProof/>
                <w:sz w:val="20"/>
                <w:szCs w:val="20"/>
              </w:rPr>
              <w:t>(Awwal</w:t>
            </w:r>
            <w:r w:rsidR="007E44C4">
              <w:rPr>
                <w:rFonts w:ascii="Times New Roman" w:hAnsi="Times New Roman" w:cs="Times New Roman"/>
                <w:noProof/>
                <w:sz w:val="20"/>
                <w:szCs w:val="20"/>
              </w:rPr>
              <w:t>ina</w:t>
            </w:r>
            <w:r w:rsidRPr="005C1E79">
              <w:rPr>
                <w:rFonts w:ascii="Times New Roman" w:hAnsi="Times New Roman" w:cs="Times New Roman"/>
                <w:noProof/>
                <w:sz w:val="20"/>
                <w:szCs w:val="20"/>
              </w:rPr>
              <w:t xml:space="preserve"> </w:t>
            </w:r>
            <w:r w:rsidRPr="00A40FD7">
              <w:rPr>
                <w:rFonts w:ascii="Times New Roman" w:hAnsi="Times New Roman" w:cs="Times New Roman"/>
                <w:i/>
                <w:noProof/>
                <w:sz w:val="20"/>
                <w:szCs w:val="20"/>
              </w:rPr>
              <w:t>et al</w:t>
            </w:r>
            <w:r w:rsidRPr="005C1E79">
              <w:rPr>
                <w:rFonts w:ascii="Times New Roman" w:hAnsi="Times New Roman" w:cs="Times New Roman"/>
                <w:noProof/>
                <w:sz w:val="20"/>
                <w:szCs w:val="20"/>
              </w:rPr>
              <w:t>., 2018)</w:t>
            </w:r>
            <w:r w:rsidRPr="005C1E79">
              <w:rPr>
                <w:rFonts w:ascii="Times New Roman" w:hAnsi="Times New Roman" w:cs="Times New Roman"/>
                <w:sz w:val="20"/>
                <w:szCs w:val="20"/>
              </w:rPr>
              <w:fldChar w:fldCharType="end"/>
            </w:r>
          </w:p>
        </w:tc>
        <w:tc>
          <w:tcPr>
            <w:tcW w:w="2663" w:type="dxa"/>
          </w:tcPr>
          <w:p w14:paraId="75621302"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Variabel Dependen:</w:t>
            </w:r>
          </w:p>
          <w:p w14:paraId="4E802C83"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1. Kepatuhan Wajib Pajak Orang Pribadi</w:t>
            </w:r>
          </w:p>
          <w:p w14:paraId="26386FF0" w14:textId="77777777" w:rsidR="002D7302" w:rsidRPr="005C1E79" w:rsidRDefault="002D7302" w:rsidP="000F2C40">
            <w:pPr>
              <w:spacing w:after="0" w:line="240" w:lineRule="auto"/>
              <w:rPr>
                <w:rFonts w:ascii="Times New Roman" w:hAnsi="Times New Roman" w:cs="Times New Roman"/>
                <w:sz w:val="20"/>
                <w:szCs w:val="20"/>
              </w:rPr>
            </w:pPr>
          </w:p>
          <w:p w14:paraId="79830FD1" w14:textId="4F841301" w:rsidR="002D7302" w:rsidRPr="005C1E79" w:rsidRDefault="002D7302" w:rsidP="000F2C40">
            <w:pPr>
              <w:spacing w:after="0" w:line="240" w:lineRule="auto"/>
              <w:rPr>
                <w:rFonts w:ascii="Times New Roman" w:hAnsi="Times New Roman" w:cs="Times New Roman"/>
                <w:sz w:val="20"/>
                <w:szCs w:val="20"/>
              </w:rPr>
            </w:pPr>
          </w:p>
        </w:tc>
        <w:tc>
          <w:tcPr>
            <w:tcW w:w="2357" w:type="dxa"/>
          </w:tcPr>
          <w:p w14:paraId="3402D0E5" w14:textId="3444F919" w:rsidR="002D7302" w:rsidRPr="005C1E79" w:rsidRDefault="002D7302"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 xml:space="preserve">Hasil penelitian menunjukkan bahwa kualitas pelayanan fiskus, dimensi keadilan, </w:t>
            </w:r>
            <w:r w:rsidR="0050469C" w:rsidRPr="005C1E79">
              <w:rPr>
                <w:rFonts w:ascii="Times New Roman" w:hAnsi="Times New Roman" w:cs="Times New Roman"/>
                <w:sz w:val="20"/>
                <w:szCs w:val="20"/>
              </w:rPr>
              <w:t>dan kesadaran wajib pajak berpengaruh positif</w:t>
            </w:r>
          </w:p>
        </w:tc>
      </w:tr>
    </w:tbl>
    <w:p w14:paraId="52352749" w14:textId="555DC8A0" w:rsidR="000F2C40" w:rsidRPr="006A324E" w:rsidRDefault="00DF3E75" w:rsidP="006A324E">
      <w:pPr>
        <w:spacing w:after="0" w:line="480" w:lineRule="auto"/>
        <w:jc w:val="both"/>
        <w:rPr>
          <w:rFonts w:ascii="Times New Roman" w:hAnsi="Times New Roman" w:cs="Times New Roman"/>
          <w:i/>
          <w:sz w:val="20"/>
          <w:szCs w:val="20"/>
        </w:rPr>
      </w:pPr>
      <w:r>
        <w:rPr>
          <w:rFonts w:ascii="Times New Roman" w:hAnsi="Times New Roman" w:cs="Times New Roman"/>
          <w:i/>
          <w:sz w:val="20"/>
          <w:szCs w:val="20"/>
        </w:rPr>
        <w:t>Disambung ke halaman selanjutnya</w:t>
      </w:r>
    </w:p>
    <w:p w14:paraId="49AA12BF" w14:textId="77777777" w:rsidR="00964855" w:rsidRPr="00964855" w:rsidRDefault="00964855" w:rsidP="00FA55D1">
      <w:pPr>
        <w:pStyle w:val="Caption"/>
        <w:keepNext/>
        <w:spacing w:after="0"/>
        <w:rPr>
          <w:rFonts w:ascii="Times New Roman" w:hAnsi="Times New Roman" w:cs="Times New Roman"/>
          <w:color w:val="auto"/>
          <w:sz w:val="22"/>
          <w:szCs w:val="22"/>
        </w:rPr>
      </w:pPr>
      <w:r w:rsidRPr="00964855">
        <w:rPr>
          <w:rFonts w:ascii="Times New Roman" w:hAnsi="Times New Roman" w:cs="Times New Roman"/>
          <w:color w:val="auto"/>
          <w:sz w:val="22"/>
          <w:szCs w:val="22"/>
        </w:rPr>
        <w:lastRenderedPageBreak/>
        <w:t xml:space="preserve">Tabel 2.1 Lanjutan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518"/>
        <w:gridCol w:w="2663"/>
        <w:gridCol w:w="2357"/>
      </w:tblGrid>
      <w:tr w:rsidR="00964855" w:rsidRPr="005C1E79" w14:paraId="5811DAFB" w14:textId="77777777" w:rsidTr="000F2C40">
        <w:tc>
          <w:tcPr>
            <w:tcW w:w="511" w:type="dxa"/>
            <w:vAlign w:val="center"/>
          </w:tcPr>
          <w:p w14:paraId="1C9DF79D" w14:textId="77777777" w:rsidR="00964855" w:rsidRPr="005C1E79" w:rsidRDefault="00964855" w:rsidP="000F6D48">
            <w:pPr>
              <w:spacing w:after="0"/>
              <w:jc w:val="center"/>
              <w:rPr>
                <w:rFonts w:ascii="Times New Roman" w:hAnsi="Times New Roman" w:cs="Times New Roman"/>
                <w:b/>
                <w:sz w:val="20"/>
                <w:szCs w:val="20"/>
              </w:rPr>
            </w:pPr>
            <w:r w:rsidRPr="005C1E79">
              <w:rPr>
                <w:rFonts w:ascii="Times New Roman" w:hAnsi="Times New Roman" w:cs="Times New Roman"/>
                <w:b/>
                <w:sz w:val="20"/>
                <w:szCs w:val="20"/>
              </w:rPr>
              <w:t>No.</w:t>
            </w:r>
          </w:p>
        </w:tc>
        <w:tc>
          <w:tcPr>
            <w:tcW w:w="2518" w:type="dxa"/>
            <w:vAlign w:val="center"/>
          </w:tcPr>
          <w:p w14:paraId="73310DC9" w14:textId="77777777" w:rsidR="00964855" w:rsidRPr="005C1E79" w:rsidRDefault="00964855" w:rsidP="000F6D48">
            <w:pPr>
              <w:spacing w:after="0"/>
              <w:jc w:val="center"/>
              <w:rPr>
                <w:rFonts w:ascii="Times New Roman" w:hAnsi="Times New Roman" w:cs="Times New Roman"/>
                <w:b/>
                <w:sz w:val="20"/>
                <w:szCs w:val="20"/>
              </w:rPr>
            </w:pPr>
            <w:r w:rsidRPr="005C1E79">
              <w:rPr>
                <w:rFonts w:ascii="Times New Roman" w:hAnsi="Times New Roman" w:cs="Times New Roman"/>
                <w:b/>
                <w:sz w:val="20"/>
                <w:szCs w:val="20"/>
              </w:rPr>
              <w:t>Judul, Nama, dan</w:t>
            </w:r>
          </w:p>
          <w:p w14:paraId="3BEACA5C" w14:textId="77777777" w:rsidR="00964855" w:rsidRPr="005C1E79" w:rsidRDefault="00964855" w:rsidP="000F6D48">
            <w:pPr>
              <w:spacing w:after="0"/>
              <w:jc w:val="center"/>
              <w:rPr>
                <w:rFonts w:ascii="Times New Roman" w:hAnsi="Times New Roman" w:cs="Times New Roman"/>
                <w:b/>
                <w:sz w:val="20"/>
                <w:szCs w:val="20"/>
              </w:rPr>
            </w:pPr>
            <w:r w:rsidRPr="005C1E79">
              <w:rPr>
                <w:rFonts w:ascii="Times New Roman" w:hAnsi="Times New Roman" w:cs="Times New Roman"/>
                <w:b/>
                <w:sz w:val="20"/>
                <w:szCs w:val="20"/>
              </w:rPr>
              <w:t>Tahun Penelitian</w:t>
            </w:r>
          </w:p>
        </w:tc>
        <w:tc>
          <w:tcPr>
            <w:tcW w:w="2663" w:type="dxa"/>
            <w:vAlign w:val="center"/>
          </w:tcPr>
          <w:p w14:paraId="39620C74" w14:textId="77777777" w:rsidR="00964855" w:rsidRPr="005C1E79" w:rsidRDefault="00964855" w:rsidP="000F6D48">
            <w:pPr>
              <w:spacing w:after="0"/>
              <w:jc w:val="center"/>
              <w:rPr>
                <w:rFonts w:ascii="Times New Roman" w:hAnsi="Times New Roman" w:cs="Times New Roman"/>
                <w:b/>
                <w:sz w:val="20"/>
                <w:szCs w:val="20"/>
              </w:rPr>
            </w:pPr>
            <w:r w:rsidRPr="005C1E79">
              <w:rPr>
                <w:rFonts w:ascii="Times New Roman" w:hAnsi="Times New Roman" w:cs="Times New Roman"/>
                <w:b/>
                <w:sz w:val="20"/>
                <w:szCs w:val="20"/>
              </w:rPr>
              <w:t>Variabel Penelitian</w:t>
            </w:r>
          </w:p>
        </w:tc>
        <w:tc>
          <w:tcPr>
            <w:tcW w:w="2357" w:type="dxa"/>
            <w:vAlign w:val="center"/>
          </w:tcPr>
          <w:p w14:paraId="0184A09A" w14:textId="77777777" w:rsidR="00964855" w:rsidRPr="005C1E79" w:rsidRDefault="00964855" w:rsidP="000F6D48">
            <w:pPr>
              <w:spacing w:after="0"/>
              <w:jc w:val="center"/>
              <w:rPr>
                <w:rFonts w:ascii="Times New Roman" w:hAnsi="Times New Roman" w:cs="Times New Roman"/>
                <w:b/>
                <w:sz w:val="20"/>
                <w:szCs w:val="20"/>
              </w:rPr>
            </w:pPr>
            <w:r w:rsidRPr="005C1E79">
              <w:rPr>
                <w:rFonts w:ascii="Times New Roman" w:hAnsi="Times New Roman" w:cs="Times New Roman"/>
                <w:b/>
                <w:sz w:val="20"/>
                <w:szCs w:val="20"/>
              </w:rPr>
              <w:t>Hasil Penelitian</w:t>
            </w:r>
          </w:p>
        </w:tc>
      </w:tr>
      <w:tr w:rsidR="0050469C" w:rsidRPr="005C1E79" w14:paraId="21CE70EA" w14:textId="77777777" w:rsidTr="000F2C40">
        <w:tc>
          <w:tcPr>
            <w:tcW w:w="511" w:type="dxa"/>
          </w:tcPr>
          <w:p w14:paraId="295B7BD2" w14:textId="77777777" w:rsidR="0050469C" w:rsidRPr="005C1E79" w:rsidRDefault="0050469C" w:rsidP="000F6D48">
            <w:pPr>
              <w:spacing w:after="0"/>
              <w:jc w:val="center"/>
              <w:rPr>
                <w:rFonts w:ascii="Times New Roman" w:hAnsi="Times New Roman" w:cs="Times New Roman"/>
                <w:sz w:val="20"/>
                <w:szCs w:val="20"/>
              </w:rPr>
            </w:pPr>
          </w:p>
        </w:tc>
        <w:tc>
          <w:tcPr>
            <w:tcW w:w="2518" w:type="dxa"/>
          </w:tcPr>
          <w:p w14:paraId="35A9F823" w14:textId="77777777" w:rsidR="0050469C" w:rsidRPr="005C1E79" w:rsidRDefault="0050469C" w:rsidP="000F6D48">
            <w:pPr>
              <w:spacing w:after="0"/>
              <w:rPr>
                <w:rFonts w:ascii="Times New Roman" w:hAnsi="Times New Roman" w:cs="Times New Roman"/>
                <w:sz w:val="20"/>
                <w:szCs w:val="20"/>
              </w:rPr>
            </w:pPr>
          </w:p>
        </w:tc>
        <w:tc>
          <w:tcPr>
            <w:tcW w:w="2663" w:type="dxa"/>
          </w:tcPr>
          <w:p w14:paraId="183E5C4A"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Variabel Independen:</w:t>
            </w:r>
          </w:p>
          <w:p w14:paraId="2B674A11"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1. Kualitas Pelayanan Fiskus</w:t>
            </w:r>
          </w:p>
          <w:p w14:paraId="34913715"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2. Dimensi Keadilan</w:t>
            </w:r>
          </w:p>
          <w:p w14:paraId="54A1302E" w14:textId="41FAF05A"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3. Kesadaran Wajib Pajak</w:t>
            </w:r>
          </w:p>
        </w:tc>
        <w:tc>
          <w:tcPr>
            <w:tcW w:w="2357" w:type="dxa"/>
          </w:tcPr>
          <w:p w14:paraId="46C229E8" w14:textId="55150F32" w:rsidR="0050469C" w:rsidRPr="005C1E79" w:rsidRDefault="0050469C" w:rsidP="000F6D48">
            <w:pPr>
              <w:spacing w:after="0"/>
              <w:rPr>
                <w:rFonts w:ascii="Times New Roman" w:hAnsi="Times New Roman" w:cs="Times New Roman"/>
                <w:sz w:val="20"/>
                <w:szCs w:val="20"/>
              </w:rPr>
            </w:pPr>
            <w:r w:rsidRPr="005C1E79">
              <w:rPr>
                <w:rFonts w:ascii="Times New Roman" w:hAnsi="Times New Roman" w:cs="Times New Roman"/>
                <w:sz w:val="20"/>
                <w:szCs w:val="20"/>
              </w:rPr>
              <w:t>dan signifikan terhadap kepatuhan wajib pajak</w:t>
            </w:r>
            <w:r>
              <w:rPr>
                <w:rFonts w:ascii="Times New Roman" w:hAnsi="Times New Roman" w:cs="Times New Roman"/>
                <w:sz w:val="20"/>
                <w:szCs w:val="20"/>
              </w:rPr>
              <w:t xml:space="preserve"> orang pribadi</w:t>
            </w:r>
          </w:p>
        </w:tc>
      </w:tr>
      <w:tr w:rsidR="0050469C" w:rsidRPr="005C1E79" w14:paraId="6C4F20A5" w14:textId="77777777" w:rsidTr="000F2C40">
        <w:tc>
          <w:tcPr>
            <w:tcW w:w="511" w:type="dxa"/>
          </w:tcPr>
          <w:p w14:paraId="113F14F6" w14:textId="5C2C8F40" w:rsidR="0050469C" w:rsidRPr="005C1E79" w:rsidRDefault="0050469C" w:rsidP="000F6D48">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2518" w:type="dxa"/>
          </w:tcPr>
          <w:p w14:paraId="346636B0" w14:textId="11A9542B"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Pengaruh Tarif Pajak, Pemahaman Perpajakan, dan Sanksi Perpajakan Terhadap Kepatuhan Wajib Pajak UMKM</w:t>
            </w:r>
          </w:p>
          <w:p w14:paraId="3C13EB52" w14:textId="24C0AB4A"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{"citationItems":[{"id":"ITEM-1","itemData":{"DOI":"https://doi.org/10.24843/EJA.2019.v26.i03.p08","ISSN":"2302-8556","abstract":"Richard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ippr.","author":[{"dropping-particle":"","family":"Gita Cahyani","given":"Luh Putu","non-dropping-particle":"","parse-names":false,"suffix":""},{"dropping-particle":"","family":"Noviari","given":"Naniek","non-dropping-particle":"","parse-names":false,"suffix":""}],"container-title":"E-Jurnal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UMKM","type":"article-journal","volume":"26"},"uris":["http://www.mendeley.com/documents/?uuid=6a351e92-e76b-4ad0-84a0-d5c3c477b7ae"]}],"mendeley":{"formattedCitation":"(Gita Cahyani &amp; Noviari, 2019)","manualFormatting":"(Gita &amp; Noviari, 2019)","plainTextFormattedCitation":"(Gita Cahyani &amp; Noviari, 2019)","previouslyFormattedCitation":"(Gita Cahyani &amp; Noviari, 2019)"},"properties":{"noteIndex":0},"schema":"https://github.com/citation-style-language/schema/raw/master/csl-citation.json"}</w:instrText>
            </w:r>
            <w:r w:rsidRPr="005C1E79">
              <w:rPr>
                <w:rFonts w:ascii="Times New Roman" w:hAnsi="Times New Roman" w:cs="Times New Roman"/>
                <w:sz w:val="20"/>
                <w:szCs w:val="20"/>
              </w:rPr>
              <w:fldChar w:fldCharType="separate"/>
            </w:r>
            <w:r>
              <w:rPr>
                <w:rFonts w:ascii="Times New Roman" w:hAnsi="Times New Roman" w:cs="Times New Roman"/>
                <w:noProof/>
                <w:sz w:val="20"/>
                <w:szCs w:val="20"/>
              </w:rPr>
              <w:t xml:space="preserve">(Gita </w:t>
            </w:r>
            <w:r w:rsidRPr="005C1E79">
              <w:rPr>
                <w:rFonts w:ascii="Times New Roman" w:hAnsi="Times New Roman" w:cs="Times New Roman"/>
                <w:noProof/>
                <w:sz w:val="20"/>
                <w:szCs w:val="20"/>
              </w:rPr>
              <w:t>&amp; Noviari, 2019)</w:t>
            </w:r>
            <w:r w:rsidRPr="005C1E79">
              <w:rPr>
                <w:rFonts w:ascii="Times New Roman" w:hAnsi="Times New Roman" w:cs="Times New Roman"/>
                <w:sz w:val="20"/>
                <w:szCs w:val="20"/>
              </w:rPr>
              <w:fldChar w:fldCharType="end"/>
            </w:r>
          </w:p>
        </w:tc>
        <w:tc>
          <w:tcPr>
            <w:tcW w:w="2663" w:type="dxa"/>
          </w:tcPr>
          <w:p w14:paraId="1DCE0C04"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Variabel Dependen:</w:t>
            </w:r>
          </w:p>
          <w:p w14:paraId="04AFBD8A"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1. Kepatuhan Wajib Pajak UMKM</w:t>
            </w:r>
          </w:p>
          <w:p w14:paraId="65070091" w14:textId="77777777" w:rsidR="0050469C" w:rsidRPr="005C1E79" w:rsidRDefault="0050469C" w:rsidP="0050469C">
            <w:pPr>
              <w:spacing w:after="0" w:line="240" w:lineRule="auto"/>
              <w:rPr>
                <w:rFonts w:ascii="Times New Roman" w:hAnsi="Times New Roman" w:cs="Times New Roman"/>
                <w:sz w:val="20"/>
                <w:szCs w:val="20"/>
              </w:rPr>
            </w:pPr>
          </w:p>
          <w:p w14:paraId="58ADA5AC"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Variabel Independen:</w:t>
            </w:r>
          </w:p>
          <w:p w14:paraId="18B9A003"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1. Tarif Pajak</w:t>
            </w:r>
          </w:p>
          <w:p w14:paraId="243C557A"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2. Pemahaman Perpajakan</w:t>
            </w:r>
          </w:p>
          <w:p w14:paraId="63378D57" w14:textId="39A8009D"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3. Sanksi Perpajakan</w:t>
            </w:r>
          </w:p>
        </w:tc>
        <w:tc>
          <w:tcPr>
            <w:tcW w:w="2357" w:type="dxa"/>
          </w:tcPr>
          <w:p w14:paraId="653639AA" w14:textId="7FC88508" w:rsidR="0050469C" w:rsidRPr="005C1E79" w:rsidRDefault="0050469C" w:rsidP="000F6D48">
            <w:pPr>
              <w:spacing w:after="0"/>
              <w:rPr>
                <w:rFonts w:ascii="Times New Roman" w:hAnsi="Times New Roman" w:cs="Times New Roman"/>
                <w:sz w:val="20"/>
                <w:szCs w:val="20"/>
              </w:rPr>
            </w:pPr>
            <w:r w:rsidRPr="005C1E79">
              <w:rPr>
                <w:rFonts w:ascii="Times New Roman" w:hAnsi="Times New Roman" w:cs="Times New Roman"/>
                <w:sz w:val="20"/>
                <w:szCs w:val="20"/>
              </w:rPr>
              <w:t>Hasil Penelitian menunjukkan bahwa tarif pajak, pemahaman perpajakan, dan sanksi perpajakan berpengaruh positif terhadap kepatuhan wajib pajak UMKM</w:t>
            </w:r>
          </w:p>
        </w:tc>
      </w:tr>
      <w:tr w:rsidR="00367DF3" w:rsidRPr="005C1E79" w14:paraId="6CB739F0" w14:textId="77777777" w:rsidTr="000F2C40">
        <w:tc>
          <w:tcPr>
            <w:tcW w:w="511" w:type="dxa"/>
          </w:tcPr>
          <w:p w14:paraId="112DEDD9" w14:textId="57D8B389" w:rsidR="00367DF3" w:rsidRPr="005C1E79" w:rsidRDefault="00367DF3" w:rsidP="000F6D48">
            <w:pPr>
              <w:spacing w:after="0"/>
              <w:jc w:val="center"/>
              <w:rPr>
                <w:rFonts w:ascii="Times New Roman" w:hAnsi="Times New Roman" w:cs="Times New Roman"/>
                <w:b/>
                <w:sz w:val="20"/>
                <w:szCs w:val="20"/>
              </w:rPr>
            </w:pPr>
            <w:r w:rsidRPr="005C1E79">
              <w:rPr>
                <w:rFonts w:ascii="Times New Roman" w:hAnsi="Times New Roman" w:cs="Times New Roman"/>
                <w:sz w:val="20"/>
                <w:szCs w:val="20"/>
              </w:rPr>
              <w:t>5</w:t>
            </w:r>
          </w:p>
        </w:tc>
        <w:tc>
          <w:tcPr>
            <w:tcW w:w="2518" w:type="dxa"/>
          </w:tcPr>
          <w:p w14:paraId="779BE653" w14:textId="280EACC5" w:rsidR="00C2745A"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Pengaruh Pemeriksaan Pajak Terhadap Kepatuhan Wajib Pajak Badan di Indonesia</w:t>
            </w:r>
          </w:p>
          <w:p w14:paraId="2A0A513C" w14:textId="50B3FED0" w:rsidR="00367DF3" w:rsidRPr="006A324E"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fldChar w:fldCharType="begin" w:fldLock="1"/>
            </w:r>
            <w:r w:rsidR="007E44C4">
              <w:rPr>
                <w:rFonts w:ascii="Times New Roman" w:hAnsi="Times New Roman" w:cs="Times New Roman"/>
                <w:sz w:val="20"/>
                <w:szCs w:val="20"/>
              </w:rPr>
              <w:instrText>ADDIN CSL_CITATION {"citationItems":[{"id":"ITEM-1","itemData":{"DOI":"10.31092/jpkn.v1i1.607","abstract":"Several studies related to the effect of audits on taxpayer compliance provide different conclusions. Bergman and Nevarez (2006) find the fact that tax audits negatively affect compliance. In contrast, Gemmel and Ratto (2012) concluded that the audit had a negative effect on the group of taxpayers who obeyed, and at the same time had a positive effect on the group of taxpayers who did not comply. Given the different conclusions, the researcher is interested in testing in the Indonesian context by using the SIDJP data from the Directorate General of Tax for the period 2009-2013.The difference-in-differences approach model implemented in this study adopts Norman Gemmell and Marissa Ratto (2012). The dependent variable is income tax while the independent variable is the dummy variable for group, time and type of audits. Regression results show that the interaction coefficient between the dummy group variable and the time dummy variable which is the difference-in-differences coefficient, has a p-value that is statistically insignificant to reject null hypothesis. It tells that there is no difference in the level of compliance between the audited (corporate) taxpayer and non-audited (corporate) taxpayers. No impact on the level of compliance of taxpayers may come from several reasons, including the small coverage of the tax audits, the existence of the bomb crater effect, and the results of the type of updating audit risk.","author":[{"dropping-particle":"","family":"Nugrahanto","given":"Arif","non-dropping-particle":"","parse-names":false,"suffix":""},{"dropping-particle":"","family":"Andri Nasution","given":"Soupani","non-dropping-particle":"","parse-names":false,"suffix":""}],"container-title":"Jurnal Pajak dan Keuangan Negara (PKN)","id":"ITEM-1","issue":"1","issued":{"date-parts":[["2019"]]},"page":"21","title":"Pengaruh Pemeriksaan Pajak Terhadap Kepatuhan Wajib Pajak Badan Di Indonesia","type":"article-journal","volume":"1"},"uris":["http://www.mendeley.com/documents/?uuid=859942fe-6008-41ab-a22f-f60c016e1700"]}],"mendeley":{"formattedCitation":"(Nugrahanto &amp; Andri Nasution, 2019)","manualFormatting":"(Nugrahanto &amp; Andri, 2019)","plainTextFormattedCitation":"(Nugrahanto &amp; Andri Nasution, 2019)","previouslyFormattedCitation":"(Nugrahanto &amp; Andri Nasution, 2019)"},"properties":{"noteIndex":0},"schema":"https://github.com/citation-style-language/schema/raw/master/csl-citation.json"}</w:instrText>
            </w:r>
            <w:r w:rsidRPr="005C1E79">
              <w:rPr>
                <w:rFonts w:ascii="Times New Roman" w:hAnsi="Times New Roman" w:cs="Times New Roman"/>
                <w:sz w:val="20"/>
                <w:szCs w:val="20"/>
              </w:rPr>
              <w:fldChar w:fldCharType="separate"/>
            </w:r>
            <w:r w:rsidRPr="005C1E79">
              <w:rPr>
                <w:rFonts w:ascii="Times New Roman" w:hAnsi="Times New Roman" w:cs="Times New Roman"/>
                <w:noProof/>
                <w:sz w:val="20"/>
                <w:szCs w:val="20"/>
              </w:rPr>
              <w:t>(Nugrahanto &amp; Andri, 2019)</w:t>
            </w:r>
            <w:r w:rsidRPr="005C1E79">
              <w:rPr>
                <w:rFonts w:ascii="Times New Roman" w:hAnsi="Times New Roman" w:cs="Times New Roman"/>
                <w:sz w:val="20"/>
                <w:szCs w:val="20"/>
              </w:rPr>
              <w:fldChar w:fldCharType="end"/>
            </w:r>
          </w:p>
        </w:tc>
        <w:tc>
          <w:tcPr>
            <w:tcW w:w="2663" w:type="dxa"/>
          </w:tcPr>
          <w:p w14:paraId="57050793"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Variabel Dependen:</w:t>
            </w:r>
          </w:p>
          <w:p w14:paraId="77008650" w14:textId="77777777" w:rsidR="00367DF3"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1. Kepatuhan Wajib Pajak Badan</w:t>
            </w:r>
          </w:p>
          <w:p w14:paraId="6A2DAB30" w14:textId="77777777" w:rsidR="00367DF3" w:rsidRPr="005C1E79" w:rsidRDefault="00367DF3" w:rsidP="000F6D48">
            <w:pPr>
              <w:spacing w:after="0"/>
              <w:rPr>
                <w:rFonts w:ascii="Times New Roman" w:hAnsi="Times New Roman" w:cs="Times New Roman"/>
                <w:sz w:val="20"/>
                <w:szCs w:val="20"/>
              </w:rPr>
            </w:pPr>
          </w:p>
          <w:p w14:paraId="750D4180"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Variabel Independen:</w:t>
            </w:r>
          </w:p>
          <w:p w14:paraId="68DB3580" w14:textId="1896CF60" w:rsidR="00367DF3" w:rsidRPr="006A324E"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1. Pemeriksaan Pajak</w:t>
            </w:r>
          </w:p>
        </w:tc>
        <w:tc>
          <w:tcPr>
            <w:tcW w:w="2357" w:type="dxa"/>
          </w:tcPr>
          <w:p w14:paraId="3CA04D03" w14:textId="34807553" w:rsidR="00367DF3" w:rsidRPr="006A324E"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Hasil penelitian menunjukkan bahwa  pemeriksaan pajak tidak terdapat pengaruh yang signifikan terhadap kepatuhan wajib pajak</w:t>
            </w:r>
          </w:p>
        </w:tc>
      </w:tr>
      <w:tr w:rsidR="00367DF3" w:rsidRPr="005C1E79" w14:paraId="32717046" w14:textId="77777777" w:rsidTr="000F2C40">
        <w:tc>
          <w:tcPr>
            <w:tcW w:w="511" w:type="dxa"/>
          </w:tcPr>
          <w:p w14:paraId="3F78999A" w14:textId="704A90A4" w:rsidR="00367DF3" w:rsidRPr="00B60341" w:rsidRDefault="00C2745A" w:rsidP="000F6D48">
            <w:pPr>
              <w:spacing w:after="0"/>
              <w:jc w:val="center"/>
              <w:rPr>
                <w:rFonts w:ascii="Times New Roman" w:hAnsi="Times New Roman" w:cs="Times New Roman"/>
                <w:sz w:val="20"/>
                <w:szCs w:val="20"/>
              </w:rPr>
            </w:pPr>
            <w:r w:rsidRPr="00B60341">
              <w:rPr>
                <w:rFonts w:ascii="Times New Roman" w:hAnsi="Times New Roman" w:cs="Times New Roman"/>
                <w:sz w:val="20"/>
                <w:szCs w:val="20"/>
              </w:rPr>
              <w:t>6</w:t>
            </w:r>
          </w:p>
        </w:tc>
        <w:tc>
          <w:tcPr>
            <w:tcW w:w="2518" w:type="dxa"/>
          </w:tcPr>
          <w:p w14:paraId="7603D27E" w14:textId="5606CF6A" w:rsidR="00367DF3" w:rsidRDefault="00367DF3" w:rsidP="000F6D48">
            <w:pPr>
              <w:spacing w:after="0"/>
              <w:rPr>
                <w:rFonts w:ascii="Times New Roman" w:hAnsi="Times New Roman" w:cs="Times New Roman"/>
                <w:sz w:val="20"/>
                <w:szCs w:val="20"/>
              </w:rPr>
            </w:pPr>
            <w:r w:rsidRPr="00367DF3">
              <w:rPr>
                <w:rFonts w:ascii="Times New Roman" w:hAnsi="Times New Roman" w:cs="Times New Roman"/>
                <w:sz w:val="20"/>
                <w:szCs w:val="20"/>
              </w:rPr>
              <w:t>Pengaruh kesadaran wajib pajak, tarif pajak umkm dan sanksi perpajakan terhadap kepatuhan wajib pajak umkm di kantor pelayanan pajak pratama badung utara</w:t>
            </w:r>
          </w:p>
          <w:p w14:paraId="10A97680" w14:textId="69460267" w:rsidR="00367DF3" w:rsidRPr="005C1E79" w:rsidRDefault="00367DF3" w:rsidP="000F6D48">
            <w:pPr>
              <w:spacing w:after="0"/>
              <w:rPr>
                <w:rFonts w:ascii="Times New Roman" w:hAnsi="Times New Roman" w:cs="Times New Roman"/>
                <w:b/>
                <w:sz w:val="20"/>
                <w:szCs w:val="20"/>
              </w:rPr>
            </w:pPr>
            <w:r w:rsidRPr="006A324E">
              <w:rPr>
                <w:rFonts w:ascii="Times New Roman" w:hAnsi="Times New Roman" w:cs="Times New Roman"/>
                <w:sz w:val="20"/>
                <w:szCs w:val="20"/>
              </w:rPr>
              <w:fldChar w:fldCharType="begin" w:fldLock="1"/>
            </w:r>
            <w:r w:rsidR="007E44C4">
              <w:rPr>
                <w:rFonts w:ascii="Times New Roman" w:hAnsi="Times New Roman" w:cs="Times New Roman"/>
                <w:sz w:val="20"/>
                <w:szCs w:val="20"/>
              </w:rPr>
              <w:instrText>ADDIN CSL_CITATION {"citationItems":[{"id":"ITEM-1","itemData":{"DOI":"10.51713/jarac.v1i2.12","abstract":"Taxpayer compliance is the necessary attitude to support the taxpayer for the orderly observance of taxation regulations. The issues raised in this study are whether taxpayer awareness (X1), MSME tax rate (X2) and tax sanctions (X3) have an effect on MSME (Y) Taxpayer compliance in Tax Office North Badung. The population of this study amounted to 3,350 taxpayer taxpayers who had deposited its income tax in 2018. The study used the Slovin formula which was later sampled in 97. The data analysis techniques used are instrument tests, classical assumption tests, multiple linear regression analyses, hypothesis tests. The results of the analysis showed a regression model Y = 5,064 + 0.211 (X1) + 0.270 (X2) + 0.463 (X3). The conclusion that obtained is a taxpayer awareness (X1) has not partially had an influence on the taxpayer compliance (Y) in Tax Office North Badung which is shown in significance value of 0.072 greater than 0.05. The MSME tax rate (X2) and taxation sanctions (X3) partially have a positive influence on SMSE taxpayer compliance (Y) in Tax Office North Badung, this can be seen in the significance value of 0.000 and 0.019 smaller than 0.05. The magnitude of the influence of taxpayer Awareness (X1), MSME tax rate (X2) and tax sanctions (X3) against MSME taxpayer compliance (Y) in Tax Office North Badung amounted to 69.9% and the remaining 33.1% are influenced by other variables not researched in the study This. The free variables that have a dominant influence on MSME taxpayer compliance can be seen at the value of Standardized Coefficients Beta is a variable of taxation sanctions (X3) of 0.442.","author":[{"dropping-particle":"","family":"Catur Septirani","given":"Ni Kadek","non-dropping-particle":"","parse-names":false,"suffix":""},{"dropping-particle":"","family":"Krishna Yogantara","given":"Komang","non-dropping-particle":"","parse-names":false,"suffix":""}],"container-title":"Journal Research of Accounting","id":"ITEM-1","issue":"2","issued":{"date-parts":[["2020"]]},"page":"109-120","title":"Pengaruh Kesadaran Wajib Pajak, Tarif Pajak Umkm Dan Sanksi Perpajakan Terhadap Kepatuhan Wajib Pajak Umkm Di Kantor Pelayanan Pajak Pratama Badung Utara","type":"article-journal","volume":"1"},"uris":["http://www.mendeley.com/documents/?uuid=68d21aeb-a8d0-48da-be4f-b7455f55b0cb"]}],"mendeley":{"formattedCitation":"(Catur Septirani &amp; Krishna Yogantara, 2020)","manualFormatting":"(Catur &amp; Krishna, 2020)","plainTextFormattedCitation":"(Catur Septirani &amp; Krishna Yogantara, 2020)","previouslyFormattedCitation":"(Catur Septirani &amp; Krishna Yogantara, 2020)"},"properties":{"noteIndex":0},"schema":"https://github.com/citation-style-language/schema/raw/master/csl-citation.json"}</w:instrText>
            </w:r>
            <w:r w:rsidRPr="006A324E">
              <w:rPr>
                <w:rFonts w:ascii="Times New Roman" w:hAnsi="Times New Roman" w:cs="Times New Roman"/>
                <w:sz w:val="20"/>
                <w:szCs w:val="20"/>
              </w:rPr>
              <w:fldChar w:fldCharType="separate"/>
            </w:r>
            <w:r w:rsidRPr="00367DF3">
              <w:rPr>
                <w:rFonts w:ascii="Times New Roman" w:hAnsi="Times New Roman" w:cs="Times New Roman"/>
                <w:noProof/>
                <w:sz w:val="20"/>
                <w:szCs w:val="20"/>
              </w:rPr>
              <w:t>(Catur &amp; Krishna, 2020)</w:t>
            </w:r>
            <w:r w:rsidRPr="006A324E">
              <w:rPr>
                <w:rFonts w:ascii="Times New Roman" w:hAnsi="Times New Roman" w:cs="Times New Roman"/>
                <w:sz w:val="20"/>
                <w:szCs w:val="20"/>
              </w:rPr>
              <w:fldChar w:fldCharType="end"/>
            </w:r>
          </w:p>
        </w:tc>
        <w:tc>
          <w:tcPr>
            <w:tcW w:w="2663" w:type="dxa"/>
          </w:tcPr>
          <w:p w14:paraId="3183AECF" w14:textId="77777777" w:rsidR="00367DF3" w:rsidRPr="00367DF3" w:rsidRDefault="00367DF3" w:rsidP="000F6D48">
            <w:pPr>
              <w:spacing w:after="0"/>
              <w:rPr>
                <w:rFonts w:ascii="Times New Roman" w:hAnsi="Times New Roman" w:cs="Times New Roman"/>
                <w:sz w:val="20"/>
                <w:szCs w:val="20"/>
              </w:rPr>
            </w:pPr>
            <w:r w:rsidRPr="00367DF3">
              <w:rPr>
                <w:rFonts w:ascii="Times New Roman" w:hAnsi="Times New Roman" w:cs="Times New Roman"/>
                <w:sz w:val="20"/>
                <w:szCs w:val="20"/>
              </w:rPr>
              <w:t>Variabel Dependen:</w:t>
            </w:r>
          </w:p>
          <w:p w14:paraId="23D606BB" w14:textId="77777777" w:rsidR="00367DF3" w:rsidRPr="00367DF3" w:rsidRDefault="00367DF3" w:rsidP="000F6D48">
            <w:pPr>
              <w:spacing w:after="0"/>
              <w:rPr>
                <w:rFonts w:ascii="Times New Roman" w:hAnsi="Times New Roman" w:cs="Times New Roman"/>
                <w:sz w:val="20"/>
                <w:szCs w:val="20"/>
              </w:rPr>
            </w:pPr>
            <w:r w:rsidRPr="00367DF3">
              <w:rPr>
                <w:rFonts w:ascii="Times New Roman" w:hAnsi="Times New Roman" w:cs="Times New Roman"/>
                <w:sz w:val="20"/>
                <w:szCs w:val="20"/>
              </w:rPr>
              <w:t>1. Kepatuhan Wajib Pajak UMKM</w:t>
            </w:r>
          </w:p>
          <w:p w14:paraId="54AF41BB" w14:textId="77777777" w:rsidR="00367DF3" w:rsidRDefault="00367DF3" w:rsidP="000F6D48">
            <w:pPr>
              <w:spacing w:after="0"/>
              <w:rPr>
                <w:rFonts w:ascii="Times New Roman" w:hAnsi="Times New Roman" w:cs="Times New Roman"/>
                <w:sz w:val="20"/>
                <w:szCs w:val="20"/>
              </w:rPr>
            </w:pPr>
          </w:p>
          <w:p w14:paraId="366B57A1" w14:textId="77777777" w:rsidR="00367DF3" w:rsidRPr="006A324E" w:rsidRDefault="00367DF3" w:rsidP="000F6D48">
            <w:pPr>
              <w:spacing w:after="0"/>
              <w:rPr>
                <w:rFonts w:ascii="Times New Roman" w:hAnsi="Times New Roman" w:cs="Times New Roman"/>
                <w:sz w:val="20"/>
                <w:szCs w:val="20"/>
              </w:rPr>
            </w:pPr>
            <w:r w:rsidRPr="006A324E">
              <w:rPr>
                <w:rFonts w:ascii="Times New Roman" w:hAnsi="Times New Roman" w:cs="Times New Roman"/>
                <w:sz w:val="20"/>
                <w:szCs w:val="20"/>
              </w:rPr>
              <w:t>Variabel Independen</w:t>
            </w:r>
          </w:p>
          <w:p w14:paraId="4F0D8AD6" w14:textId="77777777" w:rsidR="00367DF3" w:rsidRPr="006A324E" w:rsidRDefault="00367DF3" w:rsidP="000F6D48">
            <w:pPr>
              <w:spacing w:after="0"/>
              <w:rPr>
                <w:rFonts w:ascii="Times New Roman" w:hAnsi="Times New Roman" w:cs="Times New Roman"/>
                <w:sz w:val="20"/>
                <w:szCs w:val="20"/>
              </w:rPr>
            </w:pPr>
            <w:r w:rsidRPr="006A324E">
              <w:rPr>
                <w:rFonts w:ascii="Times New Roman" w:hAnsi="Times New Roman" w:cs="Times New Roman"/>
                <w:sz w:val="20"/>
                <w:szCs w:val="20"/>
              </w:rPr>
              <w:t>1. Kesadaran Wajib Pajak</w:t>
            </w:r>
          </w:p>
          <w:p w14:paraId="55941B4B" w14:textId="77777777" w:rsidR="00367DF3" w:rsidRPr="006A324E" w:rsidRDefault="00367DF3" w:rsidP="000F6D48">
            <w:pPr>
              <w:spacing w:after="0"/>
              <w:rPr>
                <w:rFonts w:ascii="Times New Roman" w:hAnsi="Times New Roman" w:cs="Times New Roman"/>
                <w:sz w:val="20"/>
                <w:szCs w:val="20"/>
              </w:rPr>
            </w:pPr>
            <w:r w:rsidRPr="006A324E">
              <w:rPr>
                <w:rFonts w:ascii="Times New Roman" w:hAnsi="Times New Roman" w:cs="Times New Roman"/>
                <w:sz w:val="20"/>
                <w:szCs w:val="20"/>
              </w:rPr>
              <w:t>2. Tarif Pajak UMKM</w:t>
            </w:r>
          </w:p>
          <w:p w14:paraId="5033BFE6" w14:textId="2DE7E723" w:rsidR="00367DF3" w:rsidRPr="005C1E79" w:rsidRDefault="00367DF3" w:rsidP="000F6D48">
            <w:pPr>
              <w:spacing w:after="0"/>
              <w:rPr>
                <w:rFonts w:ascii="Times New Roman" w:hAnsi="Times New Roman" w:cs="Times New Roman"/>
                <w:b/>
                <w:sz w:val="20"/>
                <w:szCs w:val="20"/>
              </w:rPr>
            </w:pPr>
            <w:r w:rsidRPr="006A324E">
              <w:rPr>
                <w:rFonts w:ascii="Times New Roman" w:hAnsi="Times New Roman" w:cs="Times New Roman"/>
                <w:sz w:val="20"/>
                <w:szCs w:val="20"/>
              </w:rPr>
              <w:t>3. Sanksi Perpajakan</w:t>
            </w:r>
          </w:p>
        </w:tc>
        <w:tc>
          <w:tcPr>
            <w:tcW w:w="2357" w:type="dxa"/>
          </w:tcPr>
          <w:p w14:paraId="6C55CB9E" w14:textId="7298FC53" w:rsidR="00367DF3" w:rsidRPr="005C1E79" w:rsidRDefault="00367DF3" w:rsidP="000F6D48">
            <w:pPr>
              <w:spacing w:after="0"/>
              <w:rPr>
                <w:rFonts w:ascii="Times New Roman" w:hAnsi="Times New Roman" w:cs="Times New Roman"/>
                <w:b/>
                <w:sz w:val="20"/>
                <w:szCs w:val="20"/>
              </w:rPr>
            </w:pPr>
            <w:r w:rsidRPr="00367DF3">
              <w:rPr>
                <w:rFonts w:ascii="Times New Roman" w:hAnsi="Times New Roman" w:cs="Times New Roman"/>
                <w:sz w:val="20"/>
                <w:szCs w:val="20"/>
              </w:rPr>
              <w:t xml:space="preserve">Hasil penelitian menunjukkan bahwa tarif pajak UMKM, dan sanksi perpajakan berpengaruh terhadap kepatuhan wajib pajak UMKM. </w:t>
            </w:r>
            <w:r w:rsidRPr="006A324E">
              <w:rPr>
                <w:rFonts w:ascii="Times New Roman" w:hAnsi="Times New Roman" w:cs="Times New Roman"/>
                <w:sz w:val="20"/>
                <w:szCs w:val="20"/>
              </w:rPr>
              <w:t>Sedangkan kesadaran wajib pajak tidak berpengaruh</w:t>
            </w:r>
          </w:p>
        </w:tc>
      </w:tr>
      <w:tr w:rsidR="00367DF3" w:rsidRPr="005C1E79" w14:paraId="7C130C01" w14:textId="77777777" w:rsidTr="000F2C40">
        <w:tc>
          <w:tcPr>
            <w:tcW w:w="511" w:type="dxa"/>
          </w:tcPr>
          <w:p w14:paraId="04D96415" w14:textId="77777777" w:rsidR="00367DF3" w:rsidRPr="005C1E79" w:rsidRDefault="00367DF3" w:rsidP="000F6D48">
            <w:pPr>
              <w:spacing w:after="0"/>
              <w:jc w:val="center"/>
              <w:rPr>
                <w:rFonts w:ascii="Times New Roman" w:hAnsi="Times New Roman" w:cs="Times New Roman"/>
                <w:sz w:val="20"/>
                <w:szCs w:val="20"/>
              </w:rPr>
            </w:pPr>
            <w:r w:rsidRPr="005C1E79">
              <w:rPr>
                <w:rFonts w:ascii="Times New Roman" w:hAnsi="Times New Roman" w:cs="Times New Roman"/>
                <w:sz w:val="20"/>
                <w:szCs w:val="20"/>
              </w:rPr>
              <w:t>7</w:t>
            </w:r>
          </w:p>
        </w:tc>
        <w:tc>
          <w:tcPr>
            <w:tcW w:w="2518" w:type="dxa"/>
          </w:tcPr>
          <w:p w14:paraId="0BF440CA" w14:textId="5E500B25" w:rsidR="0050469C"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Pengaruh Pengetahuan Wajib Pajak, Administrasi Pajak, Tarif Pajak dan Sanksi Perpajakan terhadap Kepatuhan Pajak Pada</w:t>
            </w:r>
            <w:r w:rsidR="000F6D48">
              <w:rPr>
                <w:rFonts w:ascii="Times New Roman" w:hAnsi="Times New Roman" w:cs="Times New Roman"/>
                <w:sz w:val="20"/>
                <w:szCs w:val="20"/>
              </w:rPr>
              <w:t xml:space="preserve"> Pelaku Usaha UMKM di Indonesia</w:t>
            </w:r>
          </w:p>
          <w:p w14:paraId="2AA87529" w14:textId="4CA32974"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{"citationItems":[{"id":"ITEM-1","itemData":{"DOI":"10.33087/ekonomis.v4i2.170","abstract":"This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compliance.","author":[{"dropping-particle":"","family":"Zulma","given":"Gandy Wahyu Maulana","non-dropping-particle":"","parse-names":false,"suffix":""}],"container-title":"Ekonomis: Journal of Economics and Business","id":"ITEM-1","issue":"2","issued":{"date-parts":[["2020"]]},"page":"288","title":"Pengaruh Pengetahuan Wajib Pajak, Administrasi Pajak, Tarif Pajak dan Sanksi Perpajakan terhadap Kepatuhan Pajak Pada Pelaku Usaha UMKM di Indonesia","type":"article-journal","volume":"4"},"uris":["http://www.mendeley.com/documents/?uuid=520c511f-ed30-4d6d-90e8-50daacb1db0c"]}],"mendeley":{"formattedCitation":"(Zulma, 2020)","plainTextFormattedCitation":"(Zulma, 2020)","previouslyFormattedCitation":"(Zulma, 2020)"},"properties":{"noteIndex":0},"schema":"https://github.com/citation-style-language/schema/raw/master/csl-citation.json"}</w:instrText>
            </w:r>
            <w:r w:rsidRPr="005C1E79">
              <w:rPr>
                <w:rFonts w:ascii="Times New Roman" w:hAnsi="Times New Roman" w:cs="Times New Roman"/>
                <w:sz w:val="20"/>
                <w:szCs w:val="20"/>
              </w:rPr>
              <w:fldChar w:fldCharType="separate"/>
            </w:r>
            <w:r w:rsidRPr="005C1E79">
              <w:rPr>
                <w:rFonts w:ascii="Times New Roman" w:hAnsi="Times New Roman" w:cs="Times New Roman"/>
                <w:noProof/>
                <w:sz w:val="20"/>
                <w:szCs w:val="20"/>
              </w:rPr>
              <w:t>(Zulma, 2020)</w:t>
            </w:r>
            <w:r w:rsidRPr="005C1E79">
              <w:rPr>
                <w:rFonts w:ascii="Times New Roman" w:hAnsi="Times New Roman" w:cs="Times New Roman"/>
                <w:sz w:val="20"/>
                <w:szCs w:val="20"/>
              </w:rPr>
              <w:fldChar w:fldCharType="end"/>
            </w:r>
          </w:p>
        </w:tc>
        <w:tc>
          <w:tcPr>
            <w:tcW w:w="2663" w:type="dxa"/>
          </w:tcPr>
          <w:p w14:paraId="1BA36835"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Variabel Dependen:</w:t>
            </w:r>
          </w:p>
          <w:p w14:paraId="66E18993"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1. Kepatuhan Pajak</w:t>
            </w:r>
          </w:p>
          <w:p w14:paraId="7567C1D0" w14:textId="77777777" w:rsidR="00367DF3" w:rsidRPr="005C1E79" w:rsidRDefault="00367DF3" w:rsidP="000F6D48">
            <w:pPr>
              <w:spacing w:after="0"/>
              <w:rPr>
                <w:rFonts w:ascii="Times New Roman" w:hAnsi="Times New Roman" w:cs="Times New Roman"/>
                <w:sz w:val="20"/>
                <w:szCs w:val="20"/>
              </w:rPr>
            </w:pPr>
          </w:p>
          <w:p w14:paraId="28833A9B"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Variabel Independen:</w:t>
            </w:r>
          </w:p>
          <w:p w14:paraId="4D6C1178"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1. Pengetahuan Wajib Pajak</w:t>
            </w:r>
          </w:p>
          <w:p w14:paraId="45E6F52C"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2. Administrasi Pajak</w:t>
            </w:r>
          </w:p>
          <w:p w14:paraId="485864E3"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3. Tarif Pajak</w:t>
            </w:r>
          </w:p>
          <w:p w14:paraId="02233262"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4. Sanksi Perpajakan</w:t>
            </w:r>
          </w:p>
        </w:tc>
        <w:tc>
          <w:tcPr>
            <w:tcW w:w="2357" w:type="dxa"/>
          </w:tcPr>
          <w:p w14:paraId="1B508BE2"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Hasil penelitian menunjukkan bahwa pengetahuan pajak, administrasi pajak dan sanksi pajak terbukti berpengaruh positif terhadap kepatuhan pajak di Indonesia</w:t>
            </w:r>
          </w:p>
        </w:tc>
      </w:tr>
      <w:tr w:rsidR="00367DF3" w:rsidRPr="005C1E79" w14:paraId="2B3492F3" w14:textId="77777777" w:rsidTr="000F2C40">
        <w:tc>
          <w:tcPr>
            <w:tcW w:w="511" w:type="dxa"/>
          </w:tcPr>
          <w:p w14:paraId="01C08E55" w14:textId="77777777" w:rsidR="00367DF3" w:rsidRPr="005C1E79" w:rsidRDefault="00367DF3" w:rsidP="000F6D48">
            <w:pPr>
              <w:spacing w:after="0"/>
              <w:jc w:val="center"/>
              <w:rPr>
                <w:rFonts w:ascii="Times New Roman" w:hAnsi="Times New Roman" w:cs="Times New Roman"/>
                <w:sz w:val="20"/>
                <w:szCs w:val="20"/>
              </w:rPr>
            </w:pPr>
            <w:r w:rsidRPr="005C1E79">
              <w:rPr>
                <w:rFonts w:ascii="Times New Roman" w:hAnsi="Times New Roman" w:cs="Times New Roman"/>
                <w:sz w:val="20"/>
                <w:szCs w:val="20"/>
              </w:rPr>
              <w:t>8</w:t>
            </w:r>
          </w:p>
        </w:tc>
        <w:tc>
          <w:tcPr>
            <w:tcW w:w="2518" w:type="dxa"/>
          </w:tcPr>
          <w:p w14:paraId="3F21BA48" w14:textId="3FC86B06" w:rsidR="0050469C"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Pengaruh Kualitas Pelayanan, Sanksi dan Tarif Pajak Terhadap Kepatuhan Wajib Pajak UMKM di Jepara</w:t>
            </w:r>
          </w:p>
          <w:p w14:paraId="34415745" w14:textId="4EBBA26F"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fldChar w:fldCharType="begin" w:fldLock="1"/>
            </w:r>
            <w:r w:rsidR="00C060EE">
              <w:rPr>
                <w:rFonts w:ascii="Times New Roman" w:hAnsi="Times New Roman" w:cs="Times New Roman"/>
                <w:sz w:val="20"/>
                <w:szCs w:val="20"/>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2022)","plainTextFormattedCitation":"(Iriyanto &amp; Rohman, 2022)","previouslyFormattedCitation":"(Iriyanto &amp; Rohman, 2022)"},"properties":{"noteIndex":0},"schema":"https://github.com/citation-style-language/schema/raw/master/csl-citation.json"}</w:instrText>
            </w:r>
            <w:r w:rsidRPr="005C1E79">
              <w:rPr>
                <w:rFonts w:ascii="Times New Roman" w:hAnsi="Times New Roman" w:cs="Times New Roman"/>
                <w:sz w:val="20"/>
                <w:szCs w:val="20"/>
              </w:rPr>
              <w:fldChar w:fldCharType="separate"/>
            </w:r>
            <w:r w:rsidRPr="005C1E79">
              <w:rPr>
                <w:rFonts w:ascii="Times New Roman" w:hAnsi="Times New Roman" w:cs="Times New Roman"/>
                <w:noProof/>
                <w:sz w:val="20"/>
                <w:szCs w:val="20"/>
              </w:rPr>
              <w:t>(Iriyanto &amp; Rohman, 2022)</w:t>
            </w:r>
            <w:r w:rsidRPr="005C1E79">
              <w:rPr>
                <w:rFonts w:ascii="Times New Roman" w:hAnsi="Times New Roman" w:cs="Times New Roman"/>
                <w:sz w:val="20"/>
                <w:szCs w:val="20"/>
              </w:rPr>
              <w:fldChar w:fldCharType="end"/>
            </w:r>
          </w:p>
        </w:tc>
        <w:tc>
          <w:tcPr>
            <w:tcW w:w="2663" w:type="dxa"/>
          </w:tcPr>
          <w:p w14:paraId="49BDCB4E"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Variabel Dependen:</w:t>
            </w:r>
            <w:r w:rsidRPr="005C1E79">
              <w:rPr>
                <w:rFonts w:ascii="Times New Roman" w:hAnsi="Times New Roman" w:cs="Times New Roman"/>
                <w:sz w:val="20"/>
                <w:szCs w:val="20"/>
              </w:rPr>
              <w:br/>
              <w:t>1. Kepatuhan Wajib Pajak UMKM</w:t>
            </w:r>
          </w:p>
          <w:p w14:paraId="112D55FE" w14:textId="77777777" w:rsidR="00367DF3" w:rsidRPr="005C1E79" w:rsidRDefault="00367DF3" w:rsidP="000F6D48">
            <w:pPr>
              <w:spacing w:after="0"/>
              <w:rPr>
                <w:rFonts w:ascii="Times New Roman" w:hAnsi="Times New Roman" w:cs="Times New Roman"/>
                <w:sz w:val="20"/>
                <w:szCs w:val="20"/>
              </w:rPr>
            </w:pPr>
          </w:p>
          <w:p w14:paraId="13489EE8"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Variabel Independen:</w:t>
            </w:r>
          </w:p>
          <w:p w14:paraId="6404F582"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1. Kualitas Pelayanan Fiskus</w:t>
            </w:r>
          </w:p>
          <w:p w14:paraId="2D4B6427"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2. Sanksi pajak</w:t>
            </w:r>
          </w:p>
          <w:p w14:paraId="404E0389"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3. Tarif Pajak</w:t>
            </w:r>
          </w:p>
        </w:tc>
        <w:tc>
          <w:tcPr>
            <w:tcW w:w="2357" w:type="dxa"/>
          </w:tcPr>
          <w:p w14:paraId="0BEA70AB" w14:textId="0DA23615" w:rsidR="0050469C" w:rsidRPr="005C1E79" w:rsidRDefault="00367DF3" w:rsidP="0050469C">
            <w:pPr>
              <w:spacing w:after="0"/>
              <w:rPr>
                <w:rFonts w:ascii="Times New Roman" w:hAnsi="Times New Roman" w:cs="Times New Roman"/>
                <w:sz w:val="20"/>
                <w:szCs w:val="20"/>
              </w:rPr>
            </w:pPr>
            <w:r w:rsidRPr="005C1E79">
              <w:rPr>
                <w:rFonts w:ascii="Times New Roman" w:hAnsi="Times New Roman" w:cs="Times New Roman"/>
                <w:sz w:val="20"/>
                <w:szCs w:val="20"/>
              </w:rPr>
              <w:t xml:space="preserve">Hasil penelitian menunjukkan bahwa kualitas pelayanan fiskus dan sanksi pajak berpengaruh positif dan </w:t>
            </w:r>
          </w:p>
          <w:p w14:paraId="3BF1180E" w14:textId="22C75FD4" w:rsidR="00367DF3" w:rsidRPr="005C1E79" w:rsidRDefault="0050469C" w:rsidP="000F6D48">
            <w:pPr>
              <w:spacing w:after="0"/>
              <w:rPr>
                <w:rFonts w:ascii="Times New Roman" w:hAnsi="Times New Roman" w:cs="Times New Roman"/>
                <w:sz w:val="20"/>
                <w:szCs w:val="20"/>
              </w:rPr>
            </w:pPr>
            <w:r w:rsidRPr="005C1E79">
              <w:rPr>
                <w:rFonts w:ascii="Times New Roman" w:hAnsi="Times New Roman" w:cs="Times New Roman"/>
                <w:sz w:val="20"/>
                <w:szCs w:val="20"/>
              </w:rPr>
              <w:t>signifikan terhadap kepatuhan wajib pajak</w:t>
            </w:r>
          </w:p>
        </w:tc>
      </w:tr>
    </w:tbl>
    <w:p w14:paraId="76365849" w14:textId="0F006811" w:rsidR="000F2C40" w:rsidRDefault="00C2745A" w:rsidP="00FA55D1">
      <w:pPr>
        <w:spacing w:after="0" w:line="480" w:lineRule="auto"/>
        <w:rPr>
          <w:rFonts w:ascii="Times New Roman" w:hAnsi="Times New Roman" w:cs="Times New Roman"/>
          <w:i/>
          <w:sz w:val="20"/>
          <w:szCs w:val="20"/>
        </w:rPr>
      </w:pPr>
      <w:r>
        <w:rPr>
          <w:rFonts w:ascii="Times New Roman" w:hAnsi="Times New Roman" w:cs="Times New Roman"/>
          <w:i/>
          <w:sz w:val="20"/>
          <w:szCs w:val="20"/>
        </w:rPr>
        <w:t>Disambung ke halaman selanjutnya</w:t>
      </w:r>
    </w:p>
    <w:p w14:paraId="23017469" w14:textId="77777777" w:rsidR="0050469C" w:rsidRDefault="0050469C" w:rsidP="00FA55D1">
      <w:pPr>
        <w:spacing w:after="0" w:line="480" w:lineRule="auto"/>
        <w:rPr>
          <w:rFonts w:ascii="Times New Roman" w:hAnsi="Times New Roman" w:cs="Times New Roman"/>
          <w:i/>
          <w:sz w:val="20"/>
          <w:szCs w:val="20"/>
        </w:rPr>
      </w:pPr>
    </w:p>
    <w:p w14:paraId="06BEA431" w14:textId="77777777" w:rsidR="0050469C" w:rsidRDefault="0050469C" w:rsidP="00FA55D1">
      <w:pPr>
        <w:spacing w:after="0" w:line="480" w:lineRule="auto"/>
        <w:rPr>
          <w:rFonts w:ascii="Times New Roman" w:hAnsi="Times New Roman" w:cs="Times New Roman"/>
          <w:i/>
          <w:sz w:val="20"/>
          <w:szCs w:val="20"/>
        </w:rPr>
      </w:pPr>
    </w:p>
    <w:p w14:paraId="305EBEB9" w14:textId="5123F2C5" w:rsidR="00C2745A" w:rsidRPr="00C2745A" w:rsidRDefault="00C2745A" w:rsidP="00C2745A">
      <w:pPr>
        <w:spacing w:after="0" w:line="240" w:lineRule="auto"/>
        <w:rPr>
          <w:rFonts w:ascii="Times New Roman" w:hAnsi="Times New Roman" w:cs="Times New Roman"/>
          <w:b/>
        </w:rPr>
      </w:pPr>
      <w:r w:rsidRPr="00C2745A">
        <w:rPr>
          <w:rFonts w:ascii="Times New Roman" w:hAnsi="Times New Roman" w:cs="Times New Roman"/>
          <w:b/>
        </w:rPr>
        <w:lastRenderedPageBreak/>
        <w:t>Tabel 2.1 Lanjutan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10"/>
        <w:gridCol w:w="2693"/>
        <w:gridCol w:w="2379"/>
      </w:tblGrid>
      <w:tr w:rsidR="00C2745A" w14:paraId="22086D83" w14:textId="77777777" w:rsidTr="000F2C40">
        <w:tc>
          <w:tcPr>
            <w:tcW w:w="567" w:type="dxa"/>
            <w:vAlign w:val="center"/>
          </w:tcPr>
          <w:p w14:paraId="53A27AF9" w14:textId="2D688671" w:rsidR="00C2745A" w:rsidRDefault="00C2745A" w:rsidP="000F6D48">
            <w:pPr>
              <w:spacing w:after="0"/>
              <w:jc w:val="center"/>
              <w:rPr>
                <w:rFonts w:ascii="Times New Roman" w:hAnsi="Times New Roman" w:cs="Times New Roman"/>
                <w:i/>
                <w:sz w:val="20"/>
                <w:szCs w:val="20"/>
              </w:rPr>
            </w:pPr>
            <w:r w:rsidRPr="005C1E79">
              <w:rPr>
                <w:rFonts w:ascii="Times New Roman" w:hAnsi="Times New Roman" w:cs="Times New Roman"/>
                <w:b/>
                <w:sz w:val="20"/>
                <w:szCs w:val="20"/>
              </w:rPr>
              <w:t>No.</w:t>
            </w:r>
          </w:p>
        </w:tc>
        <w:tc>
          <w:tcPr>
            <w:tcW w:w="2410" w:type="dxa"/>
            <w:vAlign w:val="center"/>
          </w:tcPr>
          <w:p w14:paraId="1DFA74A5" w14:textId="77777777" w:rsidR="00C2745A" w:rsidRPr="005C1E79" w:rsidRDefault="00C2745A" w:rsidP="000F6D48">
            <w:pPr>
              <w:spacing w:after="0"/>
              <w:jc w:val="center"/>
              <w:rPr>
                <w:rFonts w:ascii="Times New Roman" w:hAnsi="Times New Roman" w:cs="Times New Roman"/>
                <w:b/>
                <w:sz w:val="20"/>
                <w:szCs w:val="20"/>
              </w:rPr>
            </w:pPr>
            <w:r w:rsidRPr="005C1E79">
              <w:rPr>
                <w:rFonts w:ascii="Times New Roman" w:hAnsi="Times New Roman" w:cs="Times New Roman"/>
                <w:b/>
                <w:sz w:val="20"/>
                <w:szCs w:val="20"/>
              </w:rPr>
              <w:t>Judul, Nama, dan</w:t>
            </w:r>
          </w:p>
          <w:p w14:paraId="1B54721C" w14:textId="2C599E62" w:rsidR="00C2745A" w:rsidRDefault="00C2745A" w:rsidP="000F6D48">
            <w:pPr>
              <w:spacing w:after="0"/>
              <w:jc w:val="center"/>
              <w:rPr>
                <w:rFonts w:ascii="Times New Roman" w:hAnsi="Times New Roman" w:cs="Times New Roman"/>
                <w:i/>
                <w:sz w:val="20"/>
                <w:szCs w:val="20"/>
              </w:rPr>
            </w:pPr>
            <w:r w:rsidRPr="005C1E79">
              <w:rPr>
                <w:rFonts w:ascii="Times New Roman" w:hAnsi="Times New Roman" w:cs="Times New Roman"/>
                <w:b/>
                <w:sz w:val="20"/>
                <w:szCs w:val="20"/>
              </w:rPr>
              <w:t>Tahun Penelitian</w:t>
            </w:r>
          </w:p>
        </w:tc>
        <w:tc>
          <w:tcPr>
            <w:tcW w:w="2693" w:type="dxa"/>
            <w:vAlign w:val="center"/>
          </w:tcPr>
          <w:p w14:paraId="11AA52DF" w14:textId="051DD12C" w:rsidR="00C2745A" w:rsidRDefault="00C2745A" w:rsidP="000F6D48">
            <w:pPr>
              <w:spacing w:after="0"/>
              <w:jc w:val="center"/>
              <w:rPr>
                <w:rFonts w:ascii="Times New Roman" w:hAnsi="Times New Roman" w:cs="Times New Roman"/>
                <w:i/>
                <w:sz w:val="20"/>
                <w:szCs w:val="20"/>
              </w:rPr>
            </w:pPr>
            <w:r w:rsidRPr="005C1E79">
              <w:rPr>
                <w:rFonts w:ascii="Times New Roman" w:hAnsi="Times New Roman" w:cs="Times New Roman"/>
                <w:b/>
                <w:sz w:val="20"/>
                <w:szCs w:val="20"/>
              </w:rPr>
              <w:t>Variabel Penelitian</w:t>
            </w:r>
          </w:p>
        </w:tc>
        <w:tc>
          <w:tcPr>
            <w:tcW w:w="2379" w:type="dxa"/>
            <w:vAlign w:val="center"/>
          </w:tcPr>
          <w:p w14:paraId="4E39FF6A" w14:textId="63EE47F8" w:rsidR="00C2745A" w:rsidRDefault="00C2745A" w:rsidP="000F6D48">
            <w:pPr>
              <w:spacing w:after="0"/>
              <w:jc w:val="center"/>
              <w:rPr>
                <w:rFonts w:ascii="Times New Roman" w:hAnsi="Times New Roman" w:cs="Times New Roman"/>
                <w:i/>
                <w:sz w:val="20"/>
                <w:szCs w:val="20"/>
              </w:rPr>
            </w:pPr>
            <w:r w:rsidRPr="005C1E79">
              <w:rPr>
                <w:rFonts w:ascii="Times New Roman" w:hAnsi="Times New Roman" w:cs="Times New Roman"/>
                <w:b/>
                <w:sz w:val="20"/>
                <w:szCs w:val="20"/>
              </w:rPr>
              <w:t>Hasil Penelitian</w:t>
            </w:r>
          </w:p>
        </w:tc>
      </w:tr>
      <w:tr w:rsidR="0050469C" w14:paraId="1A050669" w14:textId="77777777" w:rsidTr="000F2C40">
        <w:tc>
          <w:tcPr>
            <w:tcW w:w="567" w:type="dxa"/>
          </w:tcPr>
          <w:p w14:paraId="76CE85CE" w14:textId="77777777" w:rsidR="0050469C" w:rsidRDefault="0050469C" w:rsidP="000F6D48">
            <w:pPr>
              <w:spacing w:after="0"/>
              <w:jc w:val="center"/>
              <w:rPr>
                <w:rFonts w:ascii="Times New Roman" w:hAnsi="Times New Roman" w:cs="Times New Roman"/>
                <w:sz w:val="20"/>
                <w:szCs w:val="20"/>
              </w:rPr>
            </w:pPr>
          </w:p>
        </w:tc>
        <w:tc>
          <w:tcPr>
            <w:tcW w:w="2410" w:type="dxa"/>
          </w:tcPr>
          <w:p w14:paraId="6BF0247F" w14:textId="77777777" w:rsidR="0050469C" w:rsidRPr="006A324E" w:rsidRDefault="0050469C" w:rsidP="000F6D48">
            <w:pPr>
              <w:spacing w:after="0"/>
              <w:rPr>
                <w:rFonts w:ascii="Times New Roman" w:hAnsi="Times New Roman" w:cs="Times New Roman"/>
                <w:sz w:val="20"/>
                <w:szCs w:val="20"/>
              </w:rPr>
            </w:pPr>
          </w:p>
        </w:tc>
        <w:tc>
          <w:tcPr>
            <w:tcW w:w="2693" w:type="dxa"/>
          </w:tcPr>
          <w:p w14:paraId="76B5154B" w14:textId="77777777" w:rsidR="0050469C" w:rsidRPr="006A324E" w:rsidRDefault="0050469C" w:rsidP="000F6D48">
            <w:pPr>
              <w:spacing w:after="0"/>
              <w:rPr>
                <w:rFonts w:ascii="Times New Roman" w:hAnsi="Times New Roman" w:cs="Times New Roman"/>
                <w:sz w:val="20"/>
                <w:szCs w:val="20"/>
              </w:rPr>
            </w:pPr>
          </w:p>
        </w:tc>
        <w:tc>
          <w:tcPr>
            <w:tcW w:w="2379" w:type="dxa"/>
          </w:tcPr>
          <w:p w14:paraId="5D3832B1" w14:textId="55B41F75"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sedangkan Tarif Pajak</w:t>
            </w:r>
          </w:p>
          <w:p w14:paraId="1BFED383" w14:textId="6B91F866" w:rsidR="0050469C" w:rsidRPr="006A324E" w:rsidRDefault="006A0558" w:rsidP="0050469C">
            <w:pPr>
              <w:spacing w:after="0"/>
              <w:rPr>
                <w:rFonts w:ascii="Times New Roman" w:hAnsi="Times New Roman" w:cs="Times New Roman"/>
                <w:sz w:val="20"/>
                <w:szCs w:val="20"/>
              </w:rPr>
            </w:pPr>
            <w:r>
              <w:rPr>
                <w:rFonts w:ascii="Times New Roman" w:hAnsi="Times New Roman" w:cs="Times New Roman"/>
                <w:sz w:val="20"/>
                <w:szCs w:val="20"/>
              </w:rPr>
              <w:t>b</w:t>
            </w:r>
            <w:r w:rsidR="0050469C" w:rsidRPr="005C1E79">
              <w:rPr>
                <w:rFonts w:ascii="Times New Roman" w:hAnsi="Times New Roman" w:cs="Times New Roman"/>
                <w:sz w:val="20"/>
                <w:szCs w:val="20"/>
              </w:rPr>
              <w:t>erpengaruh negatif signifikan terhadap kepatuhan wajib pajak</w:t>
            </w:r>
            <w:r w:rsidR="0050469C">
              <w:rPr>
                <w:rFonts w:ascii="Times New Roman" w:hAnsi="Times New Roman" w:cs="Times New Roman"/>
                <w:sz w:val="20"/>
                <w:szCs w:val="20"/>
              </w:rPr>
              <w:t xml:space="preserve"> UMKM</w:t>
            </w:r>
          </w:p>
        </w:tc>
      </w:tr>
      <w:tr w:rsidR="0050469C" w14:paraId="2A085BD7" w14:textId="77777777" w:rsidTr="000F2C40">
        <w:tc>
          <w:tcPr>
            <w:tcW w:w="567" w:type="dxa"/>
          </w:tcPr>
          <w:p w14:paraId="4945A849" w14:textId="5532A958" w:rsidR="0050469C" w:rsidRDefault="0050469C" w:rsidP="000F6D48">
            <w:pPr>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2410" w:type="dxa"/>
          </w:tcPr>
          <w:p w14:paraId="1D220B39" w14:textId="5AADAB90" w:rsidR="0050469C" w:rsidRPr="005C1E79" w:rsidRDefault="0050469C" w:rsidP="0050469C">
            <w:pPr>
              <w:spacing w:after="0"/>
              <w:rPr>
                <w:rFonts w:ascii="Times New Roman" w:hAnsi="Times New Roman" w:cs="Times New Roman"/>
                <w:sz w:val="20"/>
                <w:szCs w:val="20"/>
              </w:rPr>
            </w:pPr>
            <w:r>
              <w:rPr>
                <w:rFonts w:ascii="Times New Roman" w:hAnsi="Times New Roman" w:cs="Times New Roman"/>
                <w:sz w:val="20"/>
                <w:szCs w:val="20"/>
              </w:rPr>
              <w:t>P</w:t>
            </w:r>
            <w:r w:rsidRPr="005C1E79">
              <w:rPr>
                <w:rFonts w:ascii="Times New Roman" w:hAnsi="Times New Roman" w:cs="Times New Roman"/>
                <w:sz w:val="20"/>
                <w:szCs w:val="20"/>
              </w:rPr>
              <w:t>engaruh insentif pajak, kesadaran wajib pajak, sanksi pajak dan penerapan e-filling terhadap kepatuhan wajib pajak umkm</w:t>
            </w:r>
          </w:p>
          <w:p w14:paraId="1055CE17" w14:textId="3E155130" w:rsidR="0050469C" w:rsidRPr="006A324E"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{"citationItems":[{"id":"ITEM-1","itemData":{"DOI":"10.24843/eeb.2022.v11.i01.p09","abstract":"This study aims to examine the effect of tax incentives, taxpayer awareness, tax sanctions, and the application of e-filling on MSMEs taxpayer compliance. This study is a quantitative study using primary data obtained from the answers to questionnaires distributed to respondents and measured using a likert scale. The population in this study are MSMEs taxpayers registered at the KPP Pratama Gianyar. Determination of the sample in this study using purposive sampling technique with a sample of 100 people obtained through the slovin formula. The variables in this study were tested using the Structural Equation Modeling (SEM) method with the Partial Least Square (PLS) approach using the SmartPLS 3.0 application. The results of the study indicate that tax incentives, taxpayer awareness, tax sanctions, and the application of e-filling have a positive and significant impact on MSMEs tax compliance at the KPP Pratama Gianyar","author":[{"dropping-particle":"","family":"Abdi Pradnyani","given":"N L P Norman Dewi","non-dropping-particle":"","parse-names":false,"suffix":""},{"dropping-particle":"","family":"Sari","given":"Putu Indrika","non-dropping-particle":"","parse-names":false,"suffix":""},{"dropping-particle":"","family":"Suprapto","given":"P Adi","non-dropping-particle":"","parse-names":false,"suffix":""}],"container-title":"E-Jurnal Ekonomi dan Bisnis Universitas Udayana","id":"ITEM-1","issue":"01","issued":{"date-parts":[["2022"]]},"page":"97","title":"Pengaruh Insentif Pajak, Kesadaran Wajib Pajak, Sanksi Pajak Dan Penerapan E-Filling Terhadap Kepatuhan Wajib Pajak Umkm","type":"article-journal","volume":"11"},"uris":["http://www.mendeley.com/documents/?uuid=7766ef72-c920-4097-b67a-5d0b9f197385"]}],"mendeley":{"formattedCitation":"(Abdi Pradnyani et al., 2022)","manualFormatting":"(Abdi et al., 2022)","plainTextFormattedCitation":"(Abdi Pradnyani et al., 2022)","previouslyFormattedCitation":"(Abdi Pradnyani et al., 2022)"},"properties":{"noteIndex":0},"schema":"https://github.com/citation-style-language/schema/raw/master/csl-citation.json"}</w:instrText>
            </w:r>
            <w:r w:rsidRPr="005C1E79">
              <w:rPr>
                <w:rFonts w:ascii="Times New Roman" w:hAnsi="Times New Roman" w:cs="Times New Roman"/>
                <w:sz w:val="20"/>
                <w:szCs w:val="20"/>
              </w:rPr>
              <w:fldChar w:fldCharType="separate"/>
            </w:r>
            <w:r>
              <w:rPr>
                <w:rFonts w:ascii="Times New Roman" w:hAnsi="Times New Roman" w:cs="Times New Roman"/>
                <w:noProof/>
                <w:sz w:val="20"/>
                <w:szCs w:val="20"/>
              </w:rPr>
              <w:t xml:space="preserve">(Abdi </w:t>
            </w:r>
            <w:r w:rsidRPr="00A40FD7">
              <w:rPr>
                <w:rFonts w:ascii="Times New Roman" w:hAnsi="Times New Roman" w:cs="Times New Roman"/>
                <w:i/>
                <w:noProof/>
                <w:sz w:val="20"/>
                <w:szCs w:val="20"/>
              </w:rPr>
              <w:t>et al</w:t>
            </w:r>
            <w:r w:rsidRPr="005C1E79">
              <w:rPr>
                <w:rFonts w:ascii="Times New Roman" w:hAnsi="Times New Roman" w:cs="Times New Roman"/>
                <w:noProof/>
                <w:sz w:val="20"/>
                <w:szCs w:val="20"/>
              </w:rPr>
              <w:t>., 2022)</w:t>
            </w:r>
            <w:r w:rsidRPr="005C1E79">
              <w:rPr>
                <w:rFonts w:ascii="Times New Roman" w:hAnsi="Times New Roman" w:cs="Times New Roman"/>
                <w:sz w:val="20"/>
                <w:szCs w:val="20"/>
              </w:rPr>
              <w:fldChar w:fldCharType="end"/>
            </w:r>
          </w:p>
        </w:tc>
        <w:tc>
          <w:tcPr>
            <w:tcW w:w="2693" w:type="dxa"/>
          </w:tcPr>
          <w:p w14:paraId="73E307AF" w14:textId="77777777"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Variabel Dependen:</w:t>
            </w:r>
          </w:p>
          <w:p w14:paraId="67AACC91" w14:textId="77777777"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1. Kepatuhan Wajib Pajak UMKM</w:t>
            </w:r>
          </w:p>
          <w:p w14:paraId="1E76CA98" w14:textId="77777777" w:rsidR="0050469C" w:rsidRPr="005C1E79" w:rsidRDefault="0050469C" w:rsidP="0050469C">
            <w:pPr>
              <w:spacing w:after="0"/>
              <w:rPr>
                <w:rFonts w:ascii="Times New Roman" w:hAnsi="Times New Roman" w:cs="Times New Roman"/>
                <w:sz w:val="20"/>
                <w:szCs w:val="20"/>
              </w:rPr>
            </w:pPr>
          </w:p>
          <w:p w14:paraId="4E46DC9E" w14:textId="77777777"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Variabel Independen</w:t>
            </w:r>
          </w:p>
          <w:p w14:paraId="0F8A8A78" w14:textId="77777777"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1. Insentif Pajak</w:t>
            </w:r>
          </w:p>
          <w:p w14:paraId="50EED4BE" w14:textId="77777777"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2. Kesadaran Wajib Pajak</w:t>
            </w:r>
          </w:p>
          <w:p w14:paraId="75644ADF" w14:textId="77777777"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3. Sanksi Pajak</w:t>
            </w:r>
          </w:p>
          <w:p w14:paraId="46D00C77" w14:textId="239942A7" w:rsidR="0050469C" w:rsidRPr="006A324E"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4. Penerapan e-filling</w:t>
            </w:r>
          </w:p>
        </w:tc>
        <w:tc>
          <w:tcPr>
            <w:tcW w:w="2379" w:type="dxa"/>
          </w:tcPr>
          <w:p w14:paraId="367B0F57" w14:textId="33CB8916" w:rsidR="0050469C" w:rsidRPr="006A324E" w:rsidRDefault="0050469C" w:rsidP="000F6D48">
            <w:pPr>
              <w:spacing w:after="0"/>
              <w:rPr>
                <w:rFonts w:ascii="Times New Roman" w:hAnsi="Times New Roman" w:cs="Times New Roman"/>
                <w:sz w:val="20"/>
                <w:szCs w:val="20"/>
              </w:rPr>
            </w:pPr>
            <w:r w:rsidRPr="005C1E79">
              <w:rPr>
                <w:rFonts w:ascii="Times New Roman" w:hAnsi="Times New Roman" w:cs="Times New Roman"/>
                <w:sz w:val="20"/>
                <w:szCs w:val="20"/>
              </w:rPr>
              <w:t>Hasil penelitian ini menunjukkan bahwa insentif pajak, kesadaran wajib pajak, sanksi pajak, dan penerapan e-filling memiliki pengaruh positif dan signifikan terhadap kepatuhan pajak UMKM</w:t>
            </w:r>
          </w:p>
        </w:tc>
      </w:tr>
      <w:tr w:rsidR="00C2745A" w14:paraId="601EFBB7" w14:textId="77777777" w:rsidTr="000F2C40">
        <w:tc>
          <w:tcPr>
            <w:tcW w:w="567" w:type="dxa"/>
          </w:tcPr>
          <w:p w14:paraId="385DF290" w14:textId="0D126C08" w:rsidR="00C2745A" w:rsidRDefault="00C2745A" w:rsidP="000F6D48">
            <w:pPr>
              <w:spacing w:after="0"/>
              <w:jc w:val="center"/>
              <w:rPr>
                <w:rFonts w:ascii="Times New Roman" w:hAnsi="Times New Roman" w:cs="Times New Roman"/>
                <w:i/>
                <w:sz w:val="20"/>
                <w:szCs w:val="20"/>
              </w:rPr>
            </w:pPr>
            <w:r>
              <w:rPr>
                <w:rFonts w:ascii="Times New Roman" w:hAnsi="Times New Roman" w:cs="Times New Roman"/>
                <w:sz w:val="20"/>
                <w:szCs w:val="20"/>
              </w:rPr>
              <w:t>10</w:t>
            </w:r>
          </w:p>
        </w:tc>
        <w:tc>
          <w:tcPr>
            <w:tcW w:w="2410" w:type="dxa"/>
          </w:tcPr>
          <w:p w14:paraId="60E49294" w14:textId="539BA341" w:rsidR="00C060E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Pengaruh pemeriksaan pajak, sosialisasi pajak, penurunan tarif pajak, dan tingkat pendapatan terhadap kepatuhan wajib pajak (studi kasus pada wajib pajak badan umkm di kantor pelay</w:t>
            </w:r>
            <w:r>
              <w:rPr>
                <w:rFonts w:ascii="Times New Roman" w:hAnsi="Times New Roman" w:cs="Times New Roman"/>
                <w:sz w:val="20"/>
                <w:szCs w:val="20"/>
              </w:rPr>
              <w:t>anan pajak Pekanbaru Senapelan)</w:t>
            </w:r>
          </w:p>
          <w:p w14:paraId="072F4C18" w14:textId="657A1233" w:rsidR="00C060EE" w:rsidRDefault="00C060EE" w:rsidP="000F6D48">
            <w:pPr>
              <w:spacing w:after="0"/>
              <w:rPr>
                <w:rFonts w:ascii="Times New Roman" w:hAnsi="Times New Roman" w:cs="Times New Roman"/>
                <w:i/>
                <w:sz w:val="20"/>
                <w:szCs w:val="20"/>
              </w:rPr>
            </w:pPr>
            <w:r>
              <w:rPr>
                <w:rFonts w:ascii="Times New Roman" w:hAnsi="Times New Roman" w:cs="Times New Roman"/>
                <w:i/>
                <w:sz w:val="20"/>
                <w:szCs w:val="20"/>
              </w:rPr>
              <w:fldChar w:fldCharType="begin" w:fldLock="1"/>
            </w:r>
            <w:r>
              <w:rPr>
                <w:rFonts w:ascii="Times New Roman" w:hAnsi="Times New Roman" w:cs="Times New Roman"/>
                <w:i/>
                <w:sz w:val="20"/>
                <w:szCs w:val="20"/>
              </w:rPr>
              <w:instrText>ADDIN CSL_CITATION {"citationItems":[{"id":"ITEM-1","itemData":{"author":[{"dropping-particle":"","family":"Ahmad","given":"Fadhel Irawan","non-dropping-particle":"","parse-names":false,"suffix":""}],"container-title":"Prosiding Seminar Nasional Ekonomi, Bisnis &amp; Akuntansi","id":"ITEM-1","issued":{"date-parts":[["2023"]]},"page":"899-911","title":"Pengaruh Pemeriksaan Pajak, Sosialisasi Pajak, Penurunan Tarif Pajak, dan Tingkat Pendapatan Terhadap Kepatuhan Wajib\nPajak (Studi Kasus Pada Wajib Pajak Badan UMKM di Kantor Pelayanan Pajak Pekanbaru Senapelan)","type":"article-journal","volume":"3"},"uris":["http://www.mendeley.com/documents/?uuid=3295f33b-7554-4acd-9f19-709fc2292e9b"]}],"mendeley":{"formattedCitation":"(Ahmad, 2023)","plainTextFormattedCitation":"(Ahmad, 2023)","previouslyFormattedCitation":"(Ahmad, 2023)"},"properties":{"noteIndex":0},"schema":"https://github.com/citation-style-language/schema/raw/master/csl-citation.json"}</w:instrText>
            </w:r>
            <w:r>
              <w:rPr>
                <w:rFonts w:ascii="Times New Roman" w:hAnsi="Times New Roman" w:cs="Times New Roman"/>
                <w:i/>
                <w:sz w:val="20"/>
                <w:szCs w:val="20"/>
              </w:rPr>
              <w:fldChar w:fldCharType="separate"/>
            </w:r>
            <w:r w:rsidRPr="00C060EE">
              <w:rPr>
                <w:rFonts w:ascii="Times New Roman" w:hAnsi="Times New Roman" w:cs="Times New Roman"/>
                <w:noProof/>
                <w:sz w:val="20"/>
                <w:szCs w:val="20"/>
              </w:rPr>
              <w:t>(Ahmad, 2023)</w:t>
            </w:r>
            <w:r>
              <w:rPr>
                <w:rFonts w:ascii="Times New Roman" w:hAnsi="Times New Roman" w:cs="Times New Roman"/>
                <w:i/>
                <w:sz w:val="20"/>
                <w:szCs w:val="20"/>
              </w:rPr>
              <w:fldChar w:fldCharType="end"/>
            </w:r>
          </w:p>
        </w:tc>
        <w:tc>
          <w:tcPr>
            <w:tcW w:w="2693" w:type="dxa"/>
          </w:tcPr>
          <w:p w14:paraId="6EC42F30"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Variabel Dependen:</w:t>
            </w:r>
          </w:p>
          <w:p w14:paraId="775332A7"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1. Kepatuhan Wajib Pajak Badan UMKM</w:t>
            </w:r>
          </w:p>
          <w:p w14:paraId="4DCB385D" w14:textId="77777777" w:rsidR="00C2745A" w:rsidRPr="006A324E" w:rsidRDefault="00C2745A" w:rsidP="000F6D48">
            <w:pPr>
              <w:spacing w:after="0"/>
              <w:rPr>
                <w:rFonts w:ascii="Times New Roman" w:hAnsi="Times New Roman" w:cs="Times New Roman"/>
                <w:sz w:val="20"/>
                <w:szCs w:val="20"/>
              </w:rPr>
            </w:pPr>
          </w:p>
          <w:p w14:paraId="083E1FD4"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Variabel Independen:</w:t>
            </w:r>
          </w:p>
          <w:p w14:paraId="5257CBE6"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1. Pemeriksaan Pajak</w:t>
            </w:r>
          </w:p>
          <w:p w14:paraId="0D362620"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2. Sosialisasi Pajak</w:t>
            </w:r>
          </w:p>
          <w:p w14:paraId="71615EDB"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3. Penurunan Tarif Pajak</w:t>
            </w:r>
          </w:p>
          <w:p w14:paraId="3C86D6A9" w14:textId="3F80F178" w:rsidR="00C2745A" w:rsidRDefault="00C2745A" w:rsidP="000F6D48">
            <w:pPr>
              <w:spacing w:after="0"/>
              <w:rPr>
                <w:rFonts w:ascii="Times New Roman" w:hAnsi="Times New Roman" w:cs="Times New Roman"/>
                <w:i/>
                <w:sz w:val="20"/>
                <w:szCs w:val="20"/>
              </w:rPr>
            </w:pPr>
            <w:r w:rsidRPr="006A324E">
              <w:rPr>
                <w:rFonts w:ascii="Times New Roman" w:hAnsi="Times New Roman" w:cs="Times New Roman"/>
                <w:sz w:val="20"/>
                <w:szCs w:val="20"/>
              </w:rPr>
              <w:t>4. Tingkat Pendapatan</w:t>
            </w:r>
          </w:p>
        </w:tc>
        <w:tc>
          <w:tcPr>
            <w:tcW w:w="2379" w:type="dxa"/>
          </w:tcPr>
          <w:p w14:paraId="1BE5F61A" w14:textId="50BC5073" w:rsidR="00C2745A" w:rsidRDefault="00C2745A" w:rsidP="000F6D48">
            <w:pPr>
              <w:spacing w:after="0"/>
              <w:rPr>
                <w:rFonts w:ascii="Times New Roman" w:hAnsi="Times New Roman" w:cs="Times New Roman"/>
                <w:i/>
                <w:sz w:val="20"/>
                <w:szCs w:val="20"/>
              </w:rPr>
            </w:pPr>
            <w:r w:rsidRPr="006A324E">
              <w:rPr>
                <w:rFonts w:ascii="Times New Roman" w:hAnsi="Times New Roman" w:cs="Times New Roman"/>
                <w:sz w:val="20"/>
                <w:szCs w:val="20"/>
              </w:rPr>
              <w:t>Hasil penelitian ini menunjukkan bahwa pemeriksaan pajak, sosialisasi pajak, penurunan tarif pajak, dan tingkat pendapatan berpengaruh terhadap kepatuhan wajib pajak badan UMKM</w:t>
            </w:r>
            <w:r w:rsidRPr="006A324E">
              <w:rPr>
                <w:rFonts w:ascii="Times New Roman" w:hAnsi="Times New Roman" w:cs="Times New Roman"/>
                <w:b/>
                <w:sz w:val="20"/>
                <w:szCs w:val="20"/>
              </w:rPr>
              <w:t>.</w:t>
            </w:r>
          </w:p>
        </w:tc>
      </w:tr>
      <w:tr w:rsidR="00C2745A" w14:paraId="3E368E3A" w14:textId="77777777" w:rsidTr="000F2C40">
        <w:tc>
          <w:tcPr>
            <w:tcW w:w="567" w:type="dxa"/>
          </w:tcPr>
          <w:p w14:paraId="71549780" w14:textId="63672D08" w:rsidR="00C2745A" w:rsidRDefault="00C2745A" w:rsidP="000F6D48">
            <w:pPr>
              <w:spacing w:after="0"/>
              <w:jc w:val="center"/>
              <w:rPr>
                <w:rFonts w:ascii="Times New Roman" w:hAnsi="Times New Roman" w:cs="Times New Roman"/>
                <w:i/>
                <w:sz w:val="20"/>
                <w:szCs w:val="20"/>
              </w:rPr>
            </w:pPr>
            <w:r>
              <w:rPr>
                <w:rFonts w:ascii="Times New Roman" w:hAnsi="Times New Roman" w:cs="Times New Roman"/>
                <w:sz w:val="20"/>
                <w:szCs w:val="20"/>
              </w:rPr>
              <w:t>11</w:t>
            </w:r>
          </w:p>
        </w:tc>
        <w:tc>
          <w:tcPr>
            <w:tcW w:w="2410" w:type="dxa"/>
          </w:tcPr>
          <w:p w14:paraId="54B3AF1A" w14:textId="14D2DCB1"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Pengaruh Pelayanan Fiskus, Pemahaman Pajak dan Preferensi Risiko Terhadap Kepatuhan Wajib Pajak</w:t>
            </w:r>
          </w:p>
          <w:p w14:paraId="5544EF2D" w14:textId="0C516BC3" w:rsidR="00C2745A" w:rsidRDefault="00C2745A" w:rsidP="000F6D48">
            <w:pPr>
              <w:spacing w:after="0"/>
              <w:rPr>
                <w:rFonts w:ascii="Times New Roman" w:hAnsi="Times New Roman" w:cs="Times New Roman"/>
                <w:i/>
                <w:sz w:val="20"/>
                <w:szCs w:val="20"/>
              </w:rPr>
            </w:pPr>
            <w:r w:rsidRPr="006A324E">
              <w:rPr>
                <w:rFonts w:ascii="Times New Roman" w:hAnsi="Times New Roman" w:cs="Times New Roman"/>
                <w:sz w:val="20"/>
                <w:szCs w:val="20"/>
              </w:rPr>
              <w:fldChar w:fldCharType="begin" w:fldLock="1"/>
            </w:r>
            <w:r w:rsidRPr="006A324E">
              <w:rPr>
                <w:rFonts w:ascii="Times New Roman" w:hAnsi="Times New Roman" w:cs="Times New Roman"/>
                <w:sz w:val="20"/>
                <w:szCs w:val="20"/>
              </w:rPr>
              <w:instrText>ADDIN CSL_CITATION {"citationItems":[{"id":"ITEM-1","itemData":{"DOI":"10.28932/jam.v15i1.6337","ISSN":"2085-8698","abstract":"Since 1983 Indonesia has carried out tax reforms where the tax payment procedure haschanged from official assessment to self-assessment system. Self-assessment system givesfull trust and responsibility to the taxpayer community to fulfill their tax obligations. Toincrease tax awareness is important in increasing state revenue. The services of tax officersare also very important in influencing taxpayers. Because the quality of service mustachieve the expected goal of increasing taxpayer satisfaction and taxpayer compliance. Theresearch method uses descriptive research methods through a quantitative approach. Thedata collection technique used in this study, namely primary data. Primary data is obtainedthrough questionnaire techniques that are distributed to individual taxpayers in the KPPPratama Cimahi area. And it will be tested using SPSS v.21. Theeresults of the study foundthat fiscus services have no effect on taxpayer compliance, tax understanding has aninfluence on taxpayer compliance, and risk preferences have no effect on taxpayercompliance.Keywords: Fiscus Ministry, Tax Understanding, Risk Preferences, Taxpayer Compliance","author":[{"dropping-particle":"","family":"Larasati","given":"Anissa Yuniar","non-dropping-particle":"","parse-names":false,"suffix":""},{"dropping-particle":"","family":"Hartika","given":"Wiwi","non-dropping-particle":"","parse-names":false,"suffix":""}],"container-title":"Jurnal Akuntansi","id":"ITEM-1","issue":"1","issued":{"date-parts":[["2023"]]},"page":"128-138","title":"Pengaruh Pelayanan Fiskus, Pemahaman Pajak dan Preferensi Risiko Terhadap Kepatuhan Wajib Pajak","type":"article-journal","volume":"15"},"uris":["http://www.mendeley.com/documents/?uuid=feab7af0-fb1a-4d45-858c-418c96cc0eb6"]}],"mendeley":{"formattedCitation":"(Larasati &amp; Hartika, 2023)","plainTextFormattedCitation":"(Larasati &amp; Hartika, 2023)","previouslyFormattedCitation":"(Larasati &amp; Hartika, 2023)"},"properties":{"noteIndex":0},"schema":"https://github.com/citation-style-language/schema/raw/master/csl-citation.json"}</w:instrText>
            </w:r>
            <w:r w:rsidRPr="006A324E">
              <w:rPr>
                <w:rFonts w:ascii="Times New Roman" w:hAnsi="Times New Roman" w:cs="Times New Roman"/>
                <w:sz w:val="20"/>
                <w:szCs w:val="20"/>
              </w:rPr>
              <w:fldChar w:fldCharType="separate"/>
            </w:r>
            <w:r w:rsidRPr="006A324E">
              <w:rPr>
                <w:rFonts w:ascii="Times New Roman" w:hAnsi="Times New Roman" w:cs="Times New Roman"/>
                <w:noProof/>
                <w:sz w:val="20"/>
                <w:szCs w:val="20"/>
              </w:rPr>
              <w:t>(Larasati &amp; Hartika, 2023)</w:t>
            </w:r>
            <w:r w:rsidRPr="006A324E">
              <w:rPr>
                <w:rFonts w:ascii="Times New Roman" w:hAnsi="Times New Roman" w:cs="Times New Roman"/>
                <w:sz w:val="20"/>
                <w:szCs w:val="20"/>
              </w:rPr>
              <w:fldChar w:fldCharType="end"/>
            </w:r>
          </w:p>
        </w:tc>
        <w:tc>
          <w:tcPr>
            <w:tcW w:w="2693" w:type="dxa"/>
          </w:tcPr>
          <w:p w14:paraId="2A9FE039"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Variabel Dependen:</w:t>
            </w:r>
          </w:p>
          <w:p w14:paraId="5269B004"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1. Kepatuhan Wajib Pajak</w:t>
            </w:r>
          </w:p>
          <w:p w14:paraId="3B9263F8" w14:textId="77777777" w:rsidR="00C2745A" w:rsidRPr="006A324E" w:rsidRDefault="00C2745A" w:rsidP="000F6D48">
            <w:pPr>
              <w:spacing w:after="0"/>
              <w:rPr>
                <w:rFonts w:ascii="Times New Roman" w:hAnsi="Times New Roman" w:cs="Times New Roman"/>
                <w:sz w:val="20"/>
                <w:szCs w:val="20"/>
              </w:rPr>
            </w:pPr>
          </w:p>
          <w:p w14:paraId="7A11E4C0"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Variabel Independen</w:t>
            </w:r>
          </w:p>
          <w:p w14:paraId="1B819AC7"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1. Pelayanan  Fiskus</w:t>
            </w:r>
          </w:p>
          <w:p w14:paraId="561B95E4"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2. Pemahaman Pajak</w:t>
            </w:r>
          </w:p>
          <w:p w14:paraId="50987DEB" w14:textId="7B521E3F" w:rsidR="00C2745A" w:rsidRDefault="00C2745A" w:rsidP="000F6D48">
            <w:pPr>
              <w:spacing w:after="0"/>
              <w:rPr>
                <w:rFonts w:ascii="Times New Roman" w:hAnsi="Times New Roman" w:cs="Times New Roman"/>
                <w:i/>
                <w:sz w:val="20"/>
                <w:szCs w:val="20"/>
              </w:rPr>
            </w:pPr>
            <w:r w:rsidRPr="006A324E">
              <w:rPr>
                <w:rFonts w:ascii="Times New Roman" w:hAnsi="Times New Roman" w:cs="Times New Roman"/>
                <w:sz w:val="20"/>
                <w:szCs w:val="20"/>
              </w:rPr>
              <w:t>3. Preferensi Risiko</w:t>
            </w:r>
          </w:p>
        </w:tc>
        <w:tc>
          <w:tcPr>
            <w:tcW w:w="2379" w:type="dxa"/>
          </w:tcPr>
          <w:p w14:paraId="052381C8" w14:textId="185F4F99" w:rsidR="00C2745A" w:rsidRDefault="00C2745A" w:rsidP="000F6D48">
            <w:pPr>
              <w:spacing w:after="0"/>
              <w:rPr>
                <w:rFonts w:ascii="Times New Roman" w:hAnsi="Times New Roman" w:cs="Times New Roman"/>
                <w:i/>
                <w:sz w:val="20"/>
                <w:szCs w:val="20"/>
              </w:rPr>
            </w:pPr>
            <w:r w:rsidRPr="006A324E">
              <w:rPr>
                <w:rFonts w:ascii="Times New Roman" w:hAnsi="Times New Roman" w:cs="Times New Roman"/>
                <w:sz w:val="20"/>
                <w:szCs w:val="20"/>
              </w:rPr>
              <w:t>Hasil Penelitian Menunjukkan bahwa Pemahaman pajak memiliki pengaruh terhadap kepatuhan wajib pajak. Sedangkan  pelayanan fiskus dan preferensi risiko tidak berpengaruh terhadap kepatuhan wajib pajak</w:t>
            </w:r>
          </w:p>
        </w:tc>
      </w:tr>
    </w:tbl>
    <w:p w14:paraId="412E31B1" w14:textId="7C76F186" w:rsidR="006768AE" w:rsidRPr="002D39CC" w:rsidRDefault="006A324E" w:rsidP="00FA55D1">
      <w:pPr>
        <w:spacing w:after="0" w:line="480" w:lineRule="auto"/>
        <w:rPr>
          <w:rFonts w:ascii="Times New Roman" w:hAnsi="Times New Roman" w:cs="Times New Roman"/>
          <w:i/>
          <w:sz w:val="20"/>
          <w:szCs w:val="20"/>
        </w:rPr>
      </w:pPr>
      <w:r>
        <w:rPr>
          <w:rFonts w:ascii="Times New Roman" w:hAnsi="Times New Roman" w:cs="Times New Roman"/>
          <w:i/>
          <w:sz w:val="20"/>
          <w:szCs w:val="20"/>
        </w:rPr>
        <w:t xml:space="preserve"> </w:t>
      </w:r>
      <w:r w:rsidR="006768AE">
        <w:rPr>
          <w:rFonts w:ascii="Times New Roman" w:hAnsi="Times New Roman" w:cs="Times New Roman"/>
          <w:i/>
          <w:sz w:val="20"/>
          <w:szCs w:val="20"/>
        </w:rPr>
        <w:t>(Sumber: Review Beberapa Artikel,</w:t>
      </w:r>
      <w:r w:rsidR="00C17C8E">
        <w:rPr>
          <w:rFonts w:ascii="Times New Roman" w:hAnsi="Times New Roman" w:cs="Times New Roman"/>
          <w:i/>
          <w:sz w:val="20"/>
          <w:szCs w:val="20"/>
        </w:rPr>
        <w:t xml:space="preserve"> Data </w:t>
      </w:r>
      <w:r w:rsidR="00780F1F">
        <w:rPr>
          <w:rFonts w:ascii="Times New Roman" w:hAnsi="Times New Roman" w:cs="Times New Roman"/>
          <w:i/>
          <w:sz w:val="20"/>
          <w:szCs w:val="20"/>
        </w:rPr>
        <w:t>olahan</w:t>
      </w:r>
      <w:r w:rsidR="00C17C8E">
        <w:rPr>
          <w:rFonts w:ascii="Times New Roman" w:hAnsi="Times New Roman" w:cs="Times New Roman"/>
          <w:i/>
          <w:sz w:val="20"/>
          <w:szCs w:val="20"/>
        </w:rPr>
        <w:t>, 2025</w:t>
      </w:r>
      <w:r w:rsidR="006768AE">
        <w:rPr>
          <w:rFonts w:ascii="Times New Roman" w:hAnsi="Times New Roman" w:cs="Times New Roman"/>
          <w:i/>
          <w:sz w:val="20"/>
          <w:szCs w:val="20"/>
        </w:rPr>
        <w:t>)</w:t>
      </w:r>
    </w:p>
    <w:p w14:paraId="2435377B" w14:textId="61DD6EAF" w:rsidR="00221C9B" w:rsidRDefault="00221C9B" w:rsidP="00FA55D1">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Be</w:t>
      </w:r>
      <w:r w:rsidR="004C1768">
        <w:rPr>
          <w:rFonts w:ascii="Times New Roman" w:hAnsi="Times New Roman" w:cs="Times New Roman"/>
          <w:sz w:val="24"/>
          <w:szCs w:val="24"/>
        </w:rPr>
        <w:t xml:space="preserve">rdasarkan penelitian terdahulu </w:t>
      </w:r>
      <w:r w:rsidRPr="004F7B0F">
        <w:rPr>
          <w:rFonts w:ascii="Times New Roman" w:hAnsi="Times New Roman" w:cs="Times New Roman"/>
          <w:sz w:val="24"/>
          <w:szCs w:val="24"/>
        </w:rPr>
        <w:t xml:space="preserve">perbedaan </w:t>
      </w:r>
      <w:r w:rsidR="004C1768">
        <w:rPr>
          <w:rFonts w:ascii="Times New Roman" w:hAnsi="Times New Roman" w:cs="Times New Roman"/>
          <w:sz w:val="24"/>
          <w:szCs w:val="24"/>
        </w:rPr>
        <w:t>secara signifikan terletak pada objek penelitian, populasi, teknik sampling, dan fokus variabel independen yang menjadi dasar pengujian.</w:t>
      </w:r>
    </w:p>
    <w:p w14:paraId="7A27A45E" w14:textId="77777777" w:rsidR="0050469C" w:rsidRDefault="0050469C" w:rsidP="00FA55D1">
      <w:pPr>
        <w:spacing w:after="0" w:line="480" w:lineRule="auto"/>
        <w:jc w:val="both"/>
        <w:rPr>
          <w:rFonts w:ascii="Times New Roman" w:hAnsi="Times New Roman" w:cs="Times New Roman"/>
          <w:sz w:val="24"/>
          <w:szCs w:val="24"/>
        </w:rPr>
      </w:pPr>
    </w:p>
    <w:p w14:paraId="7869313D" w14:textId="77777777" w:rsidR="0050469C" w:rsidRPr="004F7B0F" w:rsidRDefault="0050469C" w:rsidP="00FA55D1">
      <w:pPr>
        <w:spacing w:after="0" w:line="480" w:lineRule="auto"/>
        <w:jc w:val="both"/>
        <w:rPr>
          <w:rFonts w:ascii="Times New Roman" w:hAnsi="Times New Roman" w:cs="Times New Roman"/>
          <w:sz w:val="24"/>
          <w:szCs w:val="24"/>
        </w:rPr>
      </w:pPr>
    </w:p>
    <w:p w14:paraId="2FC9040B" w14:textId="1389203D" w:rsidR="00524FB7" w:rsidRPr="004F7B0F" w:rsidRDefault="00524FB7" w:rsidP="00FA55D1">
      <w:pPr>
        <w:pStyle w:val="BAB2"/>
        <w:spacing w:after="0"/>
      </w:pPr>
      <w:bookmarkStart w:id="84" w:name="_Toc193816704"/>
      <w:bookmarkStart w:id="85" w:name="_Toc207272199"/>
      <w:r w:rsidRPr="004F7B0F">
        <w:lastRenderedPageBreak/>
        <w:t>2.3</w:t>
      </w:r>
      <w:r w:rsidR="00236C2F">
        <w:t>.</w:t>
      </w:r>
      <w:r w:rsidRPr="004F7B0F">
        <w:tab/>
        <w:t>Kerangka Konseptual</w:t>
      </w:r>
      <w:bookmarkEnd w:id="84"/>
      <w:bookmarkEnd w:id="85"/>
    </w:p>
    <w:p w14:paraId="4455BA09" w14:textId="18FA466C" w:rsidR="00C2745A" w:rsidRPr="004F7B0F" w:rsidRDefault="00221C9B" w:rsidP="006A324E">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Pene</w:t>
      </w:r>
      <w:r w:rsidR="009F6E79">
        <w:rPr>
          <w:rFonts w:ascii="Times New Roman" w:hAnsi="Times New Roman" w:cs="Times New Roman"/>
          <w:sz w:val="24"/>
          <w:szCs w:val="24"/>
        </w:rPr>
        <w:t>litian ini menjelaskan tentang pengaruh t</w:t>
      </w:r>
      <w:r w:rsidRPr="004F7B0F">
        <w:rPr>
          <w:rFonts w:ascii="Times New Roman" w:hAnsi="Times New Roman" w:cs="Times New Roman"/>
          <w:sz w:val="24"/>
          <w:szCs w:val="24"/>
        </w:rPr>
        <w:t>ari</w:t>
      </w:r>
      <w:r w:rsidR="009F6E79">
        <w:rPr>
          <w:rFonts w:ascii="Times New Roman" w:hAnsi="Times New Roman" w:cs="Times New Roman"/>
          <w:sz w:val="24"/>
          <w:szCs w:val="24"/>
        </w:rPr>
        <w:t>f pajak, sanksi pajak, pemeriksaan pajak, dan kualitas pelayanan fiskus terhadap kepatuhan w</w:t>
      </w:r>
      <w:r w:rsidRPr="004F7B0F">
        <w:rPr>
          <w:rFonts w:ascii="Times New Roman" w:hAnsi="Times New Roman" w:cs="Times New Roman"/>
          <w:sz w:val="24"/>
          <w:szCs w:val="24"/>
        </w:rPr>
        <w:t xml:space="preserve">ajib </w:t>
      </w:r>
      <w:r w:rsidR="009F6E79">
        <w:rPr>
          <w:rFonts w:ascii="Times New Roman" w:hAnsi="Times New Roman" w:cs="Times New Roman"/>
          <w:sz w:val="24"/>
          <w:szCs w:val="24"/>
        </w:rPr>
        <w:t>p</w:t>
      </w:r>
      <w:r w:rsidRPr="004F7B0F">
        <w:rPr>
          <w:rFonts w:ascii="Times New Roman" w:hAnsi="Times New Roman" w:cs="Times New Roman"/>
          <w:sz w:val="24"/>
          <w:szCs w:val="24"/>
        </w:rPr>
        <w:t>ajak UMKM yang terdaftar di KPP Pratama Samarinda Ilir. Tarif pajak, sanksi pajak, pemeriksaan pajak, dan kualitas pelayanan fiskus diharapkan dapat berpengaruh terhadap kepatuhan wajib pajak UMKM yang terdaftar di KPP Pratama Samarinda Ilir. Gambar dibawah ini akan menyajikan kerangka konseptual peneli</w:t>
      </w:r>
      <w:r w:rsidR="000F6D48">
        <w:rPr>
          <w:rFonts w:ascii="Times New Roman" w:hAnsi="Times New Roman" w:cs="Times New Roman"/>
          <w:sz w:val="24"/>
          <w:szCs w:val="24"/>
        </w:rPr>
        <w:t>tian ini, adalah sebagai beriku</w:t>
      </w:r>
      <w:r w:rsidR="00965732">
        <w:rPr>
          <w:rFonts w:ascii="Times New Roman" w:hAnsi="Times New Roman" w:cs="Times New Roman"/>
          <w:sz w:val="24"/>
          <w:szCs w:val="24"/>
        </w:rPr>
        <w:t>t.</w:t>
      </w:r>
    </w:p>
    <w:p w14:paraId="7B1F57EF" w14:textId="77777777" w:rsidR="00346FDE" w:rsidRPr="004F7B0F" w:rsidRDefault="00346FDE" w:rsidP="00EE038C">
      <w:pPr>
        <w:spacing w:after="40" w:line="480" w:lineRule="auto"/>
        <w:jc w:val="both"/>
        <w:rPr>
          <w:rFonts w:ascii="Times New Roman" w:hAnsi="Times New Roman" w:cs="Times New Roman"/>
          <w:sz w:val="24"/>
          <w:szCs w:val="24"/>
        </w:rPr>
      </w:pPr>
      <w:r w:rsidRPr="004F7B0F">
        <w:rPr>
          <w:rFonts w:ascii="Times New Roman" w:hAnsi="Times New Roman" w:cs="Times New Roman"/>
          <w:noProof/>
          <w:sz w:val="24"/>
          <w:szCs w:val="24"/>
          <w:lang w:eastAsia="id-ID"/>
        </w:rPr>
        <mc:AlternateContent>
          <mc:Choice Requires="wps">
            <w:drawing>
              <wp:anchor distT="0" distB="0" distL="114300" distR="114300" simplePos="0" relativeHeight="251641856" behindDoc="0" locked="0" layoutInCell="1" allowOverlap="1" wp14:anchorId="04A59C45" wp14:editId="3D86687A">
                <wp:simplePos x="0" y="0"/>
                <wp:positionH relativeFrom="column">
                  <wp:posOffset>1955165</wp:posOffset>
                </wp:positionH>
                <wp:positionV relativeFrom="paragraph">
                  <wp:posOffset>-635</wp:posOffset>
                </wp:positionV>
                <wp:extent cx="1123315" cy="568960"/>
                <wp:effectExtent l="0" t="0" r="19685" b="21590"/>
                <wp:wrapNone/>
                <wp:docPr id="24" name="Rectangle 24"/>
                <wp:cNvGraphicFramePr/>
                <a:graphic xmlns:a="http://schemas.openxmlformats.org/drawingml/2006/main">
                  <a:graphicData uri="http://schemas.microsoft.com/office/word/2010/wordprocessingShape">
                    <wps:wsp>
                      <wps:cNvSpPr/>
                      <wps:spPr>
                        <a:xfrm>
                          <a:off x="0" y="0"/>
                          <a:ext cx="1123315" cy="5689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BDA121" w14:textId="77777777" w:rsidR="0095103A" w:rsidRPr="00402DA8" w:rsidRDefault="0095103A" w:rsidP="00346FDE">
                            <w:pPr>
                              <w:spacing w:line="240" w:lineRule="auto"/>
                              <w:jc w:val="center"/>
                              <w:rPr>
                                <w:rFonts w:ascii="Times New Roman" w:hAnsi="Times New Roman" w:cs="Times New Roman"/>
                                <w:i/>
                                <w:sz w:val="20"/>
                                <w:szCs w:val="20"/>
                              </w:rPr>
                            </w:pPr>
                            <w:r w:rsidRPr="00402DA8">
                              <w:rPr>
                                <w:rFonts w:ascii="Times New Roman" w:hAnsi="Times New Roman" w:cs="Times New Roman"/>
                                <w:i/>
                                <w:sz w:val="20"/>
                                <w:szCs w:val="20"/>
                              </w:rPr>
                              <w:t>Theory of Planned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left:0;text-align:left;margin-left:153.95pt;margin-top:-.05pt;width:88.45pt;height:4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4vjwIAAGkFAAAOAAAAZHJzL2Uyb0RvYy54bWysVE1v2zAMvQ/YfxB0Xx27adoGdYogRYYB&#10;RRu0HXpWZCkRJouapMTOfv0o2XGDrthh2MUWxcePR5G8uW1rTfbCeQWmpPnZiBJhOFTKbEr6/WX5&#10;5YoSH5ipmAYjSnoQnt7OPn+6aexUFLAFXQlH0Inx08aWdBuCnWaZ51tRM38GVhhUSnA1Cyi6TVY5&#10;1qD3WmfFaDTJGnCVdcCF93h71ynpLPmXUvDwKKUXgeiSYm4hfV36ruM3m92w6cYxu1W8T4P9QxY1&#10;UwaDDq7uWGBk59QfrmrFHXiQ4YxDnYGUiovEAdnko3dsnrfMisQFi+PtUCb//9zyh/3KEVWVtBhT&#10;YliNb/SEVWNmowXBOyxQY/0Ucc925XrJ4zGybaWr4x95kDYV9TAUVbSBcLzM8+L8PL+ghKPuYnJ1&#10;PUlVz96srfPhq4CaxENJHYZPtWT7ex8wIkKPkBhMG9Kg2+JyNEowD1pVS6V1VKbGEQvtyJ7hk4c2&#10;jwzQwwkKJW3wMvLqmKRTOGjR+X8SEkuCuRddgNiMbz4Z58KESe9XG0RHM4kZDIb5R4Y6HJPpsdFM&#10;pCYdDHtKf4s4WKSoYMJgXCsD7qPI1Y8hcoc/su84R/qhXbf9666hOmBTOOimxVu+VPgy98yHFXM4&#10;HjhIOPLhET9SAz4G9CdKtuB+fXQf8di1qKWkwXErqf+5Y05Qor8Z7OfrfDyO85mE8cVlgYI71axP&#10;NWZXLwCfN8flYnk6RnzQx6N0UL/iZpjHqKhihmPskvLgjsIidGsAdwsX83mC4UxaFu7Ns+XReSxw&#10;7LyX9pU527dnwMZ+gONosum7Lu2w0dLAfBdAqtTCscRdXfvS4zynvux3T1wYp3JCvW3I2W8AAAD/&#10;/wMAUEsDBBQABgAIAAAAIQCJfjK+3gAAAAgBAAAPAAAAZHJzL2Rvd25yZXYueG1sTI/BTsMwEETv&#10;SPyDtUjcWqdQIA3ZVBWiEuJQRMoHuLGJI+J1sJ02/XuWExxHM5p5U64n14ujCbHzhLCYZyAMNV53&#10;1CJ87LezHERMirTqPRmEs4mwri4vSlVof6J3c6xTK7iEYqEQbEpDIWVsrHEqzv1giL1PH5xKLEMr&#10;dVAnLne9vMmye+lUR7xg1WCerGm+6tEhDGEzvNlnu99Ou/Dy2o51Z7/PiNdX0+YRRDJT+gvDLz6j&#10;Q8VMBz+SjqJHuM0eVhxFmC1AsL/Ml3zlgJCv7kBWpfx/oPoBAAD//wMAUEsBAi0AFAAGAAgAAAAh&#10;ALaDOJL+AAAA4QEAABMAAAAAAAAAAAAAAAAAAAAAAFtDb250ZW50X1R5cGVzXS54bWxQSwECLQAU&#10;AAYACAAAACEAOP0h/9YAAACUAQAACwAAAAAAAAAAAAAAAAAvAQAAX3JlbHMvLnJlbHNQSwECLQAU&#10;AAYACAAAACEAKL5eL48CAABpBQAADgAAAAAAAAAAAAAAAAAuAgAAZHJzL2Uyb0RvYy54bWxQSwEC&#10;LQAUAAYACAAAACEAiX4yvt4AAAAIAQAADwAAAAAAAAAAAAAAAADpBAAAZHJzL2Rvd25yZXYueG1s&#10;UEsFBgAAAAAEAAQA8wAAAPQFAAAAAA==&#10;" fillcolor="white [3201]" strokecolor="black [3213]" strokeweight="1pt">
                <v:textbox>
                  <w:txbxContent>
                    <w:p w14:paraId="2CBDA121" w14:textId="77777777" w:rsidR="0095103A" w:rsidRPr="00402DA8" w:rsidRDefault="0095103A" w:rsidP="00346FDE">
                      <w:pPr>
                        <w:spacing w:line="240" w:lineRule="auto"/>
                        <w:jc w:val="center"/>
                        <w:rPr>
                          <w:rFonts w:ascii="Times New Roman" w:hAnsi="Times New Roman" w:cs="Times New Roman"/>
                          <w:i/>
                          <w:sz w:val="20"/>
                          <w:szCs w:val="20"/>
                        </w:rPr>
                      </w:pPr>
                      <w:r w:rsidRPr="00402DA8">
                        <w:rPr>
                          <w:rFonts w:ascii="Times New Roman" w:hAnsi="Times New Roman" w:cs="Times New Roman"/>
                          <w:i/>
                          <w:sz w:val="20"/>
                          <w:szCs w:val="20"/>
                        </w:rPr>
                        <w:t>Theory of Planned Behavior</w:t>
                      </w:r>
                    </w:p>
                  </w:txbxContent>
                </v:textbox>
              </v:rect>
            </w:pict>
          </mc:Fallback>
        </mc:AlternateContent>
      </w:r>
    </w:p>
    <w:p w14:paraId="7C7D6461" w14:textId="4180AAB7" w:rsidR="00346FDE" w:rsidRPr="004F7B0F" w:rsidRDefault="00F76739" w:rsidP="00931F7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6A38836A" wp14:editId="22522D0A">
                <wp:simplePos x="0" y="0"/>
                <wp:positionH relativeFrom="column">
                  <wp:posOffset>2510847</wp:posOffset>
                </wp:positionH>
                <wp:positionV relativeFrom="paragraph">
                  <wp:posOffset>194443</wp:posOffset>
                </wp:positionV>
                <wp:extent cx="6824" cy="719313"/>
                <wp:effectExtent l="0" t="0" r="31750" b="24130"/>
                <wp:wrapNone/>
                <wp:docPr id="65" name="Straight Connector 65"/>
                <wp:cNvGraphicFramePr/>
                <a:graphic xmlns:a="http://schemas.openxmlformats.org/drawingml/2006/main">
                  <a:graphicData uri="http://schemas.microsoft.com/office/word/2010/wordprocessingShape">
                    <wps:wsp>
                      <wps:cNvCnPr/>
                      <wps:spPr>
                        <a:xfrm>
                          <a:off x="0" y="0"/>
                          <a:ext cx="6824" cy="71931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7pt,15.3pt" to="198.2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RfyAEAAHUDAAAOAAAAZHJzL2Uyb0RvYy54bWysU8tu2zAQvBfoPxC817Kdxk0EyznYSC5B&#10;aiDpB2woSiLAF3ZZy/77LGnVSdtbUR2ofY52hqv13dFZcdBIJvhGLmZzKbRXoTW+b+SPl/svN1JQ&#10;At+CDV438qRJ3m0+f1qPsdbLMATbahQM4qkeYyOHlGJdVaQG7YBmIWrPyS6gg8Qu9lWLMDK6s9Vy&#10;Pl9VY8A2YlCaiKO7c1JuCn7XaZW+dx3pJGwjebZUTiznaz6rzRrqHiEORk1jwD9M4cB4/ugFagcJ&#10;xE80f0E5ozBQ6NJMBVeFrjNKFw7MZjH/g83zAFEXLiwOxYtM9P9g1dNhj8K0jVxdS+HB8R09JwTT&#10;D0lsg/esYEDBSVZqjFRzw9bvcfIo7jHTPnbo8psJiWNR93RRVx+TUBxc3Sy/SqE48W1xe7W4yojV&#10;e2tESg86OJGNRlrjM3Wo4fBI6Vz6qySHfbg31nIcauvF2Mjb6yUzUMBL1FlIbLrItMj3UoDteTtV&#10;woJIwZo2d+dmOtHWojgALwjvVRvGFx5YCguUOMEsyjMN+1trHmcHNJybS2oqsz5D67J/0/RZu7Na&#10;2XoN7amIWGWP77ZIMe1hXp6PPtsf/5bNGwAAAP//AwBQSwMEFAAGAAgAAAAhACRqwWTeAAAACgEA&#10;AA8AAABkcnMvZG93bnJldi54bWxMj8tOwzAQRfdI/IM1SOzopM1DJI1TIR57KEGiOzc2SUQ8DrGb&#10;hr9nWMFuRnN059xyt9hBzGbyvSMJ61UEwlDjdE+thPr16eYWhA+KtBocGQnfxsOuurwoVaHdmV7M&#10;vA+t4BDyhZLQhTAWiL7pjFV+5UZDfPtwk1WB16lFPakzh9sBN1GUoVU98YdOjea+M83n/mQlxF+H&#10;Z6yped/g/JC+Pa7rMcFayuur5W4LIpgl/MHwq8/qULHT0Z1IezFwRp4mjPIQZSAYiPMsBXFkMolz&#10;wKrE/xWqHwAAAP//AwBQSwECLQAUAAYACAAAACEAtoM4kv4AAADhAQAAEwAAAAAAAAAAAAAAAAAA&#10;AAAAW0NvbnRlbnRfVHlwZXNdLnhtbFBLAQItABQABgAIAAAAIQA4/SH/1gAAAJQBAAALAAAAAAAA&#10;AAAAAAAAAC8BAABfcmVscy8ucmVsc1BLAQItABQABgAIAAAAIQA0FnRfyAEAAHUDAAAOAAAAAAAA&#10;AAAAAAAAAC4CAABkcnMvZTJvRG9jLnhtbFBLAQItABQABgAIAAAAIQAkasFk3gAAAAoBAAAPAAAA&#10;AAAAAAAAAAAAACIEAABkcnMvZG93bnJldi54bWxQSwUGAAAAAAQABADzAAAALQUAAAAA&#10;" strokecolor="windowText"/>
            </w:pict>
          </mc:Fallback>
        </mc:AlternateContent>
      </w:r>
    </w:p>
    <w:p w14:paraId="7180E77A" w14:textId="4F274431" w:rsidR="00346FDE" w:rsidRPr="004F7B0F" w:rsidRDefault="005B6FCE" w:rsidP="00931F71">
      <w:pPr>
        <w:spacing w:line="480" w:lineRule="auto"/>
        <w:jc w:val="both"/>
        <w:rPr>
          <w:rFonts w:ascii="Times New Roman" w:hAnsi="Times New Roman" w:cs="Times New Roman"/>
          <w:sz w:val="24"/>
          <w:szCs w:val="24"/>
        </w:rPr>
      </w:pPr>
      <w:r w:rsidRPr="00EC71DD">
        <w:rPr>
          <w:rFonts w:ascii="Times New Roman" w:hAnsi="Times New Roman" w:cs="Times New Roman"/>
          <w:noProof/>
          <w:sz w:val="24"/>
          <w:szCs w:val="24"/>
          <w:lang w:eastAsia="id-ID"/>
        </w:rPr>
        <mc:AlternateContent>
          <mc:Choice Requires="wps">
            <w:drawing>
              <wp:anchor distT="0" distB="0" distL="114300" distR="114300" simplePos="0" relativeHeight="251681792" behindDoc="0" locked="0" layoutInCell="1" allowOverlap="1" wp14:anchorId="49E69254" wp14:editId="51CEFEF8">
                <wp:simplePos x="0" y="0"/>
                <wp:positionH relativeFrom="column">
                  <wp:posOffset>12700</wp:posOffset>
                </wp:positionH>
                <wp:positionV relativeFrom="paragraph">
                  <wp:posOffset>435610</wp:posOffset>
                </wp:positionV>
                <wp:extent cx="1123315" cy="568960"/>
                <wp:effectExtent l="0" t="0" r="19685" b="21590"/>
                <wp:wrapNone/>
                <wp:docPr id="3" name="Rectangle 3"/>
                <wp:cNvGraphicFramePr/>
                <a:graphic xmlns:a="http://schemas.openxmlformats.org/drawingml/2006/main">
                  <a:graphicData uri="http://schemas.microsoft.com/office/word/2010/wordprocessingShape">
                    <wps:wsp>
                      <wps:cNvSpPr/>
                      <wps:spPr>
                        <a:xfrm>
                          <a:off x="0" y="0"/>
                          <a:ext cx="1123315" cy="568960"/>
                        </a:xfrm>
                        <a:prstGeom prst="rect">
                          <a:avLst/>
                        </a:prstGeom>
                        <a:solidFill>
                          <a:sysClr val="window" lastClr="FFFFFF"/>
                        </a:solidFill>
                        <a:ln w="12700" cap="flat" cmpd="sng" algn="ctr">
                          <a:solidFill>
                            <a:sysClr val="windowText" lastClr="000000"/>
                          </a:solidFill>
                          <a:prstDash val="solid"/>
                        </a:ln>
                        <a:effectLst/>
                      </wps:spPr>
                      <wps:txbx>
                        <w:txbxContent>
                          <w:p w14:paraId="13DFB0C6" w14:textId="532159CF" w:rsidR="0095103A" w:rsidRPr="00402DA8" w:rsidRDefault="0095103A" w:rsidP="005B6FCE">
                            <w:pPr>
                              <w:spacing w:after="20"/>
                              <w:jc w:val="center"/>
                              <w:rPr>
                                <w:rFonts w:ascii="Times New Roman" w:hAnsi="Times New Roman" w:cs="Times New Roman"/>
                                <w:i/>
                                <w:sz w:val="20"/>
                                <w:szCs w:val="20"/>
                              </w:rPr>
                            </w:pPr>
                            <w:r>
                              <w:rPr>
                                <w:rFonts w:ascii="Times New Roman" w:hAnsi="Times New Roman" w:cs="Times New Roman"/>
                                <w:i/>
                                <w:sz w:val="20"/>
                                <w:szCs w:val="20"/>
                              </w:rPr>
                              <w:t>Behavioral</w:t>
                            </w:r>
                          </w:p>
                          <w:p w14:paraId="078D472B" w14:textId="77777777" w:rsidR="0095103A" w:rsidRPr="00402DA8" w:rsidRDefault="0095103A" w:rsidP="005B6FCE">
                            <w:pPr>
                              <w:spacing w:after="20"/>
                              <w:jc w:val="center"/>
                              <w:rPr>
                                <w:i/>
                              </w:rPr>
                            </w:pPr>
                            <w:r w:rsidRPr="00402DA8">
                              <w:rPr>
                                <w:rFonts w:ascii="Times New Roman" w:hAnsi="Times New Roman" w:cs="Times New Roman"/>
                                <w:i/>
                                <w:sz w:val="20"/>
                                <w:szCs w:val="20"/>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left:0;text-align:left;margin-left:1pt;margin-top:34.3pt;width:88.45pt;height:4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wPewIAABAFAAAOAAAAZHJzL2Uyb0RvYy54bWysVMtu2zAQvBfoPxC8N7LsPI3IgZHARYEg&#10;MZoUOa8pyhJAkSxJW3a/vkNKSZzHqagO1C653OUMZ3l5tWsV20rnG6MLnh+NOJNamLLR64L/elx8&#10;O+fMB9IlKaNlwffS86vZ1y+XnZ3KsamNKqVjSKL9tLMFr0Ow0yzzopYt+SNjpcZiZVxLAa5bZ6Wj&#10;DtlblY1Ho9OsM660zgjpPWZv+kU+S/mrSopwX1VeBqYKjrOFNLo0ruKYzS5punZk60YMx6B/OEVL&#10;jUbRl1Q3FIhtXPMhVdsIZ7ypwpEwbWaqqhEyYQCafPQOzUNNViYsIMfbF5r8/0sr7rZLx5qy4BPO&#10;NLW4op8gjfRaSTaJ9HTWTxH1YJdu8DzMiHVXuTb+gYLtEqX7F0rlLjCByTwfTyb5CWcCayen5xen&#10;ifPsdbd1PnyXpmXRKLhD9cQkbW99QEWEPofEYt6oplw0SiVn76+VY1vC7UIUpek4U+QDJgu+SF+E&#10;gBRvtinNOhxtfDaCJARBdpWiALO1IMLrNWek1tCzCC6d5c1u/6HoI9AeFB6l77PCEcgN+bo/cco6&#10;hCkd8cik2AF3JL6nOlpht9qle8rjjjizMuUed+dML2pvxaJB/lvgX5KDigEOnRnuMVTKALEZLM5q&#10;4/58Nh/jIS6sctahK8DG7w05CXQ/NGR3kR8fxzZKzvHJ2RiOO1xZHa7oTXttcDU53gArkhnjg3o2&#10;K2faJzTwPFbFEmmB2j3vg3Md+m7FEyDkfJ7C0DqWwq1+sCImj8xFZh93T+TsoKOAO7kzzx1E03dy&#10;6mPjTm3mm2CqJmntlVeoJjpou6Sf4YmIfX3op6jXh2z2FwAA//8DAFBLAwQUAAYACAAAACEAjCmf&#10;ct4AAAAIAQAADwAAAGRycy9kb3ducmV2LnhtbEyPwWrDMBBE74X+g9hCb40cQ13HtRxCoFAKPdRJ&#10;elasjWVirYwlO2q+vsqpvc0yy8ybch1Mz2YcXWdJwHKRAENqrOqoFbDfvT3lwJyXpGRvCQX8oIN1&#10;dX9XykLZC33hXPuWxRByhRSgvR8Kzl2j0Ui3sANS9E52NNLHc2y5GuUlhpuep0mScSM7ig1aDrjV&#10;2JzryQj4cNdpbpT7DDro99XhO7nWdBbi8SFsXoF5DP7vGW74ER2qyHS0EynHegFpXOIFZHkG7Ga/&#10;5Ctgxyie8xR4VfL/A6pfAAAA//8DAFBLAQItABQABgAIAAAAIQC2gziS/gAAAOEBAAATAAAAAAAA&#10;AAAAAAAAAAAAAABbQ29udGVudF9UeXBlc10ueG1sUEsBAi0AFAAGAAgAAAAhADj9If/WAAAAlAEA&#10;AAsAAAAAAAAAAAAAAAAALwEAAF9yZWxzLy5yZWxzUEsBAi0AFAAGAAgAAAAhAGFiTA97AgAAEAUA&#10;AA4AAAAAAAAAAAAAAAAALgIAAGRycy9lMm9Eb2MueG1sUEsBAi0AFAAGAAgAAAAhAIwpn3LeAAAA&#10;CAEAAA8AAAAAAAAAAAAAAAAA1QQAAGRycy9kb3ducmV2LnhtbFBLBQYAAAAABAAEAPMAAADgBQAA&#10;AAA=&#10;" fillcolor="window" strokecolor="windowText" strokeweight="1pt">
                <v:textbox>
                  <w:txbxContent>
                    <w:p w14:paraId="13DFB0C6" w14:textId="532159CF" w:rsidR="0095103A" w:rsidRPr="00402DA8" w:rsidRDefault="0095103A" w:rsidP="005B6FCE">
                      <w:pPr>
                        <w:spacing w:after="20"/>
                        <w:jc w:val="center"/>
                        <w:rPr>
                          <w:rFonts w:ascii="Times New Roman" w:hAnsi="Times New Roman" w:cs="Times New Roman"/>
                          <w:i/>
                          <w:sz w:val="20"/>
                          <w:szCs w:val="20"/>
                        </w:rPr>
                      </w:pPr>
                      <w:r>
                        <w:rPr>
                          <w:rFonts w:ascii="Times New Roman" w:hAnsi="Times New Roman" w:cs="Times New Roman"/>
                          <w:i/>
                          <w:sz w:val="20"/>
                          <w:szCs w:val="20"/>
                        </w:rPr>
                        <w:t>Behavioral</w:t>
                      </w:r>
                    </w:p>
                    <w:p w14:paraId="078D472B" w14:textId="77777777" w:rsidR="0095103A" w:rsidRPr="00402DA8" w:rsidRDefault="0095103A" w:rsidP="005B6FCE">
                      <w:pPr>
                        <w:spacing w:after="20"/>
                        <w:jc w:val="center"/>
                        <w:rPr>
                          <w:i/>
                        </w:rPr>
                      </w:pPr>
                      <w:r w:rsidRPr="00402DA8">
                        <w:rPr>
                          <w:rFonts w:ascii="Times New Roman" w:hAnsi="Times New Roman" w:cs="Times New Roman"/>
                          <w:i/>
                          <w:sz w:val="20"/>
                          <w:szCs w:val="20"/>
                        </w:rPr>
                        <w:t>Belief</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7DF90BEA" wp14:editId="2BDB7403">
                <wp:simplePos x="0" y="0"/>
                <wp:positionH relativeFrom="column">
                  <wp:posOffset>551180</wp:posOffset>
                </wp:positionH>
                <wp:positionV relativeFrom="paragraph">
                  <wp:posOffset>127000</wp:posOffset>
                </wp:positionV>
                <wp:extent cx="6350" cy="302895"/>
                <wp:effectExtent l="0" t="0" r="31750" b="20955"/>
                <wp:wrapNone/>
                <wp:docPr id="67" name="Straight Connector 67"/>
                <wp:cNvGraphicFramePr/>
                <a:graphic xmlns:a="http://schemas.openxmlformats.org/drawingml/2006/main">
                  <a:graphicData uri="http://schemas.microsoft.com/office/word/2010/wordprocessingShape">
                    <wps:wsp>
                      <wps:cNvCnPr/>
                      <wps:spPr>
                        <a:xfrm flipH="1">
                          <a:off x="0" y="0"/>
                          <a:ext cx="6350" cy="30289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pt,10pt" to="43.9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C80QEAAH8DAAAOAAAAZHJzL2Uyb0RvYy54bWysU01vEzEQvSPxHyzfyaapEtpVNj0kKhwQ&#10;VGr5AVOvvWvJ9lgek03+PWNniQrcEDlY8+F5mff8dvtw8k4cdSKLoZM3i6UUOijsbRg6+f3l8cOd&#10;FJQh9OAw6E6eNcmH3ft32ym2eoUjul4nwSCB2il2csw5tk1DatQeaIFRB24aTB4yp2lo+gQTo3vX&#10;rJbLTTNh6mNCpYm4erg05a7iG6NV/mYM6SxcJ3m3XM9Uz9dyNrsttEOCOFo1rwH/sIUHG/hPr1AH&#10;yCB+JPsXlLcqIaHJC4W+QWOs0pUDs7lZ/sHmeYSoKxcWh+JVJvp/sOrr8SkJ23dy81GKAJ7f6Dkn&#10;sMOYxR5DYAUxCW6yUlOklgf24SnNGcWnVGifTPLCOBs/swmqEExNnKrO56vO+pSF4uLmds1vobhx&#10;u1zd3a8LdnMBKWAxUf6k0YsSdNLZUESAFo5fKF+u/rpSygEfrXNch9YFMXXyfr1aMzywnYyDzKGP&#10;TJDCIAW4gX2qcqqIhM72ZboM05n2LokjsFXYYT1OL7ywFA4oc4NZ1N+87G+jZZ0D0HgZrq35mgsF&#10;WlcnztsXFS+6legV+3OVsykZv3KVYnZksdHbnOO3383uJwAAAP//AwBQSwMEFAAGAAgAAAAhAHVT&#10;jp/ZAAAABwEAAA8AAABkcnMvZG93bnJldi54bWxMjsFOhDAURfcm/kPzTNw5ZSYREHlMHKOJOwP6&#10;AYV2gEz7SmhnQL/e50qXN/fm3FPuV2fFxcxh9ISw3SQgDHVej9QjfH683uUgQlSklfVkEL5MgH11&#10;fVWqQvuFanNpYi8YQqFQCEOMUyFl6AbjVNj4yRB3Rz87FTnOvdSzWhjurNwlSSqdGokfBjWZ58F0&#10;p+bsEJb3h7pWiX373q5N+7KTB0/3B8Tbm/XpEUQ0a/wbw68+q0PFTq0/kw7CIuQpm0cEfgHBfZ5x&#10;bhHSLANZlfK/f/UDAAD//wMAUEsBAi0AFAAGAAgAAAAhALaDOJL+AAAA4QEAABMAAAAAAAAAAAAA&#10;AAAAAAAAAFtDb250ZW50X1R5cGVzXS54bWxQSwECLQAUAAYACAAAACEAOP0h/9YAAACUAQAACwAA&#10;AAAAAAAAAAAAAAAvAQAAX3JlbHMvLnJlbHNQSwECLQAUAAYACAAAACEAyRowvNEBAAB/AwAADgAA&#10;AAAAAAAAAAAAAAAuAgAAZHJzL2Uyb0RvYy54bWxQSwECLQAUAAYACAAAACEAdVOOn9kAAAAHAQAA&#10;DwAAAAAAAAAAAAAAAAArBAAAZHJzL2Rvd25yZXYueG1sUEsFBgAAAAAEAAQA8wAAADEFAAAAAA==&#10;" strokecolor="windowTex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0B6ADC99" wp14:editId="064AD266">
                <wp:simplePos x="0" y="0"/>
                <wp:positionH relativeFrom="column">
                  <wp:posOffset>551305</wp:posOffset>
                </wp:positionH>
                <wp:positionV relativeFrom="paragraph">
                  <wp:posOffset>124990</wp:posOffset>
                </wp:positionV>
                <wp:extent cx="3915939" cy="2119"/>
                <wp:effectExtent l="0" t="0" r="27940" b="36195"/>
                <wp:wrapNone/>
                <wp:docPr id="66" name="Straight Connector 66"/>
                <wp:cNvGraphicFramePr/>
                <a:graphic xmlns:a="http://schemas.openxmlformats.org/drawingml/2006/main">
                  <a:graphicData uri="http://schemas.microsoft.com/office/word/2010/wordprocessingShape">
                    <wps:wsp>
                      <wps:cNvCnPr/>
                      <wps:spPr>
                        <a:xfrm flipH="1">
                          <a:off x="0" y="0"/>
                          <a:ext cx="3915939" cy="211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pt,9.85pt" to="35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D0AEAAIADAAAOAAAAZHJzL2Uyb0RvYy54bWysU02P0zAQvSPxHyzfaZquWpGo6R5aLRwQ&#10;VNrlB8w6dmLJX/KYpv33jJ1QLXBD5GDNh+dl3svL/vFqDbvIiNq7jterNWfSCd9rN3T8+8vTh4+c&#10;YQLXg/FOdvwmkT8e3r/bT6GVGz9608vICMRhO4WOjymFtqpQjNICrnyQjprKRwuJ0jhUfYSJ0K2p&#10;Nuv1rpp87EP0QiJS9TQ3+aHgKyVF+qYUysRMx2m3VM5Yztd8Voc9tEOEMGqxrAH/sIUF7eild6gT&#10;JGA/ov4LymoRPXqVVsLbyiulhSwciE29/oPN8whBFi4kDoa7TPj/YMXXyzky3Xd8t+PMgaVv9Jwi&#10;6GFM7OidIwV9ZNQkpaaALQ0c3TkuGYZzzLSvKlqmjA6fyQRFCKLGrkXn211neU1MUPGhqbfNQ8OZ&#10;oN6mrpsMXs0oGS1ETJ+ktywHHTfaZRWghcsXTPPVX1dy2fknbQzVoTWOTR1vtpstgQP5SRlIFNpA&#10;DNENnIEZyKgixYKI3ug+T+dhvOHRRHYB8gpZrPfTC23MmQFM1CAa5VmW/W00r3MCHOfh0lquGZeh&#10;ZbHisn2WcRYuR6++vxU9q5zRZy5SLJbMPnqbU/z2xzn8BAAA//8DAFBLAwQUAAYACAAAACEALAGj&#10;49wAAAAIAQAADwAAAGRycy9kb3ducmV2LnhtbEyPzU7DMBCE70i8g7VI3Kjdov6FOBVFIHFDCTyA&#10;Ey9JhL2OYrcJPD3LiR5nZzXzTX6YvRNnHGMfSMNyoUAgNcH21Gr4eH+524GIyZA1LhBq+MYIh+L6&#10;KjeZDROVeK5SKziEYmY0dCkNmZSx6dCbuAgDEnufYfQmsRxbaUczcbh3cqXURnrTEzd0ZsCnDpuv&#10;6uQ1TG/7sjTKvf4s56p+XsljoPVR69ub+fEBRMI5/T/DHz6jQ8FMdTiRjcJp2G2YPPF9vwXB/lbd&#10;r0HUGrgWZJHLywHFLwAAAP//AwBQSwECLQAUAAYACAAAACEAtoM4kv4AAADhAQAAEwAAAAAAAAAA&#10;AAAAAAAAAAAAW0NvbnRlbnRfVHlwZXNdLnhtbFBLAQItABQABgAIAAAAIQA4/SH/1gAAAJQBAAAL&#10;AAAAAAAAAAAAAAAAAC8BAABfcmVscy8ucmVsc1BLAQItABQABgAIAAAAIQA+eSUD0AEAAIADAAAO&#10;AAAAAAAAAAAAAAAAAC4CAABkcnMvZTJvRG9jLnhtbFBLAQItABQABgAIAAAAIQAsAaPj3AAAAAgB&#10;AAAPAAAAAAAAAAAAAAAAACoEAABkcnMvZG93bnJldi54bWxQSwUGAAAAAAQABADzAAAAMwUAAAAA&#10;" strokecolor="windowTex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49030CBC" wp14:editId="306FF321">
                <wp:simplePos x="0" y="0"/>
                <wp:positionH relativeFrom="column">
                  <wp:posOffset>4469130</wp:posOffset>
                </wp:positionH>
                <wp:positionV relativeFrom="paragraph">
                  <wp:posOffset>125730</wp:posOffset>
                </wp:positionV>
                <wp:extent cx="0" cy="309880"/>
                <wp:effectExtent l="0" t="0" r="19050" b="13970"/>
                <wp:wrapNone/>
                <wp:docPr id="68" name="Straight Connector 68"/>
                <wp:cNvGraphicFramePr/>
                <a:graphic xmlns:a="http://schemas.openxmlformats.org/drawingml/2006/main">
                  <a:graphicData uri="http://schemas.microsoft.com/office/word/2010/wordprocessingShape">
                    <wps:wsp>
                      <wps:cNvCnPr/>
                      <wps:spPr>
                        <a:xfrm>
                          <a:off x="0" y="0"/>
                          <a:ext cx="0" cy="30988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68"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9pt,9.9pt" to="351.9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Y5xQEAAHIDAAAOAAAAZHJzL2Uyb0RvYy54bWysU01v2zAMvQ/YfxB0b+ymaJEacXpI0F2G&#10;LUC7H8DKki1AXyC1OPn3o5Qs67bbMB9kfojPfI/0+unonThoJBtDL28XrRQ6qDjYMPby2+vzzUoK&#10;yhAGcDHoXp40yafNxw/rOXV6GafoBo2CQQJ1c+rllHPqmobUpD3QIiYdOGkiesjs4tgMCDOje9cs&#10;2/ahmSMOCaPSRBzdnZNyU/GN0Sp/NYZ0Fq6X3FuuJ9bzrZzNZg3diJAmqy5twD904cEG/ugVagcZ&#10;xHe0f0F5qzBSNHmhom+iMVbpyoHZ3LZ/sHmZIOnKhcWhdJWJ/h+s+nLYo7BDLx94UgE8z+glI9hx&#10;ymIbQ2AFIwpOslJzoo4LtmGPF4/SHgvto0Ff3kxIHKu6p6u6+piFOgcVR+/ax9WqCt/8qktI+ZOO&#10;XhSjl86Gwhs6OHymzN/iqz+vlHCIz9a5OjsXxNzLx/vlvRQKeIOMg8ymT8yJwigFuJFXU2WsiBSd&#10;HUp1waETbR2KA/B28FINcX7lbqVwQJkTTKE+hTt38FtpaWcHNJ2La+pyzYUCrevyXbovwp2lKtZb&#10;HE5VwaZ4PNiKflnCsjnvfbbf/yqbHwAAAP//AwBQSwMEFAAGAAgAAAAhAPK4+PncAAAACQEAAA8A&#10;AABkcnMvZG93bnJldi54bWxMj81Ow0AMhO9IvMPKSNyo0xZCCdlUiJ87lFQqt23WJBFZb8hu0/D2&#10;GHGAk2XPaPxNvp5cp0YaQutZw3yWgCKuvG251lC+Pl2sQIVo2JrOM2n4ogDr4vQkN5n1R36hcRNr&#10;JSEcMqOhibHPEEPVkDNh5nti0d794EyUdajRDuYo4a7DRZKk6EzL8qExPd03VH1sDk7D8vPtGUuu&#10;dgscH662j/Oyv8RS6/Oz6e4WVKQp/pnhB1/QoRCmvT+wDarTcJ0sBT2KcCNTDL+HvYZ0lQIWOf5v&#10;UHwDAAD//wMAUEsBAi0AFAAGAAgAAAAhALaDOJL+AAAA4QEAABMAAAAAAAAAAAAAAAAAAAAAAFtD&#10;b250ZW50X1R5cGVzXS54bWxQSwECLQAUAAYACAAAACEAOP0h/9YAAACUAQAACwAAAAAAAAAAAAAA&#10;AAAvAQAAX3JlbHMvLnJlbHNQSwECLQAUAAYACAAAACEAQvZ2OcUBAAByAwAADgAAAAAAAAAAAAAA&#10;AAAuAgAAZHJzL2Uyb0RvYy54bWxQSwECLQAUAAYACAAAACEA8rj4+dwAAAAJAQAADwAAAAAAAAAA&#10;AAAAAAAfBAAAZHJzL2Rvd25yZXYueG1sUEsFBgAAAAAEAAQA8wAAACgFAAAAAA==&#10;" strokecolor="windowText"/>
            </w:pict>
          </mc:Fallback>
        </mc:AlternateContent>
      </w:r>
      <w:r w:rsidRPr="00EC71DD">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58E222E5" wp14:editId="0801A7E7">
                <wp:simplePos x="0" y="0"/>
                <wp:positionH relativeFrom="column">
                  <wp:posOffset>3914140</wp:posOffset>
                </wp:positionH>
                <wp:positionV relativeFrom="paragraph">
                  <wp:posOffset>434975</wp:posOffset>
                </wp:positionV>
                <wp:extent cx="1123315" cy="568960"/>
                <wp:effectExtent l="0" t="0" r="19685" b="21590"/>
                <wp:wrapNone/>
                <wp:docPr id="5" name="Rectangle 5"/>
                <wp:cNvGraphicFramePr/>
                <a:graphic xmlns:a="http://schemas.openxmlformats.org/drawingml/2006/main">
                  <a:graphicData uri="http://schemas.microsoft.com/office/word/2010/wordprocessingShape">
                    <wps:wsp>
                      <wps:cNvSpPr/>
                      <wps:spPr>
                        <a:xfrm>
                          <a:off x="0" y="0"/>
                          <a:ext cx="1123315" cy="568960"/>
                        </a:xfrm>
                        <a:prstGeom prst="rect">
                          <a:avLst/>
                        </a:prstGeom>
                        <a:solidFill>
                          <a:sysClr val="window" lastClr="FFFFFF"/>
                        </a:solidFill>
                        <a:ln w="12700" cap="flat" cmpd="sng" algn="ctr">
                          <a:solidFill>
                            <a:sysClr val="windowText" lastClr="000000"/>
                          </a:solidFill>
                          <a:prstDash val="solid"/>
                        </a:ln>
                        <a:effectLst/>
                      </wps:spPr>
                      <wps:txbx>
                        <w:txbxContent>
                          <w:p w14:paraId="75D87154" w14:textId="11AFD7F2" w:rsidR="0095103A" w:rsidRPr="00402DA8" w:rsidRDefault="0095103A" w:rsidP="00DE2B45">
                            <w:pPr>
                              <w:spacing w:after="20"/>
                              <w:jc w:val="center"/>
                              <w:rPr>
                                <w:rFonts w:ascii="Times New Roman" w:hAnsi="Times New Roman" w:cs="Times New Roman"/>
                                <w:i/>
                                <w:sz w:val="20"/>
                                <w:szCs w:val="20"/>
                              </w:rPr>
                            </w:pPr>
                            <w:r w:rsidRPr="00402DA8">
                              <w:rPr>
                                <w:rFonts w:ascii="Times New Roman" w:hAnsi="Times New Roman" w:cs="Times New Roman"/>
                                <w:i/>
                                <w:sz w:val="20"/>
                                <w:szCs w:val="20"/>
                              </w:rPr>
                              <w:t>Control</w:t>
                            </w:r>
                          </w:p>
                          <w:p w14:paraId="677EA15C" w14:textId="0B80A419" w:rsidR="0095103A" w:rsidRPr="00402DA8" w:rsidRDefault="0095103A" w:rsidP="00DE2B45">
                            <w:pPr>
                              <w:spacing w:after="20"/>
                              <w:jc w:val="center"/>
                              <w:rPr>
                                <w:i/>
                              </w:rPr>
                            </w:pPr>
                            <w:r w:rsidRPr="00402DA8">
                              <w:rPr>
                                <w:rFonts w:ascii="Times New Roman" w:hAnsi="Times New Roman" w:cs="Times New Roman"/>
                                <w:i/>
                                <w:sz w:val="20"/>
                                <w:szCs w:val="20"/>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308.2pt;margin-top:34.25pt;width:88.45pt;height:4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rwfAIAABAFAAAOAAAAZHJzL2Uyb0RvYy54bWysVMtu2zAQvBfoPxC8N7KcOA8jcmAkcFEg&#10;SIwmRc5rirIEUCRL0pbdr++QUhLncSqqA7VLLnc5w1leXu1axbbS+cbogudHI86kFqZs9Lrgvx4X&#10;384584F0ScpoWfC99Pxq9vXLZWencmxqo0rpGJJoP+1swesQ7DTLvKhlS/7IWKmxWBnXUoDr1lnp&#10;qEP2VmXj0eg064wrrTNCeo/Zm36Rz1L+qpIi3FeVl4GpguNsIY0ujas4ZrNLmq4d2boRwzHoH07R&#10;UqNR9CXVDQViG9d8SNU2whlvqnAkTJuZqmqETBiAJh+9Q/NQk5UJC8jx9oUm///Sirvt0rGmLPiE&#10;M00trugnSCO9VpJNIj2d9VNEPdilGzwPM2LdVa6Nf6Bgu0Tp/oVSuQtMYDLPx8fHOXILrE1Ozy9O&#10;E+fZ627rfPguTcuiUXCH6olJ2t76gIoIfQ6JxbxRTblolErO3l8rx7aE24UoStNxpsgHTBZ8kb4I&#10;ASnebFOadTja+GwESQiC7CpFAWZrQYTXa85IraFnEVw6y5vd/kPRR6A9KDxK32eFI5Ab8nV/4pR1&#10;CFM64pFJsQPuSHxPdbTCbrVL9zSOO+LMypR73J0zvai9FYsG+W+Bf0kOKgY4dGa4x1ApA8RmsDir&#10;jfvz2XyMh7iwylmHrgAbvzfkJND90JDdRX5yEtsoOSeTszEcd7iyOlzRm/ba4GpyvAFWJDPGB/Vs&#10;Vs60T2jgeayKJdICtXveB+c69N2KJ0DI+TyFoXUshVv9YEVMHpmLzD7unsjZQUcBd3JnnjuIpu/k&#10;1MfGndrMN8FUTdLaK69QTXTQdkk/wxMR+/rQT1GvD9nsLwAAAP//AwBQSwMEFAAGAAgAAAAhABDw&#10;zRzfAAAACgEAAA8AAABkcnMvZG93bnJldi54bWxMj01LxDAQhu+C/yGM4M1N67q1W5suIggieLB+&#10;nLPN2JRtJqVJu3V/veNJbzPMwzvPW+4W14sZx9B5UpCuEhBIjTcdtQre3x6vchAhajK694QKvjHA&#10;rjo/K3Vh/JFeca5jKziEQqEV2BiHQsrQWHQ6rPyAxLcvPzodeR1baUZ95HDXy+skyaTTHfEHqwd8&#10;sNgc6skpeA6naW5MeFnsYp+2H5/JqaaDUpcXy/0diIhL/IPhV5/VoWKnvZ/IBNEryNLshlEe8g0I&#10;Bm636zWIPZObPAVZlfJ/heoHAAD//wMAUEsBAi0AFAAGAAgAAAAhALaDOJL+AAAA4QEAABMAAAAA&#10;AAAAAAAAAAAAAAAAAFtDb250ZW50X1R5cGVzXS54bWxQSwECLQAUAAYACAAAACEAOP0h/9YAAACU&#10;AQAACwAAAAAAAAAAAAAAAAAvAQAAX3JlbHMvLnJlbHNQSwECLQAUAAYACAAAACEABaSq8HwCAAAQ&#10;BQAADgAAAAAAAAAAAAAAAAAuAgAAZHJzL2Uyb0RvYy54bWxQSwECLQAUAAYACAAAACEAEPDNHN8A&#10;AAAKAQAADwAAAAAAAAAAAAAAAADWBAAAZHJzL2Rvd25yZXYueG1sUEsFBgAAAAAEAAQA8wAAAOIF&#10;AAAAAA==&#10;" fillcolor="window" strokecolor="windowText" strokeweight="1pt">
                <v:textbox>
                  <w:txbxContent>
                    <w:p w14:paraId="75D87154" w14:textId="11AFD7F2" w:rsidR="0095103A" w:rsidRPr="00402DA8" w:rsidRDefault="0095103A" w:rsidP="00DE2B45">
                      <w:pPr>
                        <w:spacing w:after="20"/>
                        <w:jc w:val="center"/>
                        <w:rPr>
                          <w:rFonts w:ascii="Times New Roman" w:hAnsi="Times New Roman" w:cs="Times New Roman"/>
                          <w:i/>
                          <w:sz w:val="20"/>
                          <w:szCs w:val="20"/>
                        </w:rPr>
                      </w:pPr>
                      <w:r w:rsidRPr="00402DA8">
                        <w:rPr>
                          <w:rFonts w:ascii="Times New Roman" w:hAnsi="Times New Roman" w:cs="Times New Roman"/>
                          <w:i/>
                          <w:sz w:val="20"/>
                          <w:szCs w:val="20"/>
                        </w:rPr>
                        <w:t>Control</w:t>
                      </w:r>
                    </w:p>
                    <w:p w14:paraId="677EA15C" w14:textId="0B80A419" w:rsidR="0095103A" w:rsidRPr="00402DA8" w:rsidRDefault="0095103A" w:rsidP="00DE2B45">
                      <w:pPr>
                        <w:spacing w:after="20"/>
                        <w:jc w:val="center"/>
                        <w:rPr>
                          <w:i/>
                        </w:rPr>
                      </w:pPr>
                      <w:r w:rsidRPr="00402DA8">
                        <w:rPr>
                          <w:rFonts w:ascii="Times New Roman" w:hAnsi="Times New Roman" w:cs="Times New Roman"/>
                          <w:i/>
                          <w:sz w:val="20"/>
                          <w:szCs w:val="20"/>
                        </w:rPr>
                        <w:t>Belief</w:t>
                      </w:r>
                    </w:p>
                  </w:txbxContent>
                </v:textbox>
              </v:rect>
            </w:pict>
          </mc:Fallback>
        </mc:AlternateContent>
      </w:r>
      <w:r w:rsidRPr="00EC71DD">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795BF04E" wp14:editId="7F4ED3C0">
                <wp:simplePos x="0" y="0"/>
                <wp:positionH relativeFrom="column">
                  <wp:posOffset>1960880</wp:posOffset>
                </wp:positionH>
                <wp:positionV relativeFrom="paragraph">
                  <wp:posOffset>433705</wp:posOffset>
                </wp:positionV>
                <wp:extent cx="1123315" cy="568960"/>
                <wp:effectExtent l="0" t="0" r="19685" b="21590"/>
                <wp:wrapNone/>
                <wp:docPr id="4" name="Rectangle 4"/>
                <wp:cNvGraphicFramePr/>
                <a:graphic xmlns:a="http://schemas.openxmlformats.org/drawingml/2006/main">
                  <a:graphicData uri="http://schemas.microsoft.com/office/word/2010/wordprocessingShape">
                    <wps:wsp>
                      <wps:cNvSpPr/>
                      <wps:spPr>
                        <a:xfrm>
                          <a:off x="0" y="0"/>
                          <a:ext cx="1123315" cy="568960"/>
                        </a:xfrm>
                        <a:prstGeom prst="rect">
                          <a:avLst/>
                        </a:prstGeom>
                        <a:solidFill>
                          <a:sysClr val="window" lastClr="FFFFFF"/>
                        </a:solidFill>
                        <a:ln w="12700" cap="flat" cmpd="sng" algn="ctr">
                          <a:solidFill>
                            <a:sysClr val="windowText" lastClr="000000"/>
                          </a:solidFill>
                          <a:prstDash val="solid"/>
                        </a:ln>
                        <a:effectLst/>
                      </wps:spPr>
                      <wps:txbx>
                        <w:txbxContent>
                          <w:p w14:paraId="4CD9A7ED" w14:textId="704BB4CC" w:rsidR="0095103A" w:rsidRPr="00402DA8" w:rsidRDefault="0095103A" w:rsidP="00DE2B45">
                            <w:pPr>
                              <w:spacing w:after="20"/>
                              <w:jc w:val="center"/>
                              <w:rPr>
                                <w:rFonts w:ascii="Times New Roman" w:hAnsi="Times New Roman" w:cs="Times New Roman"/>
                                <w:i/>
                                <w:sz w:val="20"/>
                                <w:szCs w:val="20"/>
                              </w:rPr>
                            </w:pPr>
                            <w:r w:rsidRPr="00402DA8">
                              <w:rPr>
                                <w:rFonts w:ascii="Times New Roman" w:hAnsi="Times New Roman" w:cs="Times New Roman"/>
                                <w:i/>
                                <w:sz w:val="20"/>
                                <w:szCs w:val="20"/>
                              </w:rPr>
                              <w:t xml:space="preserve">Normative </w:t>
                            </w:r>
                          </w:p>
                          <w:p w14:paraId="1540E367" w14:textId="550C1D2B" w:rsidR="0095103A" w:rsidRPr="00402DA8" w:rsidRDefault="0095103A" w:rsidP="00DE2B45">
                            <w:pPr>
                              <w:spacing w:after="20"/>
                              <w:jc w:val="center"/>
                              <w:rPr>
                                <w:i/>
                              </w:rPr>
                            </w:pPr>
                            <w:r w:rsidRPr="00402DA8">
                              <w:rPr>
                                <w:rFonts w:ascii="Times New Roman" w:hAnsi="Times New Roman" w:cs="Times New Roman"/>
                                <w:i/>
                                <w:sz w:val="20"/>
                                <w:szCs w:val="20"/>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154.4pt;margin-top:34.15pt;width:88.45pt;height:4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gRfAIAABAFAAAOAAAAZHJzL2Uyb0RvYy54bWysVMtu2zAQvBfoPxC8N7Ic52VEDowELgoE&#10;idGkyHlNUZYAimRJ2rL79R1SSuI8TkV1oHbJ5S5nOMvLq12r2FY63xhd8PxoxJnUwpSNXhf81+Pi&#10;2zlnPpAuSRktC76Xnl/Nvn657OxUjk1tVCkdQxLtp50teB2CnWaZF7VsyR8ZKzUWK+NaCnDdOisd&#10;dcjeqmw8Gp1mnXGldUZI7zF70y/yWcpfVVKE+6ryMjBVcJwtpNGlcRXHbHZJ07UjWzdiOAb9wyla&#10;ajSKvqS6oUBs45oPqdpGOONNFY6EaTNTVY2QCQPQ5KN3aB5qsjJhATnevtDk/19acbddOtaUBZ9w&#10;pqnFFf0EaaTXSrJJpKezfoqoB7t0g+dhRqy7yrXxDxRslyjdv1Aqd4EJTOb5+Pg4P+FMYO3k9Pzi&#10;NHGeve62zofv0rQsGgV3qJ6YpO2tD6iI0OeQWMwb1ZSLRqnk7P21cmxLuF2IojQdZ4p8wGTBF+mL&#10;EJDizTalWYejjc9GkIQgyK5SFGC2FkR4veaM1Bp6FsGls7zZ7T8UfQTag8Kj9H1WOAK5IV/3J05Z&#10;hzClIx6ZFDvgjsT3VEcr7Fa7dE/HcUecWZlyj7tzphe1t2LRIP8t8C/JQcUAh84M9xgqZYDYDBZn&#10;tXF/PpuP8RAXVjnr0BVg4/eGnAS6Hxqyu8gnk9hGyZmcnI3huMOV1eGK3rTXBleT4w2wIpkxPqhn&#10;s3KmfUIDz2NVLJEWqN3zPjjXoe9WPAFCzucpDK1jKdzqByti8shcZPZx90TODjoKuJM789xBNH0n&#10;pz427tRmvgmmapLWXnmFaqKDtkv6GZ6I2NeHfop6fchmfwEAAP//AwBQSwMEFAAGAAgAAAAhAE48&#10;h6vgAAAACgEAAA8AAABkcnMvZG93bnJldi54bWxMj8tOwzAQRfdI/IM1SOyoDaVtGuJUCAkJIbEg&#10;PNZuPMRR43EUO2no1zOsYDm6R/eeKXaz78SEQ2wDabheKBBIdbAtNRre3x6vMhAxGbKmC4QavjHC&#10;rjw/K0xuw5FecapSI7iEYm40uJT6XMpYO/QmLkKPxNlXGLxJfA6NtIM5crnv5I1Sa+lNS7zgTI8P&#10;DutDNXoNz/E0TrWNL7Ob3dP241OdKjpofXkx39+BSDinPxh+9VkdSnbah5FsFJ2GpcpYPWlYZ0sQ&#10;DNxmqw2IPZOrzRZkWcj/L5Q/AAAA//8DAFBLAQItABQABgAIAAAAIQC2gziS/gAAAOEBAAATAAAA&#10;AAAAAAAAAAAAAAAAAABbQ29udGVudF9UeXBlc10ueG1sUEsBAi0AFAAGAAgAAAAhADj9If/WAAAA&#10;lAEAAAsAAAAAAAAAAAAAAAAALwEAAF9yZWxzLy5yZWxzUEsBAi0AFAAGAAgAAAAhAFYpKBF8AgAA&#10;EAUAAA4AAAAAAAAAAAAAAAAALgIAAGRycy9lMm9Eb2MueG1sUEsBAi0AFAAGAAgAAAAhAE48h6vg&#10;AAAACgEAAA8AAAAAAAAAAAAAAAAA1gQAAGRycy9kb3ducmV2LnhtbFBLBQYAAAAABAAEAPMAAADj&#10;BQAAAAA=&#10;" fillcolor="window" strokecolor="windowText" strokeweight="1pt">
                <v:textbox>
                  <w:txbxContent>
                    <w:p w14:paraId="4CD9A7ED" w14:textId="704BB4CC" w:rsidR="0095103A" w:rsidRPr="00402DA8" w:rsidRDefault="0095103A" w:rsidP="00DE2B45">
                      <w:pPr>
                        <w:spacing w:after="20"/>
                        <w:jc w:val="center"/>
                        <w:rPr>
                          <w:rFonts w:ascii="Times New Roman" w:hAnsi="Times New Roman" w:cs="Times New Roman"/>
                          <w:i/>
                          <w:sz w:val="20"/>
                          <w:szCs w:val="20"/>
                        </w:rPr>
                      </w:pPr>
                      <w:r w:rsidRPr="00402DA8">
                        <w:rPr>
                          <w:rFonts w:ascii="Times New Roman" w:hAnsi="Times New Roman" w:cs="Times New Roman"/>
                          <w:i/>
                          <w:sz w:val="20"/>
                          <w:szCs w:val="20"/>
                        </w:rPr>
                        <w:t xml:space="preserve">Normative </w:t>
                      </w:r>
                    </w:p>
                    <w:p w14:paraId="1540E367" w14:textId="550C1D2B" w:rsidR="0095103A" w:rsidRPr="00402DA8" w:rsidRDefault="0095103A" w:rsidP="00DE2B45">
                      <w:pPr>
                        <w:spacing w:after="20"/>
                        <w:jc w:val="center"/>
                        <w:rPr>
                          <w:i/>
                        </w:rPr>
                      </w:pPr>
                      <w:r w:rsidRPr="00402DA8">
                        <w:rPr>
                          <w:rFonts w:ascii="Times New Roman" w:hAnsi="Times New Roman" w:cs="Times New Roman"/>
                          <w:i/>
                          <w:sz w:val="20"/>
                          <w:szCs w:val="20"/>
                        </w:rPr>
                        <w:t>Belief</w:t>
                      </w:r>
                    </w:p>
                  </w:txbxContent>
                </v:textbox>
              </v:rect>
            </w:pict>
          </mc:Fallback>
        </mc:AlternateContent>
      </w:r>
    </w:p>
    <w:p w14:paraId="793D3877" w14:textId="184C21BC" w:rsidR="00346FDE" w:rsidRPr="004F7B0F" w:rsidRDefault="00346FDE" w:rsidP="00346FDE">
      <w:pPr>
        <w:tabs>
          <w:tab w:val="left" w:pos="7012"/>
        </w:tabs>
        <w:spacing w:line="480" w:lineRule="auto"/>
        <w:jc w:val="both"/>
        <w:rPr>
          <w:rFonts w:ascii="Times New Roman" w:hAnsi="Times New Roman" w:cs="Times New Roman"/>
          <w:sz w:val="24"/>
          <w:szCs w:val="24"/>
        </w:rPr>
      </w:pPr>
    </w:p>
    <w:p w14:paraId="3CAC24E4" w14:textId="0323E91C" w:rsidR="00346FDE" w:rsidRPr="004F7B0F" w:rsidRDefault="005B6FCE" w:rsidP="00931F7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244531BB" wp14:editId="26AFDCBE">
                <wp:simplePos x="0" y="0"/>
                <wp:positionH relativeFrom="column">
                  <wp:posOffset>3213100</wp:posOffset>
                </wp:positionH>
                <wp:positionV relativeFrom="paragraph">
                  <wp:posOffset>400050</wp:posOffset>
                </wp:positionV>
                <wp:extent cx="8255" cy="392430"/>
                <wp:effectExtent l="76200" t="0" r="106045" b="64770"/>
                <wp:wrapNone/>
                <wp:docPr id="71" name="Straight Arrow Connector 71"/>
                <wp:cNvGraphicFramePr/>
                <a:graphic xmlns:a="http://schemas.openxmlformats.org/drawingml/2006/main">
                  <a:graphicData uri="http://schemas.microsoft.com/office/word/2010/wordprocessingShape">
                    <wps:wsp>
                      <wps:cNvCnPr/>
                      <wps:spPr>
                        <a:xfrm>
                          <a:off x="0" y="0"/>
                          <a:ext cx="8255" cy="39243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1" o:spid="_x0000_s1026" type="#_x0000_t32" style="position:absolute;margin-left:253pt;margin-top:31.5pt;width:.65pt;height:3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DU3wEAAKIDAAAOAAAAZHJzL2Uyb0RvYy54bWysU02P0zAQvSPxHyzfadoshd2o6Qq1LBcE&#10;lXb5AbOOk1jyl2ZM0/57xm4oC9wQOTgeT97MvOeXzf3JWXHUSCb4Vq4WSym0V6Ezfmjlt6eHN7dS&#10;UALfgQ1et/KsSd5vX7/aTLHRdRiD7TQKLuKpmWIrx5RiU1WkRu2AFiFqz8k+oIPEIQ5VhzBxdWer&#10;erl8V00Bu4hBaSI+3V+Sclvq971W6Wvfk07CtpJnS2XFsj7ntdpuoBkQ4mjUPAb8wxQOjOem11J7&#10;SCC+o/mrlDMKA4U+LVRwVeh7o3ThwGxWyz/YPI4QdeHC4lC8ykT/r6z6cjygMF0r36+k8OD4jh4T&#10;ghnGJD4ghknsgvesY0DBn7BeU6SGYTt/wDmieMBM/tSjy2+mJU5F4/NVY31KQvHhbb1eS6E4cXNX&#10;v70pN1D9gkak9EkHJ/KmlTSPcp1hVVSG42dK3JyBPwG5rw8PxtpypdaLqZV36zo3AzZWbyHx1kWm&#10;Sn6QAuzAjlUJS0UK1nQZnevQmXYWxRHYNOy1LkxPPL4UFihxgjmVJ4vBE/wGzePsgcYLuKQuHktg&#10;7EffiXSOLDFkZWe89bmnLmadaWWJL6Lm3XPozkXrKkdshNJ2Nm122suY9y9/re0PAAAA//8DAFBL&#10;AwQUAAYACAAAACEA+rNfuuIAAAAKAQAADwAAAGRycy9kb3ducmV2LnhtbEyPwU7DMAyG70i8Q2Qk&#10;bizZyrqpNJ0QAsE4IDFAYres8ZqKxqmabCtvjznBybL86ff3l6vRd+KIQ2wDaZhOFAikOtiWGg3v&#10;bw9XSxAxGbKmC4QavjHCqjo/K01hw4le8bhJjeAQioXR4FLqCylj7dCbOAk9Et/2YfAm8To00g7m&#10;xOG+kzOlculNS/zBmR7vHNZfm4PXsJ3er92L3X6sn5rPep89Ptt+kWt9eTHe3oBIOKY/GH71WR0q&#10;dtqFA9koOg1zlXOXpCHPeDIwV4sMxI7J2fUSZFXK/xWqHwAAAP//AwBQSwECLQAUAAYACAAAACEA&#10;toM4kv4AAADhAQAAEwAAAAAAAAAAAAAAAAAAAAAAW0NvbnRlbnRfVHlwZXNdLnhtbFBLAQItABQA&#10;BgAIAAAAIQA4/SH/1gAAAJQBAAALAAAAAAAAAAAAAAAAAC8BAABfcmVscy8ucmVsc1BLAQItABQA&#10;BgAIAAAAIQCT5QDU3wEAAKIDAAAOAAAAAAAAAAAAAAAAAC4CAABkcnMvZTJvRG9jLnhtbFBLAQIt&#10;ABQABgAIAAAAIQD6s1+64gAAAAoBAAAPAAAAAAAAAAAAAAAAADkEAABkcnMvZG93bnJldi54bWxQ&#10;SwUGAAAAAAQABADzAAAASAUAAAAA&#10;" strokecolor="windowTex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480A695F" wp14:editId="5A08B8A7">
                <wp:simplePos x="0" y="0"/>
                <wp:positionH relativeFrom="column">
                  <wp:posOffset>1812925</wp:posOffset>
                </wp:positionH>
                <wp:positionV relativeFrom="paragraph">
                  <wp:posOffset>400050</wp:posOffset>
                </wp:positionV>
                <wp:extent cx="5080" cy="397510"/>
                <wp:effectExtent l="95250" t="0" r="109220" b="59690"/>
                <wp:wrapNone/>
                <wp:docPr id="16" name="Straight Arrow Connector 16"/>
                <wp:cNvGraphicFramePr/>
                <a:graphic xmlns:a="http://schemas.openxmlformats.org/drawingml/2006/main">
                  <a:graphicData uri="http://schemas.microsoft.com/office/word/2010/wordprocessingShape">
                    <wps:wsp>
                      <wps:cNvCnPr/>
                      <wps:spPr>
                        <a:xfrm flipH="1">
                          <a:off x="0" y="0"/>
                          <a:ext cx="5080" cy="39751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42.75pt;margin-top:31.5pt;width:.4pt;height:31.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0td5gEAAKwDAAAOAAAAZHJzL2Uyb0RvYy54bWysU8Fu2zAMvQ/YPwi6L04ypGuNOMWQrNth&#10;2AK0+wBWlmwBsiSQWpz8/SjZDbrtNswHQTTNx8fH5+39eXDipJFs8I1cLZZSaK9Ca33XyB9PD+9u&#10;paAEvgUXvG7kRZO83719sx1jrdehD67VKBjEUz3GRvYpxbqqSPV6AFqEqD0nTcABEofYVS3CyOiD&#10;q9bL5U01BmwjBqWJ+O1hSspdwTdGq/TdGNJJuEYyt1ROLOdzPqvdFuoOIfZWzTTgH1gMYD03vUId&#10;IIH4ifYvqMEqDBRMWqgwVMEYq3SZgadZLf+Y5rGHqMssLA7Fq0z0/2DVt9MRhW15dzdSeBh4R48J&#10;wXZ9Eh8Rwyj2wXvWMaDgT1ivMVLNZXt/xDmieMQ8/NngIIyz8QvDFTl4QHEual+uautzEopfbpa3&#10;vBHFifd3HzarsotqAslgESl91mEQ+dJImkld2UwN4PSVEtPgwpeCXOzDg3WuLNd5MTbybrPecDNg&#10;ixkHia9D5KHJd1KA69i7KmGhTMHZNldnHLrQ3qE4AduHXdeG8YnpS+GAEid4pvJkWZjBb6WZzgGo&#10;n4pLanJbAus++VakS2SxIWs81zufe+pi23msLPYkb749h/ZSVK9yxJYobWf7Zs+9jvn++ifb/QIA&#10;AP//AwBQSwMEFAAGAAgAAAAhALJgGtTgAAAACgEAAA8AAABkcnMvZG93bnJldi54bWxMj8FOwzAQ&#10;RO9I/IO1SFwQdUiVKApxKlTIDSTacuDoxksSaq+j2G0DX89yguNqn2beVKvZWXHCKQyeFNwtEhBI&#10;rTcDdQreds1tASJETUZbT6jgCwOs6suLSpfGn2mDp23sBIdQKLWCPsaxlDK0PTodFn5E4t+Hn5yO&#10;fE6dNJM+c7izMk2SXDo9EDf0esR1j+1he3QKnt93w9Pn4abFx2b93bjsxb5mUanrq/nhHkTEOf7B&#10;8KvP6lCz094fyQRhFaRFljGqIF/yJgbSIl+C2DOZZjnIupL/J9Q/AAAA//8DAFBLAQItABQABgAI&#10;AAAAIQC2gziS/gAAAOEBAAATAAAAAAAAAAAAAAAAAAAAAABbQ29udGVudF9UeXBlc10ueG1sUEsB&#10;Ai0AFAAGAAgAAAAhADj9If/WAAAAlAEAAAsAAAAAAAAAAAAAAAAALwEAAF9yZWxzLy5yZWxzUEsB&#10;Ai0AFAAGAAgAAAAhAHs/S13mAQAArAMAAA4AAAAAAAAAAAAAAAAALgIAAGRycy9lMm9Eb2MueG1s&#10;UEsBAi0AFAAGAAgAAAAhALJgGtTgAAAACgEAAA8AAAAAAAAAAAAAAAAAQAQAAGRycy9kb3ducmV2&#10;LnhtbFBLBQYAAAAABAAEAPMAAABNBQAAAAA=&#10;" strokecolor="windowTex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2DD55CB8" wp14:editId="36FE2A2E">
                <wp:simplePos x="0" y="0"/>
                <wp:positionH relativeFrom="column">
                  <wp:posOffset>1812925</wp:posOffset>
                </wp:positionH>
                <wp:positionV relativeFrom="paragraph">
                  <wp:posOffset>400050</wp:posOffset>
                </wp:positionV>
                <wp:extent cx="1403985" cy="0"/>
                <wp:effectExtent l="0" t="0" r="24765" b="19050"/>
                <wp:wrapNone/>
                <wp:docPr id="62" name="Straight Connector 62"/>
                <wp:cNvGraphicFramePr/>
                <a:graphic xmlns:a="http://schemas.openxmlformats.org/drawingml/2006/main">
                  <a:graphicData uri="http://schemas.microsoft.com/office/word/2010/wordprocessingShape">
                    <wps:wsp>
                      <wps:cNvCnPr/>
                      <wps:spPr>
                        <a:xfrm flipH="1">
                          <a:off x="0" y="0"/>
                          <a:ext cx="140398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75pt,31.5pt" to="253.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bHzgEAAH0DAAAOAAAAZHJzL2Uyb0RvYy54bWysU01v2zAMvQ/YfxB0X+xka9EacXpI0O0w&#10;bAHa/QBWlmwB+gKpxcm/H6WkQbfdhvkgkKL4xPf0vH44eicOGsnG0MvlopVCBxUHG8Ze/nh+/HAn&#10;BWUIA7gYdC9PmuTD5v279Zw6vYpTdINGwSCBujn1cso5dU1DatIeaBGTDlw0ET1kTnFsBoSZ0b1r&#10;Vm1728wRh4RRaSLe3Z2LclPxjdEqfzeGdBaulzxbrivW9aWszWYN3YiQJqsuY8A/TOHBBr70CrWD&#10;DOIn2r+gvFUYKZq8UNE30RirdOXAbJbtH2yeJki6cmFxKF1lov8Hq74d9ijs0MvblRQBPL/RU0aw&#10;45TFNobACkYUXGSl5kQdN2zDHi8ZpT0W2keDXhhn0xc2QRWCqYlj1fl01Vkfs1C8ufzUfry/u5FC&#10;vdaaM0SBSkj5s45elKCXzoYiAXRw+EqZr+Wjr0fKdoiP1rn6jC6IuZf3N6uCDGwm4yBz6BPTozBK&#10;AW5kl6qMFZGis0PpLjh0oq1DcQA2CvtriPMzjyuFA8pcYA71KzLwBL+1lnF2QNO5uZYux1wo0Lr6&#10;8DJ90fCsWole4nCqYjYl4zeu6Bc/FhO9zTl++9dsfgEAAP//AwBQSwMEFAAGAAgAAAAhAL9nQJ3b&#10;AAAACQEAAA8AAABkcnMvZG93bnJldi54bWxMj8FOhDAQhu8mvkMzJt7cshjIipSNazTxZkAfYKAj&#10;ENspod0FfXprPLjHmfnyz/eX+9UacaLZj44VbDcJCOLO6ZF7Be9vzzc7ED4gazSOScEXedhXlxcl&#10;FtotXNOpCb2IIewLVDCEMBVS+m4gi37jJuJ4+3CzxRDHuZd6xiWGWyPTJMmlxZHjhwEnehyo+2yO&#10;VsHyelfXmJiX7+3atE+pPDjODkpdX60P9yACreEfhl/9qA5VdGrdkbUXRkG6y7KIKshvY6cIZEme&#10;g2j/FrIq5XmD6gcAAP//AwBQSwECLQAUAAYACAAAACEAtoM4kv4AAADhAQAAEwAAAAAAAAAAAAAA&#10;AAAAAAAAW0NvbnRlbnRfVHlwZXNdLnhtbFBLAQItABQABgAIAAAAIQA4/SH/1gAAAJQBAAALAAAA&#10;AAAAAAAAAAAAAC8BAABfcmVscy8ucmVsc1BLAQItABQABgAIAAAAIQDsEubHzgEAAH0DAAAOAAAA&#10;AAAAAAAAAAAAAC4CAABkcnMvZTJvRG9jLnhtbFBLAQItABQABgAIAAAAIQC/Z0Cd2wAAAAkBAAAP&#10;AAAAAAAAAAAAAAAAACgEAABkcnMvZG93bnJldi54bWxQSwUGAAAAAAQABADzAAAAMAUAAAAA&#10;" strokecolor="windowTex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6357CCCF" wp14:editId="69B25AF4">
                <wp:simplePos x="0" y="0"/>
                <wp:positionH relativeFrom="column">
                  <wp:posOffset>2517671</wp:posOffset>
                </wp:positionH>
                <wp:positionV relativeFrom="paragraph">
                  <wp:posOffset>44772</wp:posOffset>
                </wp:positionV>
                <wp:extent cx="0" cy="368490"/>
                <wp:effectExtent l="0" t="0" r="19050" b="12700"/>
                <wp:wrapNone/>
                <wp:docPr id="42" name="Straight Connector 42"/>
                <wp:cNvGraphicFramePr/>
                <a:graphic xmlns:a="http://schemas.openxmlformats.org/drawingml/2006/main">
                  <a:graphicData uri="http://schemas.microsoft.com/office/word/2010/wordprocessingShape">
                    <wps:wsp>
                      <wps:cNvCnPr/>
                      <wps:spPr>
                        <a:xfrm>
                          <a:off x="0" y="0"/>
                          <a:ext cx="0" cy="3684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25pt,3.55pt" to="198.2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cS0AEAAAQEAAAOAAAAZHJzL2Uyb0RvYy54bWysU01vEzEQvSPxHyzfySahqsoqmx5SlQuC&#10;iNIf4HrHWUu2xxqbfPx7xt5kUwESAnHx7tjz3sx7Hq/uj96JPVCyGDq5mM2lgKCxt2HXyedvj+/u&#10;pEhZhV45DNDJEyR5v377ZnWILSxxQNcDCSYJqT3ETg45x7Zpkh7AqzTDCIEPDZJXmUPaNT2pA7N7&#10;1yzn89vmgNRHQg0p8e7DeCjXld8Y0PmLMQmycJ3k3nJdqa4vZW3WK9XuSMXB6nMb6h+68MoGLjpR&#10;PaisxHeyv1B5qwkTmjzT6Bs0xmqoGljNYv6TmqdBRaha2JwUJ5vS/6PVn/dbErbv5M1SiqA839FT&#10;JmV3QxYbDIEdRBJ8yE4dYmoZsAlbOkcpbqnIPhry5cuCxLG6e5rchWMWetzUvPv+9u7mQzW+ueIi&#10;pfwR0Ivy00lnQ9GtWrX/lDLX4tRLStl2oawJne0frXM1KBMDG0dir/iu83FROmbcqyyOCrIpOsbO&#10;618+ORhZv4JhL7jXRa1ep/DKqbSGkC+8LnB2gRnuYALO/ww85xco1An9G/CEqJUx5AnsbUD6XfWr&#10;FWbMvzgw6i4WvGB/qndareFRq86dn0WZ5ddxhV8f7/oHAAAA//8DAFBLAwQUAAYACAAAACEAvsCd&#10;MtwAAAAIAQAADwAAAGRycy9kb3ducmV2LnhtbEyPQU+DQBSE7yb+h80z8WYX1GJFHo0xejFewB7a&#10;2xZeWSL7lrJLwX/vmh70OJnJzDfZejadONHgWssI8SICQVzZuuUGYfP5drMC4bziWnWWCeGbHKzz&#10;y4tMpbWduKBT6RsRStilCkF736dSukqTUW5he+LgHexglA9yaGQ9qCmUm07eRlEijWo5LGjV04um&#10;6qscDcL78cNt7pPitdgeV+W0O4y6sYR4fTU/P4HwNPu/MPziB3TIA9Pejlw70SHcPSbLEEV4iEEE&#10;/6z3CMkyBpln8v+B/AcAAP//AwBQSwECLQAUAAYACAAAACEAtoM4kv4AAADhAQAAEwAAAAAAAAAA&#10;AAAAAAAAAAAAW0NvbnRlbnRfVHlwZXNdLnhtbFBLAQItABQABgAIAAAAIQA4/SH/1gAAAJQBAAAL&#10;AAAAAAAAAAAAAAAAAC8BAABfcmVscy8ucmVsc1BLAQItABQABgAIAAAAIQDCBtcS0AEAAAQEAAAO&#10;AAAAAAAAAAAAAAAAAC4CAABkcnMvZTJvRG9jLnhtbFBLAQItABQABgAIAAAAIQC+wJ0y3AAAAAgB&#10;AAAPAAAAAAAAAAAAAAAAACoEAABkcnMvZG93bnJldi54bWxQSwUGAAAAAAQABADzAAAAMwUAAAAA&#10;" strokecolor="black [3213]"/>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1FCC2C05" wp14:editId="3BE288F9">
                <wp:simplePos x="0" y="0"/>
                <wp:positionH relativeFrom="column">
                  <wp:posOffset>554990</wp:posOffset>
                </wp:positionH>
                <wp:positionV relativeFrom="paragraph">
                  <wp:posOffset>41910</wp:posOffset>
                </wp:positionV>
                <wp:extent cx="0" cy="747395"/>
                <wp:effectExtent l="95250" t="0" r="57150" b="52705"/>
                <wp:wrapNone/>
                <wp:docPr id="12" name="Straight Arrow Connector 12"/>
                <wp:cNvGraphicFramePr/>
                <a:graphic xmlns:a="http://schemas.openxmlformats.org/drawingml/2006/main">
                  <a:graphicData uri="http://schemas.microsoft.com/office/word/2010/wordprocessingShape">
                    <wps:wsp>
                      <wps:cNvCnPr/>
                      <wps:spPr>
                        <a:xfrm>
                          <a:off x="0" y="0"/>
                          <a:ext cx="0" cy="74739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43.7pt;margin-top:3.3pt;width:0;height:5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me2gEAAJ8DAAAOAAAAZHJzL2Uyb0RvYy54bWysU02P0zAQvSPxHyzfadpCWTZqukItywVB&#10;pV1+wKzjJJb8pRnTNP+esZstC9wQOTieGb/neS+T7d3ZWXHSSCb4Rq4WSym0V6E1vm/k98f7Nx+k&#10;oAS+BRu8buSkSd7tXr/ajrHW6zAE22oUTOKpHmMjh5RiXVWkBu2AFiFqz8UuoIPEIfZVizAyu7PV&#10;erl8X40B24hBaSLOHi5FuSv8XadV+tZ1pJOwjeTeUlmxrE95rXZbqHuEOBg1twH/0IUD4/nSK9UB&#10;EogfaP6ickZhoNClhQquCl1nlC4aWM1q+YeahwGiLlrYHIpXm+j/0aqvpyMK0/K3W0vhwfE3ekgI&#10;ph+S+IgYRrEP3rOPAQUfYb/GSDXD9v6Ic0TxiFn8uUOX3yxLnIvH09VjfU5CXZKKszfvbt7ebjJd&#10;9QsXkdJnHZzIm0bS3Me1gVWxGE5fKF2Az4B8qQ/3xlrOQ229GBt5u1lvpFDAU9VZSLx1kXWS76UA&#10;2/O4qoSFkYI1bUZnME20tyhOwBPDg9aG8ZF7l8ICJS6woPLMrf8Gze0cgIYLuJTyMagTGPvJtyJN&#10;kf2FbOuMtz7XdZnUWVb29+Jo3j2FdipGVzniKSiOzRObx+xlzPuX/9XuJwAAAP//AwBQSwMEFAAG&#10;AAgAAAAhAMGhF9HdAAAABwEAAA8AAABkcnMvZG93bnJldi54bWxMjktLw0AUhfeC/2G4BXd20gdp&#10;STMpIorWhdCHYHfTzG0mmLkTMtM2/nuvbuzycD7O+fJl7xpxxi7UnhSMhgkIpNKbmioFu+3z/RxE&#10;iJqMbjyhgm8MsCxub3KdGX+hNZ43sRI8QiHTCmyMbSZlKC06HYa+ReLu6DunI8eukqbTFx53jRwn&#10;SSqdrokfrG7x0WL5tTk5BfvR08q+m/3H6rX6LI+TlzfTzlKl7gb9wwJExD7+w/Crz+pQsNPBn8gE&#10;0SiYz6ZMKkhTEFz/xQNj4+kEZJHLa//iBwAA//8DAFBLAQItABQABgAIAAAAIQC2gziS/gAAAOEB&#10;AAATAAAAAAAAAAAAAAAAAAAAAABbQ29udGVudF9UeXBlc10ueG1sUEsBAi0AFAAGAAgAAAAhADj9&#10;If/WAAAAlAEAAAsAAAAAAAAAAAAAAAAALwEAAF9yZWxzLy5yZWxzUEsBAi0AFAAGAAgAAAAhAAYG&#10;GZ7aAQAAnwMAAA4AAAAAAAAAAAAAAAAALgIAAGRycy9lMm9Eb2MueG1sUEsBAi0AFAAGAAgAAAAh&#10;AMGhF9HdAAAABwEAAA8AAAAAAAAAAAAAAAAANAQAAGRycy9kb3ducmV2LnhtbFBLBQYAAAAABAAE&#10;APMAAAA+BQAAAAA=&#10;" strokecolor="windowTex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03757F73" wp14:editId="13B29897">
                <wp:simplePos x="0" y="0"/>
                <wp:positionH relativeFrom="column">
                  <wp:posOffset>4467225</wp:posOffset>
                </wp:positionH>
                <wp:positionV relativeFrom="paragraph">
                  <wp:posOffset>46355</wp:posOffset>
                </wp:positionV>
                <wp:extent cx="0" cy="734695"/>
                <wp:effectExtent l="95250" t="0" r="57150" b="65405"/>
                <wp:wrapNone/>
                <wp:docPr id="72" name="Straight Arrow Connector 72"/>
                <wp:cNvGraphicFramePr/>
                <a:graphic xmlns:a="http://schemas.openxmlformats.org/drawingml/2006/main">
                  <a:graphicData uri="http://schemas.microsoft.com/office/word/2010/wordprocessingShape">
                    <wps:wsp>
                      <wps:cNvCnPr/>
                      <wps:spPr>
                        <a:xfrm>
                          <a:off x="0" y="0"/>
                          <a:ext cx="0" cy="73469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351.75pt;margin-top:3.65pt;width:0;height:5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9ta2gEAAJ8DAAAOAAAAZHJzL2Uyb0RvYy54bWysU02P0zAQvSPxHyzfadpCd9mo6Qq1LBcE&#10;lXb5AbOOk1jyl2ZM0/x7xm4oC9wQOTieGb/neS+T7f3ZWXHSSCb4Rq4WSym0V6E1vm/kt6eHN++l&#10;oAS+BRu8buSkSd7vXr/ajrHW6zAE22oUTOKpHmMjh5RiXVWkBu2AFiFqz8UuoIPEIfZVizAyu7PV&#10;erm8qcaAbcSgNBFnD5ei3BX+rtMqfe060knYRnJvqaxY1ue8Vrst1D1CHIya24B/6MKB8XzpleoA&#10;CcR3NH9ROaMwUOjSQgVXha4zShcNrGa1/EPN4wBRFy1sDsWrTfT/aNWX0xGFaRt5u5bCg+Nv9JgQ&#10;TD8k8QExjGIfvGcfAwo+wn6NkWqG7f0R54jiEbP4c4cuv1mWOBePp6vH+pyEuiQVZ2/fvru522S6&#10;6hcuIqVPOjiRN42kuY9rA6tiMZw+U7oAfwLypT48GGs5D7X1Ymzk3Wa9kUIBT1VnIfHWRdZJvpcC&#10;bM/jqhIWRgrWtBmdwTTR3qI4AU8MD1obxifuXQoLlLjAgsozt/4bNLdzABou4FLKx6BOYOxH34o0&#10;RfYXsq0z3vpc12VSZ1nZ34ujefcc2qkYXeWIp6A4Nk9sHrOXMe9f/le7HwAAAP//AwBQSwMEFAAG&#10;AAgAAAAhAHLrJyzfAAAACQEAAA8AAABkcnMvZG93bnJldi54bWxMj0FLAzEQhe9C/0OYgjebtIut&#10;rJstIorWg2BVsLd0M90sbibLJm23/96RHvQ2j/fx5r1iOfhWHLCPTSAN04kCgVQF21Ct4eP98eoG&#10;REyGrGkDoYYTRliWo4vC5DYc6Q0P61QLDqGYGw0upS6XMlYOvYmT0CGxtwu9N4llX0vbmyOH+1bO&#10;lJpLbxriD850eO+w+l7vvYbN9GHlXu3mc/Vcf1W77OnFdou51pfj4e4WRMIh/cHwW5+rQ8mdtmFP&#10;NopWw0Jl14zykYFg/6y3DM4yBbIs5P8F5Q8AAAD//wMAUEsBAi0AFAAGAAgAAAAhALaDOJL+AAAA&#10;4QEAABMAAAAAAAAAAAAAAAAAAAAAAFtDb250ZW50X1R5cGVzXS54bWxQSwECLQAUAAYACAAAACEA&#10;OP0h/9YAAACUAQAACwAAAAAAAAAAAAAAAAAvAQAAX3JlbHMvLnJlbHNQSwECLQAUAAYACAAAACEA&#10;9ovbWtoBAACfAwAADgAAAAAAAAAAAAAAAAAuAgAAZHJzL2Uyb0RvYy54bWxQSwECLQAUAAYACAAA&#10;ACEAcusnLN8AAAAJAQAADwAAAAAAAAAAAAAAAAA0BAAAZHJzL2Rvd25yZXYueG1sUEsFBgAAAAAE&#10;AAQA8wAAAEAFAAAAAA==&#10;" strokecolor="windowText">
                <v:stroke endarrow="open"/>
              </v:shape>
            </w:pict>
          </mc:Fallback>
        </mc:AlternateContent>
      </w:r>
    </w:p>
    <w:p w14:paraId="33101BD1" w14:textId="1C4DEF97" w:rsidR="00346FDE" w:rsidRPr="004F7B0F" w:rsidRDefault="00F76739" w:rsidP="00931F71">
      <w:pPr>
        <w:spacing w:line="480" w:lineRule="auto"/>
        <w:jc w:val="both"/>
        <w:rPr>
          <w:rFonts w:ascii="Times New Roman" w:hAnsi="Times New Roman" w:cs="Times New Roman"/>
          <w:sz w:val="24"/>
          <w:szCs w:val="24"/>
        </w:rPr>
      </w:pPr>
      <w:r w:rsidRPr="004F7B0F">
        <w:rPr>
          <w:rFonts w:ascii="Times New Roman" w:hAnsi="Times New Roman" w:cs="Times New Roman"/>
          <w:noProof/>
          <w:sz w:val="24"/>
          <w:szCs w:val="24"/>
          <w:lang w:eastAsia="id-ID"/>
        </w:rPr>
        <mc:AlternateContent>
          <mc:Choice Requires="wps">
            <w:drawing>
              <wp:anchor distT="0" distB="0" distL="114300" distR="114300" simplePos="0" relativeHeight="251638784" behindDoc="0" locked="0" layoutInCell="1" allowOverlap="1" wp14:anchorId="1F2C89F9" wp14:editId="624EF84A">
                <wp:simplePos x="0" y="0"/>
                <wp:positionH relativeFrom="column">
                  <wp:posOffset>1254125</wp:posOffset>
                </wp:positionH>
                <wp:positionV relativeFrom="paragraph">
                  <wp:posOffset>316865</wp:posOffset>
                </wp:positionV>
                <wp:extent cx="1123315" cy="568960"/>
                <wp:effectExtent l="0" t="0" r="19685" b="21590"/>
                <wp:wrapNone/>
                <wp:docPr id="14" name="Rectangle 14"/>
                <wp:cNvGraphicFramePr/>
                <a:graphic xmlns:a="http://schemas.openxmlformats.org/drawingml/2006/main">
                  <a:graphicData uri="http://schemas.microsoft.com/office/word/2010/wordprocessingShape">
                    <wps:wsp>
                      <wps:cNvSpPr/>
                      <wps:spPr>
                        <a:xfrm>
                          <a:off x="0" y="0"/>
                          <a:ext cx="1123315" cy="5689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57DD95" w14:textId="3894B756" w:rsidR="0095103A" w:rsidRPr="00346FDE" w:rsidRDefault="0095103A" w:rsidP="00346FDE">
                            <w:pPr>
                              <w:spacing w:line="240" w:lineRule="auto"/>
                              <w:jc w:val="center"/>
                              <w:rPr>
                                <w:rFonts w:ascii="Times New Roman" w:hAnsi="Times New Roman" w:cs="Times New Roman"/>
                                <w:sz w:val="20"/>
                                <w:szCs w:val="20"/>
                              </w:rPr>
                            </w:pPr>
                            <w:r>
                              <w:rPr>
                                <w:rFonts w:ascii="Times New Roman" w:hAnsi="Times New Roman" w:cs="Times New Roman"/>
                                <w:sz w:val="20"/>
                                <w:szCs w:val="20"/>
                              </w:rPr>
                              <w:t>Tarif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left:0;text-align:left;margin-left:98.75pt;margin-top:24.95pt;width:88.45pt;height:44.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JqkAIAAHAFAAAOAAAAZHJzL2Uyb0RvYy54bWysVFFPGzEMfp+0/xDlfVyvlAIVV1SBmCYh&#10;qICJ5zSXtNGSOEvS3nW/fk7uelQM7WHay10cf7Zj+7OvrlujyU74oMBWtDwZUSIsh1rZdUW/v9x9&#10;uaAkRGZrpsGKiu5FoNfzz5+uGjcTY9iAroUn6MSGWeMquonRzYoi8I0wLJyAExaVErxhEUW/LmrP&#10;GvRudDEejaZFA752HrgIAW9vOyWdZ/9SCh4fpQwiEl1RfFvMX5+/q/Qt5ldstvbMbRTvn8H+4RWG&#10;KYtBB1e3LDKy9eoPV0ZxDwFkPOFgCpBScZFzwGzK0btsnjfMiZwLFie4oUzh/7nlD7ulJ6rG3k0o&#10;scxgj56wasyutSB4hwVqXJgh7tktfS8FPKZsW+lN+mMepM1F3Q9FFW0kHC/Lcnx6Wp5RwlF3Nr24&#10;nOaqF2/Wzof4VYAh6VBRj+FzLdnuPkSMiNADJAXTljTodnw+GmVYAK3qO6V1UmbiiBvtyY5hy2Nb&#10;pgzQwxEKJW3xMuXVZZJPca9F5/9JSCwJvn3cBUhkfPPJOBc2Tnu/2iI6mUl8wWBYfmSo4+ExPTaZ&#10;iUzSwbBP6W8RB4scFWwcjI2y4D+KXP8YInf4Q/Zdzin92K7azIOh5Suo98gND93QBMfvFDbonoW4&#10;ZB6nBOcJJz8+4kdqwJ5Af6JkA/7XR/cJj+RFLSUNTl1Fw88t84IS/c0irS/LySSNaRYmZ+djFPyx&#10;ZnWssVtzA9jlEneM4/mY8FEfjtKDecUFsUhRUcUsx9gV5dEfhJvYbQNcMVwsFhmGo+lYvLfPjifn&#10;qc6JgC/tK/OuZ2lEfj/AYULZ7B1ZO2yytLDYRpAqMzlVuqtr3wEc60zPfgWlvXEsZ9Tbopz/BgAA&#10;//8DAFBLAwQUAAYACAAAACEA5X5lu98AAAAKAQAADwAAAGRycy9kb3ducmV2LnhtbEyPQU7DMBBF&#10;90jcwRokdtSBprQJcaoKUQmxKCLlAG7sxhHx2NhOm96eYQXLr//05021nuzATjrE3qGA+1kGTGPr&#10;VI+dgM/99m4FLCaJSg4OtYCLjrCur68qWSp3xg99alLHaARjKQWYlHzJeWyNtjLOnNdI3dEFKxPF&#10;0HEV5JnG7cAfsuyRW9kjXTDS62ej269mtAJ82Ph382L222kXXt+6senN90WI25tp8wQs6Sn9wfCr&#10;T+pQk9PBjagiGygXywWhAvKiAEbAfJnnwA7UzIsF8Lri/1+ofwAAAP//AwBQSwECLQAUAAYACAAA&#10;ACEAtoM4kv4AAADhAQAAEwAAAAAAAAAAAAAAAAAAAAAAW0NvbnRlbnRfVHlwZXNdLnhtbFBLAQIt&#10;ABQABgAIAAAAIQA4/SH/1gAAAJQBAAALAAAAAAAAAAAAAAAAAC8BAABfcmVscy8ucmVsc1BLAQIt&#10;ABQABgAIAAAAIQBvSDJqkAIAAHAFAAAOAAAAAAAAAAAAAAAAAC4CAABkcnMvZTJvRG9jLnhtbFBL&#10;AQItABQABgAIAAAAIQDlfmW73wAAAAoBAAAPAAAAAAAAAAAAAAAAAOoEAABkcnMvZG93bnJldi54&#10;bWxQSwUGAAAAAAQABADzAAAA9gUAAAAA&#10;" fillcolor="white [3201]" strokecolor="black [3213]" strokeweight="1pt">
                <v:textbox>
                  <w:txbxContent>
                    <w:p w14:paraId="0E57DD95" w14:textId="3894B756" w:rsidR="0095103A" w:rsidRPr="00346FDE" w:rsidRDefault="0095103A" w:rsidP="00346FDE">
                      <w:pPr>
                        <w:spacing w:line="240" w:lineRule="auto"/>
                        <w:jc w:val="center"/>
                        <w:rPr>
                          <w:rFonts w:ascii="Times New Roman" w:hAnsi="Times New Roman" w:cs="Times New Roman"/>
                          <w:sz w:val="20"/>
                          <w:szCs w:val="20"/>
                        </w:rPr>
                      </w:pPr>
                      <w:r>
                        <w:rPr>
                          <w:rFonts w:ascii="Times New Roman" w:hAnsi="Times New Roman" w:cs="Times New Roman"/>
                          <w:sz w:val="20"/>
                          <w:szCs w:val="20"/>
                        </w:rPr>
                        <w:t>Tarif Pajak</w:t>
                      </w:r>
                    </w:p>
                  </w:txbxContent>
                </v:textbox>
              </v:rect>
            </w:pict>
          </mc:Fallback>
        </mc:AlternateContent>
      </w:r>
      <w:r w:rsidRPr="004F7B0F">
        <w:rPr>
          <w:rFonts w:ascii="Times New Roman" w:hAnsi="Times New Roman" w:cs="Times New Roman"/>
          <w:noProof/>
          <w:sz w:val="24"/>
          <w:szCs w:val="24"/>
          <w:lang w:eastAsia="id-ID"/>
        </w:rPr>
        <mc:AlternateContent>
          <mc:Choice Requires="wps">
            <w:drawing>
              <wp:anchor distT="0" distB="0" distL="114300" distR="114300" simplePos="0" relativeHeight="251640832" behindDoc="0" locked="0" layoutInCell="1" allowOverlap="1" wp14:anchorId="11BEEAD5" wp14:editId="0714A18E">
                <wp:simplePos x="0" y="0"/>
                <wp:positionH relativeFrom="column">
                  <wp:posOffset>2655570</wp:posOffset>
                </wp:positionH>
                <wp:positionV relativeFrom="paragraph">
                  <wp:posOffset>314960</wp:posOffset>
                </wp:positionV>
                <wp:extent cx="1123315" cy="568960"/>
                <wp:effectExtent l="0" t="0" r="19685" b="21590"/>
                <wp:wrapNone/>
                <wp:docPr id="23" name="Rectangle 23"/>
                <wp:cNvGraphicFramePr/>
                <a:graphic xmlns:a="http://schemas.openxmlformats.org/drawingml/2006/main">
                  <a:graphicData uri="http://schemas.microsoft.com/office/word/2010/wordprocessingShape">
                    <wps:wsp>
                      <wps:cNvSpPr/>
                      <wps:spPr>
                        <a:xfrm>
                          <a:off x="0" y="0"/>
                          <a:ext cx="1123315" cy="5689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43A7D9" w14:textId="483606C0" w:rsidR="0095103A" w:rsidRDefault="0095103A" w:rsidP="009E4F97">
                            <w:pPr>
                              <w:jc w:val="center"/>
                            </w:pPr>
                            <w:r>
                              <w:rPr>
                                <w:rFonts w:ascii="Times New Roman" w:hAnsi="Times New Roman" w:cs="Times New Roman"/>
                                <w:sz w:val="20"/>
                                <w:szCs w:val="20"/>
                              </w:rPr>
                              <w:t>Kualitas Pelayanan Fiskus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1" style="position:absolute;left:0;text-align:left;margin-left:209.1pt;margin-top:24.8pt;width:88.45pt;height:44.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49kgIAAHAFAAAOAAAAZHJzL2Uyb0RvYy54bWysVE1v2zAMvQ/YfxB0Xx27TdoGdYqgRYcB&#10;RRu0HXpWZCkxJomapMTOfv0o+aNBV+ww7GKL4iMpko+8um61InvhfA2mpPnJhBJhOFS12ZT0+8vd&#10;lwtKfGCmYgqMKOlBeHq9+PzpqrFzUcAWVCUcQSfGzxtb0m0Idp5lnm+FZv4ErDColOA0Cyi6TVY5&#10;1qB3rbJiMpllDbjKOuDCe7y97ZR0kfxLKXh4lNKLQFRJ8W0hfV36ruM3W1yx+cYxu615/wz2D6/Q&#10;rDYYdHR1ywIjO1f/4UrX3IEHGU446AykrLlIOWA2+eRdNs9bZkXKBYvj7Vgm///c8of9ypG6Kmlx&#10;SolhGnv0hFVjZqMEwTssUGP9HHHPduV6yeMxZttKp+Mf8yBtKuphLKpoA+F4mefF6Wk+pYSjbjq7&#10;uJylqmdv1tb58FWAJvFQUofhUy3Z/t4HjIjQARKDKUMadFucTyYJ5kHV1V2tVFQm4ogb5cieYctD&#10;m8cM0MMRCiVl8DLm1WWSTuGgROf/SUgsCb696AJEMr75ZJwLE2a9X2UQHc0kvmA0zD8yVGF4TI+N&#10;ZiKRdDTsU/pbxNEiRQUTRmNdG3AfRa5+jJE7/JB9l3NMP7TrNvFgOrR8DdUBueGgGxpv+V2NDbpn&#10;PqyYwynBecLJD4/4kQqwJ9CfKNmC+/XRfcQjeVFLSYNTV1L/c8ecoER9M0jry/zsLI5pEs6m5wUK&#10;7lizPtaYnb4B7HKOO8bydIz4oIajdKBfcUEsY1RUMcMxdkl5cINwE7ptgCuGi+UywXA0LQv35tny&#10;6DzWORLwpX1lzvYsDcjvBxgmlM3fkbXDRksDy10AWScmx0p3de07gGOd6NmvoLg3juWEeluUi98A&#10;AAD//wMAUEsDBBQABgAIAAAAIQBXDjHs3wAAAAoBAAAPAAAAZHJzL2Rvd25yZXYueG1sTI9BTsMw&#10;EEX3SNzBGiR21EmgVRPiVBWiEmIBIuUAbmziiHhsbKdNb8+worsZzdOf9+vNbEd21CEODgXkiwyY&#10;xs6pAXsBn/vd3RpYTBKVHB1qAWcdYdNcX9WyUu6EH/rYpp5RCMZKCjAp+Yrz2BltZVw4r5FuXy5Y&#10;mWgNPVdBnijcjrzIshW3ckD6YKTXT0Z33+1kBfiw9e/m2ex381t4ee2ndjA/ZyFub+btI7Ck5/QP&#10;w58+qUNDTgc3oYpsFPCQrwtCaShXwAhYlssc2IHI+7IA3tT8skLzCwAA//8DAFBLAQItABQABgAI&#10;AAAAIQC2gziS/gAAAOEBAAATAAAAAAAAAAAAAAAAAAAAAABbQ29udGVudF9UeXBlc10ueG1sUEsB&#10;Ai0AFAAGAAgAAAAhADj9If/WAAAAlAEAAAsAAAAAAAAAAAAAAAAALwEAAF9yZWxzLy5yZWxzUEsB&#10;Ai0AFAAGAAgAAAAhAMvT7j2SAgAAcAUAAA4AAAAAAAAAAAAAAAAALgIAAGRycy9lMm9Eb2MueG1s&#10;UEsBAi0AFAAGAAgAAAAhAFcOMezfAAAACgEAAA8AAAAAAAAAAAAAAAAA7AQAAGRycy9kb3ducmV2&#10;LnhtbFBLBQYAAAAABAAEAPMAAAD4BQAAAAA=&#10;" fillcolor="white [3201]" strokecolor="black [3213]" strokeweight="1pt">
                <v:textbox>
                  <w:txbxContent>
                    <w:p w14:paraId="2E43A7D9" w14:textId="483606C0" w:rsidR="0095103A" w:rsidRDefault="0095103A" w:rsidP="009E4F97">
                      <w:pPr>
                        <w:jc w:val="center"/>
                      </w:pPr>
                      <w:r>
                        <w:rPr>
                          <w:rFonts w:ascii="Times New Roman" w:hAnsi="Times New Roman" w:cs="Times New Roman"/>
                          <w:sz w:val="20"/>
                          <w:szCs w:val="20"/>
                        </w:rPr>
                        <w:t>Kualitas Pelayanan Fiskus</w:t>
                      </w:r>
                    </w:p>
                  </w:txbxContent>
                </v:textbox>
              </v:rect>
            </w:pict>
          </mc:Fallback>
        </mc:AlternateContent>
      </w:r>
      <w:r w:rsidRPr="004F7B0F">
        <w:rPr>
          <w:rFonts w:ascii="Times New Roman" w:hAnsi="Times New Roman" w:cs="Times New Roman"/>
          <w:noProof/>
          <w:sz w:val="24"/>
          <w:szCs w:val="24"/>
          <w:lang w:eastAsia="id-ID"/>
        </w:rPr>
        <mc:AlternateContent>
          <mc:Choice Requires="wps">
            <w:drawing>
              <wp:anchor distT="0" distB="0" distL="114300" distR="114300" simplePos="0" relativeHeight="251639808" behindDoc="0" locked="0" layoutInCell="1" allowOverlap="1" wp14:anchorId="7C62D98D" wp14:editId="0A9812C4">
                <wp:simplePos x="0" y="0"/>
                <wp:positionH relativeFrom="column">
                  <wp:posOffset>3910965</wp:posOffset>
                </wp:positionH>
                <wp:positionV relativeFrom="paragraph">
                  <wp:posOffset>313055</wp:posOffset>
                </wp:positionV>
                <wp:extent cx="1123315" cy="568960"/>
                <wp:effectExtent l="0" t="0" r="19685" b="21590"/>
                <wp:wrapNone/>
                <wp:docPr id="22" name="Rectangle 22"/>
                <wp:cNvGraphicFramePr/>
                <a:graphic xmlns:a="http://schemas.openxmlformats.org/drawingml/2006/main">
                  <a:graphicData uri="http://schemas.microsoft.com/office/word/2010/wordprocessingShape">
                    <wps:wsp>
                      <wps:cNvSpPr/>
                      <wps:spPr>
                        <a:xfrm>
                          <a:off x="0" y="0"/>
                          <a:ext cx="1123315" cy="5689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A7FDFA" w14:textId="3E4FD232" w:rsidR="0095103A" w:rsidRPr="00346FDE" w:rsidRDefault="0095103A" w:rsidP="00346FDE">
                            <w:pPr>
                              <w:spacing w:line="240" w:lineRule="auto"/>
                              <w:jc w:val="center"/>
                              <w:rPr>
                                <w:rFonts w:ascii="Times New Roman" w:hAnsi="Times New Roman" w:cs="Times New Roman"/>
                                <w:sz w:val="20"/>
                                <w:szCs w:val="20"/>
                              </w:rPr>
                            </w:pPr>
                            <w:r>
                              <w:rPr>
                                <w:rFonts w:ascii="Times New Roman" w:hAnsi="Times New Roman" w:cs="Times New Roman"/>
                                <w:sz w:val="20"/>
                                <w:szCs w:val="20"/>
                              </w:rPr>
                              <w:t>Sanksi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2" style="position:absolute;left:0;text-align:left;margin-left:307.95pt;margin-top:24.65pt;width:88.45pt;height:44.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6mkAIAAHAFAAAOAAAAZHJzL2Uyb0RvYy54bWysVE1v2zAMvQ/YfxB0Xx27bdoGdYogRYcB&#10;RRu0HXpWZCkRJouapMTOfv0o2XGCLthh2MUWxcePR5G8vWtrTbbCeQWmpPnZiBJhOFTKrEr6/e3h&#10;yzUlPjBTMQ1GlHQnPL2bfv5029iJKGANuhKOoBPjJ40t6ToEO8kyz9eiZv4MrDColOBqFlB0q6xy&#10;rEHvtc6K0WicNeAq64AL7/H2vlPSafIvpeDhWUovAtElxdxC+rr0XcZvNr1lk5Vjdq14nwb7hyxq&#10;pgwGHVzds8DIxqk/XNWKO/AgwxmHOgMpFReJA7LJRx/YvK6ZFYkLFsfboUz+/7nlT9uFI6oqaVFQ&#10;YliNb/SCVWNmpQXBOyxQY/0Eca924XrJ4zGybaWr4x95kDYVdTcUVbSBcLzM8+L8PL+khKPucnx9&#10;M05Vzw7W1vnwVUBN4qGkDsOnWrLtow8YEaF7SAymDWnQbXE1GiWYB62qB6V1VKbGEXPtyJbhk4c2&#10;jwzQwxEKJW3wMvLqmKRT2GnR+X8REkuCuRddgNiMB5+Mc2HCuPerDaKjmcQMBsP8lKEO+2R6bDQT&#10;qUkHw57S3yIOFikqmDAY18qAOxW5+jFE7vB79h3nSD+0yzb1QSIWb5ZQ7bA3HHRD4y1/UPhAj8yH&#10;BXM4JThPOPnhGT9SA74J9CdK1uB+nbqPeGxe1FLS4NSV1P/cMCco0d8MtvVNfnERxzQJF5dXBQru&#10;WLM81phNPQd85Rx3jOXpGPFB74/SQf2OC2IWo6KKGY6xS8qD2wvz0G0DXDFczGYJhqNpWXg0r5ZH&#10;57HOsQHf2nfmbN+lAfv7CfYTyiYfmrXDRksDs00AqVInH+ravwCOdWrPfgXFvXEsJ9RhUU5/AwAA&#10;//8DAFBLAwQUAAYACAAAACEAeffPZd8AAAAKAQAADwAAAGRycy9kb3ducmV2LnhtbEyPQU7DMBBF&#10;90jcwRokdtRpC6UJcaoKUQmxAJFyADce4oh4HGynTW/PsILlaJ7+f7/cTK4XRwyx86RgPstAIDXe&#10;dNQq+NjvbtYgYtJkdO8JFZwxwqa6vCh1YfyJ3vFYp1ZwCMVCK7ApDYWUsbHodJz5AYl/nz44nfgM&#10;rTRBnzjc9XKRZSvpdEfcYPWAjxabr3p0CoawHd7sk93vptfw/NKOdWe/z0pdX03bBxAJp/QHw68+&#10;q0PFTgc/komiV7Ca3+WMKrjNlyAYuM8XvOXA5HKdg6xK+X9C9QMAAP//AwBQSwECLQAUAAYACAAA&#10;ACEAtoM4kv4AAADhAQAAEwAAAAAAAAAAAAAAAAAAAAAAW0NvbnRlbnRfVHlwZXNdLnhtbFBLAQIt&#10;ABQABgAIAAAAIQA4/SH/1gAAAJQBAAALAAAAAAAAAAAAAAAAAC8BAABfcmVscy8ucmVsc1BLAQIt&#10;ABQABgAIAAAAIQAJP36mkAIAAHAFAAAOAAAAAAAAAAAAAAAAAC4CAABkcnMvZTJvRG9jLnhtbFBL&#10;AQItABQABgAIAAAAIQB5989l3wAAAAoBAAAPAAAAAAAAAAAAAAAAAOoEAABkcnMvZG93bnJldi54&#10;bWxQSwUGAAAAAAQABADzAAAA9gUAAAAA&#10;" fillcolor="white [3201]" strokecolor="black [3213]" strokeweight="1pt">
                <v:textbox>
                  <w:txbxContent>
                    <w:p w14:paraId="30A7FDFA" w14:textId="3E4FD232" w:rsidR="0095103A" w:rsidRPr="00346FDE" w:rsidRDefault="0095103A" w:rsidP="00346FDE">
                      <w:pPr>
                        <w:spacing w:line="240" w:lineRule="auto"/>
                        <w:jc w:val="center"/>
                        <w:rPr>
                          <w:rFonts w:ascii="Times New Roman" w:hAnsi="Times New Roman" w:cs="Times New Roman"/>
                          <w:sz w:val="20"/>
                          <w:szCs w:val="20"/>
                        </w:rPr>
                      </w:pPr>
                      <w:r>
                        <w:rPr>
                          <w:rFonts w:ascii="Times New Roman" w:hAnsi="Times New Roman" w:cs="Times New Roman"/>
                          <w:sz w:val="20"/>
                          <w:szCs w:val="20"/>
                        </w:rPr>
                        <w:t>Sanksi Pajak</w:t>
                      </w:r>
                    </w:p>
                  </w:txbxContent>
                </v:textbox>
              </v:rect>
            </w:pict>
          </mc:Fallback>
        </mc:AlternateContent>
      </w:r>
      <w:r w:rsidRPr="004F7B0F">
        <w:rPr>
          <w:rFonts w:ascii="Times New Roman" w:hAnsi="Times New Roman" w:cs="Times New Roman"/>
          <w:noProof/>
          <w:sz w:val="24"/>
          <w:szCs w:val="24"/>
          <w:lang w:eastAsia="id-ID"/>
        </w:rPr>
        <mc:AlternateContent>
          <mc:Choice Requires="wps">
            <w:drawing>
              <wp:anchor distT="0" distB="0" distL="114300" distR="114300" simplePos="0" relativeHeight="251637760" behindDoc="0" locked="0" layoutInCell="1" allowOverlap="1" wp14:anchorId="14FF9AE2" wp14:editId="33731DE7">
                <wp:simplePos x="0" y="0"/>
                <wp:positionH relativeFrom="column">
                  <wp:posOffset>-6350</wp:posOffset>
                </wp:positionH>
                <wp:positionV relativeFrom="paragraph">
                  <wp:posOffset>314325</wp:posOffset>
                </wp:positionV>
                <wp:extent cx="1125220" cy="569595"/>
                <wp:effectExtent l="0" t="0" r="17780" b="20955"/>
                <wp:wrapNone/>
                <wp:docPr id="10" name="Rectangle 10"/>
                <wp:cNvGraphicFramePr/>
                <a:graphic xmlns:a="http://schemas.openxmlformats.org/drawingml/2006/main">
                  <a:graphicData uri="http://schemas.microsoft.com/office/word/2010/wordprocessingShape">
                    <wps:wsp>
                      <wps:cNvSpPr/>
                      <wps:spPr>
                        <a:xfrm>
                          <a:off x="0" y="0"/>
                          <a:ext cx="1125220" cy="56959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DDBF51" w14:textId="76D9E65A" w:rsidR="0095103A" w:rsidRPr="00346FDE" w:rsidRDefault="0095103A" w:rsidP="005B6FCE">
                            <w:pPr>
                              <w:spacing w:line="240" w:lineRule="auto"/>
                              <w:jc w:val="center"/>
                              <w:rPr>
                                <w:rFonts w:ascii="Times New Roman" w:hAnsi="Times New Roman" w:cs="Times New Roman"/>
                                <w:sz w:val="20"/>
                                <w:szCs w:val="20"/>
                              </w:rPr>
                            </w:pPr>
                            <w:r>
                              <w:rPr>
                                <w:rFonts w:ascii="Times New Roman" w:hAnsi="Times New Roman" w:cs="Times New Roman"/>
                                <w:sz w:val="20"/>
                                <w:szCs w:val="20"/>
                              </w:rPr>
                              <w:t>Pemeriksaan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left:0;text-align:left;margin-left:-.5pt;margin-top:24.75pt;width:88.6pt;height:44.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CljQIAAHAFAAAOAAAAZHJzL2Uyb0RvYy54bWysVEtv2zAMvg/YfxB0Xx0bTbsGdYqgRYcB&#10;RVv0gZ4VWUqESaImKbGzXz9KdpygK3YYdrElkfzIj6/Lq85oshU+KLA1LU8mlAjLoVF2VdPXl9sv&#10;XykJkdmGabCipjsR6NX886fL1s1EBWvQjfAEQWyYta6m6xjdrCgCXwvDwgk4YVEowRsW8epXReNZ&#10;i+hGF9Vkcla04BvngYsQ8PWmF9J5xpdS8PggZRCR6JpibDF/ff4u07eYX7LZyjO3VnwIg/1DFIYp&#10;i05HqBsWGdl49QeUUdxDABlPOJgCpFRcZA7Ippy8Y/O8Zk5kLpic4MY0hf8Hy++3j56oBmuH6bHM&#10;YI2eMGvMrrQg+IYJal2Yod6ze/TDLeAxse2kN+mPPEiXk7obkyq6SDg+lmU1rSoE5yibnl1ML6YJ&#10;tDhYOx/iNwGGpENNPbrPuWTbuxB71b1KcqYtaRG2Op9MsloArZpbpXUS5sYR19qTLcOSx64cnB1p&#10;oWttMYLEq2eST3GnRY//JCSmBGOvegepGQ+YjHNh49mAqy1qJzOJEYyG5UeGOu6DGXSTmchNOhoO&#10;lP7mcbTIXsHG0dgoC/4jz82P0XOvv2ffc070Y7fsch+cJ2LpZQnNDnvDQz80wfFbhQW6YyE+Mo9T&#10;gjXFyY8P+JEasCYwnChZg//10XvSx+ZFKSUtTl1Nw88N84IS/d1iW1+Up6dpTPPldHqe+sYfS5bH&#10;Ersx14BVLnHHOJ6PST/q/VF6MG+4IBbJK4qY5ei7pjz6/eU69tsAVwwXi0VWw9F0LN7ZZ8cTeMpz&#10;asCX7o15N3RpxP6+h/2Estm7Zu11k6WFxSaCVLmTD3kdKoBjnWdhWEFpbxzfs9ZhUc5/AwAA//8D&#10;AFBLAwQUAAYACAAAACEAZzEqKt8AAAAJAQAADwAAAGRycy9kb3ducmV2LnhtbEyPwU7DMBBE70j9&#10;B2srcWudBig0xKmqikqIA4iUD3DjJY6I167ttOnf457gNqtZzbwp16Pp2Ql96CwJWMwzYEiNVR21&#10;Ar72u9kTsBAlKdlbQgEXDLCuJjelLJQ90yee6tiyFEKhkAJ0jK7gPDQajQxz65CS9229kTGdvuXK&#10;y3MKNz3Ps2zJjewoNWjpcKux+akHI8D5jfvQL3q/G9/961s71J0+XoS4nY6bZ2ARx/j3DFf8hA5V&#10;YjrYgVRgvYDZIk2JAu5XD8Cu/uMyB3ZI4m6VA69K/n9B9QsAAP//AwBQSwECLQAUAAYACAAAACEA&#10;toM4kv4AAADhAQAAEwAAAAAAAAAAAAAAAAAAAAAAW0NvbnRlbnRfVHlwZXNdLnhtbFBLAQItABQA&#10;BgAIAAAAIQA4/SH/1gAAAJQBAAALAAAAAAAAAAAAAAAAAC8BAABfcmVscy8ucmVsc1BLAQItABQA&#10;BgAIAAAAIQDOVACljQIAAHAFAAAOAAAAAAAAAAAAAAAAAC4CAABkcnMvZTJvRG9jLnhtbFBLAQIt&#10;ABQABgAIAAAAIQBnMSoq3wAAAAkBAAAPAAAAAAAAAAAAAAAAAOcEAABkcnMvZG93bnJldi54bWxQ&#10;SwUGAAAAAAQABADzAAAA8wUAAAAA&#10;" fillcolor="white [3201]" strokecolor="black [3213]" strokeweight="1pt">
                <v:textbox>
                  <w:txbxContent>
                    <w:p w14:paraId="74DDBF51" w14:textId="76D9E65A" w:rsidR="0095103A" w:rsidRPr="00346FDE" w:rsidRDefault="0095103A" w:rsidP="005B6FCE">
                      <w:pPr>
                        <w:spacing w:line="240" w:lineRule="auto"/>
                        <w:jc w:val="center"/>
                        <w:rPr>
                          <w:rFonts w:ascii="Times New Roman" w:hAnsi="Times New Roman" w:cs="Times New Roman"/>
                          <w:sz w:val="20"/>
                          <w:szCs w:val="20"/>
                        </w:rPr>
                      </w:pPr>
                      <w:r>
                        <w:rPr>
                          <w:rFonts w:ascii="Times New Roman" w:hAnsi="Times New Roman" w:cs="Times New Roman"/>
                          <w:sz w:val="20"/>
                          <w:szCs w:val="20"/>
                        </w:rPr>
                        <w:t>Pemeriksaan Pajak</w:t>
                      </w:r>
                    </w:p>
                  </w:txbxContent>
                </v:textbox>
              </v:rect>
            </w:pict>
          </mc:Fallback>
        </mc:AlternateContent>
      </w:r>
    </w:p>
    <w:p w14:paraId="0C07E45D" w14:textId="102962F5" w:rsidR="00346FDE" w:rsidRPr="004F7B0F" w:rsidRDefault="00374F17" w:rsidP="00931F7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5F0CB7BA" wp14:editId="31A1DBB8">
                <wp:simplePos x="0" y="0"/>
                <wp:positionH relativeFrom="column">
                  <wp:posOffset>558800</wp:posOffset>
                </wp:positionH>
                <wp:positionV relativeFrom="paragraph">
                  <wp:posOffset>409575</wp:posOffset>
                </wp:positionV>
                <wp:extent cx="1958340" cy="565785"/>
                <wp:effectExtent l="0" t="0" r="80010" b="81915"/>
                <wp:wrapNone/>
                <wp:docPr id="73" name="Straight Arrow Connector 73"/>
                <wp:cNvGraphicFramePr/>
                <a:graphic xmlns:a="http://schemas.openxmlformats.org/drawingml/2006/main">
                  <a:graphicData uri="http://schemas.microsoft.com/office/word/2010/wordprocessingShape">
                    <wps:wsp>
                      <wps:cNvCnPr/>
                      <wps:spPr>
                        <a:xfrm>
                          <a:off x="0" y="0"/>
                          <a:ext cx="1958340" cy="5657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44pt;margin-top:32.25pt;width:154.2pt;height:4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zN4QEAAKUDAAAOAAAAZHJzL2Uyb0RvYy54bWysU8GO0zAQvSPxD5bvNG2X7HajpivUslwQ&#10;VNrlA2YdJ7Hk2NaMaZq/Z+yGssANkYMz4/F7nvcy2T6cBytOGsl4V8vVYimFdso3xnW1/Pb8+G4j&#10;BUVwDVjvdC0nTfJh9/bNdgyVXvve20ajYBJH1Rhq2ccYqqIg1esBaOGDdlxsPQ4QOcWuaBBGZh9s&#10;sV4ub4vRYxPQK03Eu4dLUe4yf9tqFb+2LekobC25t5hXzOtLWovdFqoOIfRGzW3AP3QxgHF86ZXq&#10;ABHEdzR/UQ1GoSffxoXyQ+Hb1iidNbCa1fIPNU89BJ21sDkUrjbR/6NVX05HFKap5d2NFA4G/kZP&#10;EcF0fRQfEP0o9t459tGj4CPs1xioYtjeHXHOKBwxiT+3OKQ3yxLn7PF09Vifo1C8ubovNzfv+VMo&#10;rpW35d2mTKTFL3RAip+0H0QKaklzN9c2VtloOH2meAH+BKSrnX801vI+VNaJsZb35brky4Bnq7UQ&#10;ORwCqyXXSQG246FVETMjeWuahE5gmmhvUZyA54bHrfHjMyuQwgJFLrCs/Myt/wZN7RyA+gs4l9Ix&#10;qCIY+9E1Ik6BXYZk7oy3LtV1ntdZVnL54muKXnwzZbuLlPEsZMfmuU3D9jrn+PXftfsBAAD//wMA&#10;UEsDBBQABgAIAAAAIQDbzteW4QAAAAkBAAAPAAAAZHJzL2Rvd25yZXYueG1sTI/BTsMwEETvSPyD&#10;tUjcqFPShhDiVAiBoByQaItEb268jSPidRS7bfh7lhMcRzOaeVMuRteJIw6h9aRgOklAINXetNQo&#10;2KyfrnIQIWoyuvOECr4xwKI6Pyt1YfyJ3vG4io3gEgqFVmBj7AspQ23R6TDxPRJ7ez84HVkOjTSD&#10;PnG56+R1kmTS6ZZ4weoeHyzWX6uDU7CdPi7tm9l+LF+az3qfPr+a/iZT6vJivL8DEXGMf2H4xWd0&#10;qJhp5w9kgugU5DlfiQqy2RwE++ltNgOx4+A8zUBWpfz/oPoBAAD//wMAUEsBAi0AFAAGAAgAAAAh&#10;ALaDOJL+AAAA4QEAABMAAAAAAAAAAAAAAAAAAAAAAFtDb250ZW50X1R5cGVzXS54bWxQSwECLQAU&#10;AAYACAAAACEAOP0h/9YAAACUAQAACwAAAAAAAAAAAAAAAAAvAQAAX3JlbHMvLnJlbHNQSwECLQAU&#10;AAYACAAAACEAu6z8zeEBAAClAwAADgAAAAAAAAAAAAAAAAAuAgAAZHJzL2Uyb0RvYy54bWxQSwEC&#10;LQAUAAYACAAAACEA287XluEAAAAJAQAADwAAAAAAAAAAAAAAAAA7BAAAZHJzL2Rvd25yZXYueG1s&#10;UEsFBgAAAAAEAAQA8wAAAEkFAAAAAA==&#10;" strokecolor="windowTex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14:anchorId="15DAC72A" wp14:editId="2976E6A1">
                <wp:simplePos x="0" y="0"/>
                <wp:positionH relativeFrom="column">
                  <wp:posOffset>1821180</wp:posOffset>
                </wp:positionH>
                <wp:positionV relativeFrom="paragraph">
                  <wp:posOffset>409575</wp:posOffset>
                </wp:positionV>
                <wp:extent cx="695960" cy="558800"/>
                <wp:effectExtent l="0" t="0" r="85090" b="50800"/>
                <wp:wrapNone/>
                <wp:docPr id="74" name="Straight Arrow Connector 74"/>
                <wp:cNvGraphicFramePr/>
                <a:graphic xmlns:a="http://schemas.openxmlformats.org/drawingml/2006/main">
                  <a:graphicData uri="http://schemas.microsoft.com/office/word/2010/wordprocessingShape">
                    <wps:wsp>
                      <wps:cNvCnPr/>
                      <wps:spPr>
                        <a:xfrm>
                          <a:off x="0" y="0"/>
                          <a:ext cx="695960" cy="5588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143.4pt;margin-top:32.25pt;width:54.8pt;height: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S24QEAAKQDAAAOAAAAZHJzL2Uyb0RvYy54bWysU9uO2jAQfa/Uf7D8XgKoUECE1Qq6fala&#10;pN1+wKzjJJZ804xL4O87Nim7bd+qzYMz48lczpmT7d3ZWXHSSCb4Ws4mUym0V6Exvqvlj6eHDysp&#10;KIFvwAava3nRJO92799th7jR89AH22gUXMTTZoi17FOKm6oi1WsHNAlRew62AR0kdrGrGoSBqztb&#10;zafTZTUEbCIGpYn49nANyl2p37Zape9tSzoJW0ueLZUTy/mcz2q3hU2HEHujxjHgP6ZwYDw3vZU6&#10;QALxE80/pZxRGCi0aaKCq0LbGqULBkYzm/6F5rGHqAsWJofijSZ6u7Lq2+mIwjS1/PRRCg+Od/SY&#10;EEzXJ3GPGAaxD94zjwEFf8J8DZE2nLb3Rxw9ikfM4M8tuvxmWOJcOL7cONbnJBRfLteL9ZI3oTi0&#10;WKxW07KD6iU5IqUvOjiRjVrSOMxtilnhGU5fKXF7TvydkDv78GCsLUu1Xgy1XC/mC24GLK3WQmLT&#10;RQZLvpMCbMeaVQlLRQrWNDk716EL7S2KE7BsWG1NGJ4YgBQWKHGAUZUn08ET/JGaxzkA9dfkErqq&#10;LIGxn30j0iUyyZC5HfOtzz11kesIK5N8pTVbz6G5FLar7LEUSttRtllrr322X/9cu18AAAD//wMA&#10;UEsDBBQABgAIAAAAIQBFodqM4gAAAAoBAAAPAAAAZHJzL2Rvd25yZXYueG1sTI/BTsMwEETvSPyD&#10;tUjcqNO0CSXEqRACQTkgUUCiNzfexhHxOordNvx9lxMcV/M087Zcjq4TBxxC60nBdJKAQKq9aalR&#10;8PH+eLUAEaImoztPqOAHAyyr87NSF8Yf6Q0P69gILqFQaAU2xr6QMtQWnQ4T3yNxtvOD05HPoZFm&#10;0Ecud51MkySXTrfEC1b3eG+x/l7vnYLN9GFlX83mc/XcfNW72dOL6a9zpS4vxrtbEBHH+AfDrz6r&#10;Q8VOW78nE0SnIF3krB4V5PMMBAOzm3wOYstklmYgq1L+f6E6AQAA//8DAFBLAQItABQABgAIAAAA&#10;IQC2gziS/gAAAOEBAAATAAAAAAAAAAAAAAAAAAAAAABbQ29udGVudF9UeXBlc10ueG1sUEsBAi0A&#10;FAAGAAgAAAAhADj9If/WAAAAlAEAAAsAAAAAAAAAAAAAAAAALwEAAF9yZWxzLy5yZWxzUEsBAi0A&#10;FAAGAAgAAAAhAJvmBLbhAQAApAMAAA4AAAAAAAAAAAAAAAAALgIAAGRycy9lMm9Eb2MueG1sUEsB&#10;Ai0AFAAGAAgAAAAhAEWh2oziAAAACgEAAA8AAAAAAAAAAAAAAAAAOwQAAGRycy9kb3ducmV2Lnht&#10;bFBLBQYAAAAABAAEAPMAAABKBQAAAAA=&#10;" strokecolor="windowTex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2164B6C2" wp14:editId="635720FF">
                <wp:simplePos x="0" y="0"/>
                <wp:positionH relativeFrom="column">
                  <wp:posOffset>2491911</wp:posOffset>
                </wp:positionH>
                <wp:positionV relativeFrom="paragraph">
                  <wp:posOffset>405765</wp:posOffset>
                </wp:positionV>
                <wp:extent cx="1898498" cy="565785"/>
                <wp:effectExtent l="38100" t="0" r="26035" b="81915"/>
                <wp:wrapNone/>
                <wp:docPr id="76" name="Straight Arrow Connector 76"/>
                <wp:cNvGraphicFramePr/>
                <a:graphic xmlns:a="http://schemas.openxmlformats.org/drawingml/2006/main">
                  <a:graphicData uri="http://schemas.microsoft.com/office/word/2010/wordprocessingShape">
                    <wps:wsp>
                      <wps:cNvCnPr/>
                      <wps:spPr>
                        <a:xfrm flipH="1">
                          <a:off x="0" y="0"/>
                          <a:ext cx="1898498" cy="5657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26" type="#_x0000_t32" style="position:absolute;margin-left:196.2pt;margin-top:31.95pt;width:149.5pt;height:44.5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lx6AEAAK8DAAAOAAAAZHJzL2Uyb0RvYy54bWysU8tu2zAQvBfoPxC817KN2rEFy0FhN+2h&#10;aA0k+YANRUoE+AKXtey/75JSjbS9FdGB4HI1w53RaHd/sYadZUTtXcMXszln0gnfatc1/Pnp4cOG&#10;M0zgWjDeyYZfJfL7/ft3uyHUcul7b1oZGZE4rIfQ8D6lUFcVil5awJkP0lFT+WghURm7qo0wELs1&#10;1XI+X1eDj22IXkhEOj2OTb4v/EpJkX4ohTIx03CaLZU1lvUlr9V+B3UXIfRaTGPAf0xhQTu69EZ1&#10;hATsZ9T/UFktokev0kx4W3mltJBFA6lZzP9S89hDkEULmYPhZhO+Ha34fj5FptuG3605c2DpGz2m&#10;CLrrE/sUox/YwTtHPvrI6BXyawhYE+zgTnGqMJxiFn9R0TJldPhKUSh2kEB2KW5fb27LS2KCDheb&#10;7ebjlvIhqLdar+42q0xfjTyZL0RMX6S3LG8ajtNct4HGO+D8DdMI/A3IYOcftDF0DrVxbGj4drVc&#10;0WVAKVMGEm1tIN3oOs7AdBRfkWKZGr3RbUZnMF7xYCI7AyWIgtf64YkUcGYAEzVIVnmm0f+A5nGO&#10;gP0ILq38GtQJtPnsWpaugfyGbPOENy73ZUnuJCv7PTqcdy++vRbjq1xRKopjU4Jz7F7XtH/9n+1/&#10;AQAA//8DAFBLAwQUAAYACAAAACEAonuXWuEAAAAKAQAADwAAAGRycy9kb3ducmV2LnhtbEyPwU7D&#10;MAyG70i8Q2QkLoilW2lFS9MJDXoDCTYOHLPGtGWNUzXZVvb0eCc42v70+/uL5WR7ccDRd44UzGcR&#10;CKTamY4aBR+b6vYehA+ajO4doYIf9LAsLy8KnRt3pHc8rEMjOIR8rhW0IQy5lL5u0Wo/cwMS377c&#10;aHXgcWykGfWRw20vF1GUSqs74g+tHnDVYr1b762Cl89N9/y9u6nxqVqdKpu89m9JUOr6anp8ABFw&#10;Cn8wnPVZHUp22ro9GS96BXG2uGNUQRpnIBhIszkvtkwmcQSyLOT/CuUvAAAA//8DAFBLAQItABQA&#10;BgAIAAAAIQC2gziS/gAAAOEBAAATAAAAAAAAAAAAAAAAAAAAAABbQ29udGVudF9UeXBlc10ueG1s&#10;UEsBAi0AFAAGAAgAAAAhADj9If/WAAAAlAEAAAsAAAAAAAAAAAAAAAAALwEAAF9yZWxzLy5yZWxz&#10;UEsBAi0AFAAGAAgAAAAhAG96yXHoAQAArwMAAA4AAAAAAAAAAAAAAAAALgIAAGRycy9lMm9Eb2Mu&#10;eG1sUEsBAi0AFAAGAAgAAAAhAKJ7l1rhAAAACgEAAA8AAAAAAAAAAAAAAAAAQgQAAGRycy9kb3du&#10;cmV2LnhtbFBLBQYAAAAABAAEAPMAAABQBQAAAAA=&#10;" strokecolor="windowTex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73802A03" wp14:editId="517A7E96">
                <wp:simplePos x="0" y="0"/>
                <wp:positionH relativeFrom="column">
                  <wp:posOffset>2514600</wp:posOffset>
                </wp:positionH>
                <wp:positionV relativeFrom="paragraph">
                  <wp:posOffset>409651</wp:posOffset>
                </wp:positionV>
                <wp:extent cx="699107" cy="566344"/>
                <wp:effectExtent l="38100" t="0" r="25400" b="62865"/>
                <wp:wrapNone/>
                <wp:docPr id="75" name="Straight Arrow Connector 75"/>
                <wp:cNvGraphicFramePr/>
                <a:graphic xmlns:a="http://schemas.openxmlformats.org/drawingml/2006/main">
                  <a:graphicData uri="http://schemas.microsoft.com/office/word/2010/wordprocessingShape">
                    <wps:wsp>
                      <wps:cNvCnPr/>
                      <wps:spPr>
                        <a:xfrm flipH="1">
                          <a:off x="0" y="0"/>
                          <a:ext cx="699107" cy="566344"/>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198pt;margin-top:32.25pt;width:55.05pt;height:44.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m5wEAAK4DAAAOAAAAZHJzL2Uyb0RvYy54bWysU8tu2zAQvBfoPxC817Ld2KkFy0FhN+2h&#10;aAwk/YANRUoE+AKXtey/75JSjLS9FdGB4HI1w53RaHt3toadZETtXcMXszln0gnfatc1/OfT/YdP&#10;nGEC14LxTjb8IpHf7d6/2w6hlkvfe9PKyIjEYT2EhvcphbqqUPTSAs58kI6aykcLicrYVW2Egdit&#10;qZbz+boafGxD9EIi0ulhbPJd4VdKivSgFMrETMNptlTWWNbnvFa7LdRdhNBrMY0B/zGFBe3o0ivV&#10;ARKwX1H/Q2W1iB69SjPhbeWV0kIWDaRmMf9LzWMPQRYtZA6Gq034drTix+kYmW4bfrvizIGlb/SY&#10;IuiuT+xzjH5ge+8c+egjo1fIryFgTbC9O8apwnCMWfxZRcuU0eEbRaHYQQLZubh9ubotz4kJOlxv&#10;Nov5LWeCWqv1+uPNTWavRppMFyKmr9JbljcNx2ms6zzjFXD6jmkEvgAy2Pl7bQydQ20cGxq+WS1J&#10;oQAKmTKQaGsDyUbXcQamo/SKFMvQ6I1uMzqD8YJ7E9kJKECUu9YPTySAMwOYqEGqyjON/gc0j3MA&#10;7EdwaeXXoE6gzRfXsnQJZDdklye8cbkvS3AnWdnu0eC8e/btpfhe5YpCURybApxT97qm/evfbPcb&#10;AAD//wMAUEsDBBQABgAIAAAAIQBU8aKR4QAAAAoBAAAPAAAAZHJzL2Rvd25yZXYueG1sTI/BTsMw&#10;EETvSPyDtUhcUOuUkhRCnAoVcisStBw4uvGShNrrKHbbwNeznOC42qeZN8VydFYccQidJwWzaQIC&#10;qfamo0bB27aa3IIIUZPR1hMq+MIAy/L8rNC58Sd6xeMmNoJDKORaQRtjn0sZ6hadDlPfI/Hvww9O&#10;Rz6HRppBnzjcWXmdJJl0uiNuaHWPqxbr/ebgFKzft93T5/6qxsdq9V259Nm+pFGpy4vx4R5ExDH+&#10;wfCrz+pQstPOH8gEYRXM7zLeEhVkNykIBtIkm4HYMZnOFyDLQv6fUP4AAAD//wMAUEsBAi0AFAAG&#10;AAgAAAAhALaDOJL+AAAA4QEAABMAAAAAAAAAAAAAAAAAAAAAAFtDb250ZW50X1R5cGVzXS54bWxQ&#10;SwECLQAUAAYACAAAACEAOP0h/9YAAACUAQAACwAAAAAAAAAAAAAAAAAvAQAAX3JlbHMvLnJlbHNQ&#10;SwECLQAUAAYACAAAACEAmYvq5ucBAACuAwAADgAAAAAAAAAAAAAAAAAuAgAAZHJzL2Uyb0RvYy54&#10;bWxQSwECLQAUAAYACAAAACEAVPGikeEAAAAKAQAADwAAAAAAAAAAAAAAAABBBAAAZHJzL2Rvd25y&#10;ZXYueG1sUEsFBgAAAAAEAAQA8wAAAE8FAAAAAA==&#10;" strokecolor="windowText">
                <v:stroke endarrow="open"/>
              </v:shape>
            </w:pict>
          </mc:Fallback>
        </mc:AlternateContent>
      </w:r>
    </w:p>
    <w:p w14:paraId="25D0898C" w14:textId="03A5C78C" w:rsidR="00346FDE" w:rsidRPr="004F7B0F" w:rsidRDefault="00346FDE" w:rsidP="00931F71">
      <w:pPr>
        <w:spacing w:line="480" w:lineRule="auto"/>
        <w:jc w:val="both"/>
        <w:rPr>
          <w:rFonts w:ascii="Times New Roman" w:hAnsi="Times New Roman" w:cs="Times New Roman"/>
          <w:sz w:val="24"/>
          <w:szCs w:val="24"/>
        </w:rPr>
      </w:pPr>
    </w:p>
    <w:p w14:paraId="05615963" w14:textId="6A496840" w:rsidR="00EE038C" w:rsidRDefault="00F76739" w:rsidP="00346FDE">
      <w:pPr>
        <w:tabs>
          <w:tab w:val="left" w:pos="5124"/>
        </w:tabs>
        <w:spacing w:line="240" w:lineRule="auto"/>
        <w:jc w:val="both"/>
        <w:rPr>
          <w:rFonts w:ascii="Times New Roman" w:hAnsi="Times New Roman" w:cs="Times New Roman"/>
          <w:sz w:val="24"/>
          <w:szCs w:val="24"/>
        </w:rPr>
      </w:pPr>
      <w:bookmarkStart w:id="86" w:name="_Toc187492256"/>
      <w:r w:rsidRPr="004F7B0F">
        <w:rPr>
          <w:noProof/>
          <w:lang w:eastAsia="id-ID"/>
        </w:rPr>
        <mc:AlternateContent>
          <mc:Choice Requires="wps">
            <w:drawing>
              <wp:anchor distT="0" distB="0" distL="114300" distR="114300" simplePos="0" relativeHeight="251642880" behindDoc="0" locked="0" layoutInCell="1" allowOverlap="1" wp14:anchorId="59D124DB" wp14:editId="6862EA62">
                <wp:simplePos x="0" y="0"/>
                <wp:positionH relativeFrom="column">
                  <wp:posOffset>1962861</wp:posOffset>
                </wp:positionH>
                <wp:positionV relativeFrom="paragraph">
                  <wp:posOffset>24177</wp:posOffset>
                </wp:positionV>
                <wp:extent cx="1123315" cy="568960"/>
                <wp:effectExtent l="0" t="0" r="19685" b="21590"/>
                <wp:wrapNone/>
                <wp:docPr id="25" name="Rectangle 25"/>
                <wp:cNvGraphicFramePr/>
                <a:graphic xmlns:a="http://schemas.openxmlformats.org/drawingml/2006/main">
                  <a:graphicData uri="http://schemas.microsoft.com/office/word/2010/wordprocessingShape">
                    <wps:wsp>
                      <wps:cNvSpPr/>
                      <wps:spPr>
                        <a:xfrm>
                          <a:off x="0" y="0"/>
                          <a:ext cx="1123315" cy="5689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D5B1F5" w14:textId="77777777" w:rsidR="0095103A" w:rsidRPr="00346FDE" w:rsidRDefault="0095103A" w:rsidP="00346FDE">
                            <w:pPr>
                              <w:spacing w:line="240" w:lineRule="auto"/>
                              <w:jc w:val="center"/>
                              <w:rPr>
                                <w:rFonts w:ascii="Times New Roman" w:hAnsi="Times New Roman" w:cs="Times New Roman"/>
                                <w:sz w:val="20"/>
                                <w:szCs w:val="20"/>
                              </w:rPr>
                            </w:pPr>
                            <w:r>
                              <w:rPr>
                                <w:rFonts w:ascii="Times New Roman" w:hAnsi="Times New Roman" w:cs="Times New Roman"/>
                                <w:sz w:val="20"/>
                                <w:szCs w:val="20"/>
                              </w:rPr>
                              <w:t>Kepatuhan Wajib Pajak UMKM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4" style="position:absolute;left:0;text-align:left;margin-left:154.55pt;margin-top:1.9pt;width:88.45pt;height:44.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XFkQIAAHAFAAAOAAAAZHJzL2Uyb0RvYy54bWysVE1v2zAMvQ/YfxB0Xx27bdoGcYqgRYcB&#10;RVu0HXpWZCkRJouapMTOfv0o+aNBF+ww7GKLIvkoko+cX7e1JjvhvAJT0vxkQokwHCpl1iX9/nr3&#10;5ZISH5ipmAYjSroXnl4vPn+aN3YmCtiAroQjCGL8rLEl3YRgZ1nm+UbUzJ+AFQaVElzNAopunVWO&#10;NYhe66yYTKZZA66yDrjwHm9vOyVdJHwpBQ+PUnoRiC4pvi2kr0vfVfxmizmbrR2zG8X7Z7B/eEXN&#10;lMGgI9QtC4xsnfoDqlbcgQcZTjjUGUipuEg5YDb55EM2LxtmRcoFi+PtWCb//2D5w+7JEVWVtDin&#10;xLAae/SMVWNmrQXBOyxQY/0M7V7sk+slj8eYbStdHf+YB2lTUfdjUUUbCMfLPC9OT3ME56g7n15e&#10;TVPVs3dv63z4KqAm8VBSh+FTLdnu3geMiKaDSQymDWkQtriYTJKZB62qO6V1VCbiiBvtyI5hy0Ob&#10;xwwQ4cAKJW3wMubVZZJOYa9Fh/8sJJYE3150ASIZ3zEZ58KEaY+rDVpHN4kvGB3zY446DI/pbaOb&#10;SCQdHfuU/hZx9EhRwYTRuVYG3LHI1Y8xcmc/ZN/lHNMP7apNPLgcWr6Cao/ccNANjbf8TmGD7pkP&#10;T8zhlOA84eSHR/xIDdgT6E+UbMD9OnYf7ZG8qKWkwakrqf+5ZU5Qor8ZpPVVfnYWxzQJZ+cXBQru&#10;ULM61JhtfQPY5Rx3jOXpGO2DHo7SQf2GC2IZo6KKGY6xS8qDG4Sb0G0DXDFcLJfJDEfTsnBvXiyP&#10;4LHOkYCv7RtztmdpQH4/wDChbPaBrJ1t9DSw3AaQKjE5Vrqra98BHOtEz34Fxb1xKCer90W5+A0A&#10;AP//AwBQSwMEFAAGAAgAAAAhAH/ysqzdAAAACAEAAA8AAABkcnMvZG93bnJldi54bWxMj8FOwzAQ&#10;RO9I/IO1SNyoU1pVbYhTVYhKiAOIlA9w4yWOiNfGdtr071lOcNvRjGbnVdvJDeKEMfWeFMxnBQik&#10;1pueOgUfh/3dGkTKmowePKGCCybY1tdXlS6NP9M7nprcCS6hVGoFNudQSplai06nmQ9I7H366HRm&#10;GTtpoj5zuRvkfVGspNM98QerAz5abL+a0SkIcRfe7JM97KfX+PzSjU1vvy9K3d5MuwcQGaf8F4bf&#10;+Twdat509COZJAYFi2Iz5ygfTMD+cr1itqOCzWIJsq7kf4D6BwAA//8DAFBLAQItABQABgAIAAAA&#10;IQC2gziS/gAAAOEBAAATAAAAAAAAAAAAAAAAAAAAAABbQ29udGVudF9UeXBlc10ueG1sUEsBAi0A&#10;FAAGAAgAAAAhADj9If/WAAAAlAEAAAsAAAAAAAAAAAAAAAAALwEAAF9yZWxzLy5yZWxzUEsBAi0A&#10;FAAGAAgAAAAhAGWV9cWRAgAAcAUAAA4AAAAAAAAAAAAAAAAALgIAAGRycy9lMm9Eb2MueG1sUEsB&#10;Ai0AFAAGAAgAAAAhAH/ysqzdAAAACAEAAA8AAAAAAAAAAAAAAAAA6wQAAGRycy9kb3ducmV2Lnht&#10;bFBLBQYAAAAABAAEAPMAAAD1BQAAAAA=&#10;" fillcolor="white [3201]" strokecolor="black [3213]" strokeweight="1pt">
                <v:textbox>
                  <w:txbxContent>
                    <w:p w14:paraId="28D5B1F5" w14:textId="77777777" w:rsidR="0095103A" w:rsidRPr="00346FDE" w:rsidRDefault="0095103A" w:rsidP="00346FDE">
                      <w:pPr>
                        <w:spacing w:line="240" w:lineRule="auto"/>
                        <w:jc w:val="center"/>
                        <w:rPr>
                          <w:rFonts w:ascii="Times New Roman" w:hAnsi="Times New Roman" w:cs="Times New Roman"/>
                          <w:sz w:val="20"/>
                          <w:szCs w:val="20"/>
                        </w:rPr>
                      </w:pPr>
                      <w:r>
                        <w:rPr>
                          <w:rFonts w:ascii="Times New Roman" w:hAnsi="Times New Roman" w:cs="Times New Roman"/>
                          <w:sz w:val="20"/>
                          <w:szCs w:val="20"/>
                        </w:rPr>
                        <w:t>Kepatuhan Wajib Pajak UMKM</w:t>
                      </w:r>
                    </w:p>
                  </w:txbxContent>
                </v:textbox>
              </v:rect>
            </w:pict>
          </mc:Fallback>
        </mc:AlternateContent>
      </w:r>
      <w:bookmarkEnd w:id="86"/>
    </w:p>
    <w:p w14:paraId="27CECDCD" w14:textId="77777777" w:rsidR="00C2745A" w:rsidRDefault="00C2745A" w:rsidP="00374F17">
      <w:pPr>
        <w:tabs>
          <w:tab w:val="left" w:pos="5124"/>
        </w:tabs>
        <w:spacing w:line="240" w:lineRule="auto"/>
        <w:jc w:val="both"/>
        <w:rPr>
          <w:rFonts w:ascii="Times New Roman" w:hAnsi="Times New Roman" w:cs="Times New Roman"/>
          <w:sz w:val="24"/>
          <w:szCs w:val="24"/>
        </w:rPr>
      </w:pPr>
      <w:bookmarkStart w:id="87" w:name="_Toc187492257"/>
    </w:p>
    <w:p w14:paraId="43BA05D8" w14:textId="23D3155D" w:rsidR="00C2745A" w:rsidRDefault="00C2745A" w:rsidP="00374F17">
      <w:pPr>
        <w:tabs>
          <w:tab w:val="left" w:pos="5124"/>
        </w:tabs>
        <w:spacing w:line="240" w:lineRule="auto"/>
        <w:jc w:val="both"/>
        <w:rPr>
          <w:rFonts w:ascii="Times New Roman" w:hAnsi="Times New Roman" w:cs="Times New Roman"/>
          <w:sz w:val="24"/>
          <w:szCs w:val="24"/>
        </w:rPr>
      </w:pPr>
      <w:r w:rsidRPr="004F7B0F">
        <w:rPr>
          <w:noProof/>
          <w:lang w:eastAsia="id-ID"/>
        </w:rPr>
        <mc:AlternateContent>
          <mc:Choice Requires="wps">
            <w:drawing>
              <wp:anchor distT="0" distB="0" distL="114300" distR="114300" simplePos="0" relativeHeight="251658240" behindDoc="0" locked="0" layoutInCell="1" allowOverlap="1" wp14:anchorId="0EE66F4D" wp14:editId="50BBDBE9">
                <wp:simplePos x="0" y="0"/>
                <wp:positionH relativeFrom="column">
                  <wp:posOffset>1356183</wp:posOffset>
                </wp:positionH>
                <wp:positionV relativeFrom="paragraph">
                  <wp:posOffset>159076</wp:posOffset>
                </wp:positionV>
                <wp:extent cx="2253615" cy="350874"/>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253615" cy="350874"/>
                        </a:xfrm>
                        <a:prstGeom prst="rect">
                          <a:avLst/>
                        </a:prstGeom>
                        <a:solidFill>
                          <a:prstClr val="white"/>
                        </a:solidFill>
                        <a:ln>
                          <a:noFill/>
                        </a:ln>
                        <a:effectLst/>
                      </wps:spPr>
                      <wps:txbx>
                        <w:txbxContent>
                          <w:p w14:paraId="36BC1EE8" w14:textId="7C94BBCB" w:rsidR="0095103A" w:rsidRPr="00402DA8" w:rsidRDefault="0095103A" w:rsidP="00402DA8">
                            <w:pPr>
                              <w:pStyle w:val="Caption"/>
                              <w:spacing w:after="0"/>
                              <w:jc w:val="center"/>
                              <w:rPr>
                                <w:rFonts w:ascii="Times New Roman" w:hAnsi="Times New Roman" w:cs="Times New Roman"/>
                                <w:color w:val="auto"/>
                                <w:sz w:val="22"/>
                                <w:szCs w:val="22"/>
                              </w:rPr>
                            </w:pPr>
                            <w:bookmarkStart w:id="88" w:name="_Toc183548693"/>
                            <w:bookmarkStart w:id="89" w:name="_Toc198197636"/>
                            <w:r w:rsidRPr="00402DA8">
                              <w:rPr>
                                <w:rFonts w:ascii="Times New Roman" w:hAnsi="Times New Roman" w:cs="Times New Roman"/>
                                <w:color w:val="auto"/>
                                <w:sz w:val="22"/>
                                <w:szCs w:val="22"/>
                              </w:rPr>
                              <w:t xml:space="preserve">Gambar 2. </w:t>
                            </w:r>
                            <w:r w:rsidRPr="00402DA8">
                              <w:rPr>
                                <w:rFonts w:ascii="Times New Roman" w:hAnsi="Times New Roman" w:cs="Times New Roman"/>
                                <w:color w:val="auto"/>
                                <w:sz w:val="22"/>
                                <w:szCs w:val="22"/>
                              </w:rPr>
                              <w:fldChar w:fldCharType="begin"/>
                            </w:r>
                            <w:r w:rsidRPr="00402DA8">
                              <w:rPr>
                                <w:rFonts w:ascii="Times New Roman" w:hAnsi="Times New Roman" w:cs="Times New Roman"/>
                                <w:color w:val="auto"/>
                                <w:sz w:val="22"/>
                                <w:szCs w:val="22"/>
                              </w:rPr>
                              <w:instrText xml:space="preserve"> SEQ Gambar_2. \* ARABIC </w:instrText>
                            </w:r>
                            <w:r w:rsidRPr="00402DA8">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w:t>
                            </w:r>
                            <w:r w:rsidRPr="00402DA8">
                              <w:rPr>
                                <w:rFonts w:ascii="Times New Roman" w:hAnsi="Times New Roman" w:cs="Times New Roman"/>
                                <w:color w:val="auto"/>
                                <w:sz w:val="22"/>
                                <w:szCs w:val="22"/>
                              </w:rPr>
                              <w:fldChar w:fldCharType="end"/>
                            </w:r>
                            <w:r w:rsidRPr="00402DA8">
                              <w:rPr>
                                <w:rFonts w:ascii="Times New Roman" w:hAnsi="Times New Roman" w:cs="Times New Roman"/>
                                <w:color w:val="auto"/>
                                <w:sz w:val="22"/>
                                <w:szCs w:val="22"/>
                              </w:rPr>
                              <w:t xml:space="preserve"> Kerangka Konseptual</w:t>
                            </w:r>
                            <w:bookmarkEnd w:id="88"/>
                            <w:bookmarkEnd w:id="89"/>
                          </w:p>
                          <w:p w14:paraId="48FCC6C1" w14:textId="6D43A05C" w:rsidR="0095103A" w:rsidRPr="00402DA8" w:rsidRDefault="0095103A" w:rsidP="00402DA8">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Sumber: Data Olahan</w:t>
                            </w:r>
                            <w:r w:rsidRPr="00402DA8">
                              <w:rPr>
                                <w:rFonts w:ascii="Times New Roman" w:hAnsi="Times New Roman" w:cs="Times New Roman"/>
                                <w:i/>
                                <w:sz w:val="20"/>
                                <w:szCs w:val="20"/>
                              </w:rPr>
                              <w: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 o:spid="_x0000_s1035" type="#_x0000_t202" style="position:absolute;left:0;text-align:left;margin-left:106.8pt;margin-top:12.55pt;width:177.45pt;height:2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sNwIAAHcEAAAOAAAAZHJzL2Uyb0RvYy54bWysVMFuGjEQvVfqP1i+lwVS0hSxRJSIqlKU&#10;RIIqZ+O1WUu2x7UNu/TrO/bukjTtqerFjGfGb3bem2Fx2xpNTsIHBbakk9GYEmE5VMoeSvp9t/lw&#10;Q0mIzFZMgxUlPYtAb5fv3y0aNxdTqEFXwhMEsWHeuJLWMbp5UQReC8PCCJywGJTgDYt49Yei8qxB&#10;dKOL6Xh8XTTgK+eBixDQe9cF6TLjSyl4fJQyiEh0SfHbYj59PvfpLJYLNj945mrF+89g//AVhimL&#10;RS9QdywycvTqDyijuIcAMo44mAKkVFzkHrCbyfhNN9uaOZF7QXKCu9AU/h8sfzg9eaKqks4+U2KZ&#10;QY12oo3kC7QEXchP48Ic07YOE2OLftR58Ad0prZb6U36xYYIxpHp84XdhMbROZ3Orq4nM0o4xq5m&#10;45tPHxNM8fLa+RC/CjAkGSX1qF4mlZ3uQ+xSh5RULIBW1UZpnS4psNaenBgq3dQqih78tyxtU66F&#10;9KoD7Dwij0pfJTXcNZas2O7bTNCFjD1UZ+TCQzdNwfGNwur3LMQn5nF8sH1cifiIh9TQlBR6i5Ia&#10;/M+/+VM+qopRShocx5KGH0fmBSX6m0W90+wOhh+M/WDYo1kD9j3BZXM8m/jARz2Y0oN5xk1ZpSoY&#10;YpZjrZLGwVzHbilw07hYrXISTqhj8d5uHU/QA8u79pl512sUUd0HGAaVzd9I1eV2nK+OEaTKOiZe&#10;OxZR/3TB6c6T0G9iWp/X95z18n+x/AUAAP//AwBQSwMEFAAGAAgAAAAhAOe05azfAAAACQEAAA8A&#10;AABkcnMvZG93bnJldi54bWxMj8FOg0AQhu8mvsNmTLwYu4BCCLI02upND61Nz1N2BCI7S9il0Ld3&#10;PeltJvPln+8v14vpxZlG11lWEK8iEMS11R03Cg6fb/c5COeRNfaWScGFHKyr66sSC21n3tF57xsR&#10;QtgVqKD1fiikdHVLBt3KDsTh9mVHgz6sYyP1iHMIN71MoiiTBjsOH1ocaNNS/b2fjIJsO07zjjd3&#10;28PrO34MTXJ8uRyVur1Znp9AeFr8Hwy/+kEdquB0shNrJ3oFSfyQBTQMaQwiAGmWpyBOCvLoEWRV&#10;yv8Nqh8AAAD//wMAUEsBAi0AFAAGAAgAAAAhALaDOJL+AAAA4QEAABMAAAAAAAAAAAAAAAAAAAAA&#10;AFtDb250ZW50X1R5cGVzXS54bWxQSwECLQAUAAYACAAAACEAOP0h/9YAAACUAQAACwAAAAAAAAAA&#10;AAAAAAAvAQAAX3JlbHMvLnJlbHNQSwECLQAUAAYACAAAACEApP07LDcCAAB3BAAADgAAAAAAAAAA&#10;AAAAAAAuAgAAZHJzL2Uyb0RvYy54bWxQSwECLQAUAAYACAAAACEA57TlrN8AAAAJAQAADwAAAAAA&#10;AAAAAAAAAACRBAAAZHJzL2Rvd25yZXYueG1sUEsFBgAAAAAEAAQA8wAAAJ0FAAAAAA==&#10;" stroked="f">
                <v:textbox inset="0,0,0,0">
                  <w:txbxContent>
                    <w:p w14:paraId="36BC1EE8" w14:textId="7C94BBCB" w:rsidR="0095103A" w:rsidRPr="00402DA8" w:rsidRDefault="0095103A" w:rsidP="00402DA8">
                      <w:pPr>
                        <w:pStyle w:val="Caption"/>
                        <w:spacing w:after="0"/>
                        <w:jc w:val="center"/>
                        <w:rPr>
                          <w:rFonts w:ascii="Times New Roman" w:hAnsi="Times New Roman" w:cs="Times New Roman"/>
                          <w:color w:val="auto"/>
                          <w:sz w:val="22"/>
                          <w:szCs w:val="22"/>
                        </w:rPr>
                      </w:pPr>
                      <w:bookmarkStart w:id="90" w:name="_Toc183548693"/>
                      <w:bookmarkStart w:id="91" w:name="_Toc198197636"/>
                      <w:r w:rsidRPr="00402DA8">
                        <w:rPr>
                          <w:rFonts w:ascii="Times New Roman" w:hAnsi="Times New Roman" w:cs="Times New Roman"/>
                          <w:color w:val="auto"/>
                          <w:sz w:val="22"/>
                          <w:szCs w:val="22"/>
                        </w:rPr>
                        <w:t xml:space="preserve">Gambar 2. </w:t>
                      </w:r>
                      <w:r w:rsidRPr="00402DA8">
                        <w:rPr>
                          <w:rFonts w:ascii="Times New Roman" w:hAnsi="Times New Roman" w:cs="Times New Roman"/>
                          <w:color w:val="auto"/>
                          <w:sz w:val="22"/>
                          <w:szCs w:val="22"/>
                        </w:rPr>
                        <w:fldChar w:fldCharType="begin"/>
                      </w:r>
                      <w:r w:rsidRPr="00402DA8">
                        <w:rPr>
                          <w:rFonts w:ascii="Times New Roman" w:hAnsi="Times New Roman" w:cs="Times New Roman"/>
                          <w:color w:val="auto"/>
                          <w:sz w:val="22"/>
                          <w:szCs w:val="22"/>
                        </w:rPr>
                        <w:instrText xml:space="preserve"> SEQ Gambar_2. \* ARABIC </w:instrText>
                      </w:r>
                      <w:r w:rsidRPr="00402DA8">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w:t>
                      </w:r>
                      <w:r w:rsidRPr="00402DA8">
                        <w:rPr>
                          <w:rFonts w:ascii="Times New Roman" w:hAnsi="Times New Roman" w:cs="Times New Roman"/>
                          <w:color w:val="auto"/>
                          <w:sz w:val="22"/>
                          <w:szCs w:val="22"/>
                        </w:rPr>
                        <w:fldChar w:fldCharType="end"/>
                      </w:r>
                      <w:r w:rsidRPr="00402DA8">
                        <w:rPr>
                          <w:rFonts w:ascii="Times New Roman" w:hAnsi="Times New Roman" w:cs="Times New Roman"/>
                          <w:color w:val="auto"/>
                          <w:sz w:val="22"/>
                          <w:szCs w:val="22"/>
                        </w:rPr>
                        <w:t xml:space="preserve"> Kerangka Konseptual</w:t>
                      </w:r>
                      <w:bookmarkEnd w:id="90"/>
                      <w:bookmarkEnd w:id="91"/>
                    </w:p>
                    <w:p w14:paraId="48FCC6C1" w14:textId="6D43A05C" w:rsidR="0095103A" w:rsidRPr="00402DA8" w:rsidRDefault="0095103A" w:rsidP="00402DA8">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Sumber: Data Olahan</w:t>
                      </w:r>
                      <w:r w:rsidRPr="00402DA8">
                        <w:rPr>
                          <w:rFonts w:ascii="Times New Roman" w:hAnsi="Times New Roman" w:cs="Times New Roman"/>
                          <w:i/>
                          <w:sz w:val="20"/>
                          <w:szCs w:val="20"/>
                        </w:rPr>
                        <w:t>, 2025</w:t>
                      </w:r>
                    </w:p>
                  </w:txbxContent>
                </v:textbox>
              </v:shape>
            </w:pict>
          </mc:Fallback>
        </mc:AlternateContent>
      </w:r>
    </w:p>
    <w:bookmarkEnd w:id="87"/>
    <w:p w14:paraId="284C4B5C" w14:textId="6BDD4CAA" w:rsidR="003F441C" w:rsidRDefault="003F441C" w:rsidP="00374F17">
      <w:pPr>
        <w:tabs>
          <w:tab w:val="left" w:pos="5124"/>
        </w:tabs>
        <w:spacing w:line="240" w:lineRule="auto"/>
        <w:jc w:val="both"/>
        <w:rPr>
          <w:rFonts w:ascii="Times New Roman" w:hAnsi="Times New Roman" w:cs="Times New Roman"/>
          <w:sz w:val="24"/>
          <w:szCs w:val="24"/>
        </w:rPr>
      </w:pPr>
    </w:p>
    <w:p w14:paraId="5DD99452" w14:textId="77777777" w:rsidR="0050469C" w:rsidRPr="00374F17" w:rsidRDefault="0050469C" w:rsidP="00374F17">
      <w:pPr>
        <w:tabs>
          <w:tab w:val="left" w:pos="5124"/>
        </w:tabs>
        <w:spacing w:line="240" w:lineRule="auto"/>
        <w:jc w:val="both"/>
        <w:rPr>
          <w:rFonts w:ascii="Times New Roman" w:hAnsi="Times New Roman" w:cs="Times New Roman"/>
          <w:sz w:val="24"/>
          <w:szCs w:val="24"/>
        </w:rPr>
      </w:pPr>
    </w:p>
    <w:p w14:paraId="67AB437A" w14:textId="461AF72C" w:rsidR="00524FB7" w:rsidRPr="004F7B0F" w:rsidRDefault="00524FB7" w:rsidP="000F6D48">
      <w:pPr>
        <w:pStyle w:val="BAB2"/>
        <w:spacing w:after="0"/>
      </w:pPr>
      <w:bookmarkStart w:id="92" w:name="_Toc193816705"/>
      <w:bookmarkStart w:id="93" w:name="_Toc207272200"/>
      <w:r w:rsidRPr="004F7B0F">
        <w:lastRenderedPageBreak/>
        <w:t>2.4</w:t>
      </w:r>
      <w:r w:rsidR="00236C2F">
        <w:t>.</w:t>
      </w:r>
      <w:r w:rsidRPr="004F7B0F">
        <w:tab/>
        <w:t>Pengembangan Hipotesis</w:t>
      </w:r>
      <w:bookmarkEnd w:id="92"/>
      <w:bookmarkEnd w:id="93"/>
    </w:p>
    <w:p w14:paraId="30488B22" w14:textId="77777777" w:rsidR="00221C9B" w:rsidRDefault="00221C9B" w:rsidP="000F6D4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Berdasarkan penjelasan tersebut, maka dapat dibuat hipotesis, yaitu sebagai berikut:</w:t>
      </w:r>
    </w:p>
    <w:p w14:paraId="6A0E7084" w14:textId="0028C1BB" w:rsidR="00524FB7" w:rsidRPr="004F7B0F" w:rsidRDefault="00524FB7" w:rsidP="0050469C">
      <w:pPr>
        <w:pStyle w:val="bab2heading3"/>
      </w:pPr>
      <w:bookmarkStart w:id="94" w:name="_Toc193816706"/>
      <w:bookmarkStart w:id="95" w:name="_Toc207272201"/>
      <w:r w:rsidRPr="004F7B0F">
        <w:t>2.4.1</w:t>
      </w:r>
      <w:r w:rsidR="009A1F9B">
        <w:t>.</w:t>
      </w:r>
      <w:r w:rsidRPr="004F7B0F">
        <w:tab/>
        <w:t xml:space="preserve">Pengaruh Tarif Pajak terhadap Kepatuhan Wajib Pajak </w:t>
      </w:r>
      <w:r w:rsidR="00AE5719" w:rsidRPr="004F7B0F">
        <w:t>UMKM</w:t>
      </w:r>
      <w:bookmarkEnd w:id="94"/>
      <w:bookmarkEnd w:id="95"/>
    </w:p>
    <w:p w14:paraId="03880A57" w14:textId="77777777" w:rsidR="009F6E79" w:rsidRPr="009F6E79" w:rsidRDefault="00221C9B" w:rsidP="000F6D4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 xml:space="preserve">Berdasarkan </w:t>
      </w:r>
      <w:r w:rsidRPr="004F7B0F">
        <w:rPr>
          <w:rFonts w:ascii="Times New Roman" w:hAnsi="Times New Roman" w:cs="Times New Roman"/>
          <w:i/>
          <w:sz w:val="24"/>
          <w:szCs w:val="24"/>
        </w:rPr>
        <w:t>Theory of Planned Behavior</w:t>
      </w:r>
      <w:r w:rsidRPr="004F7B0F">
        <w:rPr>
          <w:rFonts w:ascii="Times New Roman" w:hAnsi="Times New Roman" w:cs="Times New Roman"/>
          <w:sz w:val="24"/>
          <w:szCs w:val="24"/>
        </w:rPr>
        <w:t>.</w:t>
      </w:r>
      <w:r w:rsidR="009A1F9B">
        <w:rPr>
          <w:rFonts w:ascii="Times New Roman" w:hAnsi="Times New Roman" w:cs="Times New Roman"/>
          <w:sz w:val="24"/>
          <w:szCs w:val="24"/>
        </w:rPr>
        <w:t xml:space="preserve"> </w:t>
      </w:r>
      <w:r w:rsidR="009A1F9B" w:rsidRPr="009A1F9B">
        <w:rPr>
          <w:rFonts w:ascii="Times New Roman" w:hAnsi="Times New Roman" w:cs="Times New Roman"/>
          <w:sz w:val="24"/>
          <w:szCs w:val="24"/>
        </w:rPr>
        <w:t>Besarnya tarif pajak berka</w:t>
      </w:r>
      <w:r w:rsidR="009A1F9B">
        <w:rPr>
          <w:rFonts w:ascii="Times New Roman" w:hAnsi="Times New Roman" w:cs="Times New Roman"/>
          <w:sz w:val="24"/>
          <w:szCs w:val="24"/>
        </w:rPr>
        <w:t xml:space="preserve">itan dengan </w:t>
      </w:r>
      <w:r w:rsidR="009A1F9B" w:rsidRPr="009A1F9B">
        <w:rPr>
          <w:rFonts w:ascii="Times New Roman" w:hAnsi="Times New Roman" w:cs="Times New Roman"/>
          <w:i/>
          <w:sz w:val="24"/>
          <w:szCs w:val="24"/>
        </w:rPr>
        <w:t>normative belief</w:t>
      </w:r>
      <w:r w:rsidR="009A1F9B" w:rsidRPr="009A1F9B">
        <w:rPr>
          <w:rFonts w:ascii="Times New Roman" w:hAnsi="Times New Roman" w:cs="Times New Roman"/>
          <w:sz w:val="24"/>
          <w:szCs w:val="24"/>
        </w:rPr>
        <w:t>, yaitu persepsi tentang harapan dari satu orang atau lebih yang menyetu</w:t>
      </w:r>
      <w:r w:rsidR="0071727E">
        <w:rPr>
          <w:rFonts w:ascii="Times New Roman" w:hAnsi="Times New Roman" w:cs="Times New Roman"/>
          <w:sz w:val="24"/>
          <w:szCs w:val="24"/>
        </w:rPr>
        <w:t xml:space="preserve">jui suatu tindakan dan memotivasi </w:t>
      </w:r>
      <w:r w:rsidR="009A1F9B" w:rsidRPr="009A1F9B">
        <w:rPr>
          <w:rFonts w:ascii="Times New Roman" w:hAnsi="Times New Roman" w:cs="Times New Roman"/>
          <w:sz w:val="24"/>
          <w:szCs w:val="24"/>
        </w:rPr>
        <w:t>seseorang untuk memenuhi kewajibannya.</w:t>
      </w:r>
      <w:r w:rsidRPr="004F7B0F">
        <w:rPr>
          <w:rFonts w:ascii="Times New Roman" w:hAnsi="Times New Roman" w:cs="Times New Roman"/>
          <w:sz w:val="24"/>
          <w:szCs w:val="24"/>
        </w:rPr>
        <w:t xml:space="preserve"> </w:t>
      </w:r>
      <w:r w:rsidR="009F6E79" w:rsidRPr="009F6E79">
        <w:rPr>
          <w:rFonts w:ascii="Times New Roman" w:hAnsi="Times New Roman" w:cs="Times New Roman"/>
          <w:sz w:val="24"/>
          <w:szCs w:val="24"/>
        </w:rPr>
        <w:t>Tarif pajak sebelumnya, yaitu tarif final 1 persen, dianggap lebih tinggi dibandingkan tarif sebelumnya. Hal ini karena tarif 1 persen dihitung dari omzet tanpa mempertimbangkan jika pemilik UMKM mengalami keuntungan atau kerugian, serta tidak dikurangi dengan penghasilan tidak kena pajak</w:t>
      </w:r>
      <w:r w:rsidRPr="004F7B0F">
        <w:rPr>
          <w:rFonts w:ascii="Times New Roman" w:hAnsi="Times New Roman" w:cs="Times New Roman"/>
          <w:sz w:val="24"/>
          <w:szCs w:val="24"/>
        </w:rPr>
        <w:t xml:space="preserve"> </w:t>
      </w:r>
      <w:r w:rsidR="00A45652">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{"citationItems":[{"id":"ITEM-1","itemData":{"ISSN":"2252-6765","abstract":"Tujuan penelitian ini adalah untuk menganalisis pengaruh self assessment system, keadilan, teknologi perpajakan, dan ketidakpercayaan kepada pihak fiskus terhadap tindakan tax evasion. Populasi dalam penelitian ini adalah wajib pajak orang pribadi di Kabupaten Batang. Teknik pengambilan sampel menggunakan accidental sampling. Metode pengumpulan data yang digunakan adalah metode kuesioner. Pengolahan data menggunakan program SPSS versi 16. Hasil penelitian ini menunjukkan bahwa self assessment system, keadilan, teknologi perpajakan, dan ketidakpercayaan kepada pihak fiskus berpengaruh simultan terhadap tindakan tax evasion. Variabel self assessment system, keadilan, teknologi perpajakan, secara parsial tidak berpengaruh terhadap tindakan tax evasion. Sedangkan ketidakpercayaan kepada pihak fiskus secara parsial berpengaruh terhadap tindakan tax evasion. Saran berdasarkan penelitian ini adalah perlunya pengawasan dan pengevaluasian terhadap kinerja pegawai pajak. KPP Pratama Batang dapat mengadakan kegiatan untuk meningkatkan pemahaman pelaksanaan self assessment system, keadilan perpajakan, dan penggunaan teknologi perpajakan serta melakukan pengawasan terhadap wajib pajak. Peneliti selanjutnya diharapkan dapat menemukan faktor-faktor lain yang berpengaruh terhadap tindakan tax evasion.","author":[{"dropping-particle":"","family":"Yusro","given":"Heny Wachidatul","non-dropping-particle":"","parse-names":false,"suffix":""},{"dropping-particle":"","family":"Kiswanto","given":"","non-dropping-particle":"","parse-names":false,"suffix":""}],"container-title":"Accounting Analysis Journal","id":"ITEM-1","issue":"4","issued":{"date-parts":[["2014"]]},"page":"429-436","title":"Pengaruh Tarif Pajak, Mekanisme Pembayaran Pajak Dan Kesadaran Membayar Pajak Terhadap Kepatuhan Wajib Pajak UMKM Di Kabupen Jepara","type":"article-journal","volume":"3"},"uris":["http://www.mendeley.com/documents/?uuid=f67d7692-f7ba-4207-9089-7aeb0dac1176","http://www.mendeley.com/documents/?uuid=41da0654-5c2b-455d-b0e4-deefadcb7360"]}],"mendeley":{"formattedCitation":"(Yusro &amp; Kiswanto, 2014)","plainTextFormattedCitation":"(Yusro &amp; Kiswanto, 2014)","previouslyFormattedCitation":"(Yusro &amp; Kiswanto, 2014)"},"properties":{"noteIndex":0},"schema":"https://github.com/citation-style-language/schema/raw/master/csl-citation.json"}</w:instrText>
      </w:r>
      <w:r w:rsidR="00A45652">
        <w:rPr>
          <w:rFonts w:ascii="Times New Roman" w:hAnsi="Times New Roman" w:cs="Times New Roman"/>
          <w:sz w:val="24"/>
          <w:szCs w:val="24"/>
        </w:rPr>
        <w:fldChar w:fldCharType="separate"/>
      </w:r>
      <w:r w:rsidR="00A45652" w:rsidRPr="00A45652">
        <w:rPr>
          <w:rFonts w:ascii="Times New Roman" w:hAnsi="Times New Roman" w:cs="Times New Roman"/>
          <w:noProof/>
          <w:sz w:val="24"/>
          <w:szCs w:val="24"/>
        </w:rPr>
        <w:t>(Yusro &amp; Kiswanto, 2014)</w:t>
      </w:r>
      <w:r w:rsidR="00A45652">
        <w:rPr>
          <w:rFonts w:ascii="Times New Roman" w:hAnsi="Times New Roman" w:cs="Times New Roman"/>
          <w:sz w:val="24"/>
          <w:szCs w:val="24"/>
        </w:rPr>
        <w:fldChar w:fldCharType="end"/>
      </w:r>
      <w:r w:rsidRPr="004F7B0F">
        <w:rPr>
          <w:rFonts w:ascii="Times New Roman" w:hAnsi="Times New Roman" w:cs="Times New Roman"/>
          <w:sz w:val="24"/>
          <w:szCs w:val="24"/>
        </w:rPr>
        <w:t xml:space="preserve">. </w:t>
      </w:r>
      <w:r w:rsidR="009F6E79" w:rsidRPr="009F6E79">
        <w:rPr>
          <w:rFonts w:ascii="Times New Roman" w:hAnsi="Times New Roman" w:cs="Times New Roman"/>
          <w:sz w:val="24"/>
          <w:szCs w:val="24"/>
        </w:rPr>
        <w:t xml:space="preserve">Pemerintah kemudian menerbitkan peraturan baru melalui PP No. 23 Tahun 2018 tentang tarif final UMKM. Saat ini, tarif tersebut telah diturunkan menjadi 0,5 persen dengan harapan dapat mendorong wajib pajak agar lebih patuh dalam memenuhi kewajiban perpajakannya. Sehingga hal tersebut berkaitan dengan </w:t>
      </w:r>
      <w:r w:rsidR="009F6E79" w:rsidRPr="009F6E79">
        <w:rPr>
          <w:rFonts w:ascii="Times New Roman" w:hAnsi="Times New Roman" w:cs="Times New Roman"/>
          <w:i/>
          <w:sz w:val="24"/>
          <w:szCs w:val="24"/>
        </w:rPr>
        <w:t xml:space="preserve">normative belief </w:t>
      </w:r>
      <w:r w:rsidR="009F6E79" w:rsidRPr="009F6E79">
        <w:rPr>
          <w:rFonts w:ascii="Times New Roman" w:hAnsi="Times New Roman" w:cs="Times New Roman"/>
          <w:sz w:val="24"/>
          <w:szCs w:val="24"/>
        </w:rPr>
        <w:t>bahwa keyakinan individu tentang harapan normatif pada pemerintah sebagai yang membuat kebijakan terkait besarnya tarif pajak serta dorongan untuk memenuhi harapan tersebut.</w:t>
      </w:r>
    </w:p>
    <w:p w14:paraId="4CD1E054" w14:textId="0CFDFE14" w:rsidR="00221C9B" w:rsidRPr="004F7B0F" w:rsidRDefault="00221C9B" w:rsidP="000F6D4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 xml:space="preserve">Menurut penelitian </w:t>
      </w:r>
      <w:r w:rsidRPr="004F7B0F">
        <w:rPr>
          <w:rFonts w:ascii="Times New Roman" w:hAnsi="Times New Roman" w:cs="Times New Roman"/>
          <w:sz w:val="24"/>
          <w:szCs w:val="24"/>
        </w:rPr>
        <w:fldChar w:fldCharType="begin" w:fldLock="1"/>
      </w:r>
      <w:r w:rsidR="00011613">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&amp; Rohman (2022)","plainTextFormattedCitation":"(Iriyanto &amp; Rohman, 2022)","previouslyFormattedCitation":"(Iriyanto &amp; Rohman, 2022)"},"properties":{"noteIndex":0},"schema":"https://github.com/citation-style-language/schema/raw/master/csl-citation.json"}</w:instrText>
      </w:r>
      <w:r w:rsidRPr="004F7B0F">
        <w:rPr>
          <w:rFonts w:ascii="Times New Roman" w:hAnsi="Times New Roman" w:cs="Times New Roman"/>
          <w:sz w:val="24"/>
          <w:szCs w:val="24"/>
        </w:rPr>
        <w:fldChar w:fldCharType="separate"/>
      </w:r>
      <w:r w:rsidR="00011613">
        <w:rPr>
          <w:rFonts w:ascii="Times New Roman" w:hAnsi="Times New Roman" w:cs="Times New Roman"/>
          <w:noProof/>
          <w:sz w:val="24"/>
          <w:szCs w:val="24"/>
        </w:rPr>
        <w:t xml:space="preserve">Iriyanto &amp; Rohman </w:t>
      </w:r>
      <w:r w:rsidR="009E4F97">
        <w:rPr>
          <w:rFonts w:ascii="Times New Roman" w:hAnsi="Times New Roman" w:cs="Times New Roman"/>
          <w:noProof/>
          <w:sz w:val="24"/>
          <w:szCs w:val="24"/>
        </w:rPr>
        <w:t>(</w:t>
      </w:r>
      <w:r w:rsidRPr="004F7B0F">
        <w:rPr>
          <w:rFonts w:ascii="Times New Roman" w:hAnsi="Times New Roman" w:cs="Times New Roman"/>
          <w:noProof/>
          <w:sz w:val="24"/>
          <w:szCs w:val="24"/>
        </w:rPr>
        <w:t>2022)</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yang menyatakan bahwa</w:t>
      </w:r>
      <w:r w:rsidR="001B306A">
        <w:rPr>
          <w:rFonts w:ascii="Times New Roman" w:hAnsi="Times New Roman" w:cs="Times New Roman"/>
          <w:sz w:val="24"/>
          <w:szCs w:val="24"/>
        </w:rPr>
        <w:t xml:space="preserve"> tarif pajak berpengaruh signifikan</w:t>
      </w:r>
      <w:r w:rsidRPr="004F7B0F">
        <w:rPr>
          <w:rFonts w:ascii="Times New Roman" w:hAnsi="Times New Roman" w:cs="Times New Roman"/>
          <w:sz w:val="24"/>
          <w:szCs w:val="24"/>
        </w:rPr>
        <w:t xml:space="preserve"> </w:t>
      </w:r>
      <w:r w:rsidR="009E4F97">
        <w:rPr>
          <w:rFonts w:ascii="Times New Roman" w:hAnsi="Times New Roman" w:cs="Times New Roman"/>
          <w:sz w:val="24"/>
          <w:szCs w:val="24"/>
        </w:rPr>
        <w:t xml:space="preserve">dan </w:t>
      </w:r>
      <w:r w:rsidR="001B306A">
        <w:rPr>
          <w:rFonts w:ascii="Times New Roman" w:hAnsi="Times New Roman" w:cs="Times New Roman"/>
          <w:sz w:val="24"/>
          <w:szCs w:val="24"/>
        </w:rPr>
        <w:t>negatif</w:t>
      </w:r>
      <w:r w:rsidRPr="004F7B0F">
        <w:rPr>
          <w:rFonts w:ascii="Times New Roman" w:hAnsi="Times New Roman" w:cs="Times New Roman"/>
          <w:sz w:val="24"/>
          <w:szCs w:val="24"/>
        </w:rPr>
        <w:t xml:space="preserve"> terhadap kepatuhan wajib pajak UMKM. </w:t>
      </w:r>
      <w:r w:rsidR="00011613">
        <w:rPr>
          <w:rFonts w:ascii="Times New Roman" w:hAnsi="Times New Roman" w:cs="Times New Roman"/>
          <w:sz w:val="24"/>
          <w:szCs w:val="24"/>
        </w:rPr>
        <w:t>Selanjutnya didukung juga penelitian yang dilakukan</w:t>
      </w:r>
      <w:r w:rsidR="003D6CB8">
        <w:rPr>
          <w:rFonts w:ascii="Times New Roman" w:hAnsi="Times New Roman" w:cs="Times New Roman"/>
          <w:sz w:val="24"/>
          <w:szCs w:val="24"/>
        </w:rPr>
        <w:t xml:space="preserve"> oleh</w:t>
      </w:r>
      <w:r w:rsidR="00011613">
        <w:rPr>
          <w:rFonts w:ascii="Times New Roman" w:hAnsi="Times New Roman" w:cs="Times New Roman"/>
          <w:sz w:val="24"/>
          <w:szCs w:val="24"/>
        </w:rPr>
        <w:t xml:space="preserve"> </w:t>
      </w:r>
      <w:r w:rsidR="00011613">
        <w:rPr>
          <w:rFonts w:ascii="Times New Roman" w:hAnsi="Times New Roman" w:cs="Times New Roman"/>
          <w:sz w:val="24"/>
          <w:szCs w:val="24"/>
        </w:rPr>
        <w:fldChar w:fldCharType="begin" w:fldLock="1"/>
      </w:r>
      <w:r w:rsidR="003D6CB8">
        <w:rPr>
          <w:rFonts w:ascii="Times New Roman" w:hAnsi="Times New Roman" w:cs="Times New Roman"/>
          <w:sz w:val="24"/>
          <w:szCs w:val="24"/>
        </w:rPr>
        <w:instrText>ADDIN CSL_CITATION {"citationItems":[{"id":"ITEM-1","itemData":{"DOI":"https://doi.org/10.24843/EJA.2019.v26.i03.p08","ISSN":"2302-8556","abstract":"Richard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ippr.","author":[{"dropping-particle":"","family":"Gita Cahyani","given":"Luh Putu","non-dropping-particle":"","parse-names":false,"suffix":""},{"dropping-particle":"","family":"Noviari","given":"Naniek","non-dropping-particle":"","parse-names":false,"suffix":""}],"container-title":"E-Jurnal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UMKM","type":"article-journal","volume":"26"},"uris":["http://www.mendeley.com/documents/?uuid=6a351e92-e76b-4ad0-84a0-d5c3c477b7ae"]}],"mendeley":{"formattedCitation":"(Gita Cahyani &amp; Noviari, 2019)","manualFormatting":"Gita &amp; Noviari (2019)","plainTextFormattedCitation":"(Gita Cahyani &amp; Noviari, 2019)","previouslyFormattedCitation":"(Gita Cahyani &amp; Noviari, 2019)"},"properties":{"noteIndex":0},"schema":"https://github.com/citation-style-language/schema/raw/master/csl-citation.json"}</w:instrText>
      </w:r>
      <w:r w:rsidR="00011613">
        <w:rPr>
          <w:rFonts w:ascii="Times New Roman" w:hAnsi="Times New Roman" w:cs="Times New Roman"/>
          <w:sz w:val="24"/>
          <w:szCs w:val="24"/>
        </w:rPr>
        <w:fldChar w:fldCharType="separate"/>
      </w:r>
      <w:r w:rsidR="00011613">
        <w:rPr>
          <w:rFonts w:ascii="Times New Roman" w:hAnsi="Times New Roman" w:cs="Times New Roman"/>
          <w:noProof/>
          <w:sz w:val="24"/>
          <w:szCs w:val="24"/>
        </w:rPr>
        <w:t>Gita &amp; Noviari (</w:t>
      </w:r>
      <w:r w:rsidR="00011613" w:rsidRPr="00011613">
        <w:rPr>
          <w:rFonts w:ascii="Times New Roman" w:hAnsi="Times New Roman" w:cs="Times New Roman"/>
          <w:noProof/>
          <w:sz w:val="24"/>
          <w:szCs w:val="24"/>
        </w:rPr>
        <w:t>2019)</w:t>
      </w:r>
      <w:r w:rsidR="00011613">
        <w:rPr>
          <w:rFonts w:ascii="Times New Roman" w:hAnsi="Times New Roman" w:cs="Times New Roman"/>
          <w:sz w:val="24"/>
          <w:szCs w:val="24"/>
        </w:rPr>
        <w:fldChar w:fldCharType="end"/>
      </w:r>
      <w:r w:rsidR="00011613">
        <w:rPr>
          <w:rFonts w:ascii="Times New Roman" w:hAnsi="Times New Roman" w:cs="Times New Roman"/>
          <w:sz w:val="24"/>
          <w:szCs w:val="24"/>
        </w:rPr>
        <w:t xml:space="preserve"> bahwa tarif pajak berpengaruh signifikan terhadap kepatuhan wajib pajak UMKM. </w:t>
      </w:r>
      <w:r w:rsidRPr="004F7B0F">
        <w:rPr>
          <w:rFonts w:ascii="Times New Roman" w:hAnsi="Times New Roman" w:cs="Times New Roman"/>
          <w:sz w:val="24"/>
          <w:szCs w:val="24"/>
        </w:rPr>
        <w:t xml:space="preserve">Maka dapat diartikan jika semakin rendah tarif pajak yang </w:t>
      </w:r>
      <w:r w:rsidRPr="004F7B0F">
        <w:rPr>
          <w:rFonts w:ascii="Times New Roman" w:hAnsi="Times New Roman" w:cs="Times New Roman"/>
          <w:sz w:val="24"/>
          <w:szCs w:val="24"/>
        </w:rPr>
        <w:lastRenderedPageBreak/>
        <w:t>diberlakukan akan dapat mempengaruhi kepatuhan wajib pajak dalam membayar pajaknya dan begitupun sebaliknya. Berdasarkan penjelasan diatas, maka dapat dirumuskan hipotesis sebagai berikut:</w:t>
      </w:r>
    </w:p>
    <w:p w14:paraId="2A97E7BC" w14:textId="52A5F7AF" w:rsidR="00667833" w:rsidRPr="00136DE8" w:rsidRDefault="00221C9B" w:rsidP="000F6D48">
      <w:pPr>
        <w:spacing w:after="0" w:line="480" w:lineRule="auto"/>
        <w:ind w:left="720" w:hanging="720"/>
        <w:jc w:val="both"/>
        <w:rPr>
          <w:rFonts w:ascii="Times New Roman" w:hAnsi="Times New Roman" w:cs="Times New Roman"/>
          <w:bCs/>
          <w:sz w:val="24"/>
          <w:szCs w:val="24"/>
        </w:rPr>
      </w:pPr>
      <w:r w:rsidRPr="00136DE8">
        <w:rPr>
          <w:rFonts w:ascii="Times New Roman" w:hAnsi="Times New Roman" w:cs="Times New Roman"/>
          <w:bCs/>
          <w:sz w:val="24"/>
          <w:szCs w:val="24"/>
        </w:rPr>
        <w:t>H</w:t>
      </w:r>
      <w:r w:rsidRPr="00136DE8">
        <w:rPr>
          <w:rFonts w:ascii="Times New Roman" w:hAnsi="Times New Roman" w:cs="Times New Roman"/>
          <w:bCs/>
          <w:sz w:val="24"/>
          <w:szCs w:val="24"/>
          <w:vertAlign w:val="subscript"/>
        </w:rPr>
        <w:t>1</w:t>
      </w:r>
      <w:r w:rsidR="004D4C18" w:rsidRPr="00136DE8">
        <w:rPr>
          <w:rFonts w:ascii="Times New Roman" w:hAnsi="Times New Roman" w:cs="Times New Roman"/>
          <w:bCs/>
          <w:sz w:val="24"/>
          <w:szCs w:val="24"/>
        </w:rPr>
        <w:t>:</w:t>
      </w:r>
      <w:r w:rsidR="004D4C18" w:rsidRPr="00136DE8">
        <w:rPr>
          <w:rFonts w:ascii="Times New Roman" w:hAnsi="Times New Roman" w:cs="Times New Roman"/>
          <w:bCs/>
          <w:sz w:val="24"/>
          <w:szCs w:val="24"/>
        </w:rPr>
        <w:tab/>
        <w:t xml:space="preserve">Tarif </w:t>
      </w:r>
      <w:r w:rsidR="000B64F5" w:rsidRPr="00136DE8">
        <w:rPr>
          <w:rFonts w:ascii="Times New Roman" w:hAnsi="Times New Roman" w:cs="Times New Roman"/>
          <w:bCs/>
          <w:sz w:val="24"/>
          <w:szCs w:val="24"/>
        </w:rPr>
        <w:t>p</w:t>
      </w:r>
      <w:r w:rsidR="001B306A" w:rsidRPr="00136DE8">
        <w:rPr>
          <w:rFonts w:ascii="Times New Roman" w:hAnsi="Times New Roman" w:cs="Times New Roman"/>
          <w:bCs/>
          <w:sz w:val="24"/>
          <w:szCs w:val="24"/>
        </w:rPr>
        <w:t>ajak berpengaruh signifikan</w:t>
      </w:r>
      <w:r w:rsidRPr="00136DE8">
        <w:rPr>
          <w:rFonts w:ascii="Times New Roman" w:hAnsi="Times New Roman" w:cs="Times New Roman"/>
          <w:bCs/>
          <w:sz w:val="24"/>
          <w:szCs w:val="24"/>
        </w:rPr>
        <w:t xml:space="preserve"> </w:t>
      </w:r>
      <w:r w:rsidR="009E4F97" w:rsidRPr="00136DE8">
        <w:rPr>
          <w:rFonts w:ascii="Times New Roman" w:hAnsi="Times New Roman" w:cs="Times New Roman"/>
          <w:bCs/>
          <w:sz w:val="24"/>
          <w:szCs w:val="24"/>
        </w:rPr>
        <w:t xml:space="preserve">dan </w:t>
      </w:r>
      <w:r w:rsidR="001B306A" w:rsidRPr="00136DE8">
        <w:rPr>
          <w:rFonts w:ascii="Times New Roman" w:hAnsi="Times New Roman" w:cs="Times New Roman"/>
          <w:bCs/>
          <w:sz w:val="24"/>
          <w:szCs w:val="24"/>
        </w:rPr>
        <w:t>negatif</w:t>
      </w:r>
      <w:r w:rsidRPr="00136DE8">
        <w:rPr>
          <w:rFonts w:ascii="Times New Roman" w:hAnsi="Times New Roman" w:cs="Times New Roman"/>
          <w:bCs/>
          <w:sz w:val="24"/>
          <w:szCs w:val="24"/>
        </w:rPr>
        <w:t xml:space="preserve"> terhadap kepatuhan wajib pajak UMKM.</w:t>
      </w:r>
    </w:p>
    <w:p w14:paraId="20A1DC62" w14:textId="369CC3AE" w:rsidR="00AE5719" w:rsidRPr="004F7B0F" w:rsidRDefault="00AE5719" w:rsidP="0050469C">
      <w:pPr>
        <w:pStyle w:val="bab2heading3"/>
      </w:pPr>
      <w:bookmarkStart w:id="96" w:name="_Toc193816707"/>
      <w:bookmarkStart w:id="97" w:name="_Toc207272202"/>
      <w:r w:rsidRPr="004F7B0F">
        <w:t>2.4.2</w:t>
      </w:r>
      <w:r w:rsidR="009A1F9B">
        <w:t>.</w:t>
      </w:r>
      <w:r w:rsidRPr="004F7B0F">
        <w:tab/>
        <w:t>Pengaruh Sanksi Pajak terhadap Kepatuhan Wajib Pajak UMKM</w:t>
      </w:r>
      <w:bookmarkEnd w:id="96"/>
      <w:bookmarkEnd w:id="97"/>
    </w:p>
    <w:p w14:paraId="7997B582" w14:textId="0F3276D4" w:rsidR="00A719A3" w:rsidRPr="00A719A3" w:rsidRDefault="00221C9B" w:rsidP="000F6D4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009F6E79" w:rsidRPr="009F6E79">
        <w:rPr>
          <w:rFonts w:ascii="Times New Roman" w:hAnsi="Times New Roman" w:cs="Times New Roman"/>
          <w:sz w:val="24"/>
          <w:szCs w:val="24"/>
        </w:rPr>
        <w:t xml:space="preserve">Sanksi merupakan hukuman atas pelanggaran atau akibat dari melakukan ketidakpatuhan dan tidak taat atas aturan yang berlaku. Sanksi pajak adalah faktor eksternal yang dapat memengaruhi kepatuhan wajib pajak. Hal ini juga sejalan dengan </w:t>
      </w:r>
      <w:r w:rsidR="009F6E79" w:rsidRPr="009F6E79">
        <w:rPr>
          <w:rFonts w:ascii="Times New Roman" w:hAnsi="Times New Roman" w:cs="Times New Roman"/>
          <w:i/>
          <w:sz w:val="24"/>
          <w:szCs w:val="24"/>
        </w:rPr>
        <w:t>Theory of Planned Behavior</w:t>
      </w:r>
      <w:r w:rsidR="009F6E79" w:rsidRPr="009F6E79">
        <w:rPr>
          <w:rFonts w:ascii="Times New Roman" w:hAnsi="Times New Roman" w:cs="Times New Roman"/>
          <w:sz w:val="24"/>
          <w:szCs w:val="24"/>
        </w:rPr>
        <w:t xml:space="preserve"> </w:t>
      </w:r>
      <w:r w:rsidR="0020388B">
        <w:rPr>
          <w:rFonts w:ascii="Times New Roman" w:hAnsi="Times New Roman" w:cs="Times New Roman"/>
          <w:sz w:val="24"/>
          <w:szCs w:val="24"/>
        </w:rPr>
        <w:fldChar w:fldCharType="begin" w:fldLock="1"/>
      </w:r>
      <w:r w:rsidR="004523F5">
        <w:rPr>
          <w:rFonts w:ascii="Times New Roman" w:hAnsi="Times New Roman" w:cs="Times New Roman"/>
          <w:sz w:val="24"/>
          <w:szCs w:val="24"/>
        </w:rPr>
        <w:instrText>ADDIN CSL_CITATION {"citationItems":[{"id":"ITEM-1","itemData":{"DOI":"doi:10.1016/0749-5978(91)90020-T.","author":[{"dropping-particle":"","family":"Ajzen","given":"Icek","non-dropping-particle":"","parse-names":false,"suffix":""}],"container-title":"Teori perilaku terencana\". Perilaku Organisasi dan Proses Keputusan Manusia.","id":"ITEM-1","issued":{"date-parts":[["1985"]]},"page":"179–211","title":"No Title","type":"article-journal"},"uris":["http://www.mendeley.com/documents/?uuid=f3a3313d-8e72-49c3-8fc5-dc55c9edae91"]}],"mendeley":{"formattedCitation":"(Ajzen, 1985)","plainTextFormattedCitation":"(Ajzen, 1985)","previouslyFormattedCitation":"(Ajzen, 1985)"},"properties":{"noteIndex":0},"schema":"https://github.com/citation-style-language/schema/raw/master/csl-citation.json"}</w:instrText>
      </w:r>
      <w:r w:rsidR="0020388B">
        <w:rPr>
          <w:rFonts w:ascii="Times New Roman" w:hAnsi="Times New Roman" w:cs="Times New Roman"/>
          <w:sz w:val="24"/>
          <w:szCs w:val="24"/>
        </w:rPr>
        <w:fldChar w:fldCharType="separate"/>
      </w:r>
      <w:r w:rsidR="0020388B" w:rsidRPr="0020388B">
        <w:rPr>
          <w:rFonts w:ascii="Times New Roman" w:hAnsi="Times New Roman" w:cs="Times New Roman"/>
          <w:noProof/>
          <w:sz w:val="24"/>
          <w:szCs w:val="24"/>
        </w:rPr>
        <w:t>(Ajzen, 1985)</w:t>
      </w:r>
      <w:r w:rsidR="0020388B">
        <w:rPr>
          <w:rFonts w:ascii="Times New Roman" w:hAnsi="Times New Roman" w:cs="Times New Roman"/>
          <w:sz w:val="24"/>
          <w:szCs w:val="24"/>
        </w:rPr>
        <w:fldChar w:fldCharType="end"/>
      </w:r>
      <w:r w:rsidR="0020388B">
        <w:rPr>
          <w:rFonts w:ascii="Times New Roman" w:hAnsi="Times New Roman" w:cs="Times New Roman"/>
          <w:sz w:val="24"/>
          <w:szCs w:val="24"/>
        </w:rPr>
        <w:t>.</w:t>
      </w:r>
      <w:r w:rsidRPr="004F7B0F">
        <w:rPr>
          <w:rFonts w:ascii="Times New Roman" w:hAnsi="Times New Roman" w:cs="Times New Roman"/>
          <w:sz w:val="24"/>
          <w:szCs w:val="24"/>
        </w:rPr>
        <w:t xml:space="preserve"> </w:t>
      </w:r>
      <w:r w:rsidR="00A719A3" w:rsidRPr="00A719A3">
        <w:rPr>
          <w:rFonts w:ascii="Times New Roman" w:hAnsi="Times New Roman" w:cs="Times New Roman"/>
          <w:sz w:val="24"/>
          <w:szCs w:val="24"/>
        </w:rPr>
        <w:t xml:space="preserve">Sanksi pajak berperan sebagai </w:t>
      </w:r>
      <w:r w:rsidR="00A719A3" w:rsidRPr="00A719A3">
        <w:rPr>
          <w:rFonts w:ascii="Times New Roman" w:hAnsi="Times New Roman" w:cs="Times New Roman"/>
          <w:i/>
          <w:iCs/>
          <w:sz w:val="24"/>
          <w:szCs w:val="24"/>
        </w:rPr>
        <w:t>control beliefs</w:t>
      </w:r>
      <w:r w:rsidR="00A719A3" w:rsidRPr="00A719A3">
        <w:rPr>
          <w:rFonts w:ascii="Times New Roman" w:hAnsi="Times New Roman" w:cs="Times New Roman"/>
          <w:sz w:val="24"/>
          <w:szCs w:val="24"/>
        </w:rPr>
        <w:t xml:space="preserve"> bagi wajib pajak, di mana mereka akan menerima sanksi jika tidak memenuhi kewajiban membayar pajak sesuai dengan peraturan yang berlaku. Hal ini berkaitan dengan </w:t>
      </w:r>
      <w:r w:rsidR="00A719A3" w:rsidRPr="00A719A3">
        <w:rPr>
          <w:rFonts w:ascii="Times New Roman" w:hAnsi="Times New Roman" w:cs="Times New Roman"/>
          <w:i/>
          <w:sz w:val="24"/>
          <w:szCs w:val="24"/>
        </w:rPr>
        <w:t>control belief</w:t>
      </w:r>
      <w:r w:rsidR="00A719A3" w:rsidRPr="00A719A3">
        <w:rPr>
          <w:rFonts w:ascii="Times New Roman" w:hAnsi="Times New Roman" w:cs="Times New Roman"/>
          <w:sz w:val="24"/>
          <w:szCs w:val="24"/>
        </w:rPr>
        <w:t xml:space="preserve"> sebagai tingkatan kontrol terhadap pandangan untuk menaati atau melaksanakan ketentuan yang berlaku.</w:t>
      </w:r>
    </w:p>
    <w:p w14:paraId="49EE24A4" w14:textId="3E243A07" w:rsidR="00221C9B" w:rsidRPr="004F7B0F" w:rsidRDefault="00221C9B" w:rsidP="000F6D4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 xml:space="preserve">Menurut penelitian </w:t>
      </w:r>
      <w:r w:rsidR="003D6CB8">
        <w:rPr>
          <w:rFonts w:ascii="Times New Roman" w:hAnsi="Times New Roman" w:cs="Times New Roman"/>
          <w:sz w:val="24"/>
          <w:szCs w:val="24"/>
        </w:rPr>
        <w:t xml:space="preserve">yang dilakukan oleh </w:t>
      </w:r>
      <w:r w:rsidR="003D6CB8">
        <w:rPr>
          <w:rFonts w:ascii="Times New Roman" w:hAnsi="Times New Roman" w:cs="Times New Roman"/>
          <w:sz w:val="24"/>
          <w:szCs w:val="24"/>
        </w:rPr>
        <w:fldChar w:fldCharType="begin" w:fldLock="1"/>
      </w:r>
      <w:r w:rsidR="0033734A">
        <w:rPr>
          <w:rFonts w:ascii="Times New Roman" w:hAnsi="Times New Roman" w:cs="Times New Roman"/>
          <w:sz w:val="24"/>
          <w:szCs w:val="24"/>
        </w:rPr>
        <w:instrText>ADDIN CSL_CITATION {"citationItems":[{"id":"ITEM-1","itemData":{"ISSN":"1411-1713","abstract":"Penelitian ini memiliki tujuan untuk melihat pengaruh secara parsial maupun simultan dari variabel pemeriksaan pajak, sanksi pajak dan sosialisasi perpajakan, terhadap kepatuhan wajib pajak pada KPP Pratama Kota Tangerang. Penelitian ini memiliki jenis Causal …","author":[{"dropping-particle":"","family":"Wahyono","given":"Fransiskus Eddy","non-dropping-particle":"","parse-names":false,"suffix":""},{"dropping-particle":"","family":"Rahmawati","given":"Sari","non-dropping-particle":"","parse-names":false,"suffix":""},{"dropping-particle":"","family":"Lubis","given":"Firmansyah","non-dropping-particle":"","parse-names":false,"suffix":""},{"dropping-particle":"","family":"Simanjuntak","given":"Timbul","non-dropping-particle":"","parse-names":false,"suffix":""}],"container-title":"Forum Ekonomi","id":"ITEM-1","issue":"2","issued":{"date-parts":[["2018"]]},"page":"64-73","title":"Pengaruh Pemeriksaan Pajak, Sanksi Pajak, Sosialisasi Pajak Terhadap Kepatuhan Wajib Pajak Badan","type":"article-journal","volume":"20"},"uris":["http://www.mendeley.com/documents/?uuid=e8eaabca-d357-4987-9623-4efc553ed4ed"]}],"mendeley":{"formattedCitation":"(Wahyono et al., 2018)","manualFormatting":"Wahyono et al., (2018)","plainTextFormattedCitation":"(Wahyono et al., 2018)","previouslyFormattedCitation":"(Wahyono et al., 2018)"},"properties":{"noteIndex":0},"schema":"https://github.com/citation-style-language/schema/raw/master/csl-citation.json"}</w:instrText>
      </w:r>
      <w:r w:rsidR="003D6CB8">
        <w:rPr>
          <w:rFonts w:ascii="Times New Roman" w:hAnsi="Times New Roman" w:cs="Times New Roman"/>
          <w:sz w:val="24"/>
          <w:szCs w:val="24"/>
        </w:rPr>
        <w:fldChar w:fldCharType="separate"/>
      </w:r>
      <w:r w:rsidR="003D6CB8" w:rsidRPr="003D6CB8">
        <w:rPr>
          <w:rFonts w:ascii="Times New Roman" w:hAnsi="Times New Roman" w:cs="Times New Roman"/>
          <w:noProof/>
          <w:sz w:val="24"/>
          <w:szCs w:val="24"/>
        </w:rPr>
        <w:t xml:space="preserve">Wahyono </w:t>
      </w:r>
      <w:r w:rsidR="003D6CB8" w:rsidRPr="00780F1F">
        <w:rPr>
          <w:rFonts w:ascii="Times New Roman" w:hAnsi="Times New Roman" w:cs="Times New Roman"/>
          <w:i/>
          <w:noProof/>
          <w:sz w:val="24"/>
          <w:szCs w:val="24"/>
        </w:rPr>
        <w:t>et al</w:t>
      </w:r>
      <w:r w:rsidR="003D6CB8" w:rsidRPr="003D6CB8">
        <w:rPr>
          <w:rFonts w:ascii="Times New Roman" w:hAnsi="Times New Roman" w:cs="Times New Roman"/>
          <w:noProof/>
          <w:sz w:val="24"/>
          <w:szCs w:val="24"/>
        </w:rPr>
        <w:t xml:space="preserve">., </w:t>
      </w:r>
      <w:r w:rsidR="003D6CB8">
        <w:rPr>
          <w:rFonts w:ascii="Times New Roman" w:hAnsi="Times New Roman" w:cs="Times New Roman"/>
          <w:noProof/>
          <w:sz w:val="24"/>
          <w:szCs w:val="24"/>
        </w:rPr>
        <w:t>(</w:t>
      </w:r>
      <w:r w:rsidR="003D6CB8" w:rsidRPr="003D6CB8">
        <w:rPr>
          <w:rFonts w:ascii="Times New Roman" w:hAnsi="Times New Roman" w:cs="Times New Roman"/>
          <w:noProof/>
          <w:sz w:val="24"/>
          <w:szCs w:val="24"/>
        </w:rPr>
        <w:t>2018)</w:t>
      </w:r>
      <w:r w:rsidR="003D6CB8">
        <w:rPr>
          <w:rFonts w:ascii="Times New Roman" w:hAnsi="Times New Roman" w:cs="Times New Roman"/>
          <w:sz w:val="24"/>
          <w:szCs w:val="24"/>
        </w:rPr>
        <w:fldChar w:fldCharType="end"/>
      </w:r>
      <w:r w:rsidR="003D6CB8">
        <w:rPr>
          <w:rFonts w:ascii="Times New Roman" w:hAnsi="Times New Roman" w:cs="Times New Roman"/>
          <w:sz w:val="24"/>
          <w:szCs w:val="24"/>
        </w:rPr>
        <w:t xml:space="preserve"> </w:t>
      </w:r>
      <w:r w:rsidRPr="004F7B0F">
        <w:rPr>
          <w:rFonts w:ascii="Times New Roman" w:hAnsi="Times New Roman" w:cs="Times New Roman"/>
          <w:sz w:val="24"/>
          <w:szCs w:val="24"/>
        </w:rPr>
        <w:t xml:space="preserve">menyatakan bahwa variabel </w:t>
      </w:r>
      <w:r w:rsidR="004D21E3">
        <w:rPr>
          <w:rFonts w:ascii="Times New Roman" w:hAnsi="Times New Roman" w:cs="Times New Roman"/>
          <w:sz w:val="24"/>
          <w:szCs w:val="24"/>
        </w:rPr>
        <w:t>sanksi pajak berpengaruh signifikan dan positif</w:t>
      </w:r>
      <w:r w:rsidRPr="004F7B0F">
        <w:rPr>
          <w:rFonts w:ascii="Times New Roman" w:hAnsi="Times New Roman" w:cs="Times New Roman"/>
          <w:sz w:val="24"/>
          <w:szCs w:val="24"/>
        </w:rPr>
        <w:t xml:space="preserve"> terhadap kepatuhan wajib pajak. </w:t>
      </w:r>
      <w:r w:rsidR="003D6CB8">
        <w:rPr>
          <w:rFonts w:ascii="Times New Roman" w:hAnsi="Times New Roman" w:cs="Times New Roman"/>
          <w:sz w:val="24"/>
          <w:szCs w:val="24"/>
        </w:rPr>
        <w:t xml:space="preserve">Sependapat dengan itu, penelitian yang dilakukan oleh </w:t>
      </w:r>
      <w:r w:rsidR="003D6CB8" w:rsidRPr="004F7B0F">
        <w:rPr>
          <w:rFonts w:ascii="Times New Roman" w:hAnsi="Times New Roman" w:cs="Times New Roman"/>
          <w:sz w:val="24"/>
          <w:szCs w:val="24"/>
        </w:rPr>
        <w:fldChar w:fldCharType="begin" w:fldLock="1"/>
      </w:r>
      <w:r w:rsidR="003D6CB8">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&amp; Rohman (2022)","plainTextFormattedCitation":"(Iriyanto &amp; Rohman, 2022)","previouslyFormattedCitation":"(Iriyanto &amp; Rohman, 2022)"},"properties":{"noteIndex":0},"schema":"https://github.com/citation-style-language/schema/raw/master/csl-citation.json"}</w:instrText>
      </w:r>
      <w:r w:rsidR="003D6CB8" w:rsidRPr="004F7B0F">
        <w:rPr>
          <w:rFonts w:ascii="Times New Roman" w:hAnsi="Times New Roman" w:cs="Times New Roman"/>
          <w:sz w:val="24"/>
          <w:szCs w:val="24"/>
        </w:rPr>
        <w:fldChar w:fldCharType="separate"/>
      </w:r>
      <w:r w:rsidR="003D6CB8" w:rsidRPr="004F7B0F">
        <w:rPr>
          <w:rFonts w:ascii="Times New Roman" w:hAnsi="Times New Roman" w:cs="Times New Roman"/>
          <w:noProof/>
          <w:sz w:val="24"/>
          <w:szCs w:val="24"/>
        </w:rPr>
        <w:t>Iriya</w:t>
      </w:r>
      <w:r w:rsidR="003D6CB8">
        <w:rPr>
          <w:rFonts w:ascii="Times New Roman" w:hAnsi="Times New Roman" w:cs="Times New Roman"/>
          <w:noProof/>
          <w:sz w:val="24"/>
          <w:szCs w:val="24"/>
        </w:rPr>
        <w:t>nto &amp; Rohman</w:t>
      </w:r>
      <w:r w:rsidR="003D6CB8" w:rsidRPr="004F7B0F">
        <w:rPr>
          <w:rFonts w:ascii="Times New Roman" w:hAnsi="Times New Roman" w:cs="Times New Roman"/>
          <w:noProof/>
          <w:sz w:val="24"/>
          <w:szCs w:val="24"/>
        </w:rPr>
        <w:t xml:space="preserve"> </w:t>
      </w:r>
      <w:r w:rsidR="003D6CB8">
        <w:rPr>
          <w:rFonts w:ascii="Times New Roman" w:hAnsi="Times New Roman" w:cs="Times New Roman"/>
          <w:noProof/>
          <w:sz w:val="24"/>
          <w:szCs w:val="24"/>
        </w:rPr>
        <w:t>(</w:t>
      </w:r>
      <w:r w:rsidR="003D6CB8" w:rsidRPr="004F7B0F">
        <w:rPr>
          <w:rFonts w:ascii="Times New Roman" w:hAnsi="Times New Roman" w:cs="Times New Roman"/>
          <w:noProof/>
          <w:sz w:val="24"/>
          <w:szCs w:val="24"/>
        </w:rPr>
        <w:t>2022)</w:t>
      </w:r>
      <w:r w:rsidR="003D6CB8" w:rsidRPr="004F7B0F">
        <w:rPr>
          <w:rFonts w:ascii="Times New Roman" w:hAnsi="Times New Roman" w:cs="Times New Roman"/>
          <w:sz w:val="24"/>
          <w:szCs w:val="24"/>
        </w:rPr>
        <w:fldChar w:fldCharType="end"/>
      </w:r>
      <w:r w:rsidR="003D6CB8" w:rsidRPr="004F7B0F">
        <w:rPr>
          <w:rFonts w:ascii="Times New Roman" w:hAnsi="Times New Roman" w:cs="Times New Roman"/>
          <w:sz w:val="24"/>
          <w:szCs w:val="24"/>
        </w:rPr>
        <w:t xml:space="preserve"> </w:t>
      </w:r>
      <w:r w:rsidR="003D6CB8">
        <w:rPr>
          <w:rFonts w:ascii="Times New Roman" w:hAnsi="Times New Roman" w:cs="Times New Roman"/>
          <w:sz w:val="24"/>
          <w:szCs w:val="24"/>
        </w:rPr>
        <w:t xml:space="preserve">juga </w:t>
      </w:r>
      <w:r w:rsidR="003D6CB8" w:rsidRPr="004F7B0F">
        <w:rPr>
          <w:rFonts w:ascii="Times New Roman" w:hAnsi="Times New Roman" w:cs="Times New Roman"/>
          <w:sz w:val="24"/>
          <w:szCs w:val="24"/>
        </w:rPr>
        <w:t xml:space="preserve">menyatakan bahwa variabel </w:t>
      </w:r>
      <w:r w:rsidR="004D21E3">
        <w:rPr>
          <w:rFonts w:ascii="Times New Roman" w:hAnsi="Times New Roman" w:cs="Times New Roman"/>
          <w:sz w:val="24"/>
          <w:szCs w:val="24"/>
        </w:rPr>
        <w:t>sanksi pajak berpengaruh signifikan dan positif</w:t>
      </w:r>
      <w:r w:rsidR="003D6CB8" w:rsidRPr="004F7B0F">
        <w:rPr>
          <w:rFonts w:ascii="Times New Roman" w:hAnsi="Times New Roman" w:cs="Times New Roman"/>
          <w:sz w:val="24"/>
          <w:szCs w:val="24"/>
        </w:rPr>
        <w:t xml:space="preserve"> terhadap kepatuhan wajib pajak.</w:t>
      </w:r>
      <w:r w:rsidR="003D6CB8">
        <w:rPr>
          <w:rFonts w:ascii="Times New Roman" w:hAnsi="Times New Roman" w:cs="Times New Roman"/>
          <w:sz w:val="24"/>
          <w:szCs w:val="24"/>
        </w:rPr>
        <w:t xml:space="preserve"> </w:t>
      </w:r>
      <w:r w:rsidRPr="004F7B0F">
        <w:rPr>
          <w:rFonts w:ascii="Times New Roman" w:hAnsi="Times New Roman" w:cs="Times New Roman"/>
          <w:sz w:val="24"/>
          <w:szCs w:val="24"/>
        </w:rPr>
        <w:t>Maka dapat diartikan bahwa semakin tegas sanksi pajak yang dikenakan pada wajib pajak, sehingga dapat meningkatkan kepatuhan wajib pajak. Berdasarkan penjelasalan diatas, maka dapat dirumuskan hipotesis sebagai berikut:</w:t>
      </w:r>
    </w:p>
    <w:p w14:paraId="6466BE70" w14:textId="13EC6356" w:rsidR="00374F17" w:rsidRPr="00136DE8" w:rsidRDefault="00221C9B" w:rsidP="000F6D48">
      <w:pPr>
        <w:spacing w:after="0" w:line="480" w:lineRule="auto"/>
        <w:ind w:left="720" w:hanging="720"/>
        <w:jc w:val="both"/>
        <w:rPr>
          <w:rFonts w:ascii="Times New Roman" w:hAnsi="Times New Roman" w:cs="Times New Roman"/>
          <w:bCs/>
          <w:sz w:val="24"/>
          <w:szCs w:val="24"/>
        </w:rPr>
      </w:pPr>
      <w:r w:rsidRPr="00136DE8">
        <w:rPr>
          <w:rFonts w:ascii="Times New Roman" w:hAnsi="Times New Roman" w:cs="Times New Roman"/>
          <w:sz w:val="24"/>
          <w:szCs w:val="24"/>
        </w:rPr>
        <w:lastRenderedPageBreak/>
        <w:t>H</w:t>
      </w:r>
      <w:r w:rsidRPr="00136DE8">
        <w:rPr>
          <w:rFonts w:ascii="Times New Roman" w:hAnsi="Times New Roman" w:cs="Times New Roman"/>
          <w:sz w:val="24"/>
          <w:szCs w:val="24"/>
          <w:vertAlign w:val="subscript"/>
        </w:rPr>
        <w:t>2</w:t>
      </w:r>
      <w:r w:rsidRPr="00136DE8">
        <w:rPr>
          <w:rFonts w:ascii="Times New Roman" w:hAnsi="Times New Roman" w:cs="Times New Roman"/>
          <w:sz w:val="24"/>
          <w:szCs w:val="24"/>
        </w:rPr>
        <w:t>:</w:t>
      </w:r>
      <w:r w:rsidRPr="00136DE8">
        <w:rPr>
          <w:rFonts w:ascii="Times New Roman" w:hAnsi="Times New Roman" w:cs="Times New Roman"/>
          <w:sz w:val="24"/>
          <w:szCs w:val="24"/>
        </w:rPr>
        <w:tab/>
      </w:r>
      <w:r w:rsidR="00136DE8" w:rsidRPr="00136DE8">
        <w:rPr>
          <w:rFonts w:ascii="Times New Roman" w:hAnsi="Times New Roman" w:cs="Times New Roman"/>
          <w:bCs/>
          <w:sz w:val="24"/>
          <w:szCs w:val="24"/>
        </w:rPr>
        <w:t>Sanksi pajak berpengaruh signifikan dan positif</w:t>
      </w:r>
      <w:r w:rsidRPr="00136DE8">
        <w:rPr>
          <w:rFonts w:ascii="Times New Roman" w:hAnsi="Times New Roman" w:cs="Times New Roman"/>
          <w:bCs/>
          <w:sz w:val="24"/>
          <w:szCs w:val="24"/>
        </w:rPr>
        <w:t xml:space="preserve"> terhadap </w:t>
      </w:r>
      <w:r w:rsidR="000B64F5" w:rsidRPr="00136DE8">
        <w:rPr>
          <w:rFonts w:ascii="Times New Roman" w:hAnsi="Times New Roman" w:cs="Times New Roman"/>
          <w:bCs/>
          <w:sz w:val="24"/>
          <w:szCs w:val="24"/>
        </w:rPr>
        <w:t>k</w:t>
      </w:r>
      <w:r w:rsidRPr="00136DE8">
        <w:rPr>
          <w:rFonts w:ascii="Times New Roman" w:hAnsi="Times New Roman" w:cs="Times New Roman"/>
          <w:bCs/>
          <w:sz w:val="24"/>
          <w:szCs w:val="24"/>
        </w:rPr>
        <w:t xml:space="preserve">epatuhan </w:t>
      </w:r>
      <w:r w:rsidR="000B64F5" w:rsidRPr="00136DE8">
        <w:rPr>
          <w:rFonts w:ascii="Times New Roman" w:hAnsi="Times New Roman" w:cs="Times New Roman"/>
          <w:bCs/>
          <w:sz w:val="24"/>
          <w:szCs w:val="24"/>
        </w:rPr>
        <w:t>w</w:t>
      </w:r>
      <w:r w:rsidRPr="00136DE8">
        <w:rPr>
          <w:rFonts w:ascii="Times New Roman" w:hAnsi="Times New Roman" w:cs="Times New Roman"/>
          <w:bCs/>
          <w:sz w:val="24"/>
          <w:szCs w:val="24"/>
        </w:rPr>
        <w:t xml:space="preserve">ajib </w:t>
      </w:r>
      <w:r w:rsidR="000B64F5" w:rsidRPr="00136DE8">
        <w:rPr>
          <w:rFonts w:ascii="Times New Roman" w:hAnsi="Times New Roman" w:cs="Times New Roman"/>
          <w:bCs/>
          <w:sz w:val="24"/>
          <w:szCs w:val="24"/>
        </w:rPr>
        <w:t>p</w:t>
      </w:r>
      <w:r w:rsidRPr="00136DE8">
        <w:rPr>
          <w:rFonts w:ascii="Times New Roman" w:hAnsi="Times New Roman" w:cs="Times New Roman"/>
          <w:bCs/>
          <w:sz w:val="24"/>
          <w:szCs w:val="24"/>
        </w:rPr>
        <w:t>ajak UMKM.</w:t>
      </w:r>
    </w:p>
    <w:p w14:paraId="3E663810" w14:textId="370BAC26" w:rsidR="00AE5719" w:rsidRPr="004F7B0F" w:rsidRDefault="00AE5719" w:rsidP="0050469C">
      <w:pPr>
        <w:pStyle w:val="bab2heading3"/>
      </w:pPr>
      <w:bookmarkStart w:id="98" w:name="_Toc193816708"/>
      <w:bookmarkStart w:id="99" w:name="_Toc207272203"/>
      <w:r w:rsidRPr="004F7B0F">
        <w:t>2.4.3</w:t>
      </w:r>
      <w:r w:rsidR="009A1F9B">
        <w:t>.</w:t>
      </w:r>
      <w:r w:rsidRPr="004F7B0F">
        <w:tab/>
        <w:t>Pengaruh Pemeriksaan Pajak terhadap Kepatuhan Wajib Pajak UMKM</w:t>
      </w:r>
      <w:bookmarkEnd w:id="98"/>
      <w:bookmarkEnd w:id="99"/>
    </w:p>
    <w:p w14:paraId="73F51086" w14:textId="14266AF8" w:rsidR="00A66584" w:rsidRPr="00EB5967" w:rsidRDefault="00A66584" w:rsidP="000F6D4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EB5967">
        <w:rPr>
          <w:rFonts w:ascii="Times New Roman" w:hAnsi="Times New Roman" w:cs="Times New Roman"/>
          <w:i/>
          <w:sz w:val="24"/>
          <w:szCs w:val="24"/>
        </w:rPr>
        <w:t>theory of planned behavior</w:t>
      </w:r>
      <w:r w:rsidR="00EB5967">
        <w:rPr>
          <w:rFonts w:ascii="Times New Roman" w:hAnsi="Times New Roman" w:cs="Times New Roman"/>
          <w:sz w:val="24"/>
          <w:szCs w:val="24"/>
        </w:rPr>
        <w:t xml:space="preserve">, </w:t>
      </w:r>
      <w:r w:rsidR="00EB5967" w:rsidRPr="00EB5967">
        <w:rPr>
          <w:rFonts w:ascii="Times New Roman" w:hAnsi="Times New Roman" w:cs="Times New Roman"/>
          <w:sz w:val="24"/>
          <w:szCs w:val="24"/>
        </w:rPr>
        <w:t>s</w:t>
      </w:r>
      <w:r w:rsidR="00EB5967">
        <w:rPr>
          <w:rFonts w:ascii="Times New Roman" w:hAnsi="Times New Roman" w:cs="Times New Roman"/>
          <w:sz w:val="24"/>
          <w:szCs w:val="24"/>
        </w:rPr>
        <w:t>alah satu faktor yang dapat memp</w:t>
      </w:r>
      <w:r w:rsidR="00EB5967" w:rsidRPr="00EB5967">
        <w:rPr>
          <w:rFonts w:ascii="Times New Roman" w:hAnsi="Times New Roman" w:cs="Times New Roman"/>
          <w:sz w:val="24"/>
          <w:szCs w:val="24"/>
        </w:rPr>
        <w:t>engaruhi pemeriksaan pajak adalah</w:t>
      </w:r>
      <w:r w:rsidR="00EB5967">
        <w:rPr>
          <w:rFonts w:ascii="Times New Roman" w:hAnsi="Times New Roman" w:cs="Times New Roman"/>
          <w:sz w:val="24"/>
          <w:szCs w:val="24"/>
        </w:rPr>
        <w:t xml:space="preserve"> </w:t>
      </w:r>
      <w:r w:rsidR="00EB5967" w:rsidRPr="00EB5967">
        <w:rPr>
          <w:rFonts w:ascii="Times New Roman" w:hAnsi="Times New Roman" w:cs="Times New Roman"/>
          <w:i/>
          <w:sz w:val="24"/>
          <w:szCs w:val="24"/>
        </w:rPr>
        <w:t>behavioral belief</w:t>
      </w:r>
      <w:r w:rsidR="00EB5967">
        <w:rPr>
          <w:rFonts w:ascii="Times New Roman" w:hAnsi="Times New Roman" w:cs="Times New Roman"/>
          <w:i/>
          <w:sz w:val="24"/>
          <w:szCs w:val="24"/>
        </w:rPr>
        <w:t xml:space="preserve"> </w:t>
      </w:r>
      <w:r w:rsidR="00EB5967" w:rsidRPr="00EB5967">
        <w:rPr>
          <w:rFonts w:ascii="Times New Roman" w:hAnsi="Times New Roman" w:cs="Times New Roman"/>
          <w:sz w:val="24"/>
          <w:szCs w:val="24"/>
        </w:rPr>
        <w:t xml:space="preserve">yang merupakan persepsi seseorang tentang kemungkinan hasil atau dampak dari suatu tindakan. Dalam </w:t>
      </w:r>
      <w:r w:rsidR="00EB5967">
        <w:rPr>
          <w:rFonts w:ascii="Times New Roman" w:hAnsi="Times New Roman" w:cs="Times New Roman"/>
          <w:sz w:val="24"/>
          <w:szCs w:val="24"/>
        </w:rPr>
        <w:t>hal ini, wajib pajak UMKM</w:t>
      </w:r>
      <w:r w:rsidR="00EB5967" w:rsidRPr="00EB5967">
        <w:rPr>
          <w:rFonts w:ascii="Times New Roman" w:hAnsi="Times New Roman" w:cs="Times New Roman"/>
          <w:sz w:val="24"/>
          <w:szCs w:val="24"/>
        </w:rPr>
        <w:t xml:space="preserve"> secara sadar berperilaku dengan mempertimbangkan informasi yang tersedia. Oleh karena itu, seseorang dapat dianggap patuh terhadap pajak jika memiliki keyakinan bahwa tindakan tertentu, seperti tidak melakukan penggelapan pajak, adalah hal yang benar dan membentuk sikap yang sesuai.</w:t>
      </w:r>
    </w:p>
    <w:p w14:paraId="6D4B19E0" w14:textId="09DBCF8A" w:rsidR="00221C9B" w:rsidRPr="004F7B0F" w:rsidRDefault="00221C9B" w:rsidP="000F6D48">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Hasil penelitian</w:t>
      </w:r>
      <w:r w:rsidR="003D6CB8">
        <w:rPr>
          <w:rFonts w:ascii="Times New Roman" w:hAnsi="Times New Roman" w:cs="Times New Roman"/>
          <w:sz w:val="24"/>
          <w:szCs w:val="24"/>
        </w:rPr>
        <w:t xml:space="preserve"> yang dilakukan oleh</w:t>
      </w:r>
      <w:r w:rsidRPr="004F7B0F">
        <w:rPr>
          <w:rFonts w:ascii="Times New Roman" w:hAnsi="Times New Roman" w:cs="Times New Roman"/>
          <w:sz w:val="24"/>
          <w:szCs w:val="24"/>
        </w:rPr>
        <w:t xml:space="preserve"> </w:t>
      </w:r>
      <w:r w:rsidRPr="004F7B0F">
        <w:rPr>
          <w:rFonts w:ascii="Times New Roman" w:hAnsi="Times New Roman" w:cs="Times New Roman"/>
          <w:sz w:val="24"/>
          <w:szCs w:val="24"/>
        </w:rPr>
        <w:fldChar w:fldCharType="begin" w:fldLock="1"/>
      </w:r>
      <w:r w:rsidR="003D6CB8">
        <w:rPr>
          <w:rFonts w:ascii="Times New Roman" w:hAnsi="Times New Roman" w:cs="Times New Roman"/>
          <w:sz w:val="24"/>
          <w:szCs w:val="24"/>
        </w:rPr>
        <w:instrText>ADDIN CSL_CITATION {"citationItems":[{"id":"ITEM-1","itemData":{"author":[{"dropping-particle":"","family":"Ahmad","given":"Fadhel Irawan","non-dropping-particle":"","parse-names":false,"suffix":""}],"container-title":"Prosiding Seminar Nasional Ekonomi, Bisnis &amp; Akuntansi","id":"ITEM-1","issued":{"date-parts":[["2023"]]},"page":"899-911","title":"Pengaruh Pemeriksaan Pajak, Sosialisasi Pajak, Penurunan Tarif Pajak, dan Tingkat Pendapatan Terhadap Kepatuhan Wajib\nPajak (Studi Kasus Pada Wajib Pajak Badan UMKM di Kantor Pelayanan Pajak Pekanbaru Senapelan)","type":"article-journal","volume":"3"},"uris":["http://www.mendeley.com/documents/?uuid=3295f33b-7554-4acd-9f19-709fc2292e9b"]}],"mendeley":{"formattedCitation":"(Ahmad, 2023)","manualFormatting":"Ahmad (2023)","plainTextFormattedCitation":"(Ahmad, 2023)","previouslyFormattedCitation":"(Ahmad, 2023)"},"properties":{"noteIndex":0},"schema":"https://github.com/citation-style-language/schema/raw/master/csl-citation.json"}</w:instrText>
      </w:r>
      <w:r w:rsidRPr="004F7B0F">
        <w:rPr>
          <w:rFonts w:ascii="Times New Roman" w:hAnsi="Times New Roman" w:cs="Times New Roman"/>
          <w:sz w:val="24"/>
          <w:szCs w:val="24"/>
        </w:rPr>
        <w:fldChar w:fldCharType="separate"/>
      </w:r>
      <w:r w:rsidR="003D6CB8">
        <w:rPr>
          <w:rFonts w:ascii="Times New Roman" w:hAnsi="Times New Roman" w:cs="Times New Roman"/>
          <w:noProof/>
          <w:sz w:val="24"/>
          <w:szCs w:val="24"/>
        </w:rPr>
        <w:t>Ahmad (</w:t>
      </w:r>
      <w:r w:rsidRPr="004F7B0F">
        <w:rPr>
          <w:rFonts w:ascii="Times New Roman" w:hAnsi="Times New Roman" w:cs="Times New Roman"/>
          <w:noProof/>
          <w:sz w:val="24"/>
          <w:szCs w:val="24"/>
        </w:rPr>
        <w:t>2023)</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menyatakan bahwa pemeriksaan pajak memberikan pengaruh yang signifikan terha</w:t>
      </w:r>
      <w:r w:rsidR="0033734A">
        <w:rPr>
          <w:rFonts w:ascii="Times New Roman" w:hAnsi="Times New Roman" w:cs="Times New Roman"/>
          <w:sz w:val="24"/>
          <w:szCs w:val="24"/>
        </w:rPr>
        <w:t xml:space="preserve">dap kepatuhan wajib pajak UMKM. Hal ini juga sejalan dengan penelitian yang dilakukan oleh </w:t>
      </w:r>
      <w:r w:rsidR="0033734A">
        <w:rPr>
          <w:rFonts w:ascii="Times New Roman" w:hAnsi="Times New Roman" w:cs="Times New Roman"/>
          <w:sz w:val="24"/>
          <w:szCs w:val="24"/>
        </w:rPr>
        <w:fldChar w:fldCharType="begin" w:fldLock="1"/>
      </w:r>
      <w:r w:rsidR="0033734A">
        <w:rPr>
          <w:rFonts w:ascii="Times New Roman" w:hAnsi="Times New Roman" w:cs="Times New Roman"/>
          <w:sz w:val="24"/>
          <w:szCs w:val="24"/>
        </w:rPr>
        <w:instrText>ADDIN CSL_CITATION {"citationItems":[{"id":"ITEM-1","itemData":{"ISSN":"1411-1713","abstract":"Penelitian ini memiliki tujuan untuk melihat pengaruh secara parsial maupun simultan dari variabel pemeriksaan pajak, sanksi pajak dan sosialisasi perpajakan, terhadap kepatuhan wajib pajak pada KPP Pratama Kota Tangerang. Penelitian ini memiliki jenis Causal …","author":[{"dropping-particle":"","family":"Wahyono","given":"Fransiskus Eddy","non-dropping-particle":"","parse-names":false,"suffix":""},{"dropping-particle":"","family":"Rahmawati","given":"Sari","non-dropping-particle":"","parse-names":false,"suffix":""},{"dropping-particle":"","family":"Lubis","given":"Firmansyah","non-dropping-particle":"","parse-names":false,"suffix":""},{"dropping-particle":"","family":"Simanjuntak","given":"Timbul","non-dropping-particle":"","parse-names":false,"suffix":""}],"container-title":"Forum Ekonomi","id":"ITEM-1","issue":"2","issued":{"date-parts":[["2018"]]},"page":"64-73","title":"Pengaruh Pemeriksaan Pajak, Sanksi Pajak, Sosialisasi Pajak Terhadap Kepatuhan Wajib Pajak Badan","type":"article-journal","volume":"20"},"uris":["http://www.mendeley.com/documents/?uuid=e8eaabca-d357-4987-9623-4efc553ed4ed"]}],"mendeley":{"formattedCitation":"(Wahyono et al., 2018)","manualFormatting":"Wahyono et al., (2018)","plainTextFormattedCitation":"(Wahyono et al., 2018)","previouslyFormattedCitation":"(Wahyono et al., 2018)"},"properties":{"noteIndex":0},"schema":"https://github.com/citation-style-language/schema/raw/master/csl-citation.json"}</w:instrText>
      </w:r>
      <w:r w:rsidR="0033734A">
        <w:rPr>
          <w:rFonts w:ascii="Times New Roman" w:hAnsi="Times New Roman" w:cs="Times New Roman"/>
          <w:sz w:val="24"/>
          <w:szCs w:val="24"/>
        </w:rPr>
        <w:fldChar w:fldCharType="separate"/>
      </w:r>
      <w:r w:rsidR="0033734A" w:rsidRPr="0033734A">
        <w:rPr>
          <w:rFonts w:ascii="Times New Roman" w:hAnsi="Times New Roman" w:cs="Times New Roman"/>
          <w:noProof/>
          <w:sz w:val="24"/>
          <w:szCs w:val="24"/>
        </w:rPr>
        <w:t xml:space="preserve">Wahyono </w:t>
      </w:r>
      <w:r w:rsidR="0033734A" w:rsidRPr="00780F1F">
        <w:rPr>
          <w:rFonts w:ascii="Times New Roman" w:hAnsi="Times New Roman" w:cs="Times New Roman"/>
          <w:i/>
          <w:noProof/>
          <w:sz w:val="24"/>
          <w:szCs w:val="24"/>
        </w:rPr>
        <w:t>et al</w:t>
      </w:r>
      <w:r w:rsidR="0033734A" w:rsidRPr="0033734A">
        <w:rPr>
          <w:rFonts w:ascii="Times New Roman" w:hAnsi="Times New Roman" w:cs="Times New Roman"/>
          <w:noProof/>
          <w:sz w:val="24"/>
          <w:szCs w:val="24"/>
        </w:rPr>
        <w:t xml:space="preserve">., </w:t>
      </w:r>
      <w:r w:rsidR="0033734A">
        <w:rPr>
          <w:rFonts w:ascii="Times New Roman" w:hAnsi="Times New Roman" w:cs="Times New Roman"/>
          <w:noProof/>
          <w:sz w:val="24"/>
          <w:szCs w:val="24"/>
        </w:rPr>
        <w:t>(</w:t>
      </w:r>
      <w:r w:rsidR="0033734A" w:rsidRPr="0033734A">
        <w:rPr>
          <w:rFonts w:ascii="Times New Roman" w:hAnsi="Times New Roman" w:cs="Times New Roman"/>
          <w:noProof/>
          <w:sz w:val="24"/>
          <w:szCs w:val="24"/>
        </w:rPr>
        <w:t>2018)</w:t>
      </w:r>
      <w:r w:rsidR="0033734A">
        <w:rPr>
          <w:rFonts w:ascii="Times New Roman" w:hAnsi="Times New Roman" w:cs="Times New Roman"/>
          <w:sz w:val="24"/>
          <w:szCs w:val="24"/>
        </w:rPr>
        <w:fldChar w:fldCharType="end"/>
      </w:r>
      <w:r w:rsidR="0033734A">
        <w:rPr>
          <w:rFonts w:ascii="Times New Roman" w:hAnsi="Times New Roman" w:cs="Times New Roman"/>
          <w:sz w:val="24"/>
          <w:szCs w:val="24"/>
        </w:rPr>
        <w:t xml:space="preserve"> yang menyatakan bahwa pemeriksaan pajak berpengaruh terhadap kepatuhan wajib pajak. Maka </w:t>
      </w:r>
      <w:r w:rsidRPr="004F7B0F">
        <w:rPr>
          <w:rFonts w:ascii="Times New Roman" w:hAnsi="Times New Roman" w:cs="Times New Roman"/>
          <w:sz w:val="24"/>
          <w:szCs w:val="24"/>
        </w:rPr>
        <w:t>dapat diartikan bahwa jika nilai pemeriksaan pajak meningkat maka kepatuhan wajib pajak UMKM juga akan mengalami peningkatan. Berdasarkan penjelasan diatas, maka dapat dirumuskan hipotesis sebagai berikut:</w:t>
      </w:r>
    </w:p>
    <w:p w14:paraId="752CA693" w14:textId="58B41752" w:rsidR="00221C9B" w:rsidRPr="00AD2D7D" w:rsidRDefault="00221C9B" w:rsidP="000F6D48">
      <w:pPr>
        <w:spacing w:after="0" w:line="480" w:lineRule="auto"/>
        <w:ind w:left="720" w:hanging="720"/>
        <w:jc w:val="both"/>
        <w:rPr>
          <w:rFonts w:ascii="Times New Roman" w:hAnsi="Times New Roman" w:cs="Times New Roman"/>
          <w:bCs/>
          <w:sz w:val="24"/>
          <w:szCs w:val="24"/>
        </w:rPr>
      </w:pPr>
      <w:r w:rsidRPr="00AD2D7D">
        <w:rPr>
          <w:rFonts w:ascii="Times New Roman" w:hAnsi="Times New Roman" w:cs="Times New Roman"/>
          <w:sz w:val="24"/>
          <w:szCs w:val="24"/>
        </w:rPr>
        <w:t>H</w:t>
      </w:r>
      <w:r w:rsidRPr="00AD2D7D">
        <w:rPr>
          <w:rFonts w:ascii="Times New Roman" w:hAnsi="Times New Roman" w:cs="Times New Roman"/>
          <w:sz w:val="24"/>
          <w:szCs w:val="24"/>
          <w:vertAlign w:val="subscript"/>
        </w:rPr>
        <w:t>3</w:t>
      </w:r>
      <w:r w:rsidRPr="00AD2D7D">
        <w:rPr>
          <w:rFonts w:ascii="Times New Roman" w:hAnsi="Times New Roman" w:cs="Times New Roman"/>
          <w:sz w:val="24"/>
          <w:szCs w:val="24"/>
        </w:rPr>
        <w:t>:</w:t>
      </w:r>
      <w:r w:rsidRPr="00AD2D7D">
        <w:rPr>
          <w:rFonts w:ascii="Times New Roman" w:hAnsi="Times New Roman" w:cs="Times New Roman"/>
          <w:sz w:val="24"/>
          <w:szCs w:val="24"/>
        </w:rPr>
        <w:tab/>
      </w:r>
      <w:r w:rsidRPr="00AD2D7D">
        <w:rPr>
          <w:rFonts w:ascii="Times New Roman" w:hAnsi="Times New Roman" w:cs="Times New Roman"/>
          <w:bCs/>
          <w:sz w:val="24"/>
          <w:szCs w:val="24"/>
        </w:rPr>
        <w:t xml:space="preserve">Pemeriksaan </w:t>
      </w:r>
      <w:r w:rsidR="000B64F5" w:rsidRPr="00AD2D7D">
        <w:rPr>
          <w:rFonts w:ascii="Times New Roman" w:hAnsi="Times New Roman" w:cs="Times New Roman"/>
          <w:bCs/>
          <w:sz w:val="24"/>
          <w:szCs w:val="24"/>
        </w:rPr>
        <w:t>p</w:t>
      </w:r>
      <w:r w:rsidR="00AD2D7D">
        <w:rPr>
          <w:rFonts w:ascii="Times New Roman" w:hAnsi="Times New Roman" w:cs="Times New Roman"/>
          <w:bCs/>
          <w:sz w:val="24"/>
          <w:szCs w:val="24"/>
        </w:rPr>
        <w:t>ajak berpengaruh signifikan dan positif</w:t>
      </w:r>
      <w:r w:rsidRPr="00AD2D7D">
        <w:rPr>
          <w:rFonts w:ascii="Times New Roman" w:hAnsi="Times New Roman" w:cs="Times New Roman"/>
          <w:bCs/>
          <w:sz w:val="24"/>
          <w:szCs w:val="24"/>
        </w:rPr>
        <w:t xml:space="preserve"> terhadap kepatuhan </w:t>
      </w:r>
      <w:r w:rsidR="000B64F5" w:rsidRPr="00AD2D7D">
        <w:rPr>
          <w:rFonts w:ascii="Times New Roman" w:hAnsi="Times New Roman" w:cs="Times New Roman"/>
          <w:bCs/>
          <w:sz w:val="24"/>
          <w:szCs w:val="24"/>
        </w:rPr>
        <w:t>w</w:t>
      </w:r>
      <w:r w:rsidRPr="00AD2D7D">
        <w:rPr>
          <w:rFonts w:ascii="Times New Roman" w:hAnsi="Times New Roman" w:cs="Times New Roman"/>
          <w:bCs/>
          <w:sz w:val="24"/>
          <w:szCs w:val="24"/>
        </w:rPr>
        <w:t xml:space="preserve">ajib </w:t>
      </w:r>
      <w:r w:rsidR="000B64F5" w:rsidRPr="00AD2D7D">
        <w:rPr>
          <w:rFonts w:ascii="Times New Roman" w:hAnsi="Times New Roman" w:cs="Times New Roman"/>
          <w:bCs/>
          <w:sz w:val="24"/>
          <w:szCs w:val="24"/>
        </w:rPr>
        <w:t>p</w:t>
      </w:r>
      <w:r w:rsidRPr="00AD2D7D">
        <w:rPr>
          <w:rFonts w:ascii="Times New Roman" w:hAnsi="Times New Roman" w:cs="Times New Roman"/>
          <w:bCs/>
          <w:sz w:val="24"/>
          <w:szCs w:val="24"/>
        </w:rPr>
        <w:t>ajak UMKM</w:t>
      </w:r>
    </w:p>
    <w:p w14:paraId="4CFF4D83" w14:textId="61EEE8A8" w:rsidR="00AE5719" w:rsidRPr="004F7B0F" w:rsidRDefault="00AE5719" w:rsidP="0050469C">
      <w:pPr>
        <w:pStyle w:val="bab2heading3"/>
      </w:pPr>
      <w:bookmarkStart w:id="100" w:name="_Toc193816709"/>
      <w:bookmarkStart w:id="101" w:name="_Toc207272204"/>
      <w:r w:rsidRPr="004F7B0F">
        <w:lastRenderedPageBreak/>
        <w:t>2.4.4</w:t>
      </w:r>
      <w:r w:rsidR="009A1F9B">
        <w:t>.</w:t>
      </w:r>
      <w:r w:rsidRPr="004F7B0F">
        <w:tab/>
        <w:t>Pengaruh Kualitas Pelayanan Fiskus terhadap Kepatuhan Wajib Pajak UMKM</w:t>
      </w:r>
      <w:bookmarkEnd w:id="100"/>
      <w:bookmarkEnd w:id="101"/>
    </w:p>
    <w:p w14:paraId="2DDB24AF" w14:textId="77777777" w:rsidR="00A719A3" w:rsidRPr="00A719A3" w:rsidRDefault="00A719A3" w:rsidP="000F6D48">
      <w:pPr>
        <w:spacing w:after="0" w:line="480" w:lineRule="auto"/>
        <w:ind w:firstLine="720"/>
        <w:jc w:val="both"/>
        <w:rPr>
          <w:rFonts w:ascii="Times New Roman" w:hAnsi="Times New Roman" w:cs="Times New Roman"/>
          <w:sz w:val="24"/>
          <w:szCs w:val="24"/>
        </w:rPr>
      </w:pPr>
      <w:r w:rsidRPr="00A719A3">
        <w:rPr>
          <w:rFonts w:ascii="Times New Roman" w:hAnsi="Times New Roman" w:cs="Times New Roman"/>
          <w:sz w:val="24"/>
          <w:szCs w:val="24"/>
        </w:rPr>
        <w:t xml:space="preserve">Pelayanan pajak berkaitan dengan </w:t>
      </w:r>
      <w:r w:rsidRPr="00A719A3">
        <w:rPr>
          <w:rFonts w:ascii="Times New Roman" w:hAnsi="Times New Roman" w:cs="Times New Roman"/>
          <w:i/>
          <w:iCs/>
          <w:sz w:val="24"/>
          <w:szCs w:val="24"/>
        </w:rPr>
        <w:t>normative beliefs</w:t>
      </w:r>
      <w:r w:rsidRPr="00A719A3">
        <w:rPr>
          <w:rFonts w:ascii="Times New Roman" w:hAnsi="Times New Roman" w:cs="Times New Roman"/>
          <w:sz w:val="24"/>
          <w:szCs w:val="24"/>
        </w:rPr>
        <w:t xml:space="preserve">, salah satu faktor dalam </w:t>
      </w:r>
      <w:r w:rsidRPr="00A719A3">
        <w:rPr>
          <w:rFonts w:ascii="Times New Roman" w:hAnsi="Times New Roman" w:cs="Times New Roman"/>
          <w:i/>
          <w:iCs/>
          <w:sz w:val="24"/>
          <w:szCs w:val="24"/>
        </w:rPr>
        <w:t>Theory of Planned Behavior</w:t>
      </w:r>
      <w:r w:rsidRPr="00A719A3">
        <w:rPr>
          <w:rFonts w:ascii="Times New Roman" w:hAnsi="Times New Roman" w:cs="Times New Roman"/>
          <w:sz w:val="24"/>
          <w:szCs w:val="24"/>
        </w:rPr>
        <w:t xml:space="preserve">. </w:t>
      </w:r>
      <w:r w:rsidRPr="00A719A3">
        <w:rPr>
          <w:rFonts w:ascii="Times New Roman" w:hAnsi="Times New Roman" w:cs="Times New Roman"/>
          <w:i/>
          <w:iCs/>
          <w:sz w:val="24"/>
          <w:szCs w:val="24"/>
        </w:rPr>
        <w:t>Normative beliefs</w:t>
      </w:r>
      <w:r w:rsidRPr="00A719A3">
        <w:rPr>
          <w:rFonts w:ascii="Times New Roman" w:hAnsi="Times New Roman" w:cs="Times New Roman"/>
          <w:sz w:val="24"/>
          <w:szCs w:val="24"/>
        </w:rPr>
        <w:t xml:space="preserve"> menjelaskan bahwa sebelum melakukan suatu tindakan, individu memiliki keyakinan tentang harapan orang lain serta dorongan untuk memenuhi harapan tersebut. Petugas fiskus disediakan oleh pejabat pajak untuk memudahkan wajib pajak, mereka disebut fiskus. Tugas petugas pajak adalah memberikan sosialisasi terkait ketentuan-ketentuan perpajakan dan memberikan pelayanan yang baik sehingga mendorong motivasi kepada wajib pajak agar taat pajak.</w:t>
      </w:r>
    </w:p>
    <w:p w14:paraId="2C756641" w14:textId="1D93FE6F" w:rsidR="00221C9B" w:rsidRPr="004F7B0F" w:rsidRDefault="00221C9B" w:rsidP="000F6D48">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 xml:space="preserve">Hasil penelitian </w:t>
      </w:r>
      <w:r w:rsidR="0033734A">
        <w:rPr>
          <w:rFonts w:ascii="Times New Roman" w:hAnsi="Times New Roman" w:cs="Times New Roman"/>
          <w:sz w:val="24"/>
          <w:szCs w:val="24"/>
        </w:rPr>
        <w:t xml:space="preserve">yang dilakukan oleh </w:t>
      </w:r>
      <w:r w:rsidRPr="004F7B0F">
        <w:rPr>
          <w:rFonts w:ascii="Times New Roman" w:hAnsi="Times New Roman" w:cs="Times New Roman"/>
          <w:sz w:val="24"/>
          <w:szCs w:val="24"/>
        </w:rPr>
        <w:fldChar w:fldCharType="begin" w:fldLock="1"/>
      </w:r>
      <w:r w:rsidR="0033734A">
        <w:rPr>
          <w:rFonts w:ascii="Times New Roman" w:hAnsi="Times New Roman" w:cs="Times New Roman"/>
          <w:sz w:val="24"/>
          <w:szCs w:val="24"/>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Awwali</w:t>
      </w:r>
      <w:r w:rsidR="0033734A">
        <w:rPr>
          <w:rFonts w:ascii="Times New Roman" w:hAnsi="Times New Roman" w:cs="Times New Roman"/>
          <w:noProof/>
          <w:sz w:val="24"/>
          <w:szCs w:val="24"/>
        </w:rPr>
        <w:t xml:space="preserve">na </w:t>
      </w:r>
      <w:r w:rsidRPr="00780F1F">
        <w:rPr>
          <w:rFonts w:ascii="Times New Roman" w:hAnsi="Times New Roman" w:cs="Times New Roman"/>
          <w:i/>
          <w:noProof/>
          <w:sz w:val="24"/>
          <w:szCs w:val="24"/>
        </w:rPr>
        <w:t>et al</w:t>
      </w:r>
      <w:r w:rsidRPr="004F7B0F">
        <w:rPr>
          <w:rFonts w:ascii="Times New Roman" w:hAnsi="Times New Roman" w:cs="Times New Roman"/>
          <w:noProof/>
          <w:sz w:val="24"/>
          <w:szCs w:val="24"/>
        </w:rPr>
        <w:t xml:space="preserve">., </w:t>
      </w:r>
      <w:r w:rsidR="0033734A">
        <w:rPr>
          <w:rFonts w:ascii="Times New Roman" w:hAnsi="Times New Roman" w:cs="Times New Roman"/>
          <w:noProof/>
          <w:sz w:val="24"/>
          <w:szCs w:val="24"/>
        </w:rPr>
        <w:t>(</w:t>
      </w:r>
      <w:r w:rsidRPr="004F7B0F">
        <w:rPr>
          <w:rFonts w:ascii="Times New Roman" w:hAnsi="Times New Roman" w:cs="Times New Roman"/>
          <w:noProof/>
          <w:sz w:val="24"/>
          <w:szCs w:val="24"/>
        </w:rPr>
        <w:t>2018)</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membuktikan bahwa kualitas pelayanan fiskus memberikan pengaruh terhadap kepatuhan wajib pajak. </w:t>
      </w:r>
      <w:r w:rsidR="0033734A">
        <w:rPr>
          <w:rFonts w:ascii="Times New Roman" w:hAnsi="Times New Roman" w:cs="Times New Roman"/>
          <w:sz w:val="24"/>
          <w:szCs w:val="24"/>
        </w:rPr>
        <w:t xml:space="preserve">Lalu penelitian yang dilakukan oleh </w:t>
      </w:r>
      <w:r w:rsidR="0033734A">
        <w:rPr>
          <w:rFonts w:ascii="Times New Roman" w:hAnsi="Times New Roman" w:cs="Times New Roman"/>
          <w:sz w:val="24"/>
          <w:szCs w:val="24"/>
        </w:rPr>
        <w:fldChar w:fldCharType="begin" w:fldLock="1"/>
      </w:r>
      <w:r w:rsidR="00A02AA2">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&amp; Rohman (2022)","plainTextFormattedCitation":"(Iriyanto &amp; Rohman, 2022)","previouslyFormattedCitation":"(Iriyanto &amp; Rohman, 2022)"},"properties":{"noteIndex":0},"schema":"https://github.com/citation-style-language/schema/raw/master/csl-citation.json"}</w:instrText>
      </w:r>
      <w:r w:rsidR="0033734A">
        <w:rPr>
          <w:rFonts w:ascii="Times New Roman" w:hAnsi="Times New Roman" w:cs="Times New Roman"/>
          <w:sz w:val="24"/>
          <w:szCs w:val="24"/>
        </w:rPr>
        <w:fldChar w:fldCharType="separate"/>
      </w:r>
      <w:r w:rsidR="0033734A">
        <w:rPr>
          <w:rFonts w:ascii="Times New Roman" w:hAnsi="Times New Roman" w:cs="Times New Roman"/>
          <w:noProof/>
          <w:sz w:val="24"/>
          <w:szCs w:val="24"/>
        </w:rPr>
        <w:t>Iriyanto &amp; Rohman</w:t>
      </w:r>
      <w:r w:rsidR="0033734A" w:rsidRPr="0033734A">
        <w:rPr>
          <w:rFonts w:ascii="Times New Roman" w:hAnsi="Times New Roman" w:cs="Times New Roman"/>
          <w:noProof/>
          <w:sz w:val="24"/>
          <w:szCs w:val="24"/>
        </w:rPr>
        <w:t xml:space="preserve"> </w:t>
      </w:r>
      <w:r w:rsidR="0033734A">
        <w:rPr>
          <w:rFonts w:ascii="Times New Roman" w:hAnsi="Times New Roman" w:cs="Times New Roman"/>
          <w:noProof/>
          <w:sz w:val="24"/>
          <w:szCs w:val="24"/>
        </w:rPr>
        <w:t>(</w:t>
      </w:r>
      <w:r w:rsidR="0033734A" w:rsidRPr="0033734A">
        <w:rPr>
          <w:rFonts w:ascii="Times New Roman" w:hAnsi="Times New Roman" w:cs="Times New Roman"/>
          <w:noProof/>
          <w:sz w:val="24"/>
          <w:szCs w:val="24"/>
        </w:rPr>
        <w:t>2022)</w:t>
      </w:r>
      <w:r w:rsidR="0033734A">
        <w:rPr>
          <w:rFonts w:ascii="Times New Roman" w:hAnsi="Times New Roman" w:cs="Times New Roman"/>
          <w:sz w:val="24"/>
          <w:szCs w:val="24"/>
        </w:rPr>
        <w:fldChar w:fldCharType="end"/>
      </w:r>
      <w:r w:rsidR="0033734A">
        <w:rPr>
          <w:rFonts w:ascii="Times New Roman" w:hAnsi="Times New Roman" w:cs="Times New Roman"/>
          <w:sz w:val="24"/>
          <w:szCs w:val="24"/>
        </w:rPr>
        <w:t xml:space="preserve"> menyatakan bahwa kualitas pela</w:t>
      </w:r>
      <w:r w:rsidR="00AD2D7D">
        <w:rPr>
          <w:rFonts w:ascii="Times New Roman" w:hAnsi="Times New Roman" w:cs="Times New Roman"/>
          <w:sz w:val="24"/>
          <w:szCs w:val="24"/>
        </w:rPr>
        <w:t>yanan fiskus berpengaruh signifikan dan positif</w:t>
      </w:r>
      <w:r w:rsidR="0033734A">
        <w:rPr>
          <w:rFonts w:ascii="Times New Roman" w:hAnsi="Times New Roman" w:cs="Times New Roman"/>
          <w:sz w:val="24"/>
          <w:szCs w:val="24"/>
        </w:rPr>
        <w:t xml:space="preserve"> terhadap kepatuhan wajib pajak UMKM. </w:t>
      </w:r>
      <w:r w:rsidRPr="004F7B0F">
        <w:rPr>
          <w:rFonts w:ascii="Times New Roman" w:hAnsi="Times New Roman" w:cs="Times New Roman"/>
          <w:sz w:val="24"/>
          <w:szCs w:val="24"/>
        </w:rPr>
        <w:t>Maka dapat diartikan bahwa semakin baik pelayanan yang diberikan oleh petugas fiskus dapat meningkatkan kepatuhan wajib pajak dalam melaksanakan kewajiban perpajakannya. Berdasarkan penjelasan diatas, maka dapat dirumuskan hipotesis sebagai berikut:</w:t>
      </w:r>
    </w:p>
    <w:p w14:paraId="4F64233C" w14:textId="1B4F24F5" w:rsidR="00FA55D1" w:rsidRDefault="00221C9B" w:rsidP="000F6D48">
      <w:pPr>
        <w:spacing w:after="0" w:line="480" w:lineRule="auto"/>
        <w:jc w:val="both"/>
        <w:rPr>
          <w:rFonts w:ascii="Times New Roman" w:hAnsi="Times New Roman" w:cs="Times New Roman"/>
          <w:bCs/>
          <w:sz w:val="24"/>
          <w:szCs w:val="24"/>
        </w:rPr>
      </w:pPr>
      <w:r w:rsidRPr="00AD2D7D">
        <w:rPr>
          <w:rFonts w:ascii="Times New Roman" w:hAnsi="Times New Roman" w:cs="Times New Roman"/>
          <w:sz w:val="24"/>
          <w:szCs w:val="24"/>
        </w:rPr>
        <w:t>H</w:t>
      </w:r>
      <w:r w:rsidRPr="00AD2D7D">
        <w:rPr>
          <w:rFonts w:ascii="Times New Roman" w:hAnsi="Times New Roman" w:cs="Times New Roman"/>
          <w:sz w:val="24"/>
          <w:szCs w:val="24"/>
          <w:vertAlign w:val="subscript"/>
        </w:rPr>
        <w:t>4</w:t>
      </w:r>
      <w:r w:rsidRPr="00AD2D7D">
        <w:rPr>
          <w:rFonts w:ascii="Times New Roman" w:hAnsi="Times New Roman" w:cs="Times New Roman"/>
          <w:sz w:val="24"/>
          <w:szCs w:val="24"/>
        </w:rPr>
        <w:t>:</w:t>
      </w:r>
      <w:r w:rsidRPr="00AD2D7D">
        <w:rPr>
          <w:rFonts w:ascii="Times New Roman" w:hAnsi="Times New Roman" w:cs="Times New Roman"/>
          <w:sz w:val="24"/>
          <w:szCs w:val="24"/>
        </w:rPr>
        <w:tab/>
      </w:r>
      <w:r w:rsidR="004D4C18" w:rsidRPr="00AD2D7D">
        <w:rPr>
          <w:rFonts w:ascii="Times New Roman" w:hAnsi="Times New Roman" w:cs="Times New Roman"/>
          <w:bCs/>
          <w:sz w:val="24"/>
          <w:szCs w:val="24"/>
        </w:rPr>
        <w:t>Kualitas p</w:t>
      </w:r>
      <w:r w:rsidRPr="00AD2D7D">
        <w:rPr>
          <w:rFonts w:ascii="Times New Roman" w:hAnsi="Times New Roman" w:cs="Times New Roman"/>
          <w:bCs/>
          <w:sz w:val="24"/>
          <w:szCs w:val="24"/>
        </w:rPr>
        <w:t>elayanan fiskus</w:t>
      </w:r>
      <w:r w:rsidR="00AD2D7D">
        <w:rPr>
          <w:rFonts w:ascii="Times New Roman" w:hAnsi="Times New Roman" w:cs="Times New Roman"/>
          <w:bCs/>
          <w:sz w:val="24"/>
          <w:szCs w:val="24"/>
        </w:rPr>
        <w:t xml:space="preserve"> berpengaruh signifikan dan positif</w:t>
      </w:r>
      <w:r w:rsidRPr="00AD2D7D">
        <w:rPr>
          <w:rFonts w:ascii="Times New Roman" w:hAnsi="Times New Roman" w:cs="Times New Roman"/>
          <w:bCs/>
          <w:sz w:val="24"/>
          <w:szCs w:val="24"/>
        </w:rPr>
        <w:t xml:space="preserve"> terhadap kepatuhan wajib pajak UMKM.</w:t>
      </w:r>
    </w:p>
    <w:p w14:paraId="7F1BF676" w14:textId="77777777" w:rsidR="0050469C" w:rsidRDefault="0050469C" w:rsidP="000F6D48">
      <w:pPr>
        <w:spacing w:after="0" w:line="480" w:lineRule="auto"/>
        <w:jc w:val="both"/>
        <w:rPr>
          <w:rFonts w:ascii="Times New Roman" w:hAnsi="Times New Roman" w:cs="Times New Roman"/>
          <w:bCs/>
          <w:sz w:val="24"/>
          <w:szCs w:val="24"/>
        </w:rPr>
      </w:pPr>
    </w:p>
    <w:p w14:paraId="6ECB038D" w14:textId="77777777" w:rsidR="0050469C" w:rsidRDefault="0050469C" w:rsidP="000F6D48">
      <w:pPr>
        <w:spacing w:after="0" w:line="480" w:lineRule="auto"/>
        <w:jc w:val="both"/>
        <w:rPr>
          <w:rFonts w:ascii="Times New Roman" w:hAnsi="Times New Roman" w:cs="Times New Roman"/>
          <w:bCs/>
          <w:sz w:val="24"/>
          <w:szCs w:val="24"/>
        </w:rPr>
      </w:pPr>
    </w:p>
    <w:p w14:paraId="7D542DA2" w14:textId="77777777" w:rsidR="0050469C" w:rsidRPr="00AD2D7D" w:rsidRDefault="0050469C" w:rsidP="000F6D48">
      <w:pPr>
        <w:spacing w:after="0" w:line="480" w:lineRule="auto"/>
        <w:jc w:val="both"/>
        <w:rPr>
          <w:rFonts w:ascii="Times New Roman" w:hAnsi="Times New Roman" w:cs="Times New Roman"/>
          <w:bCs/>
          <w:sz w:val="24"/>
          <w:szCs w:val="24"/>
        </w:rPr>
      </w:pPr>
    </w:p>
    <w:p w14:paraId="794514C8" w14:textId="1368FE22" w:rsidR="00A52858" w:rsidRPr="0033734A" w:rsidRDefault="00346FDE" w:rsidP="0033734A">
      <w:pPr>
        <w:pStyle w:val="BAB2"/>
        <w:spacing w:after="40"/>
        <w:rPr>
          <w:b w:val="0"/>
        </w:rPr>
      </w:pPr>
      <w:bookmarkStart w:id="102" w:name="_Toc193816710"/>
      <w:bookmarkStart w:id="103" w:name="_Toc207272205"/>
      <w:r w:rsidRPr="004F7B0F">
        <w:lastRenderedPageBreak/>
        <w:t>2.5</w:t>
      </w:r>
      <w:r w:rsidR="009A1F9B">
        <w:t>.</w:t>
      </w:r>
      <w:r w:rsidRPr="004F7B0F">
        <w:tab/>
        <w:t xml:space="preserve">Model </w:t>
      </w:r>
      <w:r w:rsidR="00AE5719" w:rsidRPr="004F7B0F">
        <w:t>Penelitian</w:t>
      </w:r>
      <w:r w:rsidRPr="004F7B0F">
        <w:rPr>
          <w:b w:val="0"/>
        </w:rPr>
        <w:tab/>
      </w:r>
      <w:r w:rsidR="00A52858" w:rsidRPr="004F7B0F">
        <w:rPr>
          <w:b w:val="0"/>
          <w:noProof/>
          <w:lang w:eastAsia="id-ID"/>
        </w:rPr>
        <mc:AlternateContent>
          <mc:Choice Requires="wps">
            <w:drawing>
              <wp:anchor distT="0" distB="0" distL="114300" distR="114300" simplePos="0" relativeHeight="251643904" behindDoc="0" locked="0" layoutInCell="1" allowOverlap="1" wp14:anchorId="324A2163" wp14:editId="5FF0F860">
                <wp:simplePos x="0" y="0"/>
                <wp:positionH relativeFrom="column">
                  <wp:posOffset>8255</wp:posOffset>
                </wp:positionH>
                <wp:positionV relativeFrom="paragraph">
                  <wp:posOffset>245110</wp:posOffset>
                </wp:positionV>
                <wp:extent cx="1488440" cy="967105"/>
                <wp:effectExtent l="0" t="0" r="16510" b="23495"/>
                <wp:wrapNone/>
                <wp:docPr id="46" name="Oval 46"/>
                <wp:cNvGraphicFramePr/>
                <a:graphic xmlns:a="http://schemas.openxmlformats.org/drawingml/2006/main">
                  <a:graphicData uri="http://schemas.microsoft.com/office/word/2010/wordprocessingShape">
                    <wps:wsp>
                      <wps:cNvSpPr/>
                      <wps:spPr>
                        <a:xfrm>
                          <a:off x="0" y="0"/>
                          <a:ext cx="1488440" cy="96710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F6D59C" w14:textId="77777777" w:rsidR="0095103A" w:rsidRPr="00346FDE" w:rsidRDefault="0095103A" w:rsidP="00346FD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Tarif Pajak </w:t>
                            </w:r>
                            <w:r w:rsidRPr="00346FDE">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36" style="position:absolute;left:0;text-align:left;margin-left:.65pt;margin-top:19.3pt;width:117.2pt;height:76.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7xiwIAAG4FAAAOAAAAZHJzL2Uyb0RvYy54bWysVE1v2zAMvQ/YfxB0Xx1nadoGdYqgRYcB&#10;RVusHXpWZKkRJouaxCTOfv0o2XGCtdhh2MUWxcePR5G8vGobyzYqRAOu4uXJiDPlJNTGvVb8+/Pt&#10;p3POIgpXCwtOVXynIr+af/xwufUzNYYV2FoFRk5cnG19xVeIflYUUa5UI+IJeOVIqSE0AkkMr0Ud&#10;xJa8N7YYj0bTYguh9gGkipFubzoln2f/WiuJD1pHhcxWnHLD/A35u0zfYn4pZq9B+JWRfRriH7Jo&#10;hHEUdHB1I1CwdTBvXDVGBoig8URCU4DWRqrMgdiUoz/YPK2EV5kLFSf6oUzx/7mV95vHwExd8cmU&#10;MycaeqOHjbCMRKrN1scZQZ78Y+ilSMdEtNWhSX+iwNpcz91QT9Uik3RZTs7PJxMquyTdxfSsHJ0m&#10;p8XB2oeIXxQ0LB0qrqw1PibKYiY2dxE79B6Vrq1j24pPP5+OMiqCNfWtsTbpcteoaxsYMag4tmUf&#10;7ghFwa2jHBKzjks+4c6qzv03pakelP24C5A68eBTSKkc5tpkT4ROZpoyGAzL9wwt7pPpsclM5Q4d&#10;DHtKf4s4WOSo4HAwboyD8F7k+scQucPv2XecE31sl21ugjJPRLpaQr2jzgjQjUz08tbQG92JiI8i&#10;0IzQs9Lc4wN9tAV6E+hPnK0g/HrvPuGpdUnL2ZZmruLx51oExZn96qipL8rcLZiFyenZmGKEY83y&#10;WOPWzTXQM5e0YbzMx4RHuz/qAM0LrYdFikoq4STFrrjEsBeusdsFtGCkWiwyjAbTC7xzT14m56nQ&#10;qQGf2xcRfN+oSC1+D/v5fNOsHTZZOlisEbTJnXyoa/8ENNR5HPoFlLbGsZxRhzU5/w0AAP//AwBQ&#10;SwMEFAAGAAgAAAAhADE18APgAAAACAEAAA8AAABkcnMvZG93bnJldi54bWxMj81OwzAQhO9IvIO1&#10;SFwQddJAm4Y4VYWEONALhQPc3HhJIuJ1FDs/7dOznOA4O6PZb/LtbFsxYu8bRwriRQQCqXSmoUrB&#10;+9vTbQrCB01Gt45QwQk9bIvLi1xnxk30iuMhVIJLyGdaQR1Cl0npyxqt9gvXIbH35XqrA8u+kqbX&#10;E5fbVi6jaCWtbog/1LrDxxrL78NgFUzRsJef4+4ZP+K7m/U5Tl9OZ6/U9dW8ewARcA5/YfjFZ3Qo&#10;mOnoBjJetKwTDipI0hUItpfJ/RrEke+baAOyyOX/AcUPAAAA//8DAFBLAQItABQABgAIAAAAIQC2&#10;gziS/gAAAOEBAAATAAAAAAAAAAAAAAAAAAAAAABbQ29udGVudF9UeXBlc10ueG1sUEsBAi0AFAAG&#10;AAgAAAAhADj9If/WAAAAlAEAAAsAAAAAAAAAAAAAAAAALwEAAF9yZWxzLy5yZWxzUEsBAi0AFAAG&#10;AAgAAAAhABu9HvGLAgAAbgUAAA4AAAAAAAAAAAAAAAAALgIAAGRycy9lMm9Eb2MueG1sUEsBAi0A&#10;FAAGAAgAAAAhADE18APgAAAACAEAAA8AAAAAAAAAAAAAAAAA5QQAAGRycy9kb3ducmV2LnhtbFBL&#10;BQYAAAAABAAEAPMAAADyBQAAAAA=&#10;" fillcolor="white [3201]" strokecolor="black [3213]" strokeweight=".5pt">
                <v:textbox>
                  <w:txbxContent>
                    <w:p w14:paraId="46F6D59C" w14:textId="77777777" w:rsidR="0095103A" w:rsidRPr="00346FDE" w:rsidRDefault="0095103A" w:rsidP="00346FD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Tarif Pajak </w:t>
                      </w:r>
                      <w:r w:rsidRPr="00346FDE">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xbxContent>
                </v:textbox>
              </v:oval>
            </w:pict>
          </mc:Fallback>
        </mc:AlternateContent>
      </w:r>
      <w:bookmarkEnd w:id="102"/>
      <w:bookmarkEnd w:id="103"/>
    </w:p>
    <w:p w14:paraId="06152717" w14:textId="5C7B5F5A" w:rsidR="00346FDE" w:rsidRPr="004F7B0F" w:rsidRDefault="00B01AC0" w:rsidP="00A06B82">
      <w:pPr>
        <w:spacing w:line="480" w:lineRule="auto"/>
        <w:jc w:val="both"/>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49024" behindDoc="0" locked="0" layoutInCell="1" allowOverlap="1" wp14:anchorId="63EAE1D8" wp14:editId="004876CB">
                <wp:simplePos x="0" y="0"/>
                <wp:positionH relativeFrom="column">
                  <wp:posOffset>1474470</wp:posOffset>
                </wp:positionH>
                <wp:positionV relativeFrom="paragraph">
                  <wp:posOffset>453390</wp:posOffset>
                </wp:positionV>
                <wp:extent cx="1743075" cy="762000"/>
                <wp:effectExtent l="0" t="0" r="66675" b="76200"/>
                <wp:wrapNone/>
                <wp:docPr id="51" name="Straight Arrow Connector 51"/>
                <wp:cNvGraphicFramePr/>
                <a:graphic xmlns:a="http://schemas.openxmlformats.org/drawingml/2006/main">
                  <a:graphicData uri="http://schemas.microsoft.com/office/word/2010/wordprocessingShape">
                    <wps:wsp>
                      <wps:cNvCnPr/>
                      <wps:spPr>
                        <a:xfrm>
                          <a:off x="0" y="0"/>
                          <a:ext cx="1743075" cy="76200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116.1pt;margin-top:35.7pt;width:137.25pt;height:6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d98QEAAEAEAAAOAAAAZHJzL2Uyb0RvYy54bWysU9uO0zAQfUfiHyy/06S7tEVV0xXqsrwg&#10;qHbhA7yO3ViyPdbYNO3fM3bSlJuQQLz4OmfOnOPx5u7kLDsqjAZ8w+ezmjPlJbTGHxr+5fPDqzec&#10;xSR8Kyx41fCzivxu+/LFpg9rdQMd2FYhoyQ+rvvQ8C6lsK6qKDvlRJxBUJ4uNaATibZ4qFoUPWV3&#10;trqp62XVA7YBQaoY6fR+uOTbkl9rJdMnraNKzDacaktlxDI+57HabsT6gCJ0Ro5liH+owgnjiXRK&#10;dS+SYF/R/JLKGYkQQaeZBFeB1kaqooHUzOuf1Dx1IqiihcyJYbIp/r+08uNxj8y0DV/MOfPC0Rs9&#10;JRTm0CX2FhF6tgPvyUdARiHkVx/immA7v8dxF8Mes/iTRpdnksVOxePz5LE6JSbpcL56fVuvFpxJ&#10;ulst6Q3LI1RXdMCY3itwLC8aHsdqpjLmxWhx/BAT8RPwAsjU1rO+4cvbRV2iIljTPhhr811pKrWz&#10;yI6C2iGdihxK8ENUEsa+8y1L50BeiGxBVk1h1tOU1Q96yyqdrRp4H5UmH7PCgTl38JVMSKl8uhBa&#10;T9EZpqm0CTiW/CfgGJ+hqnT334AnRGEGnyawMx7wd2VfPdJD/MWBQXe24Bnac+mEYg21afFq/FL5&#10;H3y/L/Drx99+AwAA//8DAFBLAwQUAAYACAAAACEAzTu5COEAAAAKAQAADwAAAGRycy9kb3ducmV2&#10;LnhtbEyPwU7DMAyG70i8Q2QkLoila2GD0nSakLhM4sCADW5Z47UVjVMlWVveHnOCo+1Pv7+/WE22&#10;EwP60DpSMJ8lIJAqZ1qqFby9Pl3fgQhRk9GdI1TwjQFW5flZoXPjRnrBYRtrwSEUcq2gibHPpQxV&#10;g1aHmeuR+HZ03urIo6+l8XrkcNvJNEkW0uqW+EOje3xssPranqyCbL2zw+7zuNlnex/s1fixeX92&#10;Sl1eTOsHEBGn+AfDrz6rQ8lOB3ciE0SnIM3SlFEFy/kNCAZuk8USxIHJe97IspD/K5Q/AAAA//8D&#10;AFBLAQItABQABgAIAAAAIQC2gziS/gAAAOEBAAATAAAAAAAAAAAAAAAAAAAAAABbQ29udGVudF9U&#10;eXBlc10ueG1sUEsBAi0AFAAGAAgAAAAhADj9If/WAAAAlAEAAAsAAAAAAAAAAAAAAAAALwEAAF9y&#10;ZWxzLy5yZWxzUEsBAi0AFAAGAAgAAAAhAMwxt33xAQAAQAQAAA4AAAAAAAAAAAAAAAAALgIAAGRy&#10;cy9lMm9Eb2MueG1sUEsBAi0AFAAGAAgAAAAhAM07uQjhAAAACgEAAA8AAAAAAAAAAAAAAAAASwQA&#10;AGRycy9kb3ducmV2LnhtbFBLBQYAAAAABAAEAPMAAABZBQAAAAA=&#10;" strokecolor="black [3213]" strokeweight=".5pt">
                <v:stroke endarrow="open"/>
              </v:shape>
            </w:pict>
          </mc:Fallback>
        </mc:AlternateContent>
      </w:r>
      <w:r w:rsidR="00346FDE"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48000" behindDoc="0" locked="0" layoutInCell="1" allowOverlap="1" wp14:anchorId="6F76DA2A" wp14:editId="0EF5A1AF">
                <wp:simplePos x="0" y="0"/>
                <wp:positionH relativeFrom="column">
                  <wp:posOffset>3141847</wp:posOffset>
                </wp:positionH>
                <wp:positionV relativeFrom="paragraph">
                  <wp:posOffset>921858</wp:posOffset>
                </wp:positionV>
                <wp:extent cx="1488558" cy="967563"/>
                <wp:effectExtent l="0" t="0" r="16510" b="23495"/>
                <wp:wrapNone/>
                <wp:docPr id="50" name="Oval 50"/>
                <wp:cNvGraphicFramePr/>
                <a:graphic xmlns:a="http://schemas.openxmlformats.org/drawingml/2006/main">
                  <a:graphicData uri="http://schemas.microsoft.com/office/word/2010/wordprocessingShape">
                    <wps:wsp>
                      <wps:cNvSpPr/>
                      <wps:spPr>
                        <a:xfrm>
                          <a:off x="0" y="0"/>
                          <a:ext cx="1488558" cy="967563"/>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77A54B" w14:textId="464428BB" w:rsidR="0095103A" w:rsidRDefault="0095103A" w:rsidP="00346FDE">
                            <w:pPr>
                              <w:spacing w:line="240" w:lineRule="auto"/>
                              <w:jc w:val="center"/>
                              <w:rPr>
                                <w:rFonts w:ascii="Times New Roman" w:hAnsi="Times New Roman" w:cs="Times New Roman"/>
                                <w:sz w:val="24"/>
                                <w:szCs w:val="24"/>
                              </w:rPr>
                            </w:pPr>
                            <w:r>
                              <w:rPr>
                                <w:rFonts w:ascii="Times New Roman" w:hAnsi="Times New Roman" w:cs="Times New Roman"/>
                                <w:sz w:val="24"/>
                                <w:szCs w:val="24"/>
                              </w:rPr>
                              <w:t>Kepatuhan Wajib Pajak UMKM (Y)</w:t>
                            </w:r>
                          </w:p>
                          <w:p w14:paraId="55D81009" w14:textId="77777777" w:rsidR="0095103A" w:rsidRPr="00346FDE" w:rsidRDefault="0095103A" w:rsidP="00346FDE">
                            <w:pPr>
                              <w:spacing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37" style="position:absolute;left:0;text-align:left;margin-left:247.4pt;margin-top:72.6pt;width:117.2pt;height:7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mRigIAAG4FAAAOAAAAZHJzL2Uyb0RvYy54bWysVN9P2zAQfp+0/8Hy+0hT2gIVKapATJMQ&#10;VIOJZ9exqTXb59luk+6v39lJQzfQHqa9JD7fdz++891dXrVGk53wQYGtaHkyokRYDrWyLxX99nT7&#10;6ZySEJmtmQYrKroXgV4tPn64bNxcjGEDuhaeoBMb5o2r6CZGNy+KwDfCsHACTlhUSvCGRRT9S1F7&#10;1qB3o4vxaDQrGvC188BFCHh70ynpIvuXUvD4IGUQkeiKYm4xf33+rtO3WFyy+YtnbqN4nwb7hywM&#10;UxaDDq5uWGRk69UbV0ZxDwFkPOFgCpBScZE5IJty9Aebxw1zInPB4gQ3lCn8P7f8frfyRNUVnWJ5&#10;LDP4Rg87pgmKWJvGhTlCHt3K91LAYyLaSm/SHymQNtdzP9RTtJFwvCwn5+fTKXYAR93F7Gw6O01O&#10;i1dr50P8LMCQdKio0Fq5kCizOdvdhdihD6h0rS1pKjo7xfySGECr+lZpnYXUNeJae4IMKhrbsg93&#10;hMLg2mIOiVnHJZ/iXovO/VchsR6Y/bgL8LtPxrmwcdb71RbRyUxiBoNh+Z6hjodkemwyE7lDB8Oe&#10;0t8iDhY5Ktg4GBtlwb8Xuf4+RO7wB/Yd50Q/tus2N0GZoelqDfUeO8NDNzLB8VuFb3THQlwxjzOC&#10;7YJzHx/wIzXgm0B/omQD/ud79wmPrYtaShqcuYqGH1vmBSX6i8WmvignkzSkWZhMz8Yo+GPN+lhj&#10;t+Ya8JlL3DCO52PCR304Sg/mGdfDMkVFFbMcY1eUR38QrmO3C3DBcLFcZhgOpmPxzj46npynQqcG&#10;fGqfmXd9o0Zs8Xs4zOebZu2wydLCchtBqtzJr3XtnwCHOo9Dv4DS1jiWM+p1TS5+AQAA//8DAFBL&#10;AwQUAAYACAAAACEAPu1UHuIAAAALAQAADwAAAGRycy9kb3ducmV2LnhtbEyPT0+DQBDF7yZ+h82Y&#10;eDHtAsFSkKVpTIwHvVg91NsWRiCys4Rd/rSf3vGktzd5L+/9Jt8tphMTDq61pCBcByCQSlu1VCv4&#10;eH9abUE4r6nSnSVUcEYHu+L6KtdZZWd6w+nga8El5DKtoPG+z6R0ZYNGu7Xtkdj7soPRns+hltWg&#10;Zy43nYyCYCONbokXGt3jY4Pl92E0CuZgfJWf0/4Zj2F8l1zC7cv54pS6vVn2DyA8Lv4vDL/4jA4F&#10;M53sSJUTnYI4jRndsxHfRyA4kUQpi5OCKE02IItc/v+h+AEAAP//AwBQSwECLQAUAAYACAAAACEA&#10;toM4kv4AAADhAQAAEwAAAAAAAAAAAAAAAAAAAAAAW0NvbnRlbnRfVHlwZXNdLnhtbFBLAQItABQA&#10;BgAIAAAAIQA4/SH/1gAAAJQBAAALAAAAAAAAAAAAAAAAAC8BAABfcmVscy8ucmVsc1BLAQItABQA&#10;BgAIAAAAIQCmOImRigIAAG4FAAAOAAAAAAAAAAAAAAAAAC4CAABkcnMvZTJvRG9jLnhtbFBLAQIt&#10;ABQABgAIAAAAIQA+7VQe4gAAAAsBAAAPAAAAAAAAAAAAAAAAAOQEAABkcnMvZG93bnJldi54bWxQ&#10;SwUGAAAAAAQABADzAAAA8wUAAAAA&#10;" fillcolor="white [3201]" strokecolor="black [3213]" strokeweight=".5pt">
                <v:textbox>
                  <w:txbxContent>
                    <w:p w14:paraId="3877A54B" w14:textId="464428BB" w:rsidR="0095103A" w:rsidRDefault="0095103A" w:rsidP="00346FDE">
                      <w:pPr>
                        <w:spacing w:line="240" w:lineRule="auto"/>
                        <w:jc w:val="center"/>
                        <w:rPr>
                          <w:rFonts w:ascii="Times New Roman" w:hAnsi="Times New Roman" w:cs="Times New Roman"/>
                          <w:sz w:val="24"/>
                          <w:szCs w:val="24"/>
                        </w:rPr>
                      </w:pPr>
                      <w:r>
                        <w:rPr>
                          <w:rFonts w:ascii="Times New Roman" w:hAnsi="Times New Roman" w:cs="Times New Roman"/>
                          <w:sz w:val="24"/>
                          <w:szCs w:val="24"/>
                        </w:rPr>
                        <w:t>Kepatuhan Wajib Pajak UMKM (Y)</w:t>
                      </w:r>
                    </w:p>
                    <w:p w14:paraId="55D81009" w14:textId="77777777" w:rsidR="0095103A" w:rsidRPr="00346FDE" w:rsidRDefault="0095103A" w:rsidP="00346FDE">
                      <w:pPr>
                        <w:spacing w:line="240" w:lineRule="auto"/>
                        <w:jc w:val="center"/>
                        <w:rPr>
                          <w:rFonts w:ascii="Times New Roman" w:hAnsi="Times New Roman" w:cs="Times New Roman"/>
                          <w:sz w:val="24"/>
                          <w:szCs w:val="24"/>
                        </w:rPr>
                      </w:pPr>
                    </w:p>
                  </w:txbxContent>
                </v:textbox>
              </v:oval>
            </w:pict>
          </mc:Fallback>
        </mc:AlternateContent>
      </w:r>
    </w:p>
    <w:p w14:paraId="74896330" w14:textId="0405E8AD" w:rsidR="00AA0585" w:rsidRPr="004F7B0F" w:rsidRDefault="006D4528" w:rsidP="00346FDE">
      <w:pPr>
        <w:jc w:val="cente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3120" behindDoc="0" locked="0" layoutInCell="1" allowOverlap="1" wp14:anchorId="3641184E" wp14:editId="6737EA14">
                <wp:simplePos x="0" y="0"/>
                <wp:positionH relativeFrom="column">
                  <wp:posOffset>2249805</wp:posOffset>
                </wp:positionH>
                <wp:positionV relativeFrom="paragraph">
                  <wp:posOffset>121019</wp:posOffset>
                </wp:positionV>
                <wp:extent cx="965200" cy="6508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65200" cy="65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ECA94" w14:textId="77777777" w:rsidR="0095103A" w:rsidRPr="00346FDE" w:rsidRDefault="0095103A">
                            <w:pPr>
                              <w:rPr>
                                <w:rFonts w:ascii="Times New Roman" w:hAnsi="Times New Roman" w:cs="Times New Roman"/>
                                <w:sz w:val="24"/>
                                <w:szCs w:val="24"/>
                              </w:rPr>
                            </w:pPr>
                            <w:r w:rsidRPr="00346FDE">
                              <w:rPr>
                                <w:rFonts w:ascii="Times New Roman" w:hAnsi="Times New Roman" w:cs="Times New Roman"/>
                                <w:sz w:val="24"/>
                                <w:szCs w:val="24"/>
                              </w:rPr>
                              <w:t>H</w:t>
                            </w:r>
                            <w:r w:rsidRPr="00346FDE">
                              <w:rPr>
                                <w:rFonts w:ascii="Times New Roman" w:hAnsi="Times New Roman" w:cs="Times New Roman"/>
                                <w:sz w:val="24"/>
                                <w:szCs w:val="24"/>
                                <w:vertAlign w:val="subscript"/>
                              </w:rPr>
                              <w:t xml:space="preserve">1 </w:t>
                            </w:r>
                            <w:r w:rsidRPr="00346FDE">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8" type="#_x0000_t202" style="position:absolute;left:0;text-align:left;margin-left:177.15pt;margin-top:9.55pt;width:76pt;height:5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MFgAIAAGsFAAAOAAAAZHJzL2Uyb0RvYy54bWysVE1PGzEQvVfqf7B8L5ukhELEBqUgqkoI&#10;UKHi7HhtsqrX49pOsumv77N3N0S0F6pe7PHMm/F8n1+0jWEb5UNNtuTjoxFnykqqavtc8u+P1x9O&#10;OQtR2EoYsqrkOxX4xfz9u/Otm6kJrchUyjMYsWG2dSVfxehmRRHkSjUiHJFTFkJNvhERT/9cVF5s&#10;Yb0xxWQ0Oim25CvnSaoQwL3qhHye7WutZLzTOqjITMnhW8ynz+cyncX8XMyevXCrWvZuiH/wohG1&#10;xad7U1ciCrb29R+mmlp6CqTjkaSmIK1rqXIMiGY8ehXNw0o4lWNBcoLbpyn8P7PydnPvWV2VfDrl&#10;zIoGNXpUbWSfqWVgIT9bF2aAPTgAYws+6jzwA5gp7Fb7Jt0IiEGOTO/22U3WJJhnJ1NUjDMJ0cl0&#10;dPopWy9elJ0P8YuihiWi5B7FyzkVm5sQ4QigAyT9Zem6NiYX0Fi2hdGP01FW2EugYWzCqtwKvZkU&#10;UOd4puLOqIQx9pvSSEX2PzFyE6pL49lGoH2ElMrGHHq2C3RCaTjxFsUe/+LVW5S7OIafyca9clNb&#10;8jn6V25XPwaXdYdHIg/iTmRsl23ugfFkKOySqh3q7ambmODkdY2q3IgQ74XHiKCQGPt4h0MbQvap&#10;pzhbkf/1N37Co3Mh5WyLkSt5+LkWXnFmvlr09Nn4+DjNaH4cTz9N8PCHkuWhxK6bS0JZxlgwTmYy&#10;4aMZSO2pecJ2WKRfIRJW4u+Sx4G8jN0iwHaRarHIIEylE/HGPjiZTKcqpZ57bJ+Ed31jRnT0LQ3D&#10;KWav+rPDJk1Li3UkXefmTYnustoXABOde7rfPmllHL4z6mVHzn8DAAD//wMAUEsDBBQABgAIAAAA&#10;IQCqOr+c4AAAAAoBAAAPAAAAZHJzL2Rvd25yZXYueG1sTI9BT4NAEIXvJv6HzZh4swtUSEWWpiFp&#10;TIweWnvxNrBTILK7yG5b9Nc7nvQ47315816xns0gzjT53lkF8SICQbZxuretgsPb9m4Fwge0Ggdn&#10;ScEXeViX11cF5tpd7I7O+9AKDrE+RwVdCGMupW86MugXbiTL3tFNBgOfUyv1hBcON4NMoiiTBnvL&#10;Hzocqeqo+difjILnavuKuzoxq++heno5bsbPw3uq1O3NvHkEEWgOfzD81ufqUHKn2p2s9mJQsEzv&#10;l4yy8RCDYCCNMhZqFpI4A1kW8v+E8gcAAP//AwBQSwECLQAUAAYACAAAACEAtoM4kv4AAADhAQAA&#10;EwAAAAAAAAAAAAAAAAAAAAAAW0NvbnRlbnRfVHlwZXNdLnhtbFBLAQItABQABgAIAAAAIQA4/SH/&#10;1gAAAJQBAAALAAAAAAAAAAAAAAAAAC8BAABfcmVscy8ucmVsc1BLAQItABQABgAIAAAAIQAzClMF&#10;gAIAAGsFAAAOAAAAAAAAAAAAAAAAAC4CAABkcnMvZTJvRG9jLnhtbFBLAQItABQABgAIAAAAIQCq&#10;Or+c4AAAAAoBAAAPAAAAAAAAAAAAAAAAANoEAABkcnMvZG93bnJldi54bWxQSwUGAAAAAAQABADz&#10;AAAA5wUAAAAA&#10;" filled="f" stroked="f" strokeweight=".5pt">
                <v:textbox>
                  <w:txbxContent>
                    <w:p w14:paraId="4B8ECA94" w14:textId="77777777" w:rsidR="0095103A" w:rsidRPr="00346FDE" w:rsidRDefault="0095103A">
                      <w:pPr>
                        <w:rPr>
                          <w:rFonts w:ascii="Times New Roman" w:hAnsi="Times New Roman" w:cs="Times New Roman"/>
                          <w:sz w:val="24"/>
                          <w:szCs w:val="24"/>
                        </w:rPr>
                      </w:pPr>
                      <w:r w:rsidRPr="00346FDE">
                        <w:rPr>
                          <w:rFonts w:ascii="Times New Roman" w:hAnsi="Times New Roman" w:cs="Times New Roman"/>
                          <w:sz w:val="24"/>
                          <w:szCs w:val="24"/>
                        </w:rPr>
                        <w:t>H</w:t>
                      </w:r>
                      <w:r w:rsidRPr="00346FDE">
                        <w:rPr>
                          <w:rFonts w:ascii="Times New Roman" w:hAnsi="Times New Roman" w:cs="Times New Roman"/>
                          <w:sz w:val="24"/>
                          <w:szCs w:val="24"/>
                          <w:vertAlign w:val="subscript"/>
                        </w:rPr>
                        <w:t xml:space="preserve">1 </w:t>
                      </w:r>
                      <w:r w:rsidRPr="00346FDE">
                        <w:rPr>
                          <w:rFonts w:ascii="Times New Roman" w:hAnsi="Times New Roman" w:cs="Times New Roman"/>
                          <w:sz w:val="24"/>
                          <w:szCs w:val="24"/>
                        </w:rPr>
                        <w:t>(-)</w:t>
                      </w:r>
                    </w:p>
                  </w:txbxContent>
                </v:textbox>
              </v:shape>
            </w:pict>
          </mc:Fallback>
        </mc:AlternateContent>
      </w:r>
    </w:p>
    <w:p w14:paraId="55AF0D5D" w14:textId="3CEDB96A" w:rsidR="00AA0585" w:rsidRPr="004F7B0F" w:rsidRDefault="004C1768" w:rsidP="00AA0585">
      <w:pP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4144" behindDoc="0" locked="0" layoutInCell="1" allowOverlap="1" wp14:anchorId="245F4BC7" wp14:editId="671BF208">
                <wp:simplePos x="0" y="0"/>
                <wp:positionH relativeFrom="column">
                  <wp:posOffset>1923415</wp:posOffset>
                </wp:positionH>
                <wp:positionV relativeFrom="paragraph">
                  <wp:posOffset>290830</wp:posOffset>
                </wp:positionV>
                <wp:extent cx="741680" cy="4464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41680"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DAC54" w14:textId="77777777" w:rsidR="0095103A" w:rsidRPr="00346FDE" w:rsidRDefault="0095103A">
                            <w:pPr>
                              <w:rPr>
                                <w:rFonts w:ascii="Times New Roman" w:hAnsi="Times New Roman" w:cs="Times New Roman"/>
                                <w:sz w:val="24"/>
                                <w:szCs w:val="24"/>
                              </w:rPr>
                            </w:pPr>
                            <w: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9" type="#_x0000_t202" style="position:absolute;margin-left:151.45pt;margin-top:22.9pt;width:58.4pt;height:3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GLggIAAGsFAAAOAAAAZHJzL2Uyb0RvYy54bWysVN9v2jAQfp+0/8Hy+wi0gXaIULFWTJOq&#10;thpMfTaOXaLZPs82JOyv79lJKGJ76bSX5Hz3+Xw/vrvZTaMV2QvnKzAFHQ2GlAjDoazMS0F/rJef&#10;rinxgZmSKTCioAfh6c3844dZbafiAragSuEIOjF+WtuCbkOw0yzzfCs08wOwwqBRgtMs4NG9ZKVj&#10;NXrXKrsYDidZDa60DrjwHrV3rZHOk38pBQ+PUnoRiCooxhbS16XvJn6z+YxNXxyz24p3YbB/iEKz&#10;yuCjR1d3LDCyc9UfrnTFHXiQYcBBZyBlxUXKAbMZDc+yWW2ZFSkXLI63xzL5/+eWP+yfHKnKgo4n&#10;lBimsUdr0QTyBRqCKqxPbf0UYSuLwNCgHvvc6z0qY9qNdDr+MSGCdqz04Vjd6I2j8iofTa7RwtGU&#10;55N8OI5esrfL1vnwVYAmUSiow+almrL9vQ8ttIfEtwwsK6VSA5UhdUEnl+NhunC0oHNlIlYkKnRu&#10;YkJt4EkKByUiRpnvQmIpUvxRkUgobpUje4b0YZwLE1LqyS+iI0piEO+52OHfonrP5TaP/mUw4XhZ&#10;VwZcyv4s7PJnH7Js8Vjzk7yjGJpNkzgwuuwbu4HygP120E6Mt3xZYVfumQ9PzOGIYCNx7MMjfqQC&#10;rD50EiVbcL//po94ZC5aKalx5Arqf+2YE5SobwY5/XmU53FG0yEfX13gwZ1aNqcWs9O3gG0Z4YKx&#10;PIkRH1QvSgf6GbfDIr6KJmY4vl3Q0Iu3oV0EuF24WCwSCKfSsnBvVpZH17FLkXPr5pk52xEzIKMf&#10;oB9ONj3jZ4uNNw0sdgFklcgbC91WtWsATnSif7d94so4PSfU246cvwIAAP//AwBQSwMEFAAGAAgA&#10;AAAhADZA+XfiAAAACgEAAA8AAABkcnMvZG93bnJldi54bWxMj0FPwkAQhe8m/ofNmHiTbSsg1G4J&#10;aUJMjB5ALt623aFt7M7W7gKVX+9w0uNkvrz3vWw12k6ccPCtIwXxJAKBVDnTUq1g/7F5WIDwQZPR&#10;nSNU8IMeVvntTaZT4860xdMu1IJDyKdaQRNCn0rpqwat9hPXI/Hv4AarA59DLc2gzxxuO5lE0Vxa&#10;3RI3NLrHosHqa3e0Cl6LzbveloldXLri5e2w7r/3nzOl7u/G9TOIgGP4g+Gqz+qQs1PpjmS86BQ8&#10;RsmSUQXTGU9gYBovn0CUTMbzGGSeyf8T8l8AAAD//wMAUEsBAi0AFAAGAAgAAAAhALaDOJL+AAAA&#10;4QEAABMAAAAAAAAAAAAAAAAAAAAAAFtDb250ZW50X1R5cGVzXS54bWxQSwECLQAUAAYACAAAACEA&#10;OP0h/9YAAACUAQAACwAAAAAAAAAAAAAAAAAvAQAAX3JlbHMvLnJlbHNQSwECLQAUAAYACAAAACEA&#10;TAOhi4ICAABrBQAADgAAAAAAAAAAAAAAAAAuAgAAZHJzL2Uyb0RvYy54bWxQSwECLQAUAAYACAAA&#10;ACEANkD5d+IAAAAKAQAADwAAAAAAAAAAAAAAAADcBAAAZHJzL2Rvd25yZXYueG1sUEsFBgAAAAAE&#10;AAQA8wAAAOsFAAAAAA==&#10;" filled="f" stroked="f" strokeweight=".5pt">
                <v:textbox>
                  <w:txbxContent>
                    <w:p w14:paraId="1E8DAC54" w14:textId="77777777" w:rsidR="0095103A" w:rsidRPr="00346FDE" w:rsidRDefault="0095103A">
                      <w:pPr>
                        <w:rPr>
                          <w:rFonts w:ascii="Times New Roman" w:hAnsi="Times New Roman" w:cs="Times New Roman"/>
                          <w:sz w:val="24"/>
                          <w:szCs w:val="24"/>
                        </w:rPr>
                      </w:pPr>
                      <w: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txbxContent>
                </v:textbox>
              </v:shape>
            </w:pict>
          </mc:Fallback>
        </mc:AlternateContent>
      </w:r>
      <w:r w:rsidR="00441D43"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44928" behindDoc="0" locked="0" layoutInCell="1" allowOverlap="1" wp14:anchorId="27B3C96E" wp14:editId="1EC8E9BD">
                <wp:simplePos x="0" y="0"/>
                <wp:positionH relativeFrom="column">
                  <wp:posOffset>255</wp:posOffset>
                </wp:positionH>
                <wp:positionV relativeFrom="paragraph">
                  <wp:posOffset>174082</wp:posOffset>
                </wp:positionV>
                <wp:extent cx="1488440" cy="967105"/>
                <wp:effectExtent l="0" t="0" r="16510" b="23495"/>
                <wp:wrapNone/>
                <wp:docPr id="47" name="Oval 47"/>
                <wp:cNvGraphicFramePr/>
                <a:graphic xmlns:a="http://schemas.openxmlformats.org/drawingml/2006/main">
                  <a:graphicData uri="http://schemas.microsoft.com/office/word/2010/wordprocessingShape">
                    <wps:wsp>
                      <wps:cNvSpPr/>
                      <wps:spPr>
                        <a:xfrm>
                          <a:off x="0" y="0"/>
                          <a:ext cx="1488440" cy="96710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22AAEE" w14:textId="77777777" w:rsidR="0095103A" w:rsidRPr="00346FDE" w:rsidRDefault="0095103A" w:rsidP="00346FDE">
                            <w:pPr>
                              <w:spacing w:line="240" w:lineRule="auto"/>
                              <w:jc w:val="center"/>
                              <w:rPr>
                                <w:rFonts w:ascii="Times New Roman" w:hAnsi="Times New Roman" w:cs="Times New Roman"/>
                                <w:sz w:val="24"/>
                                <w:szCs w:val="24"/>
                              </w:rPr>
                            </w:pPr>
                            <w:r w:rsidRPr="00346FDE">
                              <w:rPr>
                                <w:rFonts w:ascii="Times New Roman" w:hAnsi="Times New Roman" w:cs="Times New Roman"/>
                                <w:sz w:val="24"/>
                                <w:szCs w:val="24"/>
                              </w:rPr>
                              <w:t xml:space="preserve"> </w:t>
                            </w:r>
                            <w:r>
                              <w:rPr>
                                <w:rFonts w:ascii="Times New Roman" w:hAnsi="Times New Roman" w:cs="Times New Roman"/>
                                <w:sz w:val="24"/>
                                <w:szCs w:val="24"/>
                              </w:rPr>
                              <w:t xml:space="preserve">Sanksi Pajak </w:t>
                            </w:r>
                            <w:r w:rsidRPr="00346FDE">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40" style="position:absolute;margin-left:0;margin-top:13.7pt;width:117.2pt;height:7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4xjAIAAG4FAAAOAAAAZHJzL2Uyb0RvYy54bWysVE1v2zAMvQ/YfxB0Xx1nadoGdYqgRYcB&#10;RVusHXpWZKkRJouaxCTOfv0o2XGCtdhh2MUWxcePR5G8vGobyzYqRAOu4uXJiDPlJNTGvVb8+/Pt&#10;p3POIgpXCwtOVXynIr+af/xwufUzNYYV2FoFRk5cnG19xVeIflYUUa5UI+IJeOVIqSE0AkkMr0Ud&#10;xJa8N7YYj0bTYguh9gGkipFubzoln2f/WiuJD1pHhcxWnHLD/A35u0zfYn4pZq9B+JWRfRriH7Jo&#10;hHEUdHB1I1CwdTBvXDVGBoig8URCU4DWRqrMgdiUoz/YPK2EV5kLFSf6oUzx/7mV95vHwExd8ckZ&#10;Z0409EYPG2EZiVSbrY8zgjz5x9BLkY6JaKtDk/5EgbW5nruhnqpFJumynJyfTyZUdkm6i+lZOTpN&#10;TouDtQ8RvyhoWDpUXFlrfEyUxUxs7iJ26D0qXVvHthWffj4dZVQEa+pbY23S5a5R1zYwYlBxbMs+&#10;3BGKgltHOSRmHZd8wp1VnftvSlM9KPtxFyB14sGnkFI5nPZ+rSN0MtOUwWBYvmdocZ9Mj01mKnfo&#10;YNhT+lvEwSJHBYeDcWMchPci1z+GyB1+z77jnOhju2xzE5STxCxdLaHeUWcE6EYmenlr6I3uRMRH&#10;EWhG6Flp7vGBPtoCvQn0J85WEH69d5/w1Lqk5WxLM1fx+HMtguLMfnXU1Bdl7hbMwuT0bEwxwrFm&#10;eaxx6+Ya6JlL2jBe5mPCo90fdYDmhdbDIkUllXCSYldcYtgL19jtAlowUi0WGUaD6QXeuScvk/NU&#10;6NSAz+2LCL5vVKQWv4f9fL5p1g6bLB0s1gja5E4+1LV/AhrqPA79Akpb41jOqMOanP8GAAD//wMA&#10;UEsDBBQABgAIAAAAIQB4vMNA3wAAAAcBAAAPAAAAZHJzL2Rvd25yZXYueG1sTI/NTsMwEITvSLyD&#10;tUhcEHUSIlJCnKpCQhzgQuHQ3tx4SSLidRQ7P+3Ts5zgNqsZzXxbbBbbiQkH3zpSEK8iEEiVMy3V&#10;Cj4/nm/XIHzQZHTnCBWc0MOmvLwodG7cTO847UItuIR8rhU0IfS5lL5q0Gq/cj0Se19usDrwOdTS&#10;DHrmctvJJIrupdUt8UKje3xqsPrejVbBHI1v8jBtX3AfpzfZOV6/ns5eqeurZfsIIuAS/sLwi8/o&#10;UDLT0Y1kvOgU8CNBQZKlINhN7lIWR45lDxnIspD/+csfAAAA//8DAFBLAQItABQABgAIAAAAIQC2&#10;gziS/gAAAOEBAAATAAAAAAAAAAAAAAAAAAAAAABbQ29udGVudF9UeXBlc10ueG1sUEsBAi0AFAAG&#10;AAgAAAAhADj9If/WAAAAlAEAAAsAAAAAAAAAAAAAAAAALwEAAF9yZWxzLy5yZWxzUEsBAi0AFAAG&#10;AAgAAAAhAOioHjGMAgAAbgUAAA4AAAAAAAAAAAAAAAAALgIAAGRycy9lMm9Eb2MueG1sUEsBAi0A&#10;FAAGAAgAAAAhAHi8w0DfAAAABwEAAA8AAAAAAAAAAAAAAAAA5gQAAGRycy9kb3ducmV2LnhtbFBL&#10;BQYAAAAABAAEAPMAAADyBQAAAAA=&#10;" fillcolor="white [3201]" strokecolor="black [3213]" strokeweight=".5pt">
                <v:textbox>
                  <w:txbxContent>
                    <w:p w14:paraId="1E22AAEE" w14:textId="77777777" w:rsidR="0095103A" w:rsidRPr="00346FDE" w:rsidRDefault="0095103A" w:rsidP="00346FDE">
                      <w:pPr>
                        <w:spacing w:line="240" w:lineRule="auto"/>
                        <w:jc w:val="center"/>
                        <w:rPr>
                          <w:rFonts w:ascii="Times New Roman" w:hAnsi="Times New Roman" w:cs="Times New Roman"/>
                          <w:sz w:val="24"/>
                          <w:szCs w:val="24"/>
                        </w:rPr>
                      </w:pPr>
                      <w:r w:rsidRPr="00346FDE">
                        <w:rPr>
                          <w:rFonts w:ascii="Times New Roman" w:hAnsi="Times New Roman" w:cs="Times New Roman"/>
                          <w:sz w:val="24"/>
                          <w:szCs w:val="24"/>
                        </w:rPr>
                        <w:t xml:space="preserve"> </w:t>
                      </w:r>
                      <w:r>
                        <w:rPr>
                          <w:rFonts w:ascii="Times New Roman" w:hAnsi="Times New Roman" w:cs="Times New Roman"/>
                          <w:sz w:val="24"/>
                          <w:szCs w:val="24"/>
                        </w:rPr>
                        <w:t xml:space="preserve">Sanksi Pajak </w:t>
                      </w:r>
                      <w:r w:rsidRPr="00346FDE">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txbxContent>
                </v:textbox>
              </v:oval>
            </w:pict>
          </mc:Fallback>
        </mc:AlternateContent>
      </w:r>
    </w:p>
    <w:p w14:paraId="37A09C66" w14:textId="759A564D" w:rsidR="00AA0585" w:rsidRPr="004F7B0F" w:rsidRDefault="00100B33" w:rsidP="00AA0585">
      <w:pP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0048" behindDoc="0" locked="0" layoutInCell="1" allowOverlap="1" wp14:anchorId="1846917E" wp14:editId="7701F068">
                <wp:simplePos x="0" y="0"/>
                <wp:positionH relativeFrom="column">
                  <wp:posOffset>1464945</wp:posOffset>
                </wp:positionH>
                <wp:positionV relativeFrom="paragraph">
                  <wp:posOffset>223520</wp:posOffset>
                </wp:positionV>
                <wp:extent cx="1695450" cy="0"/>
                <wp:effectExtent l="0" t="76200" r="19050" b="114300"/>
                <wp:wrapNone/>
                <wp:docPr id="52" name="Straight Arrow Connector 52"/>
                <wp:cNvGraphicFramePr/>
                <a:graphic xmlns:a="http://schemas.openxmlformats.org/drawingml/2006/main">
                  <a:graphicData uri="http://schemas.microsoft.com/office/word/2010/wordprocessingShape">
                    <wps:wsp>
                      <wps:cNvCnPr/>
                      <wps:spPr>
                        <a:xfrm>
                          <a:off x="0" y="0"/>
                          <a:ext cx="1695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15.35pt;margin-top:17.6pt;width:133.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3zwEAAPMDAAAOAAAAZHJzL2Uyb0RvYy54bWysU8GO0zAQvSPxD5bvNElFVxA1XaEucEFQ&#10;sfABXsduLGyPNTZN+/eMnTS7AoQQ4jKJ7Xkz7z2Pt7dnZ9lJYTTgO96sas6Ul9Abf+z41y/vXrzi&#10;LCbhe2HBq45fVOS3u+fPtmNo1RoGsL1CRkV8bMfQ8SGl0FZVlINyIq4gKE+HGtCJREs8Vj2Kkao7&#10;W63r+qYaAfuAIFWMtHs3HfJdqa+1kumT1lElZjtO3FKJWOJDjtVuK9ojijAYOdMQ/8DCCeOp6VLq&#10;TiTBvqP5pZQzEiGCTisJrgKtjVRFA6lp6p/U3A8iqKKFzIlhsSn+v7Ly4+mAzPQd36w588LRHd0n&#10;FOY4JPYGEUa2B+/JR0BGKeTXGGJLsL0/4LyK4YBZ/Fmjy1+Sxc7F48visTonJmmzuXm9ebmhq5DX&#10;s+oRGDCm9wocyz8djzORhUFTPBanDzFRawJeAbmr9TkmYexb37N0CSRFZAWZNOXm8yqTn+iWv3Sx&#10;asJ+VppsyARLjzKAam+RnQSNTv+tWapQZoZoY+0Cqv8MmnMzTJWh/Fvgkl06gk8L0BkP+Luu6Xyl&#10;qqf8q+pJa5b9AP2lXF6xgyar+DO/gjy6T9cF/vhWdz8AAAD//wMAUEsDBBQABgAIAAAAIQBsjr95&#10;3gAAAAkBAAAPAAAAZHJzL2Rvd25yZXYueG1sTI/BTsMwDIbvSLxDZCRuLKVjG5SmEyBVSIjLBhx2&#10;yxrTVEucqsm68vYYcYCjf3/6/blcT96JEYfYBVJwPctAIDXBdNQqeH+rr25BxKTJaBcIFXxhhHV1&#10;flbqwoQTbXDcplZwCcVCK7Ap9YWUsbHodZyFHol3n2HwOvE4tNIM+sTl3sk8y5bS6474gtU9Plls&#10;DtujV1Dj86FbOtxtpl1r/bioX18eP5S6vJge7kEknNIfDD/6rA4VO+3DkUwUTkE+z1aMKpgvchAM&#10;3NytONj/BrIq5f8Pqm8AAAD//wMAUEsBAi0AFAAGAAgAAAAhALaDOJL+AAAA4QEAABMAAAAAAAAA&#10;AAAAAAAAAAAAAFtDb250ZW50X1R5cGVzXS54bWxQSwECLQAUAAYACAAAACEAOP0h/9YAAACUAQAA&#10;CwAAAAAAAAAAAAAAAAAvAQAAX3JlbHMvLnJlbHNQSwECLQAUAAYACAAAACEAfnjU988BAADzAwAA&#10;DgAAAAAAAAAAAAAAAAAuAgAAZHJzL2Uyb0RvYy54bWxQSwECLQAUAAYACAAAACEAbI6/ed4AAAAJ&#10;AQAADwAAAAAAAAAAAAAAAAApBAAAZHJzL2Rvd25yZXYueG1sUEsFBgAAAAAEAAQA8wAAADQFAAAA&#10;AA==&#10;" strokecolor="black [3040]">
                <v:stroke endarrow="open"/>
              </v:shape>
            </w:pict>
          </mc:Fallback>
        </mc:AlternateContent>
      </w:r>
    </w:p>
    <w:p w14:paraId="279CD950" w14:textId="3F1431F6" w:rsidR="00AA0585" w:rsidRPr="004F7B0F" w:rsidRDefault="006D4528" w:rsidP="00AA0585">
      <w:pP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2096" behindDoc="0" locked="0" layoutInCell="1" allowOverlap="1" wp14:anchorId="15B27414" wp14:editId="1FD5C6CA">
                <wp:simplePos x="0" y="0"/>
                <wp:positionH relativeFrom="column">
                  <wp:posOffset>1494406</wp:posOffset>
                </wp:positionH>
                <wp:positionV relativeFrom="paragraph">
                  <wp:posOffset>187074</wp:posOffset>
                </wp:positionV>
                <wp:extent cx="1752600" cy="1838621"/>
                <wp:effectExtent l="0" t="38100" r="57150" b="28575"/>
                <wp:wrapNone/>
                <wp:docPr id="54" name="Straight Arrow Connector 54"/>
                <wp:cNvGraphicFramePr/>
                <a:graphic xmlns:a="http://schemas.openxmlformats.org/drawingml/2006/main">
                  <a:graphicData uri="http://schemas.microsoft.com/office/word/2010/wordprocessingShape">
                    <wps:wsp>
                      <wps:cNvCnPr/>
                      <wps:spPr>
                        <a:xfrm flipV="1">
                          <a:off x="0" y="0"/>
                          <a:ext cx="1752600" cy="1838621"/>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117.65pt;margin-top:14.75pt;width:138pt;height:144.7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pv+AEAAEsEAAAOAAAAZHJzL2Uyb0RvYy54bWysVF2P0zAQfEfiP1h+p0l7tFRV0xPqcbwg&#10;OHHAu8+xG0u211qbpv33rJ005UtIIF6sON6ZnRlvsr09OcuOCqMB3/D5rOZMeQmt8YeGf/50/2LN&#10;WUzCt8KCVw0/q8hvd8+fbfuwUQvowLYKGZH4uOlDw7uUwqaqouyUE3EGQXk61IBOJNrioWpR9MTu&#10;bLWo61XVA7YBQaoY6e3dcMh3hV9rJdMHraNKzDactKWyYlmf8lrttmJzQBE6I0cZ4h9UOGE8NZ2o&#10;7kQS7CuaX6ickQgRdJpJcBVobaQqHsjNvP7JzWMngipeKJwYppji/6OV748PyEzb8OVLzrxwdEeP&#10;CYU5dIm9RoSe7cF7yhGQUQnl1Ye4IdjeP+C4i+EBs/mTRse0NeELjUKJgwyyU0n7PKWtTolJejl/&#10;tVysaroUSWfz9c16tZhn/mogyoQBY3qrwLH80PA4CpsUDU3E8V1MA/ACyGDrWd/w1c2yLlIiWNPe&#10;G2vzWZkvtbfIjoImI50unX+oSsLYN75l6RwoFpHTGAVaTzpzEIP18pTOVg19PypNkWaLQ+c8zNdm&#10;Qkrl06Wh9VSdYZqkTcBR8p+AY32GqjLofwOeEKUz+DSBnfGAv5N9zUgP9ZcEBt85gidoz2UoSjQ0&#10;seUyx68rfxLf7wv8+g/YfQMAAP//AwBQSwMEFAAGAAgAAAAhAJloEbPeAAAACgEAAA8AAABkcnMv&#10;ZG93bnJldi54bWxMjz1PwzAQhnck/oN1SGzUcaNEJI1T8SGYYKCwdHOSI4lqn6PYbQO/nmOC7T4e&#10;vfdctV2cFSecw+hJg1olIJBa343Ua/h4f7q5BRGioc5YT6jhCwNs68uLypSdP9MbnnaxFxxCoTQa&#10;hhinUsrQDuhMWPkJiXeffnYmcjv3spvNmcOdleskyaUzI/GFwUz4MGB72B2dhuy7iI/Y3NNz+poe&#10;hn1Q+Ututb6+Wu42ICIu8Q+GX31Wh5qdGn+kLgirYZ1mKaNcFBkIBjKleNBoSFWRgKwr+f+F+gcA&#10;AP//AwBQSwECLQAUAAYACAAAACEAtoM4kv4AAADhAQAAEwAAAAAAAAAAAAAAAAAAAAAAW0NvbnRl&#10;bnRfVHlwZXNdLnhtbFBLAQItABQABgAIAAAAIQA4/SH/1gAAAJQBAAALAAAAAAAAAAAAAAAAAC8B&#10;AABfcmVscy8ucmVsc1BLAQItABQABgAIAAAAIQBgaopv+AEAAEsEAAAOAAAAAAAAAAAAAAAAAC4C&#10;AABkcnMvZTJvRG9jLnhtbFBLAQItABQABgAIAAAAIQCZaBGz3gAAAAoBAAAPAAAAAAAAAAAAAAAA&#10;AFIEAABkcnMvZG93bnJldi54bWxQSwUGAAAAAAQABADzAAAAXQUAAAAA&#10;" strokecolor="black [3213]" strokeweight=".5pt">
                <v:stroke endarrow="open"/>
              </v:shape>
            </w:pict>
          </mc:Fallback>
        </mc:AlternateContent>
      </w:r>
      <w:r w:rsidR="004C1768"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5168" behindDoc="0" locked="0" layoutInCell="1" allowOverlap="1" wp14:anchorId="7ED74F43" wp14:editId="362104E8">
                <wp:simplePos x="0" y="0"/>
                <wp:positionH relativeFrom="column">
                  <wp:posOffset>1842770</wp:posOffset>
                </wp:positionH>
                <wp:positionV relativeFrom="paragraph">
                  <wp:posOffset>317308</wp:posOffset>
                </wp:positionV>
                <wp:extent cx="826135" cy="393065"/>
                <wp:effectExtent l="0" t="0" r="0" b="6985"/>
                <wp:wrapNone/>
                <wp:docPr id="57" name="Text Box 57"/>
                <wp:cNvGraphicFramePr/>
                <a:graphic xmlns:a="http://schemas.openxmlformats.org/drawingml/2006/main">
                  <a:graphicData uri="http://schemas.microsoft.com/office/word/2010/wordprocessingShape">
                    <wps:wsp>
                      <wps:cNvSpPr txBox="1"/>
                      <wps:spPr>
                        <a:xfrm>
                          <a:off x="0" y="0"/>
                          <a:ext cx="826135"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CF622" w14:textId="77777777" w:rsidR="0095103A" w:rsidRPr="00441D43" w:rsidRDefault="0095103A">
                            <w:pPr>
                              <w:rPr>
                                <w:rFonts w:ascii="Times New Roman" w:hAnsi="Times New Roman" w:cs="Times New Roman"/>
                                <w:sz w:val="24"/>
                                <w:szCs w:val="24"/>
                              </w:rPr>
                            </w:pPr>
                            <w:r w:rsidRPr="00441D43">
                              <w:rPr>
                                <w:rFonts w:ascii="Times New Roman" w:hAnsi="Times New Roman" w:cs="Times New Roman"/>
                                <w:sz w:val="24"/>
                                <w:szCs w:val="24"/>
                              </w:rPr>
                              <w:t>H</w:t>
                            </w:r>
                            <w:r w:rsidRPr="00441D43">
                              <w:rPr>
                                <w:rFonts w:ascii="Times New Roman" w:hAnsi="Times New Roman" w:cs="Times New Roman"/>
                                <w:sz w:val="24"/>
                                <w:szCs w:val="24"/>
                                <w:vertAlign w:val="subscript"/>
                              </w:rPr>
                              <w:t xml:space="preserve">3 </w:t>
                            </w:r>
                            <w:r w:rsidRPr="00441D43">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 o:spid="_x0000_s1041" type="#_x0000_t202" style="position:absolute;margin-left:145.1pt;margin-top:25pt;width:65.05pt;height:30.9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fZggIAAGsFAAAOAAAAZHJzL2Uyb0RvYy54bWysVEtv2zAMvg/YfxB0X51Hk7ZBnCJrkWFA&#10;0BZLhp4VWWqMSaImKbGzXz9KtpMg26XDLjZFfqL4+Mjpfa0V2QvnSzA57V/1KBGGQ1Gat5x+Xy8+&#10;3VLiAzMFU2BETg/C0/vZxw/Tyk7EALagCuEIOjF+UtmcbkOwkyzzfCs081dghUGjBKdZwKN7ywrH&#10;KvSuVTbo9cZZBa6wDrjwHrWPjZHOkn8pBQ/PUnoRiMopxhbS16XvJn6z2ZRN3hyz25K3YbB/iEKz&#10;0uCjR1ePLDCyc+UfrnTJHXiQ4YqDzkDKkouUA2bT711ks9oyK1IuWBxvj2Xy/88tf9q/OFIWOR3d&#10;UGKYxh6tRR3IZ6gJqrA+lfUThK0sAkONeuxzp/eojGnX0un4x4QI2rHSh2N1ozeOytvBuD8cUcLR&#10;NLwb9saj6CU7XbbOhy8CNIlCTh02L9WU7Zc+NNAOEt8ysCiVSg1UhlQ5HQ9HvXThaEHnykSsSFRo&#10;3cSEmsCTFA5KRIwy34TEUqT4oyKRUDwoR/YM6cM4Fyak1JNfREeUxCDec7HFn6J6z+Umj+5lMOF4&#10;WZcGXMr+IuziRxeybPBY87O8oxjqTZ040E8tiaoNFAfst4NmYrzlixK7smQ+vDCHI4ItxrEPz/iR&#10;CrD60EqUbMH9+ps+4pG5aKWkwpHLqf+5Y05Qor4a5PRd//o6zmg6XI9uBnhw55bNucXs9ANgW/q4&#10;YCxPYsQH1YnSgX7F7TCPr6KJGY5v5zR04kNoFgFuFy7m8wTCqbQsLM3K8ug6dilybl2/MmdbYgZk&#10;9BN0w8kmF/xssPGmgfkugCwTeU9VbRuAE53o326fuDLOzwl12pGz3wAAAP//AwBQSwMEFAAGAAgA&#10;AAAhALM4+iHhAAAACgEAAA8AAABkcnMvZG93bnJldi54bWxMj8FOwzAQRO9I/IO1SNyoHUNRG+JU&#10;VaQKCcGhpRduTuwmEfY6xG4b+HqWUzmu9mnmTbGavGMnO8Y+oIJsJoBZbILpsVWwf9/cLYDFpNFo&#10;F9Aq+LYRVuX1VaFzE864taddahmFYMy1gi6lIec8Np31Os7CYJF+hzB6negcW25GfaZw77gU4pF7&#10;3SM1dHqwVWebz93RK3ipNm96W0u/+HHV8+thPXztP+ZK3d5M6ydgyU7pAsOfPqlDSU51OKKJzCmQ&#10;SyEJVTAXtImABynugdVEZtkSeFnw/xPKXwAAAP//AwBQSwECLQAUAAYACAAAACEAtoM4kv4AAADh&#10;AQAAEwAAAAAAAAAAAAAAAAAAAAAAW0NvbnRlbnRfVHlwZXNdLnhtbFBLAQItABQABgAIAAAAIQA4&#10;/SH/1gAAAJQBAAALAAAAAAAAAAAAAAAAAC8BAABfcmVscy8ucmVsc1BLAQItABQABgAIAAAAIQD7&#10;AdfZggIAAGsFAAAOAAAAAAAAAAAAAAAAAC4CAABkcnMvZTJvRG9jLnhtbFBLAQItABQABgAIAAAA&#10;IQCzOPoh4QAAAAoBAAAPAAAAAAAAAAAAAAAAANwEAABkcnMvZG93bnJldi54bWxQSwUGAAAAAAQA&#10;BADzAAAA6gUAAAAA&#10;" filled="f" stroked="f" strokeweight=".5pt">
                <v:textbox>
                  <w:txbxContent>
                    <w:p w14:paraId="422CF622" w14:textId="77777777" w:rsidR="0095103A" w:rsidRPr="00441D43" w:rsidRDefault="0095103A">
                      <w:pPr>
                        <w:rPr>
                          <w:rFonts w:ascii="Times New Roman" w:hAnsi="Times New Roman" w:cs="Times New Roman"/>
                          <w:sz w:val="24"/>
                          <w:szCs w:val="24"/>
                        </w:rPr>
                      </w:pPr>
                      <w:r w:rsidRPr="00441D43">
                        <w:rPr>
                          <w:rFonts w:ascii="Times New Roman" w:hAnsi="Times New Roman" w:cs="Times New Roman"/>
                          <w:sz w:val="24"/>
                          <w:szCs w:val="24"/>
                        </w:rPr>
                        <w:t>H</w:t>
                      </w:r>
                      <w:r w:rsidRPr="00441D43">
                        <w:rPr>
                          <w:rFonts w:ascii="Times New Roman" w:hAnsi="Times New Roman" w:cs="Times New Roman"/>
                          <w:sz w:val="24"/>
                          <w:szCs w:val="24"/>
                          <w:vertAlign w:val="subscript"/>
                        </w:rPr>
                        <w:t xml:space="preserve">3 </w:t>
                      </w:r>
                      <w:r w:rsidRPr="00441D43">
                        <w:rPr>
                          <w:rFonts w:ascii="Times New Roman" w:hAnsi="Times New Roman" w:cs="Times New Roman"/>
                          <w:sz w:val="24"/>
                          <w:szCs w:val="24"/>
                        </w:rPr>
                        <w:t>(+)</w:t>
                      </w:r>
                    </w:p>
                  </w:txbxContent>
                </v:textbox>
              </v:shape>
            </w:pict>
          </mc:Fallback>
        </mc:AlternateContent>
      </w:r>
      <w:r w:rsidR="00100B33"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1072" behindDoc="0" locked="0" layoutInCell="1" allowOverlap="1" wp14:anchorId="2B085E4A" wp14:editId="2070BB7F">
                <wp:simplePos x="0" y="0"/>
                <wp:positionH relativeFrom="column">
                  <wp:posOffset>1474470</wp:posOffset>
                </wp:positionH>
                <wp:positionV relativeFrom="paragraph">
                  <wp:posOffset>65405</wp:posOffset>
                </wp:positionV>
                <wp:extent cx="1685925" cy="979170"/>
                <wp:effectExtent l="0" t="38100" r="66675" b="30480"/>
                <wp:wrapNone/>
                <wp:docPr id="53" name="Straight Arrow Connector 53"/>
                <wp:cNvGraphicFramePr/>
                <a:graphic xmlns:a="http://schemas.openxmlformats.org/drawingml/2006/main">
                  <a:graphicData uri="http://schemas.microsoft.com/office/word/2010/wordprocessingShape">
                    <wps:wsp>
                      <wps:cNvCnPr/>
                      <wps:spPr>
                        <a:xfrm flipV="1">
                          <a:off x="0" y="0"/>
                          <a:ext cx="1685925" cy="97917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116.1pt;margin-top:5.15pt;width:132.75pt;height:77.1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08+wEAAEoEAAAOAAAAZHJzL2Uyb0RvYy54bWysVF2P0zAQfEfiP1h+p2l7au9aNT2hHscL&#10;gooD3n2O3ViyvdbaNO2/Z+2kKV9CAvFixfbO7Mxkk839yVl2VBgN+JrPJlPOlJfQGH+o+edPj6/u&#10;OItJ+EZY8KrmZxX5/fbli00X1moOLdhGISMSH9ddqHmbUlhXVZStciJOIChPlxrQiURbPFQNio7Y&#10;na3m0+my6gCbgCBVjHT60F/ybeHXWsn0QeuoErM1J22prFjW57xW241YH1CE1shBhvgHFU4YT01H&#10;qgeRBPuK5hcqZyRCBJ0mElwFWhupigdyM5v+5OapFUEVLxRODGNM8f/RyvfHPTLT1Hxxw5kXjt7R&#10;U0JhDm1irxGhYzvwnnIEZFRCeXUhrgm283scdjHsMZs/aXRMWxO+0CiUOMggO5W0z2Pa6pSYpMPZ&#10;8m6xmi84k3S3ul3NbsvrqHqezBcwprcKHMsPNY+DrlFQ30Mc38VESgh4AWSw9ayr+fJmMS1KIljT&#10;PBpr810ZL7WzyI6CBiOdZtkYEfxQlYSxb3zD0jlQKiKHMZRZT9U5h955eUpnq/q+H5WmRLPDvnOe&#10;5WszIaXy6dLQeqrOME3SRuAg+U/AoT5DVZnzvwGPiNIZfBrBznjA38m+ZqT7+ksCve8cwTM05zIT&#10;JRoa2BLp8HHlL+L7fYFffwHbbwAAAP//AwBQSwMEFAAGAAgAAAAhAND3cYfgAAAACgEAAA8AAABk&#10;cnMvZG93bnJldi54bWxMj01PwzAMhu9I/IfISNxYunbrttJ04kNwggODy25pa5pqiVM12Vb49ZgT&#10;HO330evH5XZyVpxwDL0nBfNZAgKp8W1PnYKP96ebNYgQNbXaekIFXxhgW11elLpo/Zne8LSLneAS&#10;CoVWYGIcCilDY9DpMPMDEmeffnQ68jh2sh31mcudlWmS5NLpnviC0QM+GGwOu6NTsPzexEes7+k5&#10;e80OZh/m+Utulbq+mu5uQUSc4h8Mv/qsDhU71f5IbRBWQZqlKaMcJBkIBhab1QpEzYt8sQRZlfL/&#10;C9UPAAAA//8DAFBLAQItABQABgAIAAAAIQC2gziS/gAAAOEBAAATAAAAAAAAAAAAAAAAAAAAAABb&#10;Q29udGVudF9UeXBlc10ueG1sUEsBAi0AFAAGAAgAAAAhADj9If/WAAAAlAEAAAsAAAAAAAAAAAAA&#10;AAAALwEAAF9yZWxzLy5yZWxzUEsBAi0AFAAGAAgAAAAhAEY/fTz7AQAASgQAAA4AAAAAAAAAAAAA&#10;AAAALgIAAGRycy9lMm9Eb2MueG1sUEsBAi0AFAAGAAgAAAAhAND3cYfgAAAACgEAAA8AAAAAAAAA&#10;AAAAAAAAVQQAAGRycy9kb3ducmV2LnhtbFBLBQYAAAAABAAEAPMAAABiBQAAAAA=&#10;" strokecolor="black [3213]" strokeweight=".5pt">
                <v:stroke endarrow="open"/>
              </v:shape>
            </w:pict>
          </mc:Fallback>
        </mc:AlternateContent>
      </w:r>
    </w:p>
    <w:p w14:paraId="474986E3" w14:textId="7979D554" w:rsidR="00AA0585" w:rsidRPr="004F7B0F" w:rsidRDefault="00441D43" w:rsidP="00AA0585">
      <w:pP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45952" behindDoc="0" locked="0" layoutInCell="1" allowOverlap="1" wp14:anchorId="51666DEC" wp14:editId="1CBBC703">
                <wp:simplePos x="0" y="0"/>
                <wp:positionH relativeFrom="column">
                  <wp:posOffset>635</wp:posOffset>
                </wp:positionH>
                <wp:positionV relativeFrom="paragraph">
                  <wp:posOffset>244733</wp:posOffset>
                </wp:positionV>
                <wp:extent cx="1488440" cy="967105"/>
                <wp:effectExtent l="0" t="0" r="16510" b="23495"/>
                <wp:wrapNone/>
                <wp:docPr id="48" name="Oval 48"/>
                <wp:cNvGraphicFramePr/>
                <a:graphic xmlns:a="http://schemas.openxmlformats.org/drawingml/2006/main">
                  <a:graphicData uri="http://schemas.microsoft.com/office/word/2010/wordprocessingShape">
                    <wps:wsp>
                      <wps:cNvSpPr/>
                      <wps:spPr>
                        <a:xfrm>
                          <a:off x="0" y="0"/>
                          <a:ext cx="1488440" cy="96710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DDAE79" w14:textId="77777777" w:rsidR="0095103A" w:rsidRPr="00346FDE" w:rsidRDefault="0095103A" w:rsidP="00346FD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Pemeriksaan Pajak </w:t>
                            </w:r>
                            <w:r w:rsidRPr="00346FDE">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42" style="position:absolute;margin-left:.05pt;margin-top:19.25pt;width:117.2pt;height:76.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KMigIAAG4FAAAOAAAAZHJzL2Uyb0RvYy54bWysVEtPGzEQvlfqf7B8L5tNQ4CIDYpAVJUQ&#10;oELF2fHaxKrX49qTZNNf37F3s4kK6qHqZdf2fPP45nV51TaWbVSIBlzFy5MRZ8pJqI17rfj359tP&#10;55xFFK4WFpyq+E5FfjX/+OFy62dqDCuwtQqMjLg42/qKrxD9rCiiXKlGxBPwypFQQ2gE0jW8FnUQ&#10;W7Le2GI8Gk2LLYTaB5AqRnq96YR8nu1rrSQ+aB0VMltxig3zN+TvMn2L+aWYvQbhV0b2YYh/iKIR&#10;xpHTwdSNQMHWwbwx1RgZIILGEwlNAVobqTIHYlOO/mDztBJeZS6UnOiHNMX/Z1bebx4DM3XFJ1Qp&#10;Jxqq0cNGWEZXys3WxxlBnvxj6G+Rjoloq0OT/kSBtTmfuyGfqkUm6bGcnJ9PJpR2SbKL6Vk5Ok1G&#10;i4O2DxG/KGhYOlRcWWt8TJTFTGzuInboPSo9W8e2FZ9+Ph1lVARr6ltjbZLlrlHXNjBiUHFsy97d&#10;EYqcW0cxJGYdl3zCnVWd+W9KUz4o+nHnIHXiwaaQUjmc9natI3RS0xTBoFi+p2hxH0yPTWoqd+ig&#10;2FP6m8dBI3sFh4NyYxyE9zzXPwbPHX7PvuOc6GO7bHMTlJlZelpCvaPOCNCNTPTy1lCN7kTERxFo&#10;RqisNPf4QB9tgWoC/YmzFYRf770nPLUuSTnb0sxVPP5ci6A4s18dNfVFmbsF82VyejYmH+FYsjyW&#10;uHVzDVTmkjaMl/mY8Gj3Rx2geaH1sEheSSScJN8Vlxj2l2vsdgEtGKkWiwyjwfQC79yTl8l4SnRq&#10;wOf2RQTfNypSi9/Dfj7fNGuHTZoOFmsEbXInH/Lal4CGOo9Dv4DS1ji+Z9RhTc5/AwAA//8DAFBL&#10;AwQUAAYACAAAACEArwVM5d0AAAAHAQAADwAAAGRycy9kb3ducmV2LnhtbEyOPU/DMBCGdyT+g3VI&#10;LIjaaQuEEKeqkBADLBQG2Nz4SCLicxQ7H+2v5zrB9n6c3nvyzexaMWIfGk8akoUCgVR621Cl4eP9&#10;6ToFEaIha1pPqOGAATbF+VluMusnesNxFyvBIxQyo6GOscukDGWNzoSF75C4+/a9M5FtX0nbm4nH&#10;XSuXSt1KZxriD7Xp8LHG8mc3OA2TGl7l17h9xs9kfXV3TNKXwzFofXkxbx9ARJzj3zGc8BkdCmba&#10;+4FsEO3Ji6hhld6A4Ha5WrPYc3yvUpBFLv/zF78AAAD//wMAUEsBAi0AFAAGAAgAAAAhALaDOJL+&#10;AAAA4QEAABMAAAAAAAAAAAAAAAAAAAAAAFtDb250ZW50X1R5cGVzXS54bWxQSwECLQAUAAYACAAA&#10;ACEAOP0h/9YAAACUAQAACwAAAAAAAAAAAAAAAAAvAQAAX3JlbHMvLnJlbHNQSwECLQAUAAYACAAA&#10;ACEAWTyyjIoCAABuBQAADgAAAAAAAAAAAAAAAAAuAgAAZHJzL2Uyb0RvYy54bWxQSwECLQAUAAYA&#10;CAAAACEArwVM5d0AAAAHAQAADwAAAAAAAAAAAAAAAADkBAAAZHJzL2Rvd25yZXYueG1sUEsFBgAA&#10;AAAEAAQA8wAAAO4FAAAAAA==&#10;" fillcolor="white [3201]" strokecolor="black [3213]" strokeweight=".5pt">
                <v:textbox>
                  <w:txbxContent>
                    <w:p w14:paraId="47DDAE79" w14:textId="77777777" w:rsidR="0095103A" w:rsidRPr="00346FDE" w:rsidRDefault="0095103A" w:rsidP="00346FD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Pemeriksaan Pajak </w:t>
                      </w:r>
                      <w:r w:rsidRPr="00346FDE">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txbxContent>
                </v:textbox>
              </v:oval>
            </w:pict>
          </mc:Fallback>
        </mc:AlternateContent>
      </w:r>
    </w:p>
    <w:p w14:paraId="6AC88E79" w14:textId="51F9EEBA" w:rsidR="00AA0585" w:rsidRPr="004F7B0F" w:rsidRDefault="004C1768" w:rsidP="00AA0585">
      <w:pP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6192" behindDoc="0" locked="0" layoutInCell="1" allowOverlap="1" wp14:anchorId="596825BF" wp14:editId="2BC6169E">
                <wp:simplePos x="0" y="0"/>
                <wp:positionH relativeFrom="column">
                  <wp:posOffset>1918851</wp:posOffset>
                </wp:positionH>
                <wp:positionV relativeFrom="paragraph">
                  <wp:posOffset>213020</wp:posOffset>
                </wp:positionV>
                <wp:extent cx="626110" cy="414020"/>
                <wp:effectExtent l="0" t="0" r="0" b="5080"/>
                <wp:wrapNone/>
                <wp:docPr id="58" name="Text Box 58"/>
                <wp:cNvGraphicFramePr/>
                <a:graphic xmlns:a="http://schemas.openxmlformats.org/drawingml/2006/main">
                  <a:graphicData uri="http://schemas.microsoft.com/office/word/2010/wordprocessingShape">
                    <wps:wsp>
                      <wps:cNvSpPr txBox="1"/>
                      <wps:spPr>
                        <a:xfrm>
                          <a:off x="0" y="0"/>
                          <a:ext cx="62611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9FD5A" w14:textId="77777777" w:rsidR="0095103A" w:rsidRPr="00A45652" w:rsidRDefault="0095103A">
                            <w:pPr>
                              <w:rPr>
                                <w:rFonts w:ascii="Times New Roman" w:hAnsi="Times New Roman" w:cs="Times New Roman"/>
                                <w:sz w:val="24"/>
                                <w:szCs w:val="24"/>
                              </w:rPr>
                            </w:pPr>
                            <w:r w:rsidRPr="00A45652">
                              <w:rPr>
                                <w:rFonts w:ascii="Times New Roman" w:hAnsi="Times New Roman" w:cs="Times New Roman"/>
                                <w:sz w:val="24"/>
                                <w:szCs w:val="24"/>
                              </w:rPr>
                              <w:t>H</w:t>
                            </w:r>
                            <w:r w:rsidRPr="00A45652">
                              <w:rPr>
                                <w:rFonts w:ascii="Times New Roman" w:hAnsi="Times New Roman" w:cs="Times New Roman"/>
                                <w:sz w:val="24"/>
                                <w:szCs w:val="24"/>
                                <w:vertAlign w:val="subscript"/>
                              </w:rPr>
                              <w:t xml:space="preserve">4 </w:t>
                            </w:r>
                            <w:r w:rsidRPr="00A45652">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3" type="#_x0000_t202" style="position:absolute;margin-left:151.1pt;margin-top:16.75pt;width:49.3pt;height:3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onfwIAAGsFAAAOAAAAZHJzL2Uyb0RvYy54bWysVFtP2zAUfp+0/2D5faTpCmwVKepATJMQ&#10;oMHEs+vYNJrj49lum+7X89lpSsX2wrQX5+Sc79wvZ+dda9ha+dCQrXh5NOJMWUl1Y58q/uPh6sMn&#10;zkIUthaGrKr4VgV+Pnv/7mzjpmpMSzK18gxGbJhuXMWXMbppUQS5VK0IR+SUhVCTb0XEr38qai82&#10;sN6aYjwanRQb8rXzJFUI4F72Qj7L9rVWMt5qHVRkpuKILebX53eR3mJ2JqZPXrhlI3dhiH+IohWN&#10;hdO9qUsRBVv55g9TbSM9BdLxSFJbkNaNVDkHZFOOXmVzvxRO5VxQnOD2ZQr/z6y8Wd951tQVP0an&#10;rGjRowfVRfaFOgYW6rNxYQrYvQMwduCjzwM/gJnS7rRv0xcJMchR6e2+usmaBPNkfFKWkEiIJuVk&#10;NM7VL16UnQ/xq6KWJaLiHs3LNRXr6xARCKADJPmydNUYkxtoLNvAwcfjUVbYS6BhbMKqPAo7Mymh&#10;PvBMxa1RCWPsd6VRihx/YuQhVBfGs7XA+AgplY059WwX6ITSCOItijv8S1RvUe7zGDyTjXvltrHk&#10;c/avwq5/DiHrHo9CHuSdyNgtujwD5enQ2AXVW/TbU78xwcmrBl25FiHeCY8VQSOx9vEWjzaE6tOO&#10;4mxJ/vff+AmPyYWUsw1WruLh10p4xZn5ZjHTn8vJJO1o/pkcn2JAmD+ULA4ldtVeENpS4sA4mcmE&#10;j2Ygtaf2EddhnrxCJKyE74rHgbyI/SHAdZFqPs8gbKUT8dreO5lMpy6lmXvoHoV3u8GMmOgbGpZT&#10;TF/NZ49Nmpbmq0i6ycObCt1XddcAbHSe6d31SSfj8D+jXm7k7BkAAP//AwBQSwMEFAAGAAgAAAAh&#10;AAfoIwfgAAAACQEAAA8AAABkcnMvZG93bnJldi54bWxMj8FOwzAMhu9IvENkJG4soWNQStNpqjQh&#10;IXbY2IWb23htRZOUJtsKT485wc2WP/3+/nw52V6caAyddxpuZwoEudqbzjUa9m/rmxREiOgM9t6R&#10;hi8KsCwuL3LMjD+7LZ12sREc4kKGGtoYh0zKULdkMcz8QI5vBz9ajLyOjTQjnjnc9jJR6l5a7Bx/&#10;aHGgsqX6Y3e0Gl7K9Qa3VWLT7758fj2shs/9+0Lr66tp9QQi0hT/YPjVZ3Uo2KnyR2eC6DXMVZIw&#10;ysN8AYKBO6W4S6XhMX0AWeTyf4PiBwAA//8DAFBLAQItABQABgAIAAAAIQC2gziS/gAAAOEBAAAT&#10;AAAAAAAAAAAAAAAAAAAAAABbQ29udGVudF9UeXBlc10ueG1sUEsBAi0AFAAGAAgAAAAhADj9If/W&#10;AAAAlAEAAAsAAAAAAAAAAAAAAAAALwEAAF9yZWxzLy5yZWxzUEsBAi0AFAAGAAgAAAAhAKPFSid/&#10;AgAAawUAAA4AAAAAAAAAAAAAAAAALgIAAGRycy9lMm9Eb2MueG1sUEsBAi0AFAAGAAgAAAAhAAfo&#10;IwfgAAAACQEAAA8AAAAAAAAAAAAAAAAA2QQAAGRycy9kb3ducmV2LnhtbFBLBQYAAAAABAAEAPMA&#10;AADmBQAAAAA=&#10;" filled="f" stroked="f" strokeweight=".5pt">
                <v:textbox>
                  <w:txbxContent>
                    <w:p w14:paraId="4B19FD5A" w14:textId="77777777" w:rsidR="0095103A" w:rsidRPr="00A45652" w:rsidRDefault="0095103A">
                      <w:pPr>
                        <w:rPr>
                          <w:rFonts w:ascii="Times New Roman" w:hAnsi="Times New Roman" w:cs="Times New Roman"/>
                          <w:sz w:val="24"/>
                          <w:szCs w:val="24"/>
                        </w:rPr>
                      </w:pPr>
                      <w:r w:rsidRPr="00A45652">
                        <w:rPr>
                          <w:rFonts w:ascii="Times New Roman" w:hAnsi="Times New Roman" w:cs="Times New Roman"/>
                          <w:sz w:val="24"/>
                          <w:szCs w:val="24"/>
                        </w:rPr>
                        <w:t>H</w:t>
                      </w:r>
                      <w:r w:rsidRPr="00A45652">
                        <w:rPr>
                          <w:rFonts w:ascii="Times New Roman" w:hAnsi="Times New Roman" w:cs="Times New Roman"/>
                          <w:sz w:val="24"/>
                          <w:szCs w:val="24"/>
                          <w:vertAlign w:val="subscript"/>
                        </w:rPr>
                        <w:t xml:space="preserve">4 </w:t>
                      </w:r>
                      <w:r w:rsidRPr="00A45652">
                        <w:rPr>
                          <w:rFonts w:ascii="Times New Roman" w:hAnsi="Times New Roman" w:cs="Times New Roman"/>
                          <w:sz w:val="24"/>
                          <w:szCs w:val="24"/>
                        </w:rPr>
                        <w:t>(+)</w:t>
                      </w:r>
                    </w:p>
                  </w:txbxContent>
                </v:textbox>
              </v:shape>
            </w:pict>
          </mc:Fallback>
        </mc:AlternateContent>
      </w:r>
    </w:p>
    <w:p w14:paraId="2B0EBA42" w14:textId="77777777" w:rsidR="00AA0585" w:rsidRPr="004F7B0F" w:rsidRDefault="00AA0585" w:rsidP="00AA0585">
      <w:pPr>
        <w:rPr>
          <w:rFonts w:ascii="Times New Roman" w:hAnsi="Times New Roman" w:cs="Times New Roman"/>
          <w:sz w:val="24"/>
          <w:szCs w:val="24"/>
        </w:rPr>
      </w:pPr>
    </w:p>
    <w:p w14:paraId="6F0C4B05" w14:textId="4C759E62" w:rsidR="00AA0585" w:rsidRPr="004F7B0F" w:rsidRDefault="00441D43" w:rsidP="00AA0585">
      <w:pP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46976" behindDoc="0" locked="0" layoutInCell="1" allowOverlap="1" wp14:anchorId="023EE057" wp14:editId="6ACE7F46">
                <wp:simplePos x="0" y="0"/>
                <wp:positionH relativeFrom="column">
                  <wp:posOffset>2540</wp:posOffset>
                </wp:positionH>
                <wp:positionV relativeFrom="paragraph">
                  <wp:posOffset>297180</wp:posOffset>
                </wp:positionV>
                <wp:extent cx="1488440" cy="967105"/>
                <wp:effectExtent l="0" t="0" r="16510" b="23495"/>
                <wp:wrapNone/>
                <wp:docPr id="49" name="Oval 49"/>
                <wp:cNvGraphicFramePr/>
                <a:graphic xmlns:a="http://schemas.openxmlformats.org/drawingml/2006/main">
                  <a:graphicData uri="http://schemas.microsoft.com/office/word/2010/wordprocessingShape">
                    <wps:wsp>
                      <wps:cNvSpPr/>
                      <wps:spPr>
                        <a:xfrm>
                          <a:off x="0" y="0"/>
                          <a:ext cx="1488440" cy="96710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6B572C" w14:textId="77777777" w:rsidR="0095103A" w:rsidRPr="00346FDE" w:rsidRDefault="0095103A" w:rsidP="00346FDE">
                            <w:pPr>
                              <w:spacing w:line="240" w:lineRule="auto"/>
                              <w:jc w:val="center"/>
                              <w:rPr>
                                <w:rFonts w:ascii="Times New Roman" w:hAnsi="Times New Roman" w:cs="Times New Roman"/>
                                <w:sz w:val="24"/>
                                <w:szCs w:val="24"/>
                              </w:rPr>
                            </w:pPr>
                            <w:r w:rsidRPr="00346FDE">
                              <w:rPr>
                                <w:rFonts w:ascii="Times New Roman" w:hAnsi="Times New Roman" w:cs="Times New Roman"/>
                                <w:sz w:val="24"/>
                                <w:szCs w:val="24"/>
                              </w:rPr>
                              <w:t>Kualitas Pelayanan Fiskus (</w:t>
                            </w:r>
                            <w:r>
                              <w:rPr>
                                <w:rFonts w:ascii="Times New Roman" w:hAnsi="Times New Roman" w:cs="Times New Roman"/>
                                <w:sz w:val="24"/>
                                <w:szCs w:val="24"/>
                              </w:rPr>
                              <w:t>X</w:t>
                            </w:r>
                            <w:r>
                              <w:rPr>
                                <w:rFonts w:ascii="Times New Roman" w:hAnsi="Times New Roman" w:cs="Times New Roman"/>
                                <w:sz w:val="24"/>
                                <w:szCs w:val="24"/>
                                <w:vertAlign w:val="subscript"/>
                              </w:rPr>
                              <w:t>4</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44" style="position:absolute;margin-left:.2pt;margin-top:23.4pt;width:117.2pt;height:76.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Y5jAIAAG4FAAAOAAAAZHJzL2Uyb0RvYy54bWysVE1v2zAMvQ/YfxB0Xx1naZoGdYqgRYcB&#10;RRusHXpWZKkRJomapMTOfv0o2XGCtdhh2MUWxcePR5G8um6NJjvhgwJb0fJsRImwHGplXyv6/fnu&#10;04ySEJmtmQYrKroXgV4vPn64atxcjGEDuhaeoBMb5o2r6CZGNy+KwDfCsHAGTlhUSvCGRRT9a1F7&#10;1qB3o4vxaDQtGvC188BFCHh72ynpIvuXUvD4KGUQkeiKYm4xf33+rtO3WFyx+atnbqN4nwb7hywM&#10;UxaDDq5uWWRk69UbV0ZxDwFkPONgCpBScZE5IJty9Aebpw1zInPB4gQ3lCn8P7f8YbfyRNUVnVxS&#10;YpnBN3rcMU1QxNo0LswR8uRWvpcCHhPRVnqT/kiBtLme+6Geoo2E42U5mc0mEyw7R93l9KIcnSen&#10;xdHa+RC/CDAkHSoqtFYuJMpsznb3IXboAypda0uaik4/n48yKoBW9Z3SOuly14gb7QkyqGhsyz7c&#10;CQqDa4s5JGYdl3yKey0699+ExHpg9uMuQOrEo0/GubBx2vvVFtHJTGIGg2H5nqGOh2R6bDITuUMH&#10;w57S3yIOFjkq2DgYG2XBvxe5/jFE7vAH9h3nRD+26zY3QTlLzNLVGuo9doaHbmSC43cK3+iehbhi&#10;HmcEnxXnPj7iR2rAN4H+RMkG/K/37hMeWxe1lDQ4cxUNP7fMC0r0V4tNfVnmbolZmJxfjDGGP9Ws&#10;TzV2a24An7nEDeN4PiZ81Iej9GBecD0sU1RUMcsxdkV59AfhJna7ABcMF8tlhuFgOhbv7ZPjyXkq&#10;dGrA5/aFedc3asQWf4DDfL5p1g6bLC0stxGkyp18rGv/BDjUeRz6BZS2xqmcUcc1ufgNAAD//wMA&#10;UEsDBBQABgAIAAAAIQAgNVml3gAAAAcBAAAPAAAAZHJzL2Rvd25yZXYueG1sTI5NT8MwDIbvSPyH&#10;yEhcEEu7VWPrmk4TEuIwLhsc4JY1pq3WOFWTfmy/HnOCi2XrffT6ybaTbcSAna8dKYhnEQikwpma&#10;SgUf7y+PKxA+aDK6cYQKLuhhm9/eZDo1bqQDDsdQCi4hn2oFVQhtKqUvKrTaz1yLxNm366wOfHal&#10;NJ0eudw2ch5FS2l1Tfyh0i0+V1icj71VMEb9m/wadq/4GScPT9d4tb9cvVL3d9NuAyLgFP5g+NVn&#10;dcjZ6eR6Ml40ChLmeC7Zn9P5IuHlxNh6HYPMM/nfP/8BAAD//wMAUEsBAi0AFAAGAAgAAAAhALaD&#10;OJL+AAAA4QEAABMAAAAAAAAAAAAAAAAAAAAAAFtDb250ZW50X1R5cGVzXS54bWxQSwECLQAUAAYA&#10;CAAAACEAOP0h/9YAAACUAQAACwAAAAAAAAAAAAAAAAAvAQAAX3JlbHMvLnJlbHNQSwECLQAUAAYA&#10;CAAAACEAcek2OYwCAABuBQAADgAAAAAAAAAAAAAAAAAuAgAAZHJzL2Uyb0RvYy54bWxQSwECLQAU&#10;AAYACAAAACEAIDVZpd4AAAAHAQAADwAAAAAAAAAAAAAAAADmBAAAZHJzL2Rvd25yZXYueG1sUEsF&#10;BgAAAAAEAAQA8wAAAPEFAAAAAA==&#10;" fillcolor="white [3201]" strokecolor="black [3213]" strokeweight=".5pt">
                <v:textbox>
                  <w:txbxContent>
                    <w:p w14:paraId="796B572C" w14:textId="77777777" w:rsidR="0095103A" w:rsidRPr="00346FDE" w:rsidRDefault="0095103A" w:rsidP="00346FDE">
                      <w:pPr>
                        <w:spacing w:line="240" w:lineRule="auto"/>
                        <w:jc w:val="center"/>
                        <w:rPr>
                          <w:rFonts w:ascii="Times New Roman" w:hAnsi="Times New Roman" w:cs="Times New Roman"/>
                          <w:sz w:val="24"/>
                          <w:szCs w:val="24"/>
                        </w:rPr>
                      </w:pPr>
                      <w:r w:rsidRPr="00346FDE">
                        <w:rPr>
                          <w:rFonts w:ascii="Times New Roman" w:hAnsi="Times New Roman" w:cs="Times New Roman"/>
                          <w:sz w:val="24"/>
                          <w:szCs w:val="24"/>
                        </w:rPr>
                        <w:t>Kualitas Pelayanan Fiskus (</w:t>
                      </w:r>
                      <w:r>
                        <w:rPr>
                          <w:rFonts w:ascii="Times New Roman" w:hAnsi="Times New Roman" w:cs="Times New Roman"/>
                          <w:sz w:val="24"/>
                          <w:szCs w:val="24"/>
                        </w:rPr>
                        <w:t>X</w:t>
                      </w:r>
                      <w:r>
                        <w:rPr>
                          <w:rFonts w:ascii="Times New Roman" w:hAnsi="Times New Roman" w:cs="Times New Roman"/>
                          <w:sz w:val="24"/>
                          <w:szCs w:val="24"/>
                          <w:vertAlign w:val="subscript"/>
                        </w:rPr>
                        <w:t>4</w:t>
                      </w:r>
                      <w:r>
                        <w:rPr>
                          <w:rFonts w:ascii="Times New Roman" w:hAnsi="Times New Roman" w:cs="Times New Roman"/>
                          <w:sz w:val="24"/>
                          <w:szCs w:val="24"/>
                        </w:rPr>
                        <w:t>)</w:t>
                      </w:r>
                    </w:p>
                  </w:txbxContent>
                </v:textbox>
              </v:oval>
            </w:pict>
          </mc:Fallback>
        </mc:AlternateContent>
      </w:r>
    </w:p>
    <w:p w14:paraId="45A6DEE0" w14:textId="450ADAB8" w:rsidR="00AA0585" w:rsidRPr="004F7B0F" w:rsidRDefault="00AA0585" w:rsidP="00AA0585">
      <w:pPr>
        <w:rPr>
          <w:rFonts w:ascii="Times New Roman" w:hAnsi="Times New Roman" w:cs="Times New Roman"/>
          <w:sz w:val="24"/>
          <w:szCs w:val="24"/>
        </w:rPr>
      </w:pPr>
    </w:p>
    <w:p w14:paraId="2DC10C1F" w14:textId="77777777" w:rsidR="00AD5BE1" w:rsidRPr="00EE038C" w:rsidRDefault="00696E9C" w:rsidP="00EE038C">
      <w:pPr>
        <w:spacing w:line="480" w:lineRule="auto"/>
        <w:jc w:val="both"/>
        <w:rPr>
          <w:rFonts w:ascii="Times New Roman" w:hAnsi="Times New Roman" w:cs="Times New Roman"/>
          <w:sz w:val="24"/>
          <w:szCs w:val="24"/>
        </w:rPr>
        <w:sectPr w:rsidR="00AD5BE1" w:rsidRPr="00EE038C" w:rsidSect="00C17C8E">
          <w:pgSz w:w="11910" w:h="16840" w:code="9"/>
          <w:pgMar w:top="2268" w:right="1701" w:bottom="1701" w:left="2268" w:header="720" w:footer="720" w:gutter="0"/>
          <w:pgNumType w:start="11"/>
          <w:cols w:space="708"/>
          <w:titlePg/>
          <w:docGrid w:linePitch="299"/>
        </w:sectPr>
      </w:pPr>
      <w:r w:rsidRPr="004F7B0F">
        <w:rPr>
          <w:rFonts w:ascii="Times New Roman" w:hAnsi="Times New Roman" w:cs="Times New Roman"/>
          <w:noProof/>
          <w:lang w:eastAsia="id-ID"/>
        </w:rPr>
        <mc:AlternateContent>
          <mc:Choice Requires="wps">
            <w:drawing>
              <wp:anchor distT="0" distB="0" distL="114300" distR="114300" simplePos="0" relativeHeight="251659264" behindDoc="0" locked="0" layoutInCell="1" allowOverlap="1" wp14:anchorId="1512D659" wp14:editId="452FF418">
                <wp:simplePos x="0" y="0"/>
                <wp:positionH relativeFrom="column">
                  <wp:posOffset>1632629</wp:posOffset>
                </wp:positionH>
                <wp:positionV relativeFrom="paragraph">
                  <wp:posOffset>721892</wp:posOffset>
                </wp:positionV>
                <wp:extent cx="1903228" cy="404037"/>
                <wp:effectExtent l="0" t="0" r="1905" b="0"/>
                <wp:wrapNone/>
                <wp:docPr id="60" name="Text Box 60"/>
                <wp:cNvGraphicFramePr/>
                <a:graphic xmlns:a="http://schemas.openxmlformats.org/drawingml/2006/main">
                  <a:graphicData uri="http://schemas.microsoft.com/office/word/2010/wordprocessingShape">
                    <wps:wsp>
                      <wps:cNvSpPr txBox="1"/>
                      <wps:spPr>
                        <a:xfrm>
                          <a:off x="0" y="0"/>
                          <a:ext cx="1903228" cy="404037"/>
                        </a:xfrm>
                        <a:prstGeom prst="rect">
                          <a:avLst/>
                        </a:prstGeom>
                        <a:solidFill>
                          <a:prstClr val="white"/>
                        </a:solidFill>
                        <a:ln>
                          <a:noFill/>
                        </a:ln>
                        <a:effectLst/>
                      </wps:spPr>
                      <wps:txbx>
                        <w:txbxContent>
                          <w:p w14:paraId="55A69CCE" w14:textId="345AE710" w:rsidR="0095103A" w:rsidRDefault="0095103A" w:rsidP="00402DA8">
                            <w:pPr>
                              <w:pStyle w:val="Caption"/>
                              <w:spacing w:after="0"/>
                              <w:jc w:val="center"/>
                              <w:rPr>
                                <w:rFonts w:ascii="Times New Roman" w:hAnsi="Times New Roman" w:cs="Times New Roman"/>
                                <w:color w:val="auto"/>
                                <w:sz w:val="22"/>
                                <w:szCs w:val="22"/>
                              </w:rPr>
                            </w:pPr>
                            <w:bookmarkStart w:id="104" w:name="_Toc183548694"/>
                            <w:bookmarkStart w:id="105" w:name="_Toc198197637"/>
                            <w:r w:rsidRPr="00696E9C">
                              <w:rPr>
                                <w:rFonts w:ascii="Times New Roman" w:hAnsi="Times New Roman" w:cs="Times New Roman"/>
                                <w:color w:val="auto"/>
                                <w:sz w:val="22"/>
                                <w:szCs w:val="22"/>
                              </w:rPr>
                              <w:t xml:space="preserve">Gambar 2. </w:t>
                            </w:r>
                            <w:r>
                              <w:rPr>
                                <w:rFonts w:ascii="Times New Roman" w:hAnsi="Times New Roman" w:cs="Times New Roman"/>
                                <w:color w:val="auto"/>
                                <w:sz w:val="22"/>
                                <w:szCs w:val="22"/>
                              </w:rPr>
                              <w:fldChar w:fldCharType="begin"/>
                            </w:r>
                            <w:r>
                              <w:rPr>
                                <w:rFonts w:ascii="Times New Roman" w:hAnsi="Times New Roman" w:cs="Times New Roman"/>
                                <w:color w:val="auto"/>
                                <w:sz w:val="22"/>
                                <w:szCs w:val="22"/>
                              </w:rPr>
                              <w:instrText xml:space="preserve"> SEQ Gambar_2. \* ARABIC </w:instrText>
                            </w:r>
                            <w:r>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2</w:t>
                            </w:r>
                            <w:r>
                              <w:rPr>
                                <w:rFonts w:ascii="Times New Roman" w:hAnsi="Times New Roman" w:cs="Times New Roman"/>
                                <w:color w:val="auto"/>
                                <w:sz w:val="22"/>
                                <w:szCs w:val="22"/>
                              </w:rPr>
                              <w:fldChar w:fldCharType="end"/>
                            </w:r>
                            <w:r w:rsidRPr="00696E9C">
                              <w:rPr>
                                <w:rFonts w:ascii="Times New Roman" w:hAnsi="Times New Roman" w:cs="Times New Roman"/>
                                <w:color w:val="auto"/>
                                <w:sz w:val="22"/>
                                <w:szCs w:val="22"/>
                              </w:rPr>
                              <w:t xml:space="preserve"> Model Penelitian</w:t>
                            </w:r>
                            <w:bookmarkEnd w:id="104"/>
                            <w:bookmarkEnd w:id="105"/>
                          </w:p>
                          <w:p w14:paraId="1E5F2389" w14:textId="672A4FCA" w:rsidR="0095103A" w:rsidRPr="00402DA8" w:rsidRDefault="0095103A" w:rsidP="00402DA8">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Sumber: Data Olahan</w:t>
                            </w:r>
                            <w:r w:rsidRPr="00402DA8">
                              <w:rPr>
                                <w:rFonts w:ascii="Times New Roman" w:hAnsi="Times New Roman" w:cs="Times New Roman"/>
                                <w:i/>
                                <w:sz w:val="20"/>
                                <w:szCs w:val="20"/>
                              </w:rPr>
                              <w:t>, 2025</w:t>
                            </w:r>
                          </w:p>
                          <w:p w14:paraId="38DA0866" w14:textId="77777777" w:rsidR="0095103A" w:rsidRPr="00402DA8" w:rsidRDefault="0095103A" w:rsidP="00402DA8"/>
                          <w:p w14:paraId="0867EBA8" w14:textId="77777777" w:rsidR="0095103A" w:rsidRPr="00402DA8" w:rsidRDefault="0095103A" w:rsidP="00402D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5" type="#_x0000_t202" style="position:absolute;left:0;text-align:left;margin-left:128.55pt;margin-top:56.85pt;width:149.8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ODNwIAAHgEAAAOAAAAZHJzL2Uyb0RvYy54bWysVMFu2zAMvQ/YPwi6L3bSoluNOEWWIsOA&#10;oi2QDD0rshQLkERNUmJnXz9KjtOt22nYRaFI6tF8fMz8rjeaHIUPCmxNp5OSEmE5NMrua/ptu/7w&#10;iZIQmW2YBitqehKB3i3ev5t3rhIzaEE3whMEsaHqXE3bGF1VFIG3wrAwAScsBiV4wyJe/b5oPOsQ&#10;3ehiVpY3RQe+cR64CAG990OQLjK+lILHJymDiETXFL8t5tPnc5fOYjFn1d4z1yp+/gz2D19hmLJY&#10;9AJ1zyIjB6/+gDKKewgg44SDKUBKxUXuAbuZlm+62bTMidwLkhPchabw/2D54/HZE9XU9Abpsczg&#10;jLaij+Qz9ARdyE/nQoVpG4eJsUc/znn0B3SmtnvpTfrFhgjGEep0YTeh8fTotryazVAPHGPX5XV5&#10;9THBFK+vnQ/xiwBDklFTj9PLpLLjQ4hD6piSigXQqlkrrdMlBVbakyPDSXetiuIM/luWtinXQno1&#10;AA4ekaVyrpIaHhpLVux3fSZoejt2vYPmhGR4GOQUHF8rLP/AQnxmHvWD/eNOxCc8pIaupnC2KGnB&#10;//ibP+XjWDFKSYd6rGn4fmBeUKK/Whx4Eu9o+NHYjYY9mBVg41PcNseziQ981KMpPZgXXJVlqoIh&#10;ZjnWqmkczVUctgJXjYvlMiehRB2LD3bjeIIead72L8y785AijvcRRqWy6s2shtyB9OUhglR5kInY&#10;gUUUQLqgvLMUzquY9ufXe856/cNY/AQAAP//AwBQSwMEFAAGAAgAAAAhAH7f/3DgAAAACwEAAA8A&#10;AABkcnMvZG93bnJldi54bWxMj8FOwzAQRO9I/IO1SFwQdZIqCUrjVNDCDQ4tVc9u7CYR8TqynSb9&#10;e5YTPe7M0+xMuZ5Nzy7a+c6igHgRAdNYW9VhI+Dw/fH8AswHiUr2FrWAq/awru7vSlkoO+FOX/ah&#10;YRSCvpAC2hCGgnNft9pIv7CDRvLO1hkZ6HQNV05OFG56nkRRxo3skD60ctCbVtc/+9EIyLZunHa4&#10;edoe3j/l19Akx7frUYjHh/l1BSzoOfzD8FefqkNFnU52ROVZLyBJ85hQMuJlDoyINM1ozImUPF8C&#10;r0p+u6H6BQAA//8DAFBLAQItABQABgAIAAAAIQC2gziS/gAAAOEBAAATAAAAAAAAAAAAAAAAAAAA&#10;AABbQ29udGVudF9UeXBlc10ueG1sUEsBAi0AFAAGAAgAAAAhADj9If/WAAAAlAEAAAsAAAAAAAAA&#10;AAAAAAAALwEAAF9yZWxzLy5yZWxzUEsBAi0AFAAGAAgAAAAhABGIg4M3AgAAeAQAAA4AAAAAAAAA&#10;AAAAAAAALgIAAGRycy9lMm9Eb2MueG1sUEsBAi0AFAAGAAgAAAAhAH7f/3DgAAAACwEAAA8AAAAA&#10;AAAAAAAAAAAAkQQAAGRycy9kb3ducmV2LnhtbFBLBQYAAAAABAAEAPMAAACeBQAAAAA=&#10;" stroked="f">
                <v:textbox inset="0,0,0,0">
                  <w:txbxContent>
                    <w:p w14:paraId="55A69CCE" w14:textId="345AE710" w:rsidR="0095103A" w:rsidRDefault="0095103A" w:rsidP="00402DA8">
                      <w:pPr>
                        <w:pStyle w:val="Caption"/>
                        <w:spacing w:after="0"/>
                        <w:jc w:val="center"/>
                        <w:rPr>
                          <w:rFonts w:ascii="Times New Roman" w:hAnsi="Times New Roman" w:cs="Times New Roman"/>
                          <w:color w:val="auto"/>
                          <w:sz w:val="22"/>
                          <w:szCs w:val="22"/>
                        </w:rPr>
                      </w:pPr>
                      <w:bookmarkStart w:id="106" w:name="_Toc183548694"/>
                      <w:bookmarkStart w:id="107" w:name="_Toc198197637"/>
                      <w:r w:rsidRPr="00696E9C">
                        <w:rPr>
                          <w:rFonts w:ascii="Times New Roman" w:hAnsi="Times New Roman" w:cs="Times New Roman"/>
                          <w:color w:val="auto"/>
                          <w:sz w:val="22"/>
                          <w:szCs w:val="22"/>
                        </w:rPr>
                        <w:t xml:space="preserve">Gambar 2. </w:t>
                      </w:r>
                      <w:r>
                        <w:rPr>
                          <w:rFonts w:ascii="Times New Roman" w:hAnsi="Times New Roman" w:cs="Times New Roman"/>
                          <w:color w:val="auto"/>
                          <w:sz w:val="22"/>
                          <w:szCs w:val="22"/>
                        </w:rPr>
                        <w:fldChar w:fldCharType="begin"/>
                      </w:r>
                      <w:r>
                        <w:rPr>
                          <w:rFonts w:ascii="Times New Roman" w:hAnsi="Times New Roman" w:cs="Times New Roman"/>
                          <w:color w:val="auto"/>
                          <w:sz w:val="22"/>
                          <w:szCs w:val="22"/>
                        </w:rPr>
                        <w:instrText xml:space="preserve"> SEQ Gambar_2. \* ARABIC </w:instrText>
                      </w:r>
                      <w:r>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2</w:t>
                      </w:r>
                      <w:r>
                        <w:rPr>
                          <w:rFonts w:ascii="Times New Roman" w:hAnsi="Times New Roman" w:cs="Times New Roman"/>
                          <w:color w:val="auto"/>
                          <w:sz w:val="22"/>
                          <w:szCs w:val="22"/>
                        </w:rPr>
                        <w:fldChar w:fldCharType="end"/>
                      </w:r>
                      <w:r w:rsidRPr="00696E9C">
                        <w:rPr>
                          <w:rFonts w:ascii="Times New Roman" w:hAnsi="Times New Roman" w:cs="Times New Roman"/>
                          <w:color w:val="auto"/>
                          <w:sz w:val="22"/>
                          <w:szCs w:val="22"/>
                        </w:rPr>
                        <w:t xml:space="preserve"> Model Penelitian</w:t>
                      </w:r>
                      <w:bookmarkEnd w:id="106"/>
                      <w:bookmarkEnd w:id="107"/>
                    </w:p>
                    <w:p w14:paraId="1E5F2389" w14:textId="672A4FCA" w:rsidR="0095103A" w:rsidRPr="00402DA8" w:rsidRDefault="0095103A" w:rsidP="00402DA8">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Sumber: Data Olahan</w:t>
                      </w:r>
                      <w:r w:rsidRPr="00402DA8">
                        <w:rPr>
                          <w:rFonts w:ascii="Times New Roman" w:hAnsi="Times New Roman" w:cs="Times New Roman"/>
                          <w:i/>
                          <w:sz w:val="20"/>
                          <w:szCs w:val="20"/>
                        </w:rPr>
                        <w:t>, 2025</w:t>
                      </w:r>
                    </w:p>
                    <w:p w14:paraId="38DA0866" w14:textId="77777777" w:rsidR="0095103A" w:rsidRPr="00402DA8" w:rsidRDefault="0095103A" w:rsidP="00402DA8"/>
                    <w:p w14:paraId="0867EBA8" w14:textId="77777777" w:rsidR="0095103A" w:rsidRPr="00402DA8" w:rsidRDefault="0095103A" w:rsidP="00402DA8"/>
                  </w:txbxContent>
                </v:textbox>
              </v:shape>
            </w:pict>
          </mc:Fallback>
        </mc:AlternateContent>
      </w:r>
    </w:p>
    <w:p w14:paraId="61FAC572" w14:textId="77777777" w:rsidR="00AA0585" w:rsidRPr="004F7B0F" w:rsidRDefault="00AA0585" w:rsidP="002C236D">
      <w:pPr>
        <w:pStyle w:val="Heading1"/>
      </w:pPr>
      <w:bookmarkStart w:id="108" w:name="_Toc193816711"/>
      <w:bookmarkStart w:id="109" w:name="_Toc207272206"/>
      <w:r w:rsidRPr="004F7B0F">
        <w:lastRenderedPageBreak/>
        <w:t>BAB III</w:t>
      </w:r>
      <w:bookmarkEnd w:id="108"/>
      <w:bookmarkEnd w:id="109"/>
    </w:p>
    <w:p w14:paraId="6C758B7D" w14:textId="4DAAA53F" w:rsidR="00AA0585" w:rsidRPr="004F7B0F" w:rsidRDefault="00AA0585" w:rsidP="002C236D">
      <w:pPr>
        <w:pStyle w:val="Heading1"/>
      </w:pPr>
      <w:bookmarkStart w:id="110" w:name="_Toc183546523"/>
      <w:bookmarkStart w:id="111" w:name="_Toc183548839"/>
      <w:bookmarkStart w:id="112" w:name="_Toc187492265"/>
      <w:bookmarkStart w:id="113" w:name="_Toc188609373"/>
      <w:bookmarkStart w:id="114" w:name="_Toc191191915"/>
      <w:bookmarkStart w:id="115" w:name="_Toc191192164"/>
      <w:bookmarkStart w:id="116" w:name="_Toc191499051"/>
      <w:bookmarkStart w:id="117" w:name="_Toc193816419"/>
      <w:bookmarkStart w:id="118" w:name="_Toc193816712"/>
      <w:bookmarkStart w:id="119" w:name="_Toc198196819"/>
      <w:bookmarkStart w:id="120" w:name="_Toc200618891"/>
      <w:bookmarkStart w:id="121" w:name="_Toc200619247"/>
      <w:bookmarkStart w:id="122" w:name="_Toc202297195"/>
      <w:bookmarkStart w:id="123" w:name="_Toc202347478"/>
      <w:bookmarkStart w:id="124" w:name="_Toc202878588"/>
      <w:bookmarkStart w:id="125" w:name="_Toc207272207"/>
      <w:r w:rsidRPr="004F7B0F">
        <w:t>M</w:t>
      </w:r>
      <w:r w:rsidR="00780F1F">
        <w:t>ETODE</w:t>
      </w:r>
      <w:r w:rsidRPr="004F7B0F">
        <w:t xml:space="preserve"> PENELITIAN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74753BE2" w14:textId="25606055" w:rsidR="00AA0585" w:rsidRPr="004F7B0F" w:rsidRDefault="00AA0585" w:rsidP="00C20D0D">
      <w:pPr>
        <w:pStyle w:val="BAB3"/>
      </w:pPr>
      <w:bookmarkStart w:id="126" w:name="_Toc193816713"/>
      <w:bookmarkStart w:id="127" w:name="_Toc207272208"/>
      <w:r w:rsidRPr="004F7B0F">
        <w:t>3.1</w:t>
      </w:r>
      <w:r w:rsidR="009A1F9B">
        <w:t>.</w:t>
      </w:r>
      <w:r w:rsidRPr="004F7B0F">
        <w:tab/>
        <w:t>Definisi Operasional dan Pengukuran Variabel</w:t>
      </w:r>
      <w:bookmarkEnd w:id="126"/>
      <w:bookmarkEnd w:id="127"/>
    </w:p>
    <w:p w14:paraId="50874882" w14:textId="77777777" w:rsidR="00AA0585" w:rsidRPr="004F7B0F" w:rsidRDefault="00AA0585"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 xml:space="preserve">Definisi operasional merupakan suatu konsep </w:t>
      </w:r>
      <w:r w:rsidR="00EB1A78" w:rsidRPr="004F7B0F">
        <w:rPr>
          <w:rFonts w:ascii="Times New Roman" w:hAnsi="Times New Roman" w:cs="Times New Roman"/>
          <w:sz w:val="24"/>
          <w:szCs w:val="24"/>
        </w:rPr>
        <w:t>penting dalam mengukur variabel dalam penelitian ini, s</w:t>
      </w:r>
      <w:r w:rsidR="00094C97" w:rsidRPr="004F7B0F">
        <w:rPr>
          <w:rFonts w:ascii="Times New Roman" w:hAnsi="Times New Roman" w:cs="Times New Roman"/>
          <w:sz w:val="24"/>
          <w:szCs w:val="24"/>
        </w:rPr>
        <w:t xml:space="preserve">ehingga bisa mempermudah dalam menganalisis data. </w:t>
      </w:r>
      <w:r w:rsidR="00EB1A78" w:rsidRPr="004F7B0F">
        <w:rPr>
          <w:rFonts w:ascii="Times New Roman" w:hAnsi="Times New Roman" w:cs="Times New Roman"/>
          <w:sz w:val="24"/>
          <w:szCs w:val="24"/>
        </w:rPr>
        <w:t>Variabel yang digunakan dalam penelitian ini adalah variabel independen dan variabel dependen.</w:t>
      </w:r>
    </w:p>
    <w:p w14:paraId="70F5835B" w14:textId="77777777" w:rsidR="00094C97" w:rsidRPr="004F7B0F" w:rsidRDefault="00094C97"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 xml:space="preserve">Variabel independen merupakan variabel yang mempengaruhi variabel dependen atau yang menjadi penyebab timbulnya variabel dependen. Variabel </w:t>
      </w:r>
      <w:r w:rsidR="0073355B" w:rsidRPr="004F7B0F">
        <w:rPr>
          <w:rFonts w:ascii="Times New Roman" w:hAnsi="Times New Roman" w:cs="Times New Roman"/>
          <w:sz w:val="24"/>
          <w:szCs w:val="24"/>
        </w:rPr>
        <w:t xml:space="preserve">independen (X) </w:t>
      </w:r>
      <w:r w:rsidRPr="004F7B0F">
        <w:rPr>
          <w:rFonts w:ascii="Times New Roman" w:hAnsi="Times New Roman" w:cs="Times New Roman"/>
          <w:sz w:val="24"/>
          <w:szCs w:val="24"/>
        </w:rPr>
        <w:t>dalam penelitian ini adalah tarif pajak, sanksi pajak, pemeriksaan pajak, dan kualitas pelayanan fiskus. Variabel dependen merupakan variabel yang dipengaruhi atau terjadi karena adanya variabel independen. Variabel dependen</w:t>
      </w:r>
      <w:r w:rsidR="0073355B" w:rsidRPr="004F7B0F">
        <w:rPr>
          <w:rFonts w:ascii="Times New Roman" w:hAnsi="Times New Roman" w:cs="Times New Roman"/>
          <w:sz w:val="24"/>
          <w:szCs w:val="24"/>
        </w:rPr>
        <w:t xml:space="preserve"> (Y) </w:t>
      </w:r>
      <w:r w:rsidRPr="004F7B0F">
        <w:rPr>
          <w:rFonts w:ascii="Times New Roman" w:hAnsi="Times New Roman" w:cs="Times New Roman"/>
          <w:sz w:val="24"/>
          <w:szCs w:val="24"/>
        </w:rPr>
        <w:t>dalam penelitian ini adalah kepatuhan wajib pajak UMKM.</w:t>
      </w:r>
    </w:p>
    <w:p w14:paraId="15BD3BFD" w14:textId="7D5C548C" w:rsidR="0073355B" w:rsidRPr="004F7B0F" w:rsidRDefault="0073355B" w:rsidP="00F02446">
      <w:pPr>
        <w:pStyle w:val="bab3heading3"/>
      </w:pPr>
      <w:bookmarkStart w:id="128" w:name="_Toc193816714"/>
      <w:bookmarkStart w:id="129" w:name="_Toc207272209"/>
      <w:r w:rsidRPr="004F7B0F">
        <w:t>3.1.1</w:t>
      </w:r>
      <w:r w:rsidR="009A1F9B">
        <w:t>.</w:t>
      </w:r>
      <w:r w:rsidRPr="004F7B0F">
        <w:tab/>
        <w:t>Variabel Dependen (Kepatuhan Wajib Pajak UMKM)</w:t>
      </w:r>
      <w:bookmarkEnd w:id="128"/>
      <w:bookmarkEnd w:id="129"/>
    </w:p>
    <w:p w14:paraId="17B30B31" w14:textId="239596BD" w:rsidR="0073355B" w:rsidRPr="004F7B0F" w:rsidRDefault="0073355B"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Dalam penelitian ini variabel dependen y</w:t>
      </w:r>
      <w:r w:rsidR="00822D7E">
        <w:rPr>
          <w:rFonts w:ascii="Times New Roman" w:hAnsi="Times New Roman" w:cs="Times New Roman"/>
          <w:sz w:val="24"/>
          <w:szCs w:val="24"/>
        </w:rPr>
        <w:t xml:space="preserve">ang digunakan adalah kepatuhan </w:t>
      </w:r>
      <w:r w:rsidR="00910820">
        <w:rPr>
          <w:rFonts w:ascii="Times New Roman" w:hAnsi="Times New Roman" w:cs="Times New Roman"/>
          <w:sz w:val="24"/>
          <w:szCs w:val="24"/>
        </w:rPr>
        <w:t>w</w:t>
      </w:r>
      <w:r w:rsidR="00822D7E">
        <w:rPr>
          <w:rFonts w:ascii="Times New Roman" w:hAnsi="Times New Roman" w:cs="Times New Roman"/>
          <w:sz w:val="24"/>
          <w:szCs w:val="24"/>
        </w:rPr>
        <w:t xml:space="preserve">ajib </w:t>
      </w:r>
      <w:r w:rsidR="00910820">
        <w:rPr>
          <w:rFonts w:ascii="Times New Roman" w:hAnsi="Times New Roman" w:cs="Times New Roman"/>
          <w:sz w:val="24"/>
          <w:szCs w:val="24"/>
        </w:rPr>
        <w:t>p</w:t>
      </w:r>
      <w:r w:rsidR="00822D7E">
        <w:rPr>
          <w:rFonts w:ascii="Times New Roman" w:hAnsi="Times New Roman" w:cs="Times New Roman"/>
          <w:sz w:val="24"/>
          <w:szCs w:val="24"/>
        </w:rPr>
        <w:t xml:space="preserve">ajak UMKM. Variabel kepatuhan </w:t>
      </w:r>
      <w:r w:rsidR="00910820">
        <w:rPr>
          <w:rFonts w:ascii="Times New Roman" w:hAnsi="Times New Roman" w:cs="Times New Roman"/>
          <w:sz w:val="24"/>
          <w:szCs w:val="24"/>
        </w:rPr>
        <w:t>w</w:t>
      </w:r>
      <w:r w:rsidR="00822D7E">
        <w:rPr>
          <w:rFonts w:ascii="Times New Roman" w:hAnsi="Times New Roman" w:cs="Times New Roman"/>
          <w:sz w:val="24"/>
          <w:szCs w:val="24"/>
        </w:rPr>
        <w:t xml:space="preserve">ajib </w:t>
      </w:r>
      <w:r w:rsidR="00910820">
        <w:rPr>
          <w:rFonts w:ascii="Times New Roman" w:hAnsi="Times New Roman" w:cs="Times New Roman"/>
          <w:sz w:val="24"/>
          <w:szCs w:val="24"/>
        </w:rPr>
        <w:t>p</w:t>
      </w:r>
      <w:r w:rsidRPr="004F7B0F">
        <w:rPr>
          <w:rFonts w:ascii="Times New Roman" w:hAnsi="Times New Roman" w:cs="Times New Roman"/>
          <w:sz w:val="24"/>
          <w:szCs w:val="24"/>
        </w:rPr>
        <w:t xml:space="preserve">ajak UMKM </w:t>
      </w:r>
      <w:r w:rsidR="00BD114A" w:rsidRPr="004F7B0F">
        <w:rPr>
          <w:rFonts w:ascii="Times New Roman" w:hAnsi="Times New Roman" w:cs="Times New Roman"/>
          <w:sz w:val="24"/>
          <w:szCs w:val="24"/>
        </w:rPr>
        <w:t xml:space="preserve">dilambangkan dalam variabel Y. Kepatuhan </w:t>
      </w:r>
      <w:r w:rsidR="00FF098E">
        <w:rPr>
          <w:rFonts w:ascii="Times New Roman" w:hAnsi="Times New Roman" w:cs="Times New Roman"/>
          <w:sz w:val="24"/>
          <w:szCs w:val="24"/>
        </w:rPr>
        <w:t>material</w:t>
      </w:r>
      <w:r w:rsidR="00396F50">
        <w:rPr>
          <w:rFonts w:ascii="Times New Roman" w:hAnsi="Times New Roman" w:cs="Times New Roman"/>
          <w:sz w:val="24"/>
          <w:szCs w:val="24"/>
        </w:rPr>
        <w:t xml:space="preserve"> </w:t>
      </w:r>
      <w:r w:rsidR="00BD114A" w:rsidRPr="004F7B0F">
        <w:rPr>
          <w:rFonts w:ascii="Times New Roman" w:hAnsi="Times New Roman" w:cs="Times New Roman"/>
          <w:sz w:val="24"/>
          <w:szCs w:val="24"/>
        </w:rPr>
        <w:t xml:space="preserve">wajib pajak UMKM merupakan suatu kondisi wajib pajak UMKM yang terdaftar di KPP Pratama Samarinda Ilir untuk dapat patuh serta menjalankan kewajiban perpajakannya yang tertuang dalam peraturan perundang-undangan perpajakan. </w:t>
      </w:r>
      <w:r w:rsidR="00822D7E">
        <w:rPr>
          <w:rFonts w:ascii="Times New Roman" w:hAnsi="Times New Roman" w:cs="Times New Roman"/>
          <w:sz w:val="24"/>
          <w:szCs w:val="24"/>
        </w:rPr>
        <w:t xml:space="preserve">Seperti, </w:t>
      </w:r>
      <w:r w:rsidR="00910820">
        <w:rPr>
          <w:rFonts w:ascii="Times New Roman" w:hAnsi="Times New Roman" w:cs="Times New Roman"/>
          <w:sz w:val="24"/>
          <w:szCs w:val="24"/>
        </w:rPr>
        <w:t>w</w:t>
      </w:r>
      <w:r w:rsidR="00822D7E">
        <w:rPr>
          <w:rFonts w:ascii="Times New Roman" w:hAnsi="Times New Roman" w:cs="Times New Roman"/>
          <w:sz w:val="24"/>
          <w:szCs w:val="24"/>
        </w:rPr>
        <w:t xml:space="preserve">ajib </w:t>
      </w:r>
      <w:r w:rsidR="00910820">
        <w:rPr>
          <w:rFonts w:ascii="Times New Roman" w:hAnsi="Times New Roman" w:cs="Times New Roman"/>
          <w:sz w:val="24"/>
          <w:szCs w:val="24"/>
        </w:rPr>
        <w:t>p</w:t>
      </w:r>
      <w:r w:rsidR="00822D7E">
        <w:rPr>
          <w:rFonts w:ascii="Times New Roman" w:hAnsi="Times New Roman" w:cs="Times New Roman"/>
          <w:sz w:val="24"/>
          <w:szCs w:val="24"/>
        </w:rPr>
        <w:t xml:space="preserve">ajak UMKM </w:t>
      </w:r>
      <w:r w:rsidR="00E51511">
        <w:rPr>
          <w:rFonts w:ascii="Times New Roman" w:hAnsi="Times New Roman" w:cs="Times New Roman"/>
          <w:sz w:val="24"/>
          <w:szCs w:val="24"/>
        </w:rPr>
        <w:t>mendaftarkan diri untuk memperoleh Nomor Pokok Wajib Pajak (NPWP) dengan status aktif,</w:t>
      </w:r>
      <w:r w:rsidR="00BD6F39">
        <w:rPr>
          <w:rFonts w:ascii="Times New Roman" w:hAnsi="Times New Roman" w:cs="Times New Roman"/>
          <w:sz w:val="24"/>
          <w:szCs w:val="24"/>
        </w:rPr>
        <w:t xml:space="preserve"> wajib pajak </w:t>
      </w:r>
      <w:r w:rsidR="00A719A3">
        <w:rPr>
          <w:rFonts w:ascii="Times New Roman" w:hAnsi="Times New Roman" w:cs="Times New Roman"/>
          <w:sz w:val="24"/>
          <w:szCs w:val="24"/>
        </w:rPr>
        <w:t xml:space="preserve">menghitung pajaknya dengan benar dan jujur, wajib pajak </w:t>
      </w:r>
      <w:r w:rsidR="00BD6F39">
        <w:rPr>
          <w:rFonts w:ascii="Times New Roman" w:hAnsi="Times New Roman" w:cs="Times New Roman"/>
          <w:sz w:val="24"/>
          <w:szCs w:val="24"/>
        </w:rPr>
        <w:t xml:space="preserve">UMKM membayar pajaknya dan tidak mempunyai tunggakan, wajib pajak </w:t>
      </w:r>
      <w:r w:rsidR="00BD6F39">
        <w:rPr>
          <w:rFonts w:ascii="Times New Roman" w:hAnsi="Times New Roman" w:cs="Times New Roman"/>
          <w:sz w:val="24"/>
          <w:szCs w:val="24"/>
        </w:rPr>
        <w:lastRenderedPageBreak/>
        <w:t>UMKM menyampaikan atau melaporkan SPT Tahunan sesuai waktu yang ditentukan</w:t>
      </w:r>
      <w:r w:rsidR="00CE704B">
        <w:rPr>
          <w:rFonts w:ascii="Times New Roman" w:hAnsi="Times New Roman" w:cs="Times New Roman"/>
          <w:sz w:val="24"/>
          <w:szCs w:val="24"/>
        </w:rPr>
        <w:t>.</w:t>
      </w:r>
    </w:p>
    <w:p w14:paraId="6A04BF5A" w14:textId="40E46100" w:rsidR="00041B33" w:rsidRDefault="00041B33"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00725D6E" w:rsidRPr="00725D6E">
        <w:rPr>
          <w:rFonts w:ascii="Times New Roman" w:hAnsi="Times New Roman" w:cs="Times New Roman"/>
          <w:sz w:val="24"/>
          <w:szCs w:val="24"/>
        </w:rPr>
        <w:t xml:space="preserve">Berdasarkan variabel ini dapat diukur dengan menggunakan indikator-indikator yang diadopsi dari </w:t>
      </w:r>
      <w:r w:rsidR="00DC4E0E">
        <w:rPr>
          <w:rFonts w:ascii="Times New Roman" w:hAnsi="Times New Roman" w:cs="Times New Roman"/>
          <w:sz w:val="24"/>
          <w:szCs w:val="24"/>
        </w:rPr>
        <w:fldChar w:fldCharType="begin" w:fldLock="1"/>
      </w:r>
      <w:r w:rsidR="004523F5">
        <w:rPr>
          <w:rFonts w:ascii="Times New Roman" w:hAnsi="Times New Roman" w:cs="Times New Roman"/>
          <w:sz w:val="24"/>
          <w:szCs w:val="24"/>
        </w:rPr>
        <w:instrText>ADDIN CSL_CITATION {"citationItems":[{"id":"ITEM-1","itemData":{"author":[{"dropping-particle":"","family":"Handayani","given":"Eka Puspita","non-dropping-particle":"","parse-names":false,"suffix":""},{"dropping-particle":"","family":"Harimurti","given":"Fadjar","non-dropping-particle":"","parse-names":false,"suffix":""},{"dropping-particle":"","family":"Kristanto","given":"Djoko","non-dropping-particle":"","parse-names":false,"suffix":""}],"id":"ITEM-1","issue":"1","issued":{"date-parts":[["2020"]]},"page":"22-32","title":"Pengaruh Pemahaman Peraturan Pajak, Sosialisasi Pajak, Dan Tingkat Kepercayaan Terhadap Kepatuhan Wajib Pajak UMKM (Survey Pada Pedagang Batik di Pasar Klewer Surakarta) Eka","type":"article-journal","volume":"16"},"uris":["http://www.mendeley.com/documents/?uuid=88d7bae1-06e3-40b9-aa7b-be1747314552"]}],"mendeley":{"formattedCitation":"(Handayani et al., 2020)","manualFormatting":"Handayani et al., (2020)","plainTextFormattedCitation":"(Handayani et al., 2020)","previouslyFormattedCitation":"(Handayani et al., 2020)"},"properties":{"noteIndex":0},"schema":"https://github.com/citation-style-language/schema/raw/master/csl-citation.json"}</w:instrText>
      </w:r>
      <w:r w:rsidR="00DC4E0E">
        <w:rPr>
          <w:rFonts w:ascii="Times New Roman" w:hAnsi="Times New Roman" w:cs="Times New Roman"/>
          <w:sz w:val="24"/>
          <w:szCs w:val="24"/>
        </w:rPr>
        <w:fldChar w:fldCharType="separate"/>
      </w:r>
      <w:r w:rsidR="00DC4E0E" w:rsidRPr="00DC4E0E">
        <w:rPr>
          <w:rFonts w:ascii="Times New Roman" w:hAnsi="Times New Roman" w:cs="Times New Roman"/>
          <w:noProof/>
          <w:sz w:val="24"/>
          <w:szCs w:val="24"/>
        </w:rPr>
        <w:t xml:space="preserve">Handayani </w:t>
      </w:r>
      <w:r w:rsidR="00DC4E0E" w:rsidRPr="00DB64E9">
        <w:rPr>
          <w:rFonts w:ascii="Times New Roman" w:hAnsi="Times New Roman" w:cs="Times New Roman"/>
          <w:i/>
          <w:noProof/>
          <w:sz w:val="24"/>
          <w:szCs w:val="24"/>
        </w:rPr>
        <w:t>et al</w:t>
      </w:r>
      <w:r w:rsidR="00DC4E0E" w:rsidRPr="00DC4E0E">
        <w:rPr>
          <w:rFonts w:ascii="Times New Roman" w:hAnsi="Times New Roman" w:cs="Times New Roman"/>
          <w:noProof/>
          <w:sz w:val="24"/>
          <w:szCs w:val="24"/>
        </w:rPr>
        <w:t xml:space="preserve">., </w:t>
      </w:r>
      <w:r w:rsidR="001A1E26">
        <w:rPr>
          <w:rFonts w:ascii="Times New Roman" w:hAnsi="Times New Roman" w:cs="Times New Roman"/>
          <w:noProof/>
          <w:sz w:val="24"/>
          <w:szCs w:val="24"/>
        </w:rPr>
        <w:t>(</w:t>
      </w:r>
      <w:r w:rsidR="00DC4E0E" w:rsidRPr="00DC4E0E">
        <w:rPr>
          <w:rFonts w:ascii="Times New Roman" w:hAnsi="Times New Roman" w:cs="Times New Roman"/>
          <w:noProof/>
          <w:sz w:val="24"/>
          <w:szCs w:val="24"/>
        </w:rPr>
        <w:t>2020)</w:t>
      </w:r>
      <w:r w:rsidR="00DC4E0E">
        <w:rPr>
          <w:rFonts w:ascii="Times New Roman" w:hAnsi="Times New Roman" w:cs="Times New Roman"/>
          <w:sz w:val="24"/>
          <w:szCs w:val="24"/>
        </w:rPr>
        <w:fldChar w:fldCharType="end"/>
      </w:r>
      <w:r w:rsidR="00725D6E" w:rsidRPr="00725D6E">
        <w:rPr>
          <w:rFonts w:ascii="Times New Roman" w:hAnsi="Times New Roman" w:cs="Times New Roman"/>
          <w:sz w:val="24"/>
          <w:szCs w:val="24"/>
        </w:rPr>
        <w:t xml:space="preserve"> dan </w:t>
      </w:r>
      <w:r w:rsidR="00DC4E0E">
        <w:rPr>
          <w:rFonts w:ascii="Times New Roman" w:hAnsi="Times New Roman" w:cs="Times New Roman"/>
          <w:sz w:val="24"/>
          <w:szCs w:val="24"/>
        </w:rPr>
        <w:fldChar w:fldCharType="begin" w:fldLock="1"/>
      </w:r>
      <w:r w:rsidR="004523F5">
        <w:rPr>
          <w:rFonts w:ascii="Times New Roman" w:hAnsi="Times New Roman" w:cs="Times New Roman"/>
          <w:sz w:val="24"/>
          <w:szCs w:val="24"/>
        </w:rPr>
        <w:instrText>ADDIN CSL_CITATION {"citationItems":[{"id":"ITEM-1","itemData":{"abstract":"The purpose of this study was to determine the effect of Tax Socialization, Tax Rates, Application of PP Number 23 Year 2018, and Tax Sanctions Against UMKM Taxpayer Compliance in Sampang Regency. The research method used in this study is a quantitative research method. This study uses primary data obtained through questionnaires. Data analysis method used is multiple linear regression analysis. The sample in this study is taxpayers UMKM registered at the Sampang Regency Cooperative UKM Office. The number of samples in this study were 95 UMKM. The results showed that","author":[{"dropping-particle":"","family":"Noviana","given":"Rika","non-dropping-particle":"","parse-names":false,"suffix":""},{"dropping-particle":"","family":"Afifudin","given":"","non-dropping-particle":"","parse-names":false,"suffix":""},{"dropping-particle":"","family":"Hariri","given":"","non-dropping-particle":"","parse-names":false,"suffix":""}],"container-title":"E-Jra","id":"ITEM-1","issue":"04","issued":{"date-parts":[["2020"]]},"page":"51-67","title":"Kepatuhan Wajib Pajak (Studi Empiris pada Wajib Pajak UMKM di Kabupaten Sampang)","type":"article-journal","volume":"09"},"uris":["http://www.mendeley.com/documents/?uuid=c412da3b-7e5b-48a5-bebc-8771722e0b20"]}],"mendeley":{"formattedCitation":"(Noviana et al., 2020)","manualFormatting":"Noviana et al., (2020)","plainTextFormattedCitation":"(Noviana et al., 2020)","previouslyFormattedCitation":"(Noviana et al., 2020)"},"properties":{"noteIndex":0},"schema":"https://github.com/citation-style-language/schema/raw/master/csl-citation.json"}</w:instrText>
      </w:r>
      <w:r w:rsidR="00DC4E0E">
        <w:rPr>
          <w:rFonts w:ascii="Times New Roman" w:hAnsi="Times New Roman" w:cs="Times New Roman"/>
          <w:sz w:val="24"/>
          <w:szCs w:val="24"/>
        </w:rPr>
        <w:fldChar w:fldCharType="separate"/>
      </w:r>
      <w:r w:rsidR="00DC4E0E" w:rsidRPr="00DC4E0E">
        <w:rPr>
          <w:rFonts w:ascii="Times New Roman" w:hAnsi="Times New Roman" w:cs="Times New Roman"/>
          <w:noProof/>
          <w:sz w:val="24"/>
          <w:szCs w:val="24"/>
        </w:rPr>
        <w:t xml:space="preserve">Noviana </w:t>
      </w:r>
      <w:r w:rsidR="00DC4E0E" w:rsidRPr="00DB64E9">
        <w:rPr>
          <w:rFonts w:ascii="Times New Roman" w:hAnsi="Times New Roman" w:cs="Times New Roman"/>
          <w:i/>
          <w:noProof/>
          <w:sz w:val="24"/>
          <w:szCs w:val="24"/>
        </w:rPr>
        <w:t>et al</w:t>
      </w:r>
      <w:r w:rsidR="00DC4E0E" w:rsidRPr="00DC4E0E">
        <w:rPr>
          <w:rFonts w:ascii="Times New Roman" w:hAnsi="Times New Roman" w:cs="Times New Roman"/>
          <w:noProof/>
          <w:sz w:val="24"/>
          <w:szCs w:val="24"/>
        </w:rPr>
        <w:t xml:space="preserve">., </w:t>
      </w:r>
      <w:r w:rsidR="001A1E26">
        <w:rPr>
          <w:rFonts w:ascii="Times New Roman" w:hAnsi="Times New Roman" w:cs="Times New Roman"/>
          <w:noProof/>
          <w:sz w:val="24"/>
          <w:szCs w:val="24"/>
        </w:rPr>
        <w:t>(</w:t>
      </w:r>
      <w:r w:rsidR="00DC4E0E" w:rsidRPr="00DC4E0E">
        <w:rPr>
          <w:rFonts w:ascii="Times New Roman" w:hAnsi="Times New Roman" w:cs="Times New Roman"/>
          <w:noProof/>
          <w:sz w:val="24"/>
          <w:szCs w:val="24"/>
        </w:rPr>
        <w:t>2020)</w:t>
      </w:r>
      <w:r w:rsidR="00DC4E0E">
        <w:rPr>
          <w:rFonts w:ascii="Times New Roman" w:hAnsi="Times New Roman" w:cs="Times New Roman"/>
          <w:sz w:val="24"/>
          <w:szCs w:val="24"/>
        </w:rPr>
        <w:fldChar w:fldCharType="end"/>
      </w:r>
      <w:r w:rsidR="00725D6E" w:rsidRPr="00725D6E">
        <w:rPr>
          <w:rFonts w:ascii="Times New Roman" w:hAnsi="Times New Roman" w:cs="Times New Roman"/>
          <w:sz w:val="24"/>
          <w:szCs w:val="24"/>
        </w:rPr>
        <w:t xml:space="preserve"> variabel kepatuhan wajib pajak UMKM di ukur berdasarkan indikator sebagai berikut: </w:t>
      </w:r>
    </w:p>
    <w:p w14:paraId="46FE59D3" w14:textId="3017BBA4" w:rsidR="00BD6F39" w:rsidRDefault="00A402FE" w:rsidP="00402DA8">
      <w:pPr>
        <w:pStyle w:val="ListParagraph"/>
        <w:numPr>
          <w:ilvl w:val="0"/>
          <w:numId w:val="2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Kepatuhan dalam </w:t>
      </w:r>
      <w:r w:rsidR="00A57239" w:rsidRPr="00BD6F39">
        <w:rPr>
          <w:rFonts w:ascii="Times New Roman" w:hAnsi="Times New Roman" w:cs="Times New Roman"/>
          <w:sz w:val="24"/>
          <w:szCs w:val="24"/>
        </w:rPr>
        <w:t>mendaftarkan diri untuk memperoleh NPWP</w:t>
      </w:r>
    </w:p>
    <w:p w14:paraId="0D619405" w14:textId="4C9A0FD6" w:rsidR="00A402FE" w:rsidRPr="00BD6F39" w:rsidRDefault="00A402FE" w:rsidP="00402DA8">
      <w:pPr>
        <w:pStyle w:val="ListParagraph"/>
        <w:numPr>
          <w:ilvl w:val="0"/>
          <w:numId w:val="2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Kepatuhan dalam perhitungan jumlah pajaknya dengan jujur dan benar</w:t>
      </w:r>
    </w:p>
    <w:p w14:paraId="670EB73F" w14:textId="4ABC9601" w:rsidR="00BD6F39" w:rsidRDefault="00A402FE" w:rsidP="00402DA8">
      <w:pPr>
        <w:pStyle w:val="ListParagraph"/>
        <w:numPr>
          <w:ilvl w:val="0"/>
          <w:numId w:val="2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Kepatuhan dalam </w:t>
      </w:r>
      <w:r w:rsidR="00BD6F39" w:rsidRPr="00BD6F39">
        <w:rPr>
          <w:rFonts w:ascii="Times New Roman" w:hAnsi="Times New Roman" w:cs="Times New Roman"/>
          <w:sz w:val="24"/>
          <w:szCs w:val="24"/>
        </w:rPr>
        <w:t xml:space="preserve">membayar pajak </w:t>
      </w:r>
      <w:r>
        <w:rPr>
          <w:rFonts w:ascii="Times New Roman" w:hAnsi="Times New Roman" w:cs="Times New Roman"/>
          <w:sz w:val="24"/>
          <w:szCs w:val="24"/>
        </w:rPr>
        <w:t>sesuai jumlah yang seharusnya dibayarkan</w:t>
      </w:r>
    </w:p>
    <w:p w14:paraId="0B44B22F" w14:textId="05D522E5" w:rsidR="00E51511" w:rsidRPr="00BD6F39" w:rsidRDefault="00A402FE" w:rsidP="00402DA8">
      <w:pPr>
        <w:pStyle w:val="ListParagraph"/>
        <w:numPr>
          <w:ilvl w:val="0"/>
          <w:numId w:val="2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Kepatuhan dalam</w:t>
      </w:r>
      <w:r w:rsidR="00BD6F39" w:rsidRPr="00BD6F39">
        <w:rPr>
          <w:rFonts w:ascii="Times New Roman" w:hAnsi="Times New Roman" w:cs="Times New Roman"/>
          <w:sz w:val="24"/>
          <w:szCs w:val="24"/>
        </w:rPr>
        <w:t xml:space="preserve"> menyampaikan atau melaporkan SPT Tahunan sesuai waktu yang ditentukan</w:t>
      </w:r>
    </w:p>
    <w:p w14:paraId="4CCF7E1F" w14:textId="764F5D6F" w:rsidR="00AD3C8F" w:rsidRPr="00AD3C8F" w:rsidRDefault="00AD3C8F" w:rsidP="004A1CE9">
      <w:pPr>
        <w:pStyle w:val="Caption"/>
        <w:keepNext/>
        <w:spacing w:after="0"/>
        <w:jc w:val="center"/>
        <w:rPr>
          <w:rFonts w:ascii="Times New Roman" w:hAnsi="Times New Roman" w:cs="Times New Roman"/>
          <w:sz w:val="22"/>
          <w:szCs w:val="22"/>
        </w:rPr>
      </w:pPr>
      <w:bookmarkStart w:id="130" w:name="_Toc184996635"/>
      <w:bookmarkStart w:id="131" w:name="_Toc202347944"/>
      <w:r w:rsidRPr="00AD3C8F">
        <w:rPr>
          <w:rFonts w:ascii="Times New Roman" w:hAnsi="Times New Roman" w:cs="Times New Roman"/>
          <w:color w:val="auto"/>
          <w:sz w:val="22"/>
          <w:szCs w:val="22"/>
        </w:rPr>
        <w:t xml:space="preserve">Tabel 3. </w:t>
      </w:r>
      <w:r w:rsidRPr="00AD3C8F">
        <w:rPr>
          <w:rFonts w:ascii="Times New Roman" w:hAnsi="Times New Roman" w:cs="Times New Roman"/>
          <w:color w:val="auto"/>
          <w:sz w:val="22"/>
          <w:szCs w:val="22"/>
        </w:rPr>
        <w:fldChar w:fldCharType="begin"/>
      </w:r>
      <w:r w:rsidRPr="00AD3C8F">
        <w:rPr>
          <w:rFonts w:ascii="Times New Roman" w:hAnsi="Times New Roman" w:cs="Times New Roman"/>
          <w:color w:val="auto"/>
          <w:sz w:val="22"/>
          <w:szCs w:val="22"/>
        </w:rPr>
        <w:instrText xml:space="preserve"> SEQ Tabel_3. \* ARABIC </w:instrText>
      </w:r>
      <w:r w:rsidRPr="00AD3C8F">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w:t>
      </w:r>
      <w:r w:rsidRPr="00AD3C8F">
        <w:rPr>
          <w:rFonts w:ascii="Times New Roman" w:hAnsi="Times New Roman" w:cs="Times New Roman"/>
          <w:color w:val="auto"/>
          <w:sz w:val="22"/>
          <w:szCs w:val="22"/>
        </w:rPr>
        <w:fldChar w:fldCharType="end"/>
      </w:r>
      <w:r w:rsidRPr="00AD3C8F">
        <w:rPr>
          <w:rFonts w:ascii="Times New Roman" w:hAnsi="Times New Roman" w:cs="Times New Roman"/>
          <w:color w:val="auto"/>
          <w:sz w:val="22"/>
          <w:szCs w:val="22"/>
        </w:rPr>
        <w:t xml:space="preserve"> Indikator Pengukuran variabel Kepatuhan Wajib Pajak</w:t>
      </w:r>
      <w:bookmarkEnd w:id="130"/>
      <w:bookmarkEnd w:id="131"/>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2436"/>
      </w:tblGrid>
      <w:tr w:rsidR="00273FC5" w:rsidRPr="00AD3C8F" w14:paraId="14F9EFF2" w14:textId="77777777" w:rsidTr="004A1CE9">
        <w:trPr>
          <w:trHeight w:val="307"/>
          <w:jc w:val="center"/>
        </w:trPr>
        <w:tc>
          <w:tcPr>
            <w:tcW w:w="3943" w:type="dxa"/>
            <w:vAlign w:val="center"/>
          </w:tcPr>
          <w:p w14:paraId="449BD88D" w14:textId="34C26098" w:rsidR="00273FC5" w:rsidRPr="00AD3C8F" w:rsidRDefault="00AD3C8F" w:rsidP="000F6D48">
            <w:pPr>
              <w:spacing w:after="0"/>
              <w:jc w:val="center"/>
              <w:rPr>
                <w:rFonts w:ascii="Times New Roman" w:hAnsi="Times New Roman" w:cs="Times New Roman"/>
                <w:b/>
                <w:sz w:val="20"/>
                <w:szCs w:val="20"/>
              </w:rPr>
            </w:pPr>
            <w:r w:rsidRPr="00AD3C8F">
              <w:rPr>
                <w:rFonts w:ascii="Times New Roman" w:hAnsi="Times New Roman" w:cs="Times New Roman"/>
                <w:b/>
                <w:sz w:val="20"/>
                <w:szCs w:val="20"/>
              </w:rPr>
              <w:t xml:space="preserve">Indikator </w:t>
            </w:r>
          </w:p>
        </w:tc>
        <w:tc>
          <w:tcPr>
            <w:tcW w:w="2436" w:type="dxa"/>
            <w:vAlign w:val="center"/>
          </w:tcPr>
          <w:p w14:paraId="29CF68F3" w14:textId="15C414A9" w:rsidR="00273FC5" w:rsidRPr="00AD3C8F" w:rsidRDefault="000E5EF6" w:rsidP="000F6D48">
            <w:pPr>
              <w:spacing w:after="0"/>
              <w:jc w:val="center"/>
              <w:rPr>
                <w:rFonts w:ascii="Times New Roman" w:hAnsi="Times New Roman" w:cs="Times New Roman"/>
                <w:b/>
                <w:sz w:val="20"/>
                <w:szCs w:val="20"/>
              </w:rPr>
            </w:pPr>
            <w:r>
              <w:rPr>
                <w:rFonts w:ascii="Times New Roman" w:hAnsi="Times New Roman" w:cs="Times New Roman"/>
                <w:b/>
                <w:sz w:val="20"/>
                <w:szCs w:val="20"/>
              </w:rPr>
              <w:t>Notasi</w:t>
            </w:r>
          </w:p>
        </w:tc>
      </w:tr>
      <w:tr w:rsidR="00273FC5" w:rsidRPr="00AD3C8F" w14:paraId="252B1BF3" w14:textId="77777777" w:rsidTr="004A1CE9">
        <w:trPr>
          <w:jc w:val="center"/>
        </w:trPr>
        <w:tc>
          <w:tcPr>
            <w:tcW w:w="3943" w:type="dxa"/>
            <w:vAlign w:val="center"/>
          </w:tcPr>
          <w:p w14:paraId="5376DD32" w14:textId="73713F34" w:rsidR="00273FC5" w:rsidRPr="00AD3C8F" w:rsidRDefault="00A32CDB" w:rsidP="000F6D48">
            <w:pPr>
              <w:spacing w:after="0"/>
              <w:rPr>
                <w:rFonts w:ascii="Times New Roman" w:hAnsi="Times New Roman" w:cs="Times New Roman"/>
                <w:sz w:val="20"/>
                <w:szCs w:val="20"/>
              </w:rPr>
            </w:pPr>
            <w:r w:rsidRPr="00A32CDB">
              <w:rPr>
                <w:rFonts w:ascii="Times New Roman" w:hAnsi="Times New Roman" w:cs="Times New Roman"/>
                <w:sz w:val="20"/>
                <w:szCs w:val="20"/>
              </w:rPr>
              <w:t>Kepatuhan dalam mendaftarkan diri untuk memperoleh NPWP</w:t>
            </w:r>
          </w:p>
        </w:tc>
        <w:tc>
          <w:tcPr>
            <w:tcW w:w="2436" w:type="dxa"/>
            <w:vAlign w:val="center"/>
          </w:tcPr>
          <w:p w14:paraId="1210AF8B" w14:textId="7D1D3D6D" w:rsidR="00273FC5" w:rsidRPr="00AD3C8F"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Y.1.1</w:t>
            </w:r>
          </w:p>
        </w:tc>
      </w:tr>
      <w:tr w:rsidR="00273FC5" w:rsidRPr="00AD3C8F" w14:paraId="4F325D1A" w14:textId="77777777" w:rsidTr="004A1CE9">
        <w:trPr>
          <w:jc w:val="center"/>
        </w:trPr>
        <w:tc>
          <w:tcPr>
            <w:tcW w:w="3943" w:type="dxa"/>
            <w:vAlign w:val="center"/>
          </w:tcPr>
          <w:p w14:paraId="01DBF274" w14:textId="16B73B32" w:rsidR="00273FC5" w:rsidRPr="00AD3C8F" w:rsidRDefault="00A32CDB" w:rsidP="000F6D48">
            <w:pPr>
              <w:spacing w:after="0"/>
              <w:rPr>
                <w:rFonts w:ascii="Times New Roman" w:hAnsi="Times New Roman" w:cs="Times New Roman"/>
                <w:sz w:val="20"/>
                <w:szCs w:val="20"/>
              </w:rPr>
            </w:pPr>
            <w:r w:rsidRPr="00A32CDB">
              <w:rPr>
                <w:rFonts w:ascii="Times New Roman" w:hAnsi="Times New Roman" w:cs="Times New Roman"/>
                <w:sz w:val="20"/>
                <w:szCs w:val="20"/>
              </w:rPr>
              <w:t>Kepatuhan dalam perhitungan jumlah pajaknya dengan jujur dan benar</w:t>
            </w:r>
          </w:p>
        </w:tc>
        <w:tc>
          <w:tcPr>
            <w:tcW w:w="2436" w:type="dxa"/>
            <w:vAlign w:val="center"/>
          </w:tcPr>
          <w:p w14:paraId="6DF0EFF4" w14:textId="65CA7715" w:rsidR="00273FC5" w:rsidRPr="00AD3C8F"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Y.1.2</w:t>
            </w:r>
          </w:p>
        </w:tc>
      </w:tr>
      <w:tr w:rsidR="00D93FE7" w:rsidRPr="00AD3C8F" w14:paraId="6F418594" w14:textId="77777777" w:rsidTr="004A1CE9">
        <w:trPr>
          <w:jc w:val="center"/>
        </w:trPr>
        <w:tc>
          <w:tcPr>
            <w:tcW w:w="3943" w:type="dxa"/>
            <w:vAlign w:val="center"/>
          </w:tcPr>
          <w:p w14:paraId="51386F7E" w14:textId="38D46E2A" w:rsidR="00D93FE7" w:rsidRPr="00133B58" w:rsidRDefault="00A32CDB" w:rsidP="000F6D48">
            <w:pPr>
              <w:spacing w:after="0"/>
              <w:rPr>
                <w:rFonts w:ascii="Times New Roman" w:hAnsi="Times New Roman" w:cs="Times New Roman"/>
                <w:sz w:val="20"/>
                <w:szCs w:val="20"/>
              </w:rPr>
            </w:pPr>
            <w:r w:rsidRPr="00A32CDB">
              <w:rPr>
                <w:rFonts w:ascii="Times New Roman" w:hAnsi="Times New Roman" w:cs="Times New Roman"/>
                <w:sz w:val="20"/>
                <w:szCs w:val="20"/>
              </w:rPr>
              <w:t>Kepatuhan dalam membayar pajak sesuai jumlah yang seharusnya dibayarkan</w:t>
            </w:r>
          </w:p>
        </w:tc>
        <w:tc>
          <w:tcPr>
            <w:tcW w:w="2436" w:type="dxa"/>
            <w:vAlign w:val="center"/>
          </w:tcPr>
          <w:p w14:paraId="7D1A2670" w14:textId="23473D78" w:rsidR="00D93FE7" w:rsidRPr="00AD3C8F"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Y.1.3</w:t>
            </w:r>
          </w:p>
        </w:tc>
      </w:tr>
      <w:tr w:rsidR="00A32CDB" w:rsidRPr="00AD3C8F" w14:paraId="18ABE4BC" w14:textId="77777777" w:rsidTr="004A1CE9">
        <w:trPr>
          <w:jc w:val="center"/>
        </w:trPr>
        <w:tc>
          <w:tcPr>
            <w:tcW w:w="3943" w:type="dxa"/>
            <w:vAlign w:val="center"/>
          </w:tcPr>
          <w:p w14:paraId="50665D60" w14:textId="4E233231" w:rsidR="00A32CDB" w:rsidRPr="00BD6F39" w:rsidRDefault="00A32CDB" w:rsidP="000F6D48">
            <w:pPr>
              <w:spacing w:after="0"/>
              <w:rPr>
                <w:rFonts w:ascii="Times New Roman" w:hAnsi="Times New Roman" w:cs="Times New Roman"/>
                <w:sz w:val="20"/>
                <w:szCs w:val="20"/>
              </w:rPr>
            </w:pPr>
            <w:r w:rsidRPr="00A32CDB">
              <w:rPr>
                <w:rFonts w:ascii="Times New Roman" w:hAnsi="Times New Roman" w:cs="Times New Roman"/>
                <w:sz w:val="20"/>
                <w:szCs w:val="20"/>
              </w:rPr>
              <w:t>Kepatuhan dalam menyampaikan atau melaporkan SPT Tahunan sesuai waktu yang ditentukan</w:t>
            </w:r>
          </w:p>
        </w:tc>
        <w:tc>
          <w:tcPr>
            <w:tcW w:w="2436" w:type="dxa"/>
            <w:vAlign w:val="center"/>
          </w:tcPr>
          <w:p w14:paraId="02191E4B" w14:textId="0991592C" w:rsidR="00A32CDB" w:rsidRDefault="00A32CDB" w:rsidP="000F6D48">
            <w:pPr>
              <w:spacing w:after="0"/>
              <w:jc w:val="center"/>
              <w:rPr>
                <w:rFonts w:ascii="Times New Roman" w:hAnsi="Times New Roman" w:cs="Times New Roman"/>
                <w:sz w:val="20"/>
                <w:szCs w:val="20"/>
              </w:rPr>
            </w:pPr>
            <w:r>
              <w:rPr>
                <w:rFonts w:ascii="Times New Roman" w:hAnsi="Times New Roman" w:cs="Times New Roman"/>
                <w:sz w:val="20"/>
                <w:szCs w:val="20"/>
              </w:rPr>
              <w:t>Y.1.4</w:t>
            </w:r>
          </w:p>
        </w:tc>
      </w:tr>
    </w:tbl>
    <w:p w14:paraId="22D143E9" w14:textId="6E6FE799" w:rsidR="006D4528" w:rsidRPr="002247E9" w:rsidRDefault="00DB64E9" w:rsidP="004A1CE9">
      <w:pPr>
        <w:spacing w:after="0" w:line="480" w:lineRule="auto"/>
        <w:ind w:left="66"/>
        <w:jc w:val="center"/>
        <w:rPr>
          <w:rFonts w:ascii="Times New Roman" w:hAnsi="Times New Roman" w:cs="Times New Roman"/>
          <w:i/>
          <w:sz w:val="20"/>
          <w:szCs w:val="20"/>
        </w:rPr>
      </w:pPr>
      <w:r>
        <w:rPr>
          <w:rFonts w:ascii="Times New Roman" w:hAnsi="Times New Roman" w:cs="Times New Roman"/>
          <w:i/>
          <w:sz w:val="20"/>
          <w:szCs w:val="20"/>
        </w:rPr>
        <w:t>Sumber: Data olahan, 2</w:t>
      </w:r>
      <w:r w:rsidR="00402DA8">
        <w:rPr>
          <w:rFonts w:ascii="Times New Roman" w:hAnsi="Times New Roman" w:cs="Times New Roman"/>
          <w:i/>
          <w:sz w:val="20"/>
          <w:szCs w:val="20"/>
        </w:rPr>
        <w:t>025</w:t>
      </w:r>
    </w:p>
    <w:p w14:paraId="67F7EFC1" w14:textId="62839E7A" w:rsidR="00552FEE" w:rsidRPr="004F7B0F" w:rsidRDefault="00552FEE" w:rsidP="00F02446">
      <w:pPr>
        <w:pStyle w:val="bab3heading3"/>
      </w:pPr>
      <w:bookmarkStart w:id="132" w:name="_Toc193816715"/>
      <w:bookmarkStart w:id="133" w:name="_Toc207272210"/>
      <w:r w:rsidRPr="004F7B0F">
        <w:t>3.1.2</w:t>
      </w:r>
      <w:r w:rsidR="008F33BD">
        <w:t>.</w:t>
      </w:r>
      <w:r w:rsidRPr="004F7B0F">
        <w:tab/>
        <w:t>Variabel Independen</w:t>
      </w:r>
      <w:bookmarkEnd w:id="132"/>
      <w:bookmarkEnd w:id="133"/>
    </w:p>
    <w:p w14:paraId="73BCEAFA" w14:textId="318F5C1A" w:rsidR="00A719A3" w:rsidRDefault="00347346"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Variabel independen merupakan variabel yang memiliki fungsi untuk menjelaskan varians dari variabel dependen atau yang menjadi penyebab timbulnya variabel dependen. Penelitian ini menggunakan variabel independen sebagai berikut:</w:t>
      </w:r>
    </w:p>
    <w:p w14:paraId="016D6BFB" w14:textId="77777777" w:rsidR="00A719A3" w:rsidRPr="004F7B0F" w:rsidRDefault="00A719A3" w:rsidP="00402DA8">
      <w:pPr>
        <w:spacing w:after="0" w:line="480" w:lineRule="auto"/>
        <w:jc w:val="both"/>
        <w:rPr>
          <w:rFonts w:ascii="Times New Roman" w:hAnsi="Times New Roman" w:cs="Times New Roman"/>
          <w:sz w:val="24"/>
          <w:szCs w:val="24"/>
        </w:rPr>
      </w:pPr>
    </w:p>
    <w:p w14:paraId="2FAA6169" w14:textId="77777777" w:rsidR="00347346" w:rsidRPr="004F7B0F" w:rsidRDefault="00347346" w:rsidP="00402DA8">
      <w:pPr>
        <w:pStyle w:val="ListParagraph"/>
        <w:numPr>
          <w:ilvl w:val="0"/>
          <w:numId w:val="7"/>
        </w:numPr>
        <w:spacing w:after="0" w:line="480" w:lineRule="auto"/>
        <w:ind w:left="426" w:hanging="426"/>
        <w:jc w:val="both"/>
        <w:rPr>
          <w:rFonts w:ascii="Times New Roman" w:hAnsi="Times New Roman" w:cs="Times New Roman"/>
          <w:b/>
          <w:sz w:val="24"/>
          <w:szCs w:val="24"/>
        </w:rPr>
      </w:pPr>
      <w:r w:rsidRPr="004F7B0F">
        <w:rPr>
          <w:rFonts w:ascii="Times New Roman" w:hAnsi="Times New Roman" w:cs="Times New Roman"/>
          <w:b/>
          <w:sz w:val="24"/>
          <w:szCs w:val="24"/>
        </w:rPr>
        <w:lastRenderedPageBreak/>
        <w:t>Tarif Pajak (X</w:t>
      </w:r>
      <w:r w:rsidRPr="004F7B0F">
        <w:rPr>
          <w:rFonts w:ascii="Times New Roman" w:hAnsi="Times New Roman" w:cs="Times New Roman"/>
          <w:b/>
          <w:sz w:val="24"/>
          <w:szCs w:val="24"/>
          <w:vertAlign w:val="subscript"/>
        </w:rPr>
        <w:t>1</w:t>
      </w:r>
      <w:r w:rsidRPr="004F7B0F">
        <w:rPr>
          <w:rFonts w:ascii="Times New Roman" w:hAnsi="Times New Roman" w:cs="Times New Roman"/>
          <w:b/>
          <w:sz w:val="24"/>
          <w:szCs w:val="24"/>
        </w:rPr>
        <w:t>)</w:t>
      </w:r>
    </w:p>
    <w:p w14:paraId="3667C858" w14:textId="10F910AF" w:rsidR="00347346" w:rsidRPr="004F7B0F" w:rsidRDefault="00347346" w:rsidP="00402DA8">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t xml:space="preserve">Tarif pajak merupakan </w:t>
      </w:r>
      <w:r w:rsidR="00E220E5" w:rsidRPr="004F7B0F">
        <w:rPr>
          <w:rFonts w:ascii="Times New Roman" w:hAnsi="Times New Roman" w:cs="Times New Roman"/>
          <w:sz w:val="24"/>
          <w:szCs w:val="24"/>
        </w:rPr>
        <w:t>suatu ketentuan atau persentase berdasarkan undang-undang yang digunakan sebagai dasar untuk menghitung dan menetapkan besaran p</w:t>
      </w:r>
      <w:r w:rsidR="00511981" w:rsidRPr="004F7B0F">
        <w:rPr>
          <w:rFonts w:ascii="Times New Roman" w:hAnsi="Times New Roman" w:cs="Times New Roman"/>
          <w:sz w:val="24"/>
          <w:szCs w:val="24"/>
        </w:rPr>
        <w:t>ajak yang harus dibayar, dan disetor wajib pajak UMKM yang terdaftar di KPP Pratama Samarinda Ilir agar wajib pajak mematuhi kewajiban pajaknya.</w:t>
      </w:r>
      <w:r w:rsidR="00CE704B">
        <w:rPr>
          <w:rFonts w:ascii="Times New Roman" w:hAnsi="Times New Roman" w:cs="Times New Roman"/>
          <w:sz w:val="24"/>
          <w:szCs w:val="24"/>
        </w:rPr>
        <w:t xml:space="preserve"> Seperti </w:t>
      </w:r>
      <w:r w:rsidR="00EE3418">
        <w:rPr>
          <w:rFonts w:ascii="Times New Roman" w:hAnsi="Times New Roman" w:cs="Times New Roman"/>
          <w:sz w:val="24"/>
          <w:szCs w:val="24"/>
        </w:rPr>
        <w:t>taat terhadap</w:t>
      </w:r>
      <w:r w:rsidR="00CE704B">
        <w:rPr>
          <w:rFonts w:ascii="Times New Roman" w:hAnsi="Times New Roman" w:cs="Times New Roman"/>
          <w:sz w:val="24"/>
          <w:szCs w:val="24"/>
        </w:rPr>
        <w:t xml:space="preserve"> </w:t>
      </w:r>
      <w:r w:rsidR="00C33B3E">
        <w:rPr>
          <w:rFonts w:ascii="Times New Roman" w:hAnsi="Times New Roman" w:cs="Times New Roman"/>
          <w:sz w:val="24"/>
          <w:szCs w:val="24"/>
        </w:rPr>
        <w:t xml:space="preserve">ketentuan </w:t>
      </w:r>
      <w:r w:rsidR="00CE704B">
        <w:rPr>
          <w:rFonts w:ascii="Times New Roman" w:hAnsi="Times New Roman" w:cs="Times New Roman"/>
          <w:sz w:val="24"/>
          <w:szCs w:val="24"/>
        </w:rPr>
        <w:t>un</w:t>
      </w:r>
      <w:r w:rsidR="00C33B3E">
        <w:rPr>
          <w:rFonts w:ascii="Times New Roman" w:hAnsi="Times New Roman" w:cs="Times New Roman"/>
          <w:sz w:val="24"/>
          <w:szCs w:val="24"/>
        </w:rPr>
        <w:t xml:space="preserve">dang-undang perpajakan mengenai </w:t>
      </w:r>
      <w:r w:rsidR="00CE704B">
        <w:rPr>
          <w:rFonts w:ascii="Times New Roman" w:hAnsi="Times New Roman" w:cs="Times New Roman"/>
          <w:sz w:val="24"/>
          <w:szCs w:val="24"/>
        </w:rPr>
        <w:t xml:space="preserve">tarif pajak UMKM, memahami prodesur pemungutan tarif pajak UMKM, </w:t>
      </w:r>
      <w:r w:rsidR="00C33B3E">
        <w:rPr>
          <w:rFonts w:ascii="Times New Roman" w:hAnsi="Times New Roman" w:cs="Times New Roman"/>
          <w:sz w:val="24"/>
          <w:szCs w:val="24"/>
        </w:rPr>
        <w:t xml:space="preserve">tertib dalam membayar pajak dengan ketentuan tarif pajak yang berlaku. </w:t>
      </w:r>
    </w:p>
    <w:p w14:paraId="67A24EC3" w14:textId="2A89B411" w:rsidR="00216F4D" w:rsidRDefault="00216F4D" w:rsidP="00402DA8">
      <w:pPr>
        <w:pStyle w:val="ListParagraph"/>
        <w:spacing w:after="0" w:line="480" w:lineRule="auto"/>
        <w:ind w:left="0" w:firstLine="709"/>
        <w:jc w:val="both"/>
        <w:rPr>
          <w:rFonts w:ascii="Times New Roman" w:hAnsi="Times New Roman" w:cs="Times New Roman"/>
          <w:sz w:val="24"/>
          <w:szCs w:val="24"/>
        </w:rPr>
      </w:pPr>
      <w:r w:rsidRPr="004F7B0F">
        <w:rPr>
          <w:rFonts w:ascii="Times New Roman" w:hAnsi="Times New Roman" w:cs="Times New Roman"/>
          <w:sz w:val="24"/>
          <w:szCs w:val="24"/>
        </w:rPr>
        <w:t>Berdasarkan variabel ini dapat diukur dengan menggunakan indikator-indikator yang diadopsi dari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author":[{"dropping-particle":"","family":"Lazuardini","given":"","non-dropping-particle":"","parse-names":false,"suffix":""},{"dropping-particle":"","family":"Rahmawati","given":"Evi","non-dropping-particle":"","parse-names":false,"suffix":""}],"container-title":"E-Jurnal Riset Manajemen","id":"ITEM-1","issued":{"date-parts":[["2018"]]},"title":"Pengaruh Pemahaman Peraturan Perpajakan, Tarif Pajak, dan Sanksi Pajak Terhadap Kepatuhan Wajib Pajak UMKM (Studi Pada WP OP yang terdaftar di KPP Pratama Malang Selatan)","type":"article-journal"},"uris":["http://www.mendeley.com/documents/?uuid=3dd506ab-9eac-4dd1-8b76-d1e0a23a128a"]}],"mendeley":{"formattedCitation":"(Lazuardini &amp; Rahmawati, 2018)","manualFormatting":"Lazuardini &amp; Rahmawati (2018)","plainTextFormattedCitation":"(Lazuardini &amp; Rahmawati, 2018)","previouslyFormattedCitation":"(Lazuardini &amp; Rahmawati, 2018)"},"properties":{"noteIndex":0},"schema":"https://github.com/citation-style-language/schema/raw/master/csl-citation.json"}</w:instrText>
      </w:r>
      <w:r>
        <w:rPr>
          <w:rFonts w:ascii="Times New Roman" w:hAnsi="Times New Roman" w:cs="Times New Roman"/>
          <w:sz w:val="24"/>
          <w:szCs w:val="24"/>
        </w:rPr>
        <w:fldChar w:fldCharType="separate"/>
      </w:r>
      <w:r w:rsidRPr="00C370B1">
        <w:rPr>
          <w:rFonts w:ascii="Times New Roman" w:hAnsi="Times New Roman" w:cs="Times New Roman"/>
          <w:noProof/>
          <w:sz w:val="24"/>
          <w:szCs w:val="24"/>
        </w:rPr>
        <w:t>Lazuardini &amp; Ra</w:t>
      </w:r>
      <w:r w:rsidR="001A1E26">
        <w:rPr>
          <w:rFonts w:ascii="Times New Roman" w:hAnsi="Times New Roman" w:cs="Times New Roman"/>
          <w:noProof/>
          <w:sz w:val="24"/>
          <w:szCs w:val="24"/>
        </w:rPr>
        <w:t>hmawati (</w:t>
      </w:r>
      <w:r w:rsidRPr="00C370B1">
        <w:rPr>
          <w:rFonts w:ascii="Times New Roman" w:hAnsi="Times New Roman" w:cs="Times New Roman"/>
          <w:noProof/>
          <w:sz w:val="24"/>
          <w:szCs w:val="24"/>
        </w:rPr>
        <w:t>2018)</w:t>
      </w:r>
      <w:r>
        <w:rPr>
          <w:rFonts w:ascii="Times New Roman" w:hAnsi="Times New Roman" w:cs="Times New Roman"/>
          <w:sz w:val="24"/>
          <w:szCs w:val="24"/>
        </w:rPr>
        <w:fldChar w:fldCharType="end"/>
      </w:r>
      <w:r w:rsidRPr="004F7B0F">
        <w:rPr>
          <w:rFonts w:ascii="Times New Roman" w:hAnsi="Times New Roman" w:cs="Times New Roman"/>
          <w:sz w:val="24"/>
          <w:szCs w:val="24"/>
        </w:rPr>
        <w:t xml:space="preserve"> adalah sebagai berikut:</w:t>
      </w:r>
    </w:p>
    <w:p w14:paraId="58B48A3F" w14:textId="0D61BCDA" w:rsidR="00216F4D" w:rsidRDefault="00216F4D" w:rsidP="00402DA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EE3418">
        <w:rPr>
          <w:rFonts w:ascii="Times New Roman" w:hAnsi="Times New Roman" w:cs="Times New Roman"/>
          <w:sz w:val="24"/>
          <w:szCs w:val="24"/>
        </w:rPr>
        <w:t>Taat terhadap</w:t>
      </w:r>
      <w:r w:rsidR="008E6A32">
        <w:rPr>
          <w:rFonts w:ascii="Times New Roman" w:hAnsi="Times New Roman" w:cs="Times New Roman"/>
          <w:sz w:val="24"/>
          <w:szCs w:val="24"/>
        </w:rPr>
        <w:t xml:space="preserve"> Undang-Undang Perpajakan mengenai</w:t>
      </w:r>
      <w:r w:rsidRPr="00C370B1">
        <w:rPr>
          <w:rFonts w:ascii="Times New Roman" w:hAnsi="Times New Roman" w:cs="Times New Roman"/>
          <w:sz w:val="24"/>
          <w:szCs w:val="24"/>
        </w:rPr>
        <w:t xml:space="preserve"> tarif pajak UMKM </w:t>
      </w:r>
    </w:p>
    <w:p w14:paraId="212872F2" w14:textId="424818A0" w:rsidR="00216F4D" w:rsidRDefault="00216F4D" w:rsidP="00402DA8">
      <w:pPr>
        <w:spacing w:after="0" w:line="480" w:lineRule="auto"/>
        <w:jc w:val="both"/>
        <w:rPr>
          <w:rFonts w:ascii="Times New Roman" w:hAnsi="Times New Roman" w:cs="Times New Roman"/>
          <w:sz w:val="24"/>
          <w:szCs w:val="24"/>
        </w:rPr>
      </w:pPr>
      <w:r w:rsidRPr="00C370B1">
        <w:rPr>
          <w:rFonts w:ascii="Times New Roman" w:hAnsi="Times New Roman" w:cs="Times New Roman"/>
          <w:sz w:val="24"/>
          <w:szCs w:val="24"/>
        </w:rPr>
        <w:t>2.</w:t>
      </w:r>
      <w:r>
        <w:rPr>
          <w:rFonts w:ascii="Times New Roman" w:hAnsi="Times New Roman" w:cs="Times New Roman"/>
          <w:sz w:val="24"/>
          <w:szCs w:val="24"/>
        </w:rPr>
        <w:t xml:space="preserve"> Memahami prosedur pe</w:t>
      </w:r>
      <w:r w:rsidRPr="00C370B1">
        <w:rPr>
          <w:rFonts w:ascii="Times New Roman" w:hAnsi="Times New Roman" w:cs="Times New Roman"/>
          <w:sz w:val="24"/>
          <w:szCs w:val="24"/>
        </w:rPr>
        <w:t xml:space="preserve">mungutan </w:t>
      </w:r>
      <w:r w:rsidR="008E6A32">
        <w:rPr>
          <w:rFonts w:ascii="Times New Roman" w:hAnsi="Times New Roman" w:cs="Times New Roman"/>
          <w:sz w:val="24"/>
          <w:szCs w:val="24"/>
        </w:rPr>
        <w:t xml:space="preserve">tarif </w:t>
      </w:r>
      <w:r w:rsidRPr="00C370B1">
        <w:rPr>
          <w:rFonts w:ascii="Times New Roman" w:hAnsi="Times New Roman" w:cs="Times New Roman"/>
          <w:sz w:val="24"/>
          <w:szCs w:val="24"/>
        </w:rPr>
        <w:t xml:space="preserve">pajak UMKM </w:t>
      </w:r>
    </w:p>
    <w:p w14:paraId="27CE8283" w14:textId="24C9F155" w:rsidR="00216F4D" w:rsidRDefault="00216F4D" w:rsidP="00402DA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676EF">
        <w:rPr>
          <w:rFonts w:ascii="Times New Roman" w:hAnsi="Times New Roman" w:cs="Times New Roman"/>
          <w:sz w:val="24"/>
          <w:szCs w:val="24"/>
        </w:rPr>
        <w:t xml:space="preserve"> Tertib </w:t>
      </w:r>
      <w:r w:rsidR="00C87DA4">
        <w:rPr>
          <w:rFonts w:ascii="Times New Roman" w:hAnsi="Times New Roman" w:cs="Times New Roman"/>
          <w:sz w:val="24"/>
          <w:szCs w:val="24"/>
        </w:rPr>
        <w:t>dalam hal menjalankan kewajiban pajaknya</w:t>
      </w:r>
      <w:r w:rsidR="004676EF">
        <w:rPr>
          <w:rFonts w:ascii="Times New Roman" w:hAnsi="Times New Roman" w:cs="Times New Roman"/>
          <w:sz w:val="24"/>
          <w:szCs w:val="24"/>
        </w:rPr>
        <w:t xml:space="preserve"> dengan ketentuan tarif pajak yang berlaku</w:t>
      </w:r>
    </w:p>
    <w:p w14:paraId="12A02085" w14:textId="316234EC" w:rsidR="00154F84" w:rsidRPr="00C370B1" w:rsidRDefault="00216F4D" w:rsidP="00402DA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 Tarif pajak yang ber</w:t>
      </w:r>
      <w:r w:rsidRPr="00C370B1">
        <w:rPr>
          <w:rFonts w:ascii="Times New Roman" w:hAnsi="Times New Roman" w:cs="Times New Roman"/>
          <w:sz w:val="24"/>
          <w:szCs w:val="24"/>
        </w:rPr>
        <w:t xml:space="preserve">laku 0,5% dinilai sangat </w:t>
      </w:r>
      <w:r w:rsidR="004676EF">
        <w:rPr>
          <w:rFonts w:ascii="Times New Roman" w:hAnsi="Times New Roman" w:cs="Times New Roman"/>
          <w:sz w:val="24"/>
          <w:szCs w:val="24"/>
        </w:rPr>
        <w:t>membantu</w:t>
      </w:r>
      <w:r w:rsidRPr="00C370B1">
        <w:rPr>
          <w:rFonts w:ascii="Times New Roman" w:hAnsi="Times New Roman" w:cs="Times New Roman"/>
          <w:sz w:val="24"/>
          <w:szCs w:val="24"/>
        </w:rPr>
        <w:t xml:space="preserve"> bagi wajib pajak</w:t>
      </w:r>
    </w:p>
    <w:p w14:paraId="74A245EF" w14:textId="1EE79AB3" w:rsidR="00EE4E69" w:rsidRPr="00EE4E69" w:rsidRDefault="00EE4E69" w:rsidP="004A1CE9">
      <w:pPr>
        <w:pStyle w:val="Caption"/>
        <w:keepNext/>
        <w:spacing w:after="0"/>
        <w:jc w:val="center"/>
        <w:rPr>
          <w:rFonts w:ascii="Times New Roman" w:hAnsi="Times New Roman" w:cs="Times New Roman"/>
          <w:color w:val="auto"/>
          <w:sz w:val="22"/>
          <w:szCs w:val="22"/>
        </w:rPr>
      </w:pPr>
      <w:bookmarkStart w:id="134" w:name="_Toc184996636"/>
      <w:bookmarkStart w:id="135" w:name="_Toc202347945"/>
      <w:r w:rsidRPr="00EE4E69">
        <w:rPr>
          <w:rFonts w:ascii="Times New Roman" w:hAnsi="Times New Roman" w:cs="Times New Roman"/>
          <w:color w:val="auto"/>
          <w:sz w:val="22"/>
          <w:szCs w:val="22"/>
        </w:rPr>
        <w:t xml:space="preserve">Tabel 3. </w:t>
      </w:r>
      <w:r w:rsidRPr="00EE4E69">
        <w:rPr>
          <w:rFonts w:ascii="Times New Roman" w:hAnsi="Times New Roman" w:cs="Times New Roman"/>
          <w:color w:val="auto"/>
          <w:sz w:val="22"/>
          <w:szCs w:val="22"/>
        </w:rPr>
        <w:fldChar w:fldCharType="begin"/>
      </w:r>
      <w:r w:rsidRPr="00EE4E69">
        <w:rPr>
          <w:rFonts w:ascii="Times New Roman" w:hAnsi="Times New Roman" w:cs="Times New Roman"/>
          <w:color w:val="auto"/>
          <w:sz w:val="22"/>
          <w:szCs w:val="22"/>
        </w:rPr>
        <w:instrText xml:space="preserve"> SEQ Tabel_3. \* ARABIC </w:instrText>
      </w:r>
      <w:r w:rsidRPr="00EE4E69">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2</w:t>
      </w:r>
      <w:r w:rsidRPr="00EE4E69">
        <w:rPr>
          <w:rFonts w:ascii="Times New Roman" w:hAnsi="Times New Roman" w:cs="Times New Roman"/>
          <w:color w:val="auto"/>
          <w:sz w:val="22"/>
          <w:szCs w:val="22"/>
        </w:rPr>
        <w:fldChar w:fldCharType="end"/>
      </w:r>
      <w:r w:rsidRPr="00EE4E69">
        <w:rPr>
          <w:rFonts w:ascii="Times New Roman" w:hAnsi="Times New Roman" w:cs="Times New Roman"/>
          <w:color w:val="auto"/>
          <w:sz w:val="22"/>
          <w:szCs w:val="22"/>
        </w:rPr>
        <w:t xml:space="preserve"> Indikator Pengukuran Variabel Tarif Pajak</w:t>
      </w:r>
      <w:bookmarkEnd w:id="134"/>
      <w:bookmarkEnd w:id="135"/>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tblGrid>
      <w:tr w:rsidR="00273FC5" w:rsidRPr="00EE4E69" w14:paraId="6FAF706F" w14:textId="77777777" w:rsidTr="004A1CE9">
        <w:trPr>
          <w:jc w:val="center"/>
        </w:trPr>
        <w:tc>
          <w:tcPr>
            <w:tcW w:w="3686" w:type="dxa"/>
          </w:tcPr>
          <w:p w14:paraId="5F416F08" w14:textId="77777777" w:rsidR="00273FC5" w:rsidRPr="00EE4E69" w:rsidRDefault="00273FC5" w:rsidP="000F6D48">
            <w:pPr>
              <w:pStyle w:val="ListParagraph"/>
              <w:spacing w:after="0"/>
              <w:ind w:left="0"/>
              <w:jc w:val="center"/>
              <w:rPr>
                <w:rFonts w:ascii="Times New Roman" w:hAnsi="Times New Roman" w:cs="Times New Roman"/>
                <w:b/>
                <w:sz w:val="20"/>
                <w:szCs w:val="20"/>
              </w:rPr>
            </w:pPr>
            <w:r w:rsidRPr="00EE4E69">
              <w:rPr>
                <w:rFonts w:ascii="Times New Roman" w:hAnsi="Times New Roman" w:cs="Times New Roman"/>
                <w:b/>
                <w:sz w:val="20"/>
                <w:szCs w:val="20"/>
              </w:rPr>
              <w:t>Indikator Pengukuran</w:t>
            </w:r>
          </w:p>
        </w:tc>
        <w:tc>
          <w:tcPr>
            <w:tcW w:w="1559" w:type="dxa"/>
          </w:tcPr>
          <w:p w14:paraId="6C4D61D7" w14:textId="42252280" w:rsidR="00273FC5" w:rsidRPr="00EE4E69" w:rsidRDefault="000E5EF6" w:rsidP="000F6D48">
            <w:pPr>
              <w:pStyle w:val="ListParagraph"/>
              <w:spacing w:after="0"/>
              <w:ind w:left="0"/>
              <w:jc w:val="center"/>
              <w:rPr>
                <w:rFonts w:ascii="Times New Roman" w:hAnsi="Times New Roman" w:cs="Times New Roman"/>
                <w:b/>
                <w:sz w:val="20"/>
                <w:szCs w:val="20"/>
              </w:rPr>
            </w:pPr>
            <w:r>
              <w:rPr>
                <w:rFonts w:ascii="Times New Roman" w:hAnsi="Times New Roman" w:cs="Times New Roman"/>
                <w:b/>
                <w:sz w:val="20"/>
                <w:szCs w:val="20"/>
              </w:rPr>
              <w:t>Notasi</w:t>
            </w:r>
          </w:p>
        </w:tc>
      </w:tr>
      <w:tr w:rsidR="00273FC5" w:rsidRPr="00EE4E69" w14:paraId="028C949F" w14:textId="77777777" w:rsidTr="004A1CE9">
        <w:trPr>
          <w:jc w:val="center"/>
        </w:trPr>
        <w:tc>
          <w:tcPr>
            <w:tcW w:w="3686" w:type="dxa"/>
          </w:tcPr>
          <w:p w14:paraId="387951EE" w14:textId="4305DB6B" w:rsidR="00273FC5" w:rsidRPr="00E647BD" w:rsidRDefault="00EE3418" w:rsidP="000F6D48">
            <w:pPr>
              <w:pStyle w:val="ListParagraph"/>
              <w:spacing w:after="0"/>
              <w:ind w:left="0"/>
              <w:rPr>
                <w:rFonts w:ascii="Times New Roman" w:hAnsi="Times New Roman" w:cs="Times New Roman"/>
                <w:sz w:val="20"/>
                <w:szCs w:val="20"/>
                <w:highlight w:val="red"/>
                <w:lang w:val="en-US"/>
              </w:rPr>
            </w:pPr>
            <w:r>
              <w:rPr>
                <w:rFonts w:ascii="Times New Roman" w:hAnsi="Times New Roman" w:cs="Times New Roman"/>
                <w:sz w:val="20"/>
                <w:szCs w:val="20"/>
              </w:rPr>
              <w:t>Taat terhadap</w:t>
            </w:r>
            <w:r w:rsidR="00216F4D" w:rsidRPr="00C33B3E">
              <w:rPr>
                <w:rFonts w:ascii="Times New Roman" w:hAnsi="Times New Roman" w:cs="Times New Roman"/>
                <w:sz w:val="20"/>
                <w:szCs w:val="20"/>
              </w:rPr>
              <w:t xml:space="preserve"> Un</w:t>
            </w:r>
            <w:r w:rsidR="00EA4F9C">
              <w:rPr>
                <w:rFonts w:ascii="Times New Roman" w:hAnsi="Times New Roman" w:cs="Times New Roman"/>
                <w:sz w:val="20"/>
                <w:szCs w:val="20"/>
              </w:rPr>
              <w:t xml:space="preserve">dang-Undang Perpajakan mengenai </w:t>
            </w:r>
            <w:r w:rsidR="00216F4D" w:rsidRPr="00C33B3E">
              <w:rPr>
                <w:rFonts w:ascii="Times New Roman" w:hAnsi="Times New Roman" w:cs="Times New Roman"/>
                <w:sz w:val="20"/>
                <w:szCs w:val="20"/>
              </w:rPr>
              <w:t>tarif pajak UMKM</w:t>
            </w:r>
          </w:p>
        </w:tc>
        <w:tc>
          <w:tcPr>
            <w:tcW w:w="1559" w:type="dxa"/>
            <w:vAlign w:val="center"/>
          </w:tcPr>
          <w:p w14:paraId="2148D7D4" w14:textId="25A9644A" w:rsidR="00273FC5" w:rsidRPr="000E5EF6" w:rsidRDefault="000E5EF6" w:rsidP="000F6D48">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X1.1</w:t>
            </w:r>
          </w:p>
        </w:tc>
      </w:tr>
      <w:tr w:rsidR="00273FC5" w:rsidRPr="00EE4E69" w14:paraId="6079571B" w14:textId="77777777" w:rsidTr="004A1CE9">
        <w:trPr>
          <w:jc w:val="center"/>
        </w:trPr>
        <w:tc>
          <w:tcPr>
            <w:tcW w:w="3686" w:type="dxa"/>
          </w:tcPr>
          <w:p w14:paraId="662E3881" w14:textId="306462F0" w:rsidR="00273FC5" w:rsidRPr="00EE4E69" w:rsidRDefault="00216F4D" w:rsidP="000F6D48">
            <w:pPr>
              <w:pStyle w:val="ListParagraph"/>
              <w:spacing w:after="0"/>
              <w:ind w:left="0"/>
              <w:rPr>
                <w:rFonts w:ascii="Times New Roman" w:hAnsi="Times New Roman" w:cs="Times New Roman"/>
                <w:sz w:val="20"/>
                <w:szCs w:val="20"/>
                <w:lang w:val="en-US"/>
              </w:rPr>
            </w:pPr>
            <w:r w:rsidRPr="00216F4D">
              <w:rPr>
                <w:rFonts w:ascii="Times New Roman" w:hAnsi="Times New Roman" w:cs="Times New Roman"/>
                <w:sz w:val="20"/>
                <w:szCs w:val="20"/>
              </w:rPr>
              <w:t>Memahami prosedur pemungutan pajak UMKM</w:t>
            </w:r>
          </w:p>
        </w:tc>
        <w:tc>
          <w:tcPr>
            <w:tcW w:w="1559" w:type="dxa"/>
            <w:vAlign w:val="center"/>
          </w:tcPr>
          <w:p w14:paraId="163A952B" w14:textId="50E75830" w:rsidR="00273FC5" w:rsidRPr="000E5EF6" w:rsidRDefault="000E5EF6" w:rsidP="000F6D48">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X1.2</w:t>
            </w:r>
          </w:p>
        </w:tc>
      </w:tr>
      <w:tr w:rsidR="00273FC5" w:rsidRPr="00EE4E69" w14:paraId="5695401E" w14:textId="77777777" w:rsidTr="004A1CE9">
        <w:trPr>
          <w:jc w:val="center"/>
        </w:trPr>
        <w:tc>
          <w:tcPr>
            <w:tcW w:w="3686" w:type="dxa"/>
          </w:tcPr>
          <w:p w14:paraId="2A0F8166" w14:textId="5653C6A8" w:rsidR="00273FC5" w:rsidRPr="00EE4E69" w:rsidRDefault="00216F4D" w:rsidP="000F6D48">
            <w:pPr>
              <w:pStyle w:val="ListParagraph"/>
              <w:spacing w:after="0"/>
              <w:ind w:left="0"/>
              <w:rPr>
                <w:rFonts w:ascii="Times New Roman" w:hAnsi="Times New Roman" w:cs="Times New Roman"/>
                <w:sz w:val="20"/>
                <w:szCs w:val="20"/>
                <w:lang w:val="en-US"/>
              </w:rPr>
            </w:pPr>
            <w:r w:rsidRPr="00216F4D">
              <w:rPr>
                <w:rFonts w:ascii="Times New Roman" w:hAnsi="Times New Roman" w:cs="Times New Roman"/>
                <w:sz w:val="20"/>
                <w:szCs w:val="20"/>
              </w:rPr>
              <w:t xml:space="preserve">Tertib </w:t>
            </w:r>
            <w:r w:rsidR="00C87DA4">
              <w:rPr>
                <w:rFonts w:ascii="Times New Roman" w:hAnsi="Times New Roman" w:cs="Times New Roman"/>
                <w:sz w:val="20"/>
                <w:szCs w:val="20"/>
              </w:rPr>
              <w:t>dalam hal menjalankan kewajiban pajaknya</w:t>
            </w:r>
            <w:r w:rsidRPr="00216F4D">
              <w:rPr>
                <w:rFonts w:ascii="Times New Roman" w:hAnsi="Times New Roman" w:cs="Times New Roman"/>
                <w:sz w:val="20"/>
                <w:szCs w:val="20"/>
              </w:rPr>
              <w:t xml:space="preserve"> dengan </w:t>
            </w:r>
            <w:r w:rsidR="00154F84">
              <w:rPr>
                <w:rFonts w:ascii="Times New Roman" w:hAnsi="Times New Roman" w:cs="Times New Roman"/>
                <w:sz w:val="20"/>
                <w:szCs w:val="20"/>
              </w:rPr>
              <w:t>ketentuan tarif pajak yang berlaku</w:t>
            </w:r>
          </w:p>
        </w:tc>
        <w:tc>
          <w:tcPr>
            <w:tcW w:w="1559" w:type="dxa"/>
            <w:vAlign w:val="center"/>
          </w:tcPr>
          <w:p w14:paraId="2FE3F0AF" w14:textId="039F9ECB" w:rsidR="00273FC5" w:rsidRPr="000E5EF6" w:rsidRDefault="000E5EF6" w:rsidP="000F6D48">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X1.3</w:t>
            </w:r>
          </w:p>
        </w:tc>
      </w:tr>
      <w:tr w:rsidR="00273FC5" w:rsidRPr="00EE4E69" w14:paraId="1B0293C0" w14:textId="77777777" w:rsidTr="004A1CE9">
        <w:trPr>
          <w:jc w:val="center"/>
        </w:trPr>
        <w:tc>
          <w:tcPr>
            <w:tcW w:w="3686" w:type="dxa"/>
          </w:tcPr>
          <w:p w14:paraId="36C990DF" w14:textId="5ACCEFAE" w:rsidR="00273FC5" w:rsidRPr="00EE4E69" w:rsidRDefault="00216F4D" w:rsidP="000F6D48">
            <w:pPr>
              <w:pStyle w:val="ListParagraph"/>
              <w:spacing w:after="0"/>
              <w:ind w:left="0"/>
              <w:rPr>
                <w:rFonts w:ascii="Times New Roman" w:hAnsi="Times New Roman" w:cs="Times New Roman"/>
                <w:sz w:val="20"/>
                <w:szCs w:val="20"/>
                <w:lang w:val="en-US"/>
              </w:rPr>
            </w:pPr>
            <w:r w:rsidRPr="00216F4D">
              <w:rPr>
                <w:rFonts w:ascii="Times New Roman" w:hAnsi="Times New Roman" w:cs="Times New Roman"/>
                <w:sz w:val="20"/>
                <w:szCs w:val="20"/>
              </w:rPr>
              <w:t>Tarif pajak yang be</w:t>
            </w:r>
            <w:r w:rsidR="00154F84">
              <w:rPr>
                <w:rFonts w:ascii="Times New Roman" w:hAnsi="Times New Roman" w:cs="Times New Roman"/>
                <w:sz w:val="20"/>
                <w:szCs w:val="20"/>
              </w:rPr>
              <w:t>rlaku 0,5% dinilai sangat membantu</w:t>
            </w:r>
            <w:r w:rsidRPr="00216F4D">
              <w:rPr>
                <w:rFonts w:ascii="Times New Roman" w:hAnsi="Times New Roman" w:cs="Times New Roman"/>
                <w:sz w:val="20"/>
                <w:szCs w:val="20"/>
              </w:rPr>
              <w:t xml:space="preserve"> bagi wajib pajak</w:t>
            </w:r>
          </w:p>
        </w:tc>
        <w:tc>
          <w:tcPr>
            <w:tcW w:w="1559" w:type="dxa"/>
            <w:vAlign w:val="center"/>
          </w:tcPr>
          <w:p w14:paraId="6DC789E9" w14:textId="78103F00" w:rsidR="00273FC5" w:rsidRPr="000E5EF6" w:rsidRDefault="000E5EF6" w:rsidP="000F6D48">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X1.4</w:t>
            </w:r>
          </w:p>
        </w:tc>
      </w:tr>
    </w:tbl>
    <w:p w14:paraId="37CDF2BA" w14:textId="6B0035CB" w:rsidR="00A32CDB" w:rsidRDefault="00DB64E9" w:rsidP="004A1CE9">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Data olahan, </w:t>
      </w:r>
      <w:r w:rsidR="00402DA8">
        <w:rPr>
          <w:rFonts w:ascii="Times New Roman" w:hAnsi="Times New Roman" w:cs="Times New Roman"/>
          <w:i/>
          <w:sz w:val="20"/>
          <w:szCs w:val="20"/>
        </w:rPr>
        <w:t>2025</w:t>
      </w:r>
    </w:p>
    <w:p w14:paraId="2E32AF38" w14:textId="77777777" w:rsidR="00A719A3" w:rsidRPr="00EE4E69" w:rsidRDefault="00A719A3" w:rsidP="00402DA8">
      <w:pPr>
        <w:spacing w:after="0" w:line="480" w:lineRule="auto"/>
        <w:jc w:val="both"/>
        <w:rPr>
          <w:rFonts w:ascii="Times New Roman" w:hAnsi="Times New Roman" w:cs="Times New Roman"/>
          <w:i/>
          <w:sz w:val="20"/>
          <w:szCs w:val="20"/>
        </w:rPr>
      </w:pPr>
    </w:p>
    <w:p w14:paraId="7ECCCCEB" w14:textId="77777777" w:rsidR="00511981" w:rsidRPr="004F7B0F" w:rsidRDefault="00511981" w:rsidP="00402DA8">
      <w:pPr>
        <w:pStyle w:val="ListParagraph"/>
        <w:numPr>
          <w:ilvl w:val="0"/>
          <w:numId w:val="7"/>
        </w:numPr>
        <w:spacing w:after="0" w:line="480" w:lineRule="auto"/>
        <w:ind w:left="426" w:hanging="426"/>
        <w:jc w:val="both"/>
        <w:rPr>
          <w:rFonts w:ascii="Times New Roman" w:hAnsi="Times New Roman" w:cs="Times New Roman"/>
          <w:b/>
          <w:sz w:val="24"/>
          <w:szCs w:val="24"/>
        </w:rPr>
      </w:pPr>
      <w:r w:rsidRPr="004F7B0F">
        <w:rPr>
          <w:rFonts w:ascii="Times New Roman" w:hAnsi="Times New Roman" w:cs="Times New Roman"/>
          <w:b/>
          <w:sz w:val="24"/>
          <w:szCs w:val="24"/>
        </w:rPr>
        <w:lastRenderedPageBreak/>
        <w:t>Sanksi Pajak (X</w:t>
      </w:r>
      <w:r w:rsidRPr="004F7B0F">
        <w:rPr>
          <w:rFonts w:ascii="Times New Roman" w:hAnsi="Times New Roman" w:cs="Times New Roman"/>
          <w:b/>
          <w:sz w:val="24"/>
          <w:szCs w:val="24"/>
          <w:vertAlign w:val="subscript"/>
        </w:rPr>
        <w:t>2</w:t>
      </w:r>
      <w:r w:rsidRPr="004F7B0F">
        <w:rPr>
          <w:rFonts w:ascii="Times New Roman" w:hAnsi="Times New Roman" w:cs="Times New Roman"/>
          <w:b/>
          <w:sz w:val="24"/>
          <w:szCs w:val="24"/>
        </w:rPr>
        <w:t>)</w:t>
      </w:r>
    </w:p>
    <w:p w14:paraId="11DE5500" w14:textId="35A09403" w:rsidR="00511981" w:rsidRPr="004F7B0F" w:rsidRDefault="00511981" w:rsidP="00402DA8">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t xml:space="preserve">Sanksi pajak merupakan konsekuensi atau hukuman yang diberlakukan oleh pemerintah terhadap </w:t>
      </w:r>
      <w:r w:rsidR="00973475">
        <w:rPr>
          <w:rFonts w:ascii="Times New Roman" w:hAnsi="Times New Roman" w:cs="Times New Roman"/>
          <w:sz w:val="24"/>
          <w:szCs w:val="24"/>
        </w:rPr>
        <w:t>w</w:t>
      </w:r>
      <w:r w:rsidRPr="004F7B0F">
        <w:rPr>
          <w:rFonts w:ascii="Times New Roman" w:hAnsi="Times New Roman" w:cs="Times New Roman"/>
          <w:sz w:val="24"/>
          <w:szCs w:val="24"/>
        </w:rPr>
        <w:t xml:space="preserve">ajib </w:t>
      </w:r>
      <w:r w:rsidR="00973475">
        <w:rPr>
          <w:rFonts w:ascii="Times New Roman" w:hAnsi="Times New Roman" w:cs="Times New Roman"/>
          <w:sz w:val="24"/>
          <w:szCs w:val="24"/>
        </w:rPr>
        <w:t>p</w:t>
      </w:r>
      <w:r w:rsidRPr="004F7B0F">
        <w:rPr>
          <w:rFonts w:ascii="Times New Roman" w:hAnsi="Times New Roman" w:cs="Times New Roman"/>
          <w:sz w:val="24"/>
          <w:szCs w:val="24"/>
        </w:rPr>
        <w:t>ajak UMKM yang terdaftar di KPP Pratama Samarinda Ilir bagi yang melanggar kewajiban perpajakan. Ini dapat berupa denda, penalti, atau tindakan hukum lainnya yang diterapkan sebagai respons ter</w:t>
      </w:r>
      <w:r w:rsidR="00154F84">
        <w:rPr>
          <w:rFonts w:ascii="Times New Roman" w:hAnsi="Times New Roman" w:cs="Times New Roman"/>
          <w:sz w:val="24"/>
          <w:szCs w:val="24"/>
        </w:rPr>
        <w:t>hadap pelanggaran dalam melaporkan, membayar</w:t>
      </w:r>
      <w:r w:rsidRPr="004F7B0F">
        <w:rPr>
          <w:rFonts w:ascii="Times New Roman" w:hAnsi="Times New Roman" w:cs="Times New Roman"/>
          <w:sz w:val="24"/>
          <w:szCs w:val="24"/>
        </w:rPr>
        <w:t xml:space="preserve">, atau mengikuti aturan perpajakan yang berlaku sanksi ini bertujuan untuk mendorong kepatuhan </w:t>
      </w:r>
      <w:r w:rsidR="00973475">
        <w:rPr>
          <w:rFonts w:ascii="Times New Roman" w:hAnsi="Times New Roman" w:cs="Times New Roman"/>
          <w:sz w:val="24"/>
          <w:szCs w:val="24"/>
        </w:rPr>
        <w:t>w</w:t>
      </w:r>
      <w:r w:rsidRPr="004F7B0F">
        <w:rPr>
          <w:rFonts w:ascii="Times New Roman" w:hAnsi="Times New Roman" w:cs="Times New Roman"/>
          <w:sz w:val="24"/>
          <w:szCs w:val="24"/>
        </w:rPr>
        <w:t xml:space="preserve">ajib </w:t>
      </w:r>
      <w:r w:rsidR="00973475">
        <w:rPr>
          <w:rFonts w:ascii="Times New Roman" w:hAnsi="Times New Roman" w:cs="Times New Roman"/>
          <w:sz w:val="24"/>
          <w:szCs w:val="24"/>
        </w:rPr>
        <w:t>p</w:t>
      </w:r>
      <w:r w:rsidRPr="004F7B0F">
        <w:rPr>
          <w:rFonts w:ascii="Times New Roman" w:hAnsi="Times New Roman" w:cs="Times New Roman"/>
          <w:sz w:val="24"/>
          <w:szCs w:val="24"/>
        </w:rPr>
        <w:t>ajak.</w:t>
      </w:r>
      <w:r w:rsidR="00154F84">
        <w:rPr>
          <w:rFonts w:ascii="Times New Roman" w:hAnsi="Times New Roman" w:cs="Times New Roman"/>
          <w:sz w:val="24"/>
          <w:szCs w:val="24"/>
        </w:rPr>
        <w:t xml:space="preserve"> </w:t>
      </w:r>
      <w:r w:rsidR="00154F84" w:rsidRPr="00154F84">
        <w:rPr>
          <w:rFonts w:ascii="Times New Roman" w:hAnsi="Times New Roman" w:cs="Times New Roman"/>
          <w:sz w:val="24"/>
          <w:szCs w:val="24"/>
        </w:rPr>
        <w:t>Berdasarkan Undang-Undang perpajakan ada dua macam sanksi bagi wajib pajak yang melanggar ketentuan perpajakan</w:t>
      </w:r>
      <w:r w:rsidR="00154F84">
        <w:rPr>
          <w:rFonts w:ascii="Times New Roman" w:hAnsi="Times New Roman" w:cs="Times New Roman"/>
          <w:sz w:val="24"/>
          <w:szCs w:val="24"/>
        </w:rPr>
        <w:t xml:space="preserve"> </w:t>
      </w:r>
      <w:r w:rsidR="00154F84" w:rsidRPr="00154F84">
        <w:rPr>
          <w:rFonts w:ascii="Times New Roman" w:hAnsi="Times New Roman" w:cs="Times New Roman"/>
          <w:sz w:val="24"/>
          <w:szCs w:val="24"/>
        </w:rPr>
        <w:t>sesuai dengan tingkat pelanggarannya</w:t>
      </w:r>
      <w:r w:rsidR="00973475">
        <w:rPr>
          <w:rFonts w:ascii="Times New Roman" w:hAnsi="Times New Roman" w:cs="Times New Roman"/>
          <w:sz w:val="24"/>
          <w:szCs w:val="24"/>
        </w:rPr>
        <w:t xml:space="preserve"> </w:t>
      </w:r>
      <w:r w:rsidR="00154F84" w:rsidRPr="00154F84">
        <w:rPr>
          <w:rFonts w:ascii="Times New Roman" w:hAnsi="Times New Roman" w:cs="Times New Roman"/>
          <w:sz w:val="24"/>
          <w:szCs w:val="24"/>
        </w:rPr>
        <w:t>yang pertama adalah sanksi administrasi dimana dapat diartikan sebagai pembayaran kerugian kepada negara, khususnya yang berupa denda 2% perbulan jika terlambat membayar pajak. Sedangkan sanksi yang kedua adalah sanksi pidana yang merupakan san</w:t>
      </w:r>
      <w:r w:rsidR="00973475">
        <w:rPr>
          <w:rFonts w:ascii="Times New Roman" w:hAnsi="Times New Roman" w:cs="Times New Roman"/>
          <w:sz w:val="24"/>
          <w:szCs w:val="24"/>
        </w:rPr>
        <w:t>ks</w:t>
      </w:r>
      <w:r w:rsidR="00154F84" w:rsidRPr="00154F84">
        <w:rPr>
          <w:rFonts w:ascii="Times New Roman" w:hAnsi="Times New Roman" w:cs="Times New Roman"/>
          <w:sz w:val="24"/>
          <w:szCs w:val="24"/>
        </w:rPr>
        <w:t>i terberat yang dikenakan kepada wajib pajak yang melanggar kewajiban perpajakannya</w:t>
      </w:r>
    </w:p>
    <w:p w14:paraId="78FDCFB6" w14:textId="1F7735D8" w:rsidR="00216F4D" w:rsidRPr="00216F4D" w:rsidRDefault="00216F4D" w:rsidP="00402DA8">
      <w:pPr>
        <w:spacing w:after="0" w:line="480" w:lineRule="auto"/>
        <w:ind w:firstLine="720"/>
        <w:contextualSpacing/>
        <w:jc w:val="both"/>
        <w:rPr>
          <w:rFonts w:ascii="Times New Roman" w:hAnsi="Times New Roman" w:cs="Times New Roman"/>
          <w:sz w:val="24"/>
          <w:szCs w:val="24"/>
        </w:rPr>
      </w:pPr>
      <w:r w:rsidRPr="00216F4D">
        <w:rPr>
          <w:rFonts w:ascii="Times New Roman" w:hAnsi="Times New Roman" w:cs="Times New Roman"/>
          <w:sz w:val="24"/>
          <w:szCs w:val="24"/>
        </w:rPr>
        <w:t xml:space="preserve">Berdasarkan variabel ini dapat diukur dengan menggunakan indikator-indikator yang diadopsi dari </w:t>
      </w:r>
      <w:r w:rsidRPr="00216F4D">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{"citationItems":[{"id":"ITEM-1","itemData":{"DOI":"10.32493/jabi.v4i2.y2021.p139-155","ISSN":"2614-8447","abstract":"AbstractThis study aims to determine the effect of the application of E-Filing, tax knowledge, and tax sanctions on taxpayer compliance in the Ministry of Education and Culture's employees of the P4TK business and tourism units (Center for Development, Empowerment of Educators and Education Personnel). The research method used is the quantitative method. The sample in the study was 146 respondents. Data collection techniques using a questionnaire. The analysis technique used is through validity test, reliability test, and path analysis. The results of the study show that all variables of E-Filing Implementation, Tax Knowledge, Tax Sanctions have a significant positive effect on Taxpayer Compliance. This shows that the variability of the dependent variable can be explained by the independent variable by 60%, the remaining 40% is explained by the variability of other variables outside the research model. Social learning and behavioral attribution can increase taxpayer awareness that is carried out within the Employee Development and Empowerment Center for Educators and Education Personnel (P4TK) for the Jabodetabek Region. The obligation to submit annual income tax returns, adequate tax knowledge, and sanctions are also a guarantee that the provisions of tax laws will be complied with. Abstrak Penelitian ini bertujuan untuk mengetahui pengaruh penerapan E-Filing, pengetahuan pajak dan sanksi pajak terhadap kepatuhan wajib pajak pada Pegawai Kemendikbud unit bisnis dan pariwisata P4TK (Pusat Pengembangan, Pemberdayaan Pendidik dan Tenaga Kependidikan). Metode penelitian yang digunakan yaitu metode kuantitatif. Sampel dalam penelitian sebanyak 146 responden. Teknik pengumpulan data menggunakan kuesioner. Teknik analisis yang digunakan melalui uji validitas, uji reliabilitas, serta analisis jalur. Hasil penelitian menunjukan semua variable Penerapan E-Filing,  Pengetahuan Pajak, Sanksi Pajak signifikan berpengaruh positif terhadap Kepatuhan Wajib Pajak. Hal ini menunjukkan bahwa variabilitas variabel dependen dapat dijelaskan oleh variabel independen sebesar 60% sisanya sebesar 40% dijelaskan oleh variabilitas variabel-variabel lain di luar model penelitian. Pembelajaran sosial dan atribusi perilaku dapat meningkatkan kesadaran wajib pajak dijalankan di lingkungan Pegawai Pusat Pengembangan dan Pemberdayaan Pendidik dan Tenaga Kependidikan (P4TK) Wilayah Jabodetabek. Kewajiban menyampaikan pemberitahuan tahunan pajak penghasilan, pengetahuan pajak yang memad…","author":[{"dropping-particle":"","family":"Mulyati","given":"Yetti","non-dropping-particle":"","parse-names":false,"suffix":""},{"dropping-particle":"","family":"Ismanto","given":"Juli","non-dropping-particle":"","parse-names":false,"suffix":""}],"container-title":"JABI (Jurnal Akuntansi Berkelanjutan Indonesia)","id":"ITEM-1","issue":"2","issued":{"date-parts":[["2021"]]},"page":"139-155","title":"Pengaruh Penerapan E-Filing, Pengetahuan Pajak dan Sanksi Pajak terhadap Kepatuhan Wajib Pajak pada Pegawai Kemendikbud","type":"article-journal","volume":"4"},"uris":["http://www.mendeley.com/documents/?uuid=a9fdee70-20f8-448a-af30-04f1f0e4885d"]}],"mendeley":{"formattedCitation":"(Mulyati &amp; Ismanto, 2021)","manualFormatting":"Mulyati &amp; Ismanto (2021)","plainTextFormattedCitation":"(Mulyati &amp; Ismanto, 2021)","previouslyFormattedCitation":"(Mulyati &amp; Ismanto, 2021)"},"properties":{"noteIndex":0},"schema":"https://github.com/citation-style-language/schema/raw/master/csl-citation.json"}</w:instrText>
      </w:r>
      <w:r w:rsidRPr="00216F4D">
        <w:rPr>
          <w:rFonts w:ascii="Times New Roman" w:hAnsi="Times New Roman" w:cs="Times New Roman"/>
          <w:sz w:val="24"/>
          <w:szCs w:val="24"/>
        </w:rPr>
        <w:fldChar w:fldCharType="separate"/>
      </w:r>
      <w:r w:rsidRPr="00216F4D">
        <w:rPr>
          <w:rFonts w:ascii="Times New Roman" w:hAnsi="Times New Roman" w:cs="Times New Roman"/>
          <w:noProof/>
          <w:sz w:val="24"/>
          <w:szCs w:val="24"/>
        </w:rPr>
        <w:t>M</w:t>
      </w:r>
      <w:r w:rsidR="001A1E26">
        <w:rPr>
          <w:rFonts w:ascii="Times New Roman" w:hAnsi="Times New Roman" w:cs="Times New Roman"/>
          <w:noProof/>
          <w:sz w:val="24"/>
          <w:szCs w:val="24"/>
        </w:rPr>
        <w:t>ulyati &amp; Ismanto (</w:t>
      </w:r>
      <w:r w:rsidRPr="00216F4D">
        <w:rPr>
          <w:rFonts w:ascii="Times New Roman" w:hAnsi="Times New Roman" w:cs="Times New Roman"/>
          <w:noProof/>
          <w:sz w:val="24"/>
          <w:szCs w:val="24"/>
        </w:rPr>
        <w:t>2021)</w:t>
      </w:r>
      <w:r w:rsidRPr="00216F4D">
        <w:rPr>
          <w:rFonts w:ascii="Times New Roman" w:hAnsi="Times New Roman" w:cs="Times New Roman"/>
          <w:sz w:val="24"/>
          <w:szCs w:val="24"/>
        </w:rPr>
        <w:fldChar w:fldCharType="end"/>
      </w:r>
      <w:r w:rsidRPr="00216F4D">
        <w:rPr>
          <w:rFonts w:ascii="Times New Roman" w:hAnsi="Times New Roman" w:cs="Times New Roman"/>
          <w:sz w:val="24"/>
          <w:szCs w:val="24"/>
        </w:rPr>
        <w:t xml:space="preserve"> dan </w:t>
      </w:r>
      <w:r w:rsidRPr="00216F4D">
        <w:rPr>
          <w:rFonts w:ascii="Times New Roman" w:hAnsi="Times New Roman" w:cs="Times New Roman"/>
          <w:sz w:val="24"/>
          <w:szCs w:val="24"/>
        </w:rPr>
        <w:fldChar w:fldCharType="begin" w:fldLock="1"/>
      </w:r>
      <w:r w:rsidR="00A02AA2">
        <w:rPr>
          <w:rFonts w:ascii="Times New Roman" w:hAnsi="Times New Roman" w:cs="Times New Roman"/>
          <w:sz w:val="24"/>
          <w:szCs w:val="24"/>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Medan","type":"article-journal","volume":"1"},"uris":["http://www.mendeley.com/documents/?uuid=f7e4e1f5-8a90-4f3a-88d2-cd78cff0ce1a"]}],"mendeley":{"formattedCitation":"(Hantono &amp; Sianturi, 2021)","manualFormatting":"Hantono &amp; Sianturi (2021)","plainTextFormattedCitation":"(Hantono &amp; Sianturi, 2021)","previouslyFormattedCitation":"(Hantono &amp; Sianturi, 2021)"},"properties":{"noteIndex":0},"schema":"https://github.com/citation-style-language/schema/raw/master/csl-citation.json"}</w:instrText>
      </w:r>
      <w:r w:rsidRPr="00216F4D">
        <w:rPr>
          <w:rFonts w:ascii="Times New Roman" w:hAnsi="Times New Roman" w:cs="Times New Roman"/>
          <w:sz w:val="24"/>
          <w:szCs w:val="24"/>
        </w:rPr>
        <w:fldChar w:fldCharType="separate"/>
      </w:r>
      <w:r w:rsidR="001A1E26">
        <w:rPr>
          <w:rFonts w:ascii="Times New Roman" w:hAnsi="Times New Roman" w:cs="Times New Roman"/>
          <w:noProof/>
          <w:sz w:val="24"/>
          <w:szCs w:val="24"/>
        </w:rPr>
        <w:t>Hantono &amp; Sianturi</w:t>
      </w:r>
      <w:r w:rsidRPr="00216F4D">
        <w:rPr>
          <w:rFonts w:ascii="Times New Roman" w:hAnsi="Times New Roman" w:cs="Times New Roman"/>
          <w:noProof/>
          <w:sz w:val="24"/>
          <w:szCs w:val="24"/>
        </w:rPr>
        <w:t xml:space="preserve"> </w:t>
      </w:r>
      <w:r w:rsidR="001A1E26">
        <w:rPr>
          <w:rFonts w:ascii="Times New Roman" w:hAnsi="Times New Roman" w:cs="Times New Roman"/>
          <w:noProof/>
          <w:sz w:val="24"/>
          <w:szCs w:val="24"/>
        </w:rPr>
        <w:t>(</w:t>
      </w:r>
      <w:r w:rsidRPr="00216F4D">
        <w:rPr>
          <w:rFonts w:ascii="Times New Roman" w:hAnsi="Times New Roman" w:cs="Times New Roman"/>
          <w:noProof/>
          <w:sz w:val="24"/>
          <w:szCs w:val="24"/>
        </w:rPr>
        <w:t>2021)</w:t>
      </w:r>
      <w:r w:rsidRPr="00216F4D">
        <w:rPr>
          <w:rFonts w:ascii="Times New Roman" w:hAnsi="Times New Roman" w:cs="Times New Roman"/>
          <w:sz w:val="24"/>
          <w:szCs w:val="24"/>
        </w:rPr>
        <w:fldChar w:fldCharType="end"/>
      </w:r>
      <w:r w:rsidRPr="00216F4D">
        <w:rPr>
          <w:rFonts w:ascii="Times New Roman" w:hAnsi="Times New Roman" w:cs="Times New Roman"/>
          <w:sz w:val="24"/>
          <w:szCs w:val="24"/>
        </w:rPr>
        <w:t xml:space="preserve"> adalah sebagai berikut:</w:t>
      </w:r>
    </w:p>
    <w:p w14:paraId="3C167B7E" w14:textId="77777777" w:rsidR="00216F4D" w:rsidRPr="00216F4D" w:rsidRDefault="00216F4D" w:rsidP="00402DA8">
      <w:pPr>
        <w:numPr>
          <w:ilvl w:val="0"/>
          <w:numId w:val="16"/>
        </w:numPr>
        <w:spacing w:after="0" w:line="480" w:lineRule="auto"/>
        <w:ind w:left="426"/>
        <w:contextualSpacing/>
        <w:jc w:val="both"/>
        <w:rPr>
          <w:rFonts w:ascii="Times New Roman" w:hAnsi="Times New Roman" w:cs="Times New Roman"/>
          <w:sz w:val="24"/>
          <w:szCs w:val="24"/>
        </w:rPr>
      </w:pPr>
      <w:r w:rsidRPr="00216F4D">
        <w:rPr>
          <w:rFonts w:ascii="Times New Roman" w:hAnsi="Times New Roman" w:cs="Times New Roman"/>
          <w:sz w:val="24"/>
          <w:szCs w:val="24"/>
        </w:rPr>
        <w:t xml:space="preserve">Keterlambatan melaporkan dan membayarkan pajak harus dikenai sanksi </w:t>
      </w:r>
    </w:p>
    <w:p w14:paraId="458C6CB6" w14:textId="7606EE14" w:rsidR="00216F4D" w:rsidRPr="00216F4D" w:rsidRDefault="00216F4D" w:rsidP="00402DA8">
      <w:pPr>
        <w:numPr>
          <w:ilvl w:val="0"/>
          <w:numId w:val="16"/>
        </w:numPr>
        <w:spacing w:after="0" w:line="480" w:lineRule="auto"/>
        <w:ind w:left="426"/>
        <w:contextualSpacing/>
        <w:jc w:val="both"/>
        <w:rPr>
          <w:rFonts w:ascii="Times New Roman" w:hAnsi="Times New Roman" w:cs="Times New Roman"/>
          <w:sz w:val="24"/>
          <w:szCs w:val="24"/>
        </w:rPr>
      </w:pPr>
      <w:r w:rsidRPr="00216F4D">
        <w:rPr>
          <w:rFonts w:ascii="Times New Roman" w:hAnsi="Times New Roman" w:cs="Times New Roman"/>
          <w:sz w:val="24"/>
          <w:szCs w:val="24"/>
        </w:rPr>
        <w:t>Sanksi administrasi dan sanksi pidana dijatuhkan kepada wajib pajak yang melanggar ketentuan perpajakan</w:t>
      </w:r>
    </w:p>
    <w:p w14:paraId="37335716" w14:textId="3E8B4938" w:rsidR="00216F4D" w:rsidRPr="00216F4D" w:rsidRDefault="00216F4D" w:rsidP="00402DA8">
      <w:pPr>
        <w:numPr>
          <w:ilvl w:val="0"/>
          <w:numId w:val="16"/>
        </w:numPr>
        <w:spacing w:after="0" w:line="480" w:lineRule="auto"/>
        <w:ind w:left="426"/>
        <w:contextualSpacing/>
        <w:jc w:val="both"/>
        <w:rPr>
          <w:rFonts w:ascii="Times New Roman" w:hAnsi="Times New Roman" w:cs="Times New Roman"/>
          <w:sz w:val="24"/>
          <w:szCs w:val="24"/>
        </w:rPr>
      </w:pPr>
      <w:r w:rsidRPr="00216F4D">
        <w:rPr>
          <w:rFonts w:ascii="Times New Roman" w:hAnsi="Times New Roman" w:cs="Times New Roman"/>
          <w:sz w:val="24"/>
          <w:szCs w:val="24"/>
        </w:rPr>
        <w:t>Sanksi digunakan untuk meningkatkan ke</w:t>
      </w:r>
      <w:r w:rsidR="00973475">
        <w:rPr>
          <w:rFonts w:ascii="Times New Roman" w:hAnsi="Times New Roman" w:cs="Times New Roman"/>
          <w:sz w:val="24"/>
          <w:szCs w:val="24"/>
        </w:rPr>
        <w:t>disiplinan wajib pajak UMKM untuk patuh terhadap ketentuan perpajakan</w:t>
      </w:r>
    </w:p>
    <w:p w14:paraId="798E38A5" w14:textId="35B55C39" w:rsidR="00CF704F" w:rsidRPr="00A719A3" w:rsidRDefault="00216F4D" w:rsidP="00402DA8">
      <w:pPr>
        <w:numPr>
          <w:ilvl w:val="0"/>
          <w:numId w:val="16"/>
        </w:numPr>
        <w:spacing w:after="0" w:line="480" w:lineRule="auto"/>
        <w:ind w:left="426"/>
        <w:contextualSpacing/>
        <w:jc w:val="both"/>
        <w:rPr>
          <w:rFonts w:ascii="Times New Roman" w:hAnsi="Times New Roman" w:cs="Times New Roman"/>
          <w:sz w:val="24"/>
          <w:szCs w:val="24"/>
        </w:rPr>
      </w:pPr>
      <w:r w:rsidRPr="00216F4D">
        <w:rPr>
          <w:rFonts w:ascii="Times New Roman" w:hAnsi="Times New Roman" w:cs="Times New Roman"/>
          <w:sz w:val="24"/>
          <w:szCs w:val="24"/>
        </w:rPr>
        <w:lastRenderedPageBreak/>
        <w:t>Sanksi pajak harus dijatuhkan kepada semua pelanggar pajak dan tidak ada perilaku yang ditolerans</w:t>
      </w:r>
      <w:r w:rsidR="00C87DA4">
        <w:rPr>
          <w:rFonts w:ascii="Times New Roman" w:hAnsi="Times New Roman" w:cs="Times New Roman"/>
          <w:sz w:val="24"/>
          <w:szCs w:val="24"/>
        </w:rPr>
        <w:t>i</w:t>
      </w:r>
    </w:p>
    <w:p w14:paraId="355A133C" w14:textId="31B7C46F" w:rsidR="00EE4E69" w:rsidRPr="00634BC4" w:rsidRDefault="00EE4E69" w:rsidP="004A1CE9">
      <w:pPr>
        <w:pStyle w:val="Caption"/>
        <w:keepNext/>
        <w:spacing w:after="0"/>
        <w:jc w:val="center"/>
        <w:rPr>
          <w:rFonts w:ascii="Times New Roman" w:hAnsi="Times New Roman" w:cs="Times New Roman"/>
          <w:color w:val="auto"/>
          <w:sz w:val="22"/>
          <w:szCs w:val="22"/>
        </w:rPr>
      </w:pPr>
      <w:bookmarkStart w:id="136" w:name="_Toc184996637"/>
      <w:bookmarkStart w:id="137" w:name="_Toc202347946"/>
      <w:r w:rsidRPr="00634BC4">
        <w:rPr>
          <w:rFonts w:ascii="Times New Roman" w:hAnsi="Times New Roman" w:cs="Times New Roman"/>
          <w:color w:val="auto"/>
          <w:sz w:val="22"/>
          <w:szCs w:val="22"/>
        </w:rPr>
        <w:t xml:space="preserve">Tabel 3. </w:t>
      </w:r>
      <w:r w:rsidRPr="00634BC4">
        <w:rPr>
          <w:rFonts w:ascii="Times New Roman" w:hAnsi="Times New Roman" w:cs="Times New Roman"/>
          <w:color w:val="auto"/>
          <w:sz w:val="22"/>
          <w:szCs w:val="22"/>
        </w:rPr>
        <w:fldChar w:fldCharType="begin"/>
      </w:r>
      <w:r w:rsidRPr="00634BC4">
        <w:rPr>
          <w:rFonts w:ascii="Times New Roman" w:hAnsi="Times New Roman" w:cs="Times New Roman"/>
          <w:color w:val="auto"/>
          <w:sz w:val="22"/>
          <w:szCs w:val="22"/>
        </w:rPr>
        <w:instrText xml:space="preserve"> SEQ Tabel_3. \* ARABIC </w:instrText>
      </w:r>
      <w:r w:rsidRPr="00634BC4">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3</w:t>
      </w:r>
      <w:r w:rsidRPr="00634BC4">
        <w:rPr>
          <w:rFonts w:ascii="Times New Roman" w:hAnsi="Times New Roman" w:cs="Times New Roman"/>
          <w:color w:val="auto"/>
          <w:sz w:val="22"/>
          <w:szCs w:val="22"/>
        </w:rPr>
        <w:fldChar w:fldCharType="end"/>
      </w:r>
      <w:r w:rsidRPr="00634BC4">
        <w:rPr>
          <w:rFonts w:ascii="Times New Roman" w:hAnsi="Times New Roman" w:cs="Times New Roman"/>
          <w:color w:val="auto"/>
          <w:sz w:val="22"/>
          <w:szCs w:val="22"/>
        </w:rPr>
        <w:t xml:space="preserve"> Indikator Pengukuran Variabel Sanksi Pajak</w:t>
      </w:r>
      <w:bookmarkEnd w:id="136"/>
      <w:bookmarkEnd w:id="137"/>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409"/>
      </w:tblGrid>
      <w:tr w:rsidR="00273FC5" w:rsidRPr="00EE4E69" w14:paraId="7D667F36" w14:textId="77777777" w:rsidTr="004A1CE9">
        <w:trPr>
          <w:jc w:val="center"/>
        </w:trPr>
        <w:tc>
          <w:tcPr>
            <w:tcW w:w="3978" w:type="dxa"/>
          </w:tcPr>
          <w:p w14:paraId="149DAC64" w14:textId="77777777" w:rsidR="00273FC5" w:rsidRPr="00EE4E69" w:rsidRDefault="00273FC5" w:rsidP="000F6D48">
            <w:pPr>
              <w:spacing w:after="0"/>
              <w:jc w:val="center"/>
              <w:rPr>
                <w:rFonts w:ascii="Times New Roman" w:hAnsi="Times New Roman" w:cs="Times New Roman"/>
                <w:b/>
                <w:sz w:val="20"/>
                <w:szCs w:val="20"/>
              </w:rPr>
            </w:pPr>
            <w:r w:rsidRPr="00EE4E69">
              <w:rPr>
                <w:rFonts w:ascii="Times New Roman" w:hAnsi="Times New Roman" w:cs="Times New Roman"/>
                <w:b/>
                <w:sz w:val="20"/>
                <w:szCs w:val="20"/>
              </w:rPr>
              <w:t>Indikator Pengukuran</w:t>
            </w:r>
          </w:p>
        </w:tc>
        <w:tc>
          <w:tcPr>
            <w:tcW w:w="1409" w:type="dxa"/>
          </w:tcPr>
          <w:p w14:paraId="7FEB353E" w14:textId="7378D03C" w:rsidR="00273FC5" w:rsidRPr="00EE4E69" w:rsidRDefault="000E5EF6" w:rsidP="000F6D48">
            <w:pPr>
              <w:spacing w:after="0"/>
              <w:jc w:val="center"/>
              <w:rPr>
                <w:rFonts w:ascii="Times New Roman" w:hAnsi="Times New Roman" w:cs="Times New Roman"/>
                <w:b/>
                <w:sz w:val="20"/>
                <w:szCs w:val="20"/>
              </w:rPr>
            </w:pPr>
            <w:r>
              <w:rPr>
                <w:rFonts w:ascii="Times New Roman" w:hAnsi="Times New Roman" w:cs="Times New Roman"/>
                <w:b/>
                <w:sz w:val="20"/>
                <w:szCs w:val="20"/>
              </w:rPr>
              <w:t>Notasi</w:t>
            </w:r>
          </w:p>
        </w:tc>
      </w:tr>
      <w:tr w:rsidR="00273FC5" w:rsidRPr="00EE4E69" w14:paraId="21DFD43E" w14:textId="77777777" w:rsidTr="004A1CE9">
        <w:trPr>
          <w:jc w:val="center"/>
        </w:trPr>
        <w:tc>
          <w:tcPr>
            <w:tcW w:w="3978" w:type="dxa"/>
          </w:tcPr>
          <w:p w14:paraId="602B25D7" w14:textId="77777777" w:rsidR="00273FC5" w:rsidRPr="00EE4E69" w:rsidRDefault="00273FC5" w:rsidP="000F6D48">
            <w:pPr>
              <w:spacing w:after="0"/>
              <w:rPr>
                <w:rFonts w:ascii="Times New Roman" w:hAnsi="Times New Roman" w:cs="Times New Roman"/>
                <w:sz w:val="20"/>
                <w:szCs w:val="20"/>
              </w:rPr>
            </w:pPr>
            <w:r w:rsidRPr="00EE4E69">
              <w:rPr>
                <w:rFonts w:ascii="Times New Roman" w:hAnsi="Times New Roman" w:cs="Times New Roman"/>
                <w:sz w:val="20"/>
                <w:szCs w:val="20"/>
              </w:rPr>
              <w:t xml:space="preserve">Keterlambatan melaporkan dan membayarkan pajak harus dikenai sanksi </w:t>
            </w:r>
          </w:p>
        </w:tc>
        <w:tc>
          <w:tcPr>
            <w:tcW w:w="1409" w:type="dxa"/>
            <w:vAlign w:val="center"/>
          </w:tcPr>
          <w:p w14:paraId="7257803F" w14:textId="7CD97A5D" w:rsidR="00273FC5" w:rsidRPr="00EE4E69"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X2.1</w:t>
            </w:r>
          </w:p>
        </w:tc>
      </w:tr>
      <w:tr w:rsidR="00273FC5" w:rsidRPr="00EE4E69" w14:paraId="24A41EC5" w14:textId="77777777" w:rsidTr="004A1CE9">
        <w:trPr>
          <w:jc w:val="center"/>
        </w:trPr>
        <w:tc>
          <w:tcPr>
            <w:tcW w:w="3978" w:type="dxa"/>
          </w:tcPr>
          <w:p w14:paraId="22DE22F8" w14:textId="517E6A7B" w:rsidR="00273FC5" w:rsidRPr="00EE4E69" w:rsidRDefault="00216F4D" w:rsidP="000F6D48">
            <w:pPr>
              <w:spacing w:after="0"/>
              <w:rPr>
                <w:rFonts w:ascii="Times New Roman" w:hAnsi="Times New Roman" w:cs="Times New Roman"/>
                <w:sz w:val="20"/>
                <w:szCs w:val="20"/>
              </w:rPr>
            </w:pPr>
            <w:r w:rsidRPr="00216F4D">
              <w:rPr>
                <w:rFonts w:ascii="Times New Roman" w:hAnsi="Times New Roman" w:cs="Times New Roman"/>
                <w:sz w:val="20"/>
                <w:szCs w:val="20"/>
              </w:rPr>
              <w:t>Sanksi administrasi dan sanksi pidana dijatuhkan kepada wajib pajak yang melanggar ketentuan perpajakan</w:t>
            </w:r>
          </w:p>
        </w:tc>
        <w:tc>
          <w:tcPr>
            <w:tcW w:w="1409" w:type="dxa"/>
            <w:vAlign w:val="center"/>
          </w:tcPr>
          <w:p w14:paraId="3EF052C5" w14:textId="3E3849A1" w:rsidR="00273FC5" w:rsidRPr="00EE4E69"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X2.2</w:t>
            </w:r>
          </w:p>
        </w:tc>
      </w:tr>
      <w:tr w:rsidR="00273FC5" w:rsidRPr="00EE4E69" w14:paraId="7A1ECDD6" w14:textId="77777777" w:rsidTr="004A1CE9">
        <w:trPr>
          <w:jc w:val="center"/>
        </w:trPr>
        <w:tc>
          <w:tcPr>
            <w:tcW w:w="3978" w:type="dxa"/>
          </w:tcPr>
          <w:p w14:paraId="473D1ED1" w14:textId="1D639177" w:rsidR="00273FC5" w:rsidRPr="00EE4E69" w:rsidRDefault="00171823" w:rsidP="000F6D48">
            <w:pPr>
              <w:spacing w:after="0"/>
              <w:rPr>
                <w:rFonts w:ascii="Times New Roman" w:hAnsi="Times New Roman" w:cs="Times New Roman"/>
                <w:sz w:val="20"/>
                <w:szCs w:val="20"/>
              </w:rPr>
            </w:pPr>
            <w:r w:rsidRPr="00171823">
              <w:rPr>
                <w:rFonts w:ascii="Times New Roman" w:hAnsi="Times New Roman" w:cs="Times New Roman"/>
                <w:sz w:val="20"/>
                <w:szCs w:val="20"/>
              </w:rPr>
              <w:t>Sanksi digunakan untuk meningkatkan kedisiplinan wajib pajak UMKM untuk patuh terhadap ketentuan perpajakan</w:t>
            </w:r>
          </w:p>
        </w:tc>
        <w:tc>
          <w:tcPr>
            <w:tcW w:w="1409" w:type="dxa"/>
            <w:vAlign w:val="center"/>
          </w:tcPr>
          <w:p w14:paraId="0ED41B0F" w14:textId="106D8B78" w:rsidR="00273FC5" w:rsidRPr="00EE4E69"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X2.3</w:t>
            </w:r>
          </w:p>
        </w:tc>
      </w:tr>
      <w:tr w:rsidR="00273FC5" w:rsidRPr="00EE4E69" w14:paraId="3F07DD57" w14:textId="77777777" w:rsidTr="004A1CE9">
        <w:trPr>
          <w:jc w:val="center"/>
        </w:trPr>
        <w:tc>
          <w:tcPr>
            <w:tcW w:w="3978" w:type="dxa"/>
          </w:tcPr>
          <w:p w14:paraId="0ACB7E36" w14:textId="6903D960" w:rsidR="00273FC5" w:rsidRPr="00EE4E69" w:rsidRDefault="008F33BD" w:rsidP="000F6D48">
            <w:pPr>
              <w:spacing w:after="0"/>
              <w:rPr>
                <w:rFonts w:ascii="Times New Roman" w:hAnsi="Times New Roman" w:cs="Times New Roman"/>
                <w:sz w:val="20"/>
                <w:szCs w:val="20"/>
              </w:rPr>
            </w:pPr>
            <w:r w:rsidRPr="008F33BD">
              <w:rPr>
                <w:rFonts w:ascii="Times New Roman" w:hAnsi="Times New Roman" w:cs="Times New Roman"/>
                <w:sz w:val="20"/>
                <w:szCs w:val="20"/>
              </w:rPr>
              <w:t>Sanksi pajak harus dijatuhkan kepada semua pelanggar pajak dan tidak ada perilaku yang ditoleransi</w:t>
            </w:r>
          </w:p>
        </w:tc>
        <w:tc>
          <w:tcPr>
            <w:tcW w:w="1409" w:type="dxa"/>
            <w:vAlign w:val="center"/>
          </w:tcPr>
          <w:p w14:paraId="3BB58DA6" w14:textId="558C363C" w:rsidR="00273FC5" w:rsidRPr="00EE4E69"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X2.4</w:t>
            </w:r>
          </w:p>
        </w:tc>
      </w:tr>
    </w:tbl>
    <w:p w14:paraId="2D9CDB78" w14:textId="37A273D0" w:rsidR="00273FC5" w:rsidRPr="00634BC4" w:rsidRDefault="00DB64E9" w:rsidP="004A1CE9">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Data olahan, </w:t>
      </w:r>
      <w:r w:rsidR="00402DA8">
        <w:rPr>
          <w:rFonts w:ascii="Times New Roman" w:hAnsi="Times New Roman" w:cs="Times New Roman"/>
          <w:i/>
          <w:sz w:val="20"/>
          <w:szCs w:val="20"/>
        </w:rPr>
        <w:t>2025</w:t>
      </w:r>
    </w:p>
    <w:p w14:paraId="51266A59" w14:textId="77777777" w:rsidR="00585D64" w:rsidRPr="004F7B0F" w:rsidRDefault="00585D64" w:rsidP="00402DA8">
      <w:pPr>
        <w:pStyle w:val="ListParagraph"/>
        <w:numPr>
          <w:ilvl w:val="0"/>
          <w:numId w:val="7"/>
        </w:numPr>
        <w:spacing w:after="0" w:line="480" w:lineRule="auto"/>
        <w:ind w:left="426" w:hanging="426"/>
        <w:jc w:val="both"/>
        <w:rPr>
          <w:rFonts w:ascii="Times New Roman" w:hAnsi="Times New Roman" w:cs="Times New Roman"/>
          <w:b/>
          <w:sz w:val="24"/>
          <w:szCs w:val="24"/>
        </w:rPr>
      </w:pPr>
      <w:r w:rsidRPr="004F7B0F">
        <w:rPr>
          <w:rFonts w:ascii="Times New Roman" w:hAnsi="Times New Roman" w:cs="Times New Roman"/>
          <w:b/>
          <w:sz w:val="24"/>
          <w:szCs w:val="24"/>
        </w:rPr>
        <w:t>Pemeriksaan Pajak (X</w:t>
      </w:r>
      <w:r w:rsidRPr="004F7B0F">
        <w:rPr>
          <w:rFonts w:ascii="Times New Roman" w:hAnsi="Times New Roman" w:cs="Times New Roman"/>
          <w:b/>
          <w:sz w:val="24"/>
          <w:szCs w:val="24"/>
          <w:vertAlign w:val="subscript"/>
        </w:rPr>
        <w:t>3</w:t>
      </w:r>
      <w:r w:rsidRPr="004F7B0F">
        <w:rPr>
          <w:rFonts w:ascii="Times New Roman" w:hAnsi="Times New Roman" w:cs="Times New Roman"/>
          <w:b/>
          <w:sz w:val="24"/>
          <w:szCs w:val="24"/>
        </w:rPr>
        <w:t>)</w:t>
      </w:r>
    </w:p>
    <w:p w14:paraId="49CABB50" w14:textId="77777777" w:rsidR="00585D64" w:rsidRPr="004F7B0F" w:rsidRDefault="0022547C" w:rsidP="00402DA8">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t>Pemeriksaan pajak merupakan suatu aktivitas yang dilaksanakan untuk mengumpulkan dan mengolah data atau bukti yang diperoleh agar menguji wajib pajak UMKM yang terdaftar di KPP Pratama Samarinda Ilir dalam melaksanakan kewajiban perpajakannya.</w:t>
      </w:r>
    </w:p>
    <w:p w14:paraId="3DB5127B" w14:textId="05A7FD43" w:rsidR="00973475" w:rsidRPr="00D340F0" w:rsidRDefault="0022547C" w:rsidP="00D340F0">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lang w:val="en-US"/>
        </w:rPr>
        <w:t>Pemeriksaan pajak memegang peranan penting dalam menentukan tingkat kepatuhan wajib pajak. Proses ini melibatkan pengumpulan data dan informasi dengan cermat serta secara profesional, yang diikuti dengan analisis yang teliti sesuai dengan standar inspeksi yang ditetapkan. Melalui pemeriksaan ini, tujuan utama adalah memastikan kepatuhan pajak, memenuhi kebutuhan perpajakan, dan mencapai tujuan-tujuan lain yang terkait dengan regulasi pajak. Dengan pemeriksaan yang dilakukan secara transparan dan akurat, otoritas pajak dapat memastikan bahwa semua wajib pajak mematuhi kewajiban mereka sesuai dengan hukum yang berlaku</w:t>
      </w:r>
      <w:r w:rsidRPr="004F7B0F">
        <w:rPr>
          <w:rFonts w:ascii="Times New Roman" w:hAnsi="Times New Roman" w:cs="Times New Roman"/>
          <w:sz w:val="24"/>
          <w:szCs w:val="24"/>
        </w:rPr>
        <w:t xml:space="preserve"> </w:t>
      </w:r>
      <w:r w:rsidRPr="004F7B0F">
        <w:rPr>
          <w:rFonts w:ascii="Times New Roman" w:hAnsi="Times New Roman" w:cs="Times New Roman"/>
          <w:b/>
          <w:sz w:val="24"/>
          <w:szCs w:val="24"/>
          <w:lang w:val="en-US"/>
        </w:rPr>
        <w:fldChar w:fldCharType="begin" w:fldLock="1"/>
      </w:r>
      <w:r w:rsidR="0050469C">
        <w:rPr>
          <w:rFonts w:ascii="Times New Roman" w:hAnsi="Times New Roman" w:cs="Times New Roman"/>
          <w:b/>
          <w:sz w:val="24"/>
          <w:szCs w:val="24"/>
          <w:lang w:val="en-US"/>
        </w:rPr>
        <w:instrText>ADDIN CSL_CITATION {"citationItems":[{"id":"ITEM-1","itemData":{"DOI":"10.24843/eja.2019.v28.i02.p28","abstract":"This study aims to determine the effect of the dimensions of justice, socialization of taxes, tax sanctions, income taxpayers, and tax audits of individual taxpayer compliance Micro, Small and Medium Enterprises (MSMEs) registered at the Pratama Tax Service Office (KPP) Gianyar in 2017. The theories used in this study are Attribution Theory and Theory of Planned Behavior. A total of 100 MSME Personal Taxpayers registered at KPP Pratama Gianyar were selected as respondents using the Slovin formula. The research method used was accidental sampling using media questionnaires and technical analysis of the data of this study using classical assumption test analysis and multiple linear regression. The results of this study indicate that the dimensions of justice, tax socialization, tax sanctions, income of taxpayers, and tax audits have a positive and significant effect on taxpayer compliance with individual SMEs.\r Keywords: UMKM taxpayer compliance, dimensions of justice, socialization, sanctions, income, tax audit.","author":[{"dropping-particle":"","family":"Nadiani Putri Utama","given":"Putu","non-dropping-particle":"","parse-names":false,"suffix":""},{"dropping-particle":"","family":"Ery Setiawan","given":"Putu","non-dropping-particle":"","parse-names":false,"suffix":""}],"container-title":"E-Jurnal Akuntansi","id":"ITEM-1","issue":"2","issued":{"date-parts":[["2019"]]},"page":"1550","title":"Pengaruh Dimensi Keadilan, Sosialisasi Pajak, Sanksi Pajak, Penghasilan Wajib Pajak dan Pemeriksaan Pajak Terhadap Kepatuhan WPOP UMKM","type":"article-journal","volume":"28"},"uris":["http://www.mendeley.com/documents/?uuid=f196c7d9-f81a-400f-bb87-b9f0a321a5fb"]}],"mendeley":{"formattedCitation":"(Nadiani Putri Utama &amp; Ery Setiawan, 2019)","manualFormatting":"(Nadiani et al., 2019)","plainTextFormattedCitation":"(Nadiani Putri Utama &amp; Ery Setiawan, 2019)","previouslyFormattedCitation":"(Nadiani Putri Utama &amp; Ery Setiawan, 2019)"},"properties":{"noteIndex":0},"schema":"https://github.com/citation-style-language/schema/raw/master/csl-citation.json"}</w:instrText>
      </w:r>
      <w:r w:rsidRPr="004F7B0F">
        <w:rPr>
          <w:rFonts w:ascii="Times New Roman" w:hAnsi="Times New Roman" w:cs="Times New Roman"/>
          <w:b/>
          <w:sz w:val="24"/>
          <w:szCs w:val="24"/>
          <w:lang w:val="en-US"/>
        </w:rPr>
        <w:fldChar w:fldCharType="separate"/>
      </w:r>
      <w:r w:rsidRPr="004F7B0F">
        <w:rPr>
          <w:rFonts w:ascii="Times New Roman" w:hAnsi="Times New Roman" w:cs="Times New Roman"/>
          <w:noProof/>
          <w:sz w:val="24"/>
          <w:szCs w:val="24"/>
          <w:lang w:val="en-US"/>
        </w:rPr>
        <w:t>(Nad</w:t>
      </w:r>
      <w:r w:rsidR="0050469C">
        <w:rPr>
          <w:rFonts w:ascii="Times New Roman" w:hAnsi="Times New Roman" w:cs="Times New Roman"/>
          <w:noProof/>
          <w:sz w:val="24"/>
          <w:szCs w:val="24"/>
          <w:lang w:val="en-US"/>
        </w:rPr>
        <w:t xml:space="preserve">iani </w:t>
      </w:r>
      <w:r w:rsidR="0050469C" w:rsidRPr="00DB64E9">
        <w:rPr>
          <w:rFonts w:ascii="Times New Roman" w:hAnsi="Times New Roman" w:cs="Times New Roman"/>
          <w:i/>
          <w:noProof/>
          <w:sz w:val="24"/>
          <w:szCs w:val="24"/>
        </w:rPr>
        <w:t>et al</w:t>
      </w:r>
      <w:r w:rsidR="0050469C">
        <w:rPr>
          <w:rFonts w:ascii="Times New Roman" w:hAnsi="Times New Roman" w:cs="Times New Roman"/>
          <w:noProof/>
          <w:sz w:val="24"/>
          <w:szCs w:val="24"/>
        </w:rPr>
        <w:t xml:space="preserve">., </w:t>
      </w:r>
      <w:r w:rsidRPr="004F7B0F">
        <w:rPr>
          <w:rFonts w:ascii="Times New Roman" w:hAnsi="Times New Roman" w:cs="Times New Roman"/>
          <w:noProof/>
          <w:sz w:val="24"/>
          <w:szCs w:val="24"/>
          <w:lang w:val="en-US"/>
        </w:rPr>
        <w:t>2019)</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w:t>
      </w:r>
    </w:p>
    <w:p w14:paraId="43E76415" w14:textId="5C8453D9" w:rsidR="0022547C" w:rsidRPr="004F7B0F" w:rsidRDefault="0022547C" w:rsidP="00402DA8">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lastRenderedPageBreak/>
        <w:t>Berdasarkan variabel ini dapat diukur dengan menggunakan indika</w:t>
      </w:r>
      <w:r w:rsidR="00314C9C" w:rsidRPr="004F7B0F">
        <w:rPr>
          <w:rFonts w:ascii="Times New Roman" w:hAnsi="Times New Roman" w:cs="Times New Roman"/>
          <w:sz w:val="24"/>
          <w:szCs w:val="24"/>
        </w:rPr>
        <w:t>tor-</w:t>
      </w:r>
      <w:r w:rsidRPr="004F7B0F">
        <w:rPr>
          <w:rFonts w:ascii="Times New Roman" w:hAnsi="Times New Roman" w:cs="Times New Roman"/>
          <w:sz w:val="24"/>
          <w:szCs w:val="24"/>
        </w:rPr>
        <w:t xml:space="preserve">indikator yang diadopsi dari </w:t>
      </w:r>
      <w:r w:rsidRPr="004F7B0F">
        <w:rPr>
          <w:rFonts w:ascii="Times New Roman" w:hAnsi="Times New Roman" w:cs="Times New Roman"/>
          <w:sz w:val="24"/>
          <w:szCs w:val="24"/>
          <w:lang w:val="en-US"/>
        </w:rPr>
        <w:fldChar w:fldCharType="begin" w:fldLock="1"/>
      </w:r>
      <w:r w:rsidR="001A1E26">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approach.","author":[{"dropping-particle":"","family":"Sherly","given":"Angraini","non-dropping-particle":"","parse-names":false,"suffix":""}],"container-title":"Bab Ii Kajian Pustaka 2.1","id":"ITEM-1","issue":"2004","issued":{"date-parts":[["2019"]]},"page":"6-25","title":"Pengaruh Kewajiban Kepemilikan Nomor Pokok Wajib Pajak (NPWP), Pemeriksaan Pajak, Dan Penagihan Pajak Terhadap Penerimaan Pajak Wajib Pajak Orang Pribadi Pada KPP Pratama Jakarta Jatinegara","type":"article-journal","volume":"12"},"uris":["http://www.mendeley.com/documents/?uuid=0ee2c14e-2e3c-461f-a687-68282eb911bd"]}],"mendeley":{"formattedCitation":"(Sherly, 2019)","manualFormatting":"Sherly (2019)","plainTextFormattedCitation":"(Sherly, 2019)","previouslyFormattedCitation":"(Sherly, 2019)"},"properties":{"noteIndex":0},"schema":"https://github.com/citation-style-language/schema/raw/master/csl-citation.json"}</w:instrText>
      </w:r>
      <w:r w:rsidRPr="004F7B0F">
        <w:rPr>
          <w:rFonts w:ascii="Times New Roman" w:hAnsi="Times New Roman" w:cs="Times New Roman"/>
          <w:sz w:val="24"/>
          <w:szCs w:val="24"/>
          <w:lang w:val="en-US"/>
        </w:rPr>
        <w:fldChar w:fldCharType="separate"/>
      </w:r>
      <w:r w:rsidR="001A1E26">
        <w:rPr>
          <w:rFonts w:ascii="Times New Roman" w:hAnsi="Times New Roman" w:cs="Times New Roman"/>
          <w:noProof/>
          <w:sz w:val="24"/>
          <w:szCs w:val="24"/>
          <w:lang w:val="en-US"/>
        </w:rPr>
        <w:t>Sherly</w:t>
      </w:r>
      <w:r w:rsidR="001A1E26">
        <w:rPr>
          <w:rFonts w:ascii="Times New Roman" w:hAnsi="Times New Roman" w:cs="Times New Roman"/>
          <w:noProof/>
          <w:sz w:val="24"/>
          <w:szCs w:val="24"/>
        </w:rPr>
        <w:t xml:space="preserve"> (</w:t>
      </w:r>
      <w:r w:rsidRPr="004F7B0F">
        <w:rPr>
          <w:rFonts w:ascii="Times New Roman" w:hAnsi="Times New Roman" w:cs="Times New Roman"/>
          <w:noProof/>
          <w:sz w:val="24"/>
          <w:szCs w:val="24"/>
          <w:lang w:val="en-US"/>
        </w:rPr>
        <w:t>2019)</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lang w:val="en-US"/>
        </w:rPr>
        <w:t xml:space="preserve"> </w:t>
      </w:r>
      <w:r w:rsidRPr="004F7B0F">
        <w:rPr>
          <w:rFonts w:ascii="Times New Roman" w:hAnsi="Times New Roman" w:cs="Times New Roman"/>
          <w:sz w:val="24"/>
          <w:szCs w:val="24"/>
        </w:rPr>
        <w:t>adalah sebagai berikut:</w:t>
      </w:r>
    </w:p>
    <w:p w14:paraId="1EF74F33" w14:textId="57020D51" w:rsidR="0022547C" w:rsidRPr="00EA4F9C" w:rsidRDefault="0022547C" w:rsidP="00402DA8">
      <w:pPr>
        <w:pStyle w:val="ListParagraph"/>
        <w:numPr>
          <w:ilvl w:val="0"/>
          <w:numId w:val="12"/>
        </w:numPr>
        <w:spacing w:after="0" w:line="480" w:lineRule="auto"/>
        <w:ind w:left="426"/>
        <w:jc w:val="both"/>
        <w:rPr>
          <w:rFonts w:ascii="Times New Roman" w:hAnsi="Times New Roman" w:cs="Times New Roman"/>
          <w:sz w:val="24"/>
          <w:szCs w:val="24"/>
          <w:lang w:val="en-US"/>
        </w:rPr>
      </w:pPr>
      <w:r w:rsidRPr="00EA4F9C">
        <w:rPr>
          <w:rFonts w:ascii="Times New Roman" w:hAnsi="Times New Roman" w:cs="Times New Roman"/>
          <w:sz w:val="24"/>
          <w:szCs w:val="24"/>
          <w:lang w:val="en-US"/>
        </w:rPr>
        <w:t>Pemeriksaa</w:t>
      </w:r>
      <w:r w:rsidR="00314C9C" w:rsidRPr="00EA4F9C">
        <w:rPr>
          <w:rFonts w:ascii="Times New Roman" w:hAnsi="Times New Roman" w:cs="Times New Roman"/>
          <w:sz w:val="24"/>
          <w:szCs w:val="24"/>
          <w:lang w:val="en-US"/>
        </w:rPr>
        <w:t>n</w:t>
      </w:r>
      <w:r w:rsidR="0002618B">
        <w:rPr>
          <w:rFonts w:ascii="Times New Roman" w:hAnsi="Times New Roman" w:cs="Times New Roman"/>
          <w:sz w:val="24"/>
          <w:szCs w:val="24"/>
        </w:rPr>
        <w:t xml:space="preserve"> secara tegas dan adil sesuai dengan ketentuan undang-undang perpajakan</w:t>
      </w:r>
      <w:r w:rsidR="0002524F" w:rsidRPr="00EA4F9C">
        <w:rPr>
          <w:rFonts w:ascii="Times New Roman" w:hAnsi="Times New Roman" w:cs="Times New Roman"/>
          <w:sz w:val="24"/>
          <w:szCs w:val="24"/>
        </w:rPr>
        <w:t xml:space="preserve">: </w:t>
      </w:r>
      <w:r w:rsidRPr="00EA4F9C">
        <w:rPr>
          <w:rFonts w:ascii="Times New Roman" w:hAnsi="Times New Roman" w:cs="Times New Roman"/>
          <w:sz w:val="24"/>
          <w:szCs w:val="24"/>
          <w:lang w:val="en-US"/>
        </w:rPr>
        <w:t xml:space="preserve">Proses ini membuat </w:t>
      </w:r>
      <w:r w:rsidR="00973475">
        <w:rPr>
          <w:rFonts w:ascii="Times New Roman" w:hAnsi="Times New Roman" w:cs="Times New Roman"/>
          <w:sz w:val="24"/>
          <w:szCs w:val="24"/>
          <w:lang w:val="en-US"/>
        </w:rPr>
        <w:t>w</w:t>
      </w:r>
      <w:r w:rsidRPr="00EA4F9C">
        <w:rPr>
          <w:rFonts w:ascii="Times New Roman" w:hAnsi="Times New Roman" w:cs="Times New Roman"/>
          <w:sz w:val="24"/>
          <w:szCs w:val="24"/>
          <w:lang w:val="en-US"/>
        </w:rPr>
        <w:t xml:space="preserve">ajib </w:t>
      </w:r>
      <w:r w:rsidR="00973475">
        <w:rPr>
          <w:rFonts w:ascii="Times New Roman" w:hAnsi="Times New Roman" w:cs="Times New Roman"/>
          <w:sz w:val="24"/>
          <w:szCs w:val="24"/>
          <w:lang w:val="en-US"/>
        </w:rPr>
        <w:t>p</w:t>
      </w:r>
      <w:r w:rsidRPr="00EA4F9C">
        <w:rPr>
          <w:rFonts w:ascii="Times New Roman" w:hAnsi="Times New Roman" w:cs="Times New Roman"/>
          <w:sz w:val="24"/>
          <w:szCs w:val="24"/>
          <w:lang w:val="en-US"/>
        </w:rPr>
        <w:t xml:space="preserve">ajak </w:t>
      </w:r>
      <w:r w:rsidR="00BD72B2">
        <w:rPr>
          <w:rFonts w:ascii="Times New Roman" w:hAnsi="Times New Roman" w:cs="Times New Roman"/>
          <w:sz w:val="24"/>
          <w:szCs w:val="24"/>
        </w:rPr>
        <w:t xml:space="preserve">UMKM </w:t>
      </w:r>
      <w:r w:rsidRPr="00EA4F9C">
        <w:rPr>
          <w:rFonts w:ascii="Times New Roman" w:hAnsi="Times New Roman" w:cs="Times New Roman"/>
          <w:sz w:val="24"/>
          <w:szCs w:val="24"/>
          <w:lang w:val="en-US"/>
        </w:rPr>
        <w:t>lebih sadar akan kewajiban mereka.</w:t>
      </w:r>
    </w:p>
    <w:p w14:paraId="10A6271B" w14:textId="756E7573" w:rsidR="0022547C" w:rsidRPr="00EA4F9C" w:rsidRDefault="0022547C" w:rsidP="00402DA8">
      <w:pPr>
        <w:pStyle w:val="ListParagraph"/>
        <w:numPr>
          <w:ilvl w:val="0"/>
          <w:numId w:val="12"/>
        </w:numPr>
        <w:spacing w:after="0" w:line="480" w:lineRule="auto"/>
        <w:ind w:left="426"/>
        <w:jc w:val="both"/>
        <w:rPr>
          <w:rFonts w:ascii="Times New Roman" w:hAnsi="Times New Roman" w:cs="Times New Roman"/>
          <w:sz w:val="24"/>
          <w:szCs w:val="24"/>
          <w:lang w:val="en-US"/>
        </w:rPr>
      </w:pPr>
      <w:r w:rsidRPr="00EA4F9C">
        <w:rPr>
          <w:rFonts w:ascii="Times New Roman" w:hAnsi="Times New Roman" w:cs="Times New Roman"/>
          <w:sz w:val="24"/>
          <w:szCs w:val="24"/>
          <w:lang w:val="en-US"/>
        </w:rPr>
        <w:t>Mendorong pelaporan</w:t>
      </w:r>
      <w:r w:rsidR="00314C9C" w:rsidRPr="00EA4F9C">
        <w:rPr>
          <w:rFonts w:ascii="Times New Roman" w:hAnsi="Times New Roman" w:cs="Times New Roman"/>
          <w:sz w:val="24"/>
          <w:szCs w:val="24"/>
          <w:lang w:val="en-US"/>
        </w:rPr>
        <w:t xml:space="preserve"> tepat waktu</w:t>
      </w:r>
      <w:r w:rsidR="0002524F" w:rsidRPr="00EA4F9C">
        <w:rPr>
          <w:rFonts w:ascii="Times New Roman" w:hAnsi="Times New Roman" w:cs="Times New Roman"/>
          <w:sz w:val="24"/>
          <w:szCs w:val="24"/>
        </w:rPr>
        <w:t xml:space="preserve">: </w:t>
      </w:r>
      <w:r w:rsidR="00BD72B2">
        <w:rPr>
          <w:rFonts w:ascii="Times New Roman" w:hAnsi="Times New Roman" w:cs="Times New Roman"/>
          <w:sz w:val="24"/>
          <w:szCs w:val="24"/>
        </w:rPr>
        <w:t>hadirnya</w:t>
      </w:r>
      <w:r w:rsidRPr="00EA4F9C">
        <w:rPr>
          <w:rFonts w:ascii="Times New Roman" w:hAnsi="Times New Roman" w:cs="Times New Roman"/>
          <w:sz w:val="24"/>
          <w:szCs w:val="24"/>
          <w:lang w:val="en-US"/>
        </w:rPr>
        <w:t xml:space="preserve"> pemeriksaan </w:t>
      </w:r>
      <w:r w:rsidR="00BD72B2">
        <w:rPr>
          <w:rFonts w:ascii="Times New Roman" w:hAnsi="Times New Roman" w:cs="Times New Roman"/>
          <w:sz w:val="24"/>
          <w:szCs w:val="24"/>
        </w:rPr>
        <w:t xml:space="preserve">dapat mendorong atau memotivasi </w:t>
      </w:r>
      <w:r w:rsidR="00314C9C" w:rsidRPr="00EA4F9C">
        <w:rPr>
          <w:rFonts w:ascii="Times New Roman" w:hAnsi="Times New Roman" w:cs="Times New Roman"/>
          <w:sz w:val="24"/>
          <w:szCs w:val="24"/>
          <w:lang w:val="en-US"/>
        </w:rPr>
        <w:t xml:space="preserve">bagi </w:t>
      </w:r>
      <w:r w:rsidR="00973475">
        <w:rPr>
          <w:rFonts w:ascii="Times New Roman" w:hAnsi="Times New Roman" w:cs="Times New Roman"/>
          <w:sz w:val="24"/>
          <w:szCs w:val="24"/>
          <w:lang w:val="en-US"/>
        </w:rPr>
        <w:t>w</w:t>
      </w:r>
      <w:r w:rsidR="00314C9C" w:rsidRPr="00EA4F9C">
        <w:rPr>
          <w:rFonts w:ascii="Times New Roman" w:hAnsi="Times New Roman" w:cs="Times New Roman"/>
          <w:sz w:val="24"/>
          <w:szCs w:val="24"/>
          <w:lang w:val="en-US"/>
        </w:rPr>
        <w:t xml:space="preserve">ajib </w:t>
      </w:r>
      <w:r w:rsidR="00973475">
        <w:rPr>
          <w:rFonts w:ascii="Times New Roman" w:hAnsi="Times New Roman" w:cs="Times New Roman"/>
          <w:sz w:val="24"/>
          <w:szCs w:val="24"/>
          <w:lang w:val="en-US"/>
        </w:rPr>
        <w:t>p</w:t>
      </w:r>
      <w:r w:rsidR="00314C9C" w:rsidRPr="00EA4F9C">
        <w:rPr>
          <w:rFonts w:ascii="Times New Roman" w:hAnsi="Times New Roman" w:cs="Times New Roman"/>
          <w:sz w:val="24"/>
          <w:szCs w:val="24"/>
          <w:lang w:val="en-US"/>
        </w:rPr>
        <w:t>ajak untuk</w:t>
      </w:r>
      <w:r w:rsidR="00314C9C" w:rsidRPr="00EA4F9C">
        <w:rPr>
          <w:rFonts w:ascii="Times New Roman" w:hAnsi="Times New Roman" w:cs="Times New Roman"/>
          <w:sz w:val="24"/>
          <w:szCs w:val="24"/>
        </w:rPr>
        <w:t xml:space="preserve"> </w:t>
      </w:r>
      <w:r w:rsidRPr="00EA4F9C">
        <w:rPr>
          <w:rFonts w:ascii="Times New Roman" w:hAnsi="Times New Roman" w:cs="Times New Roman"/>
          <w:sz w:val="24"/>
          <w:szCs w:val="24"/>
          <w:lang w:val="en-US"/>
        </w:rPr>
        <w:t>menyampaikan SPT sesuai jadwal.</w:t>
      </w:r>
    </w:p>
    <w:p w14:paraId="5136E68A" w14:textId="5CBFE035" w:rsidR="0022547C" w:rsidRPr="00EA4F9C" w:rsidRDefault="004C4873" w:rsidP="00402DA8">
      <w:pPr>
        <w:pStyle w:val="ListParagraph"/>
        <w:numPr>
          <w:ilvl w:val="0"/>
          <w:numId w:val="12"/>
        </w:numPr>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rPr>
        <w:t>Pemeriksaan dapat menjadi peringatan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bagi </w:t>
      </w:r>
      <w:r>
        <w:rPr>
          <w:rFonts w:ascii="Times New Roman" w:hAnsi="Times New Roman" w:cs="Times New Roman"/>
          <w:sz w:val="24"/>
          <w:szCs w:val="24"/>
          <w:lang w:val="en-US"/>
        </w:rPr>
        <w:t>pe</w:t>
      </w:r>
      <w:r>
        <w:rPr>
          <w:rFonts w:ascii="Times New Roman" w:hAnsi="Times New Roman" w:cs="Times New Roman"/>
          <w:sz w:val="24"/>
          <w:szCs w:val="24"/>
        </w:rPr>
        <w:t>langgar ketentuan undang-undang perpajakan</w:t>
      </w:r>
      <w:r w:rsidR="0002524F" w:rsidRPr="00EA4F9C">
        <w:rPr>
          <w:rFonts w:ascii="Times New Roman" w:hAnsi="Times New Roman" w:cs="Times New Roman"/>
          <w:sz w:val="24"/>
          <w:szCs w:val="24"/>
        </w:rPr>
        <w:t xml:space="preserve">: </w:t>
      </w:r>
      <w:r w:rsidR="00973475">
        <w:rPr>
          <w:rFonts w:ascii="Times New Roman" w:hAnsi="Times New Roman" w:cs="Times New Roman"/>
          <w:sz w:val="24"/>
          <w:szCs w:val="24"/>
          <w:lang w:val="en-US"/>
        </w:rPr>
        <w:t>w</w:t>
      </w:r>
      <w:r w:rsidR="0022547C" w:rsidRPr="00EA4F9C">
        <w:rPr>
          <w:rFonts w:ascii="Times New Roman" w:hAnsi="Times New Roman" w:cs="Times New Roman"/>
          <w:sz w:val="24"/>
          <w:szCs w:val="24"/>
          <w:lang w:val="en-US"/>
        </w:rPr>
        <w:t xml:space="preserve">ajib </w:t>
      </w:r>
      <w:r w:rsidR="00973475">
        <w:rPr>
          <w:rFonts w:ascii="Times New Roman" w:hAnsi="Times New Roman" w:cs="Times New Roman"/>
          <w:sz w:val="24"/>
          <w:szCs w:val="24"/>
          <w:lang w:val="en-US"/>
        </w:rPr>
        <w:t>p</w:t>
      </w:r>
      <w:r w:rsidR="0022547C" w:rsidRPr="00EA4F9C">
        <w:rPr>
          <w:rFonts w:ascii="Times New Roman" w:hAnsi="Times New Roman" w:cs="Times New Roman"/>
          <w:sz w:val="24"/>
          <w:szCs w:val="24"/>
          <w:lang w:val="en-US"/>
        </w:rPr>
        <w:t xml:space="preserve">ajak cenderung menghindari </w:t>
      </w:r>
      <w:r>
        <w:rPr>
          <w:rFonts w:ascii="Times New Roman" w:hAnsi="Times New Roman" w:cs="Times New Roman"/>
          <w:sz w:val="24"/>
          <w:szCs w:val="24"/>
        </w:rPr>
        <w:t>melakukan pelanggaran</w:t>
      </w:r>
      <w:r w:rsidR="0022547C" w:rsidRPr="00EA4F9C">
        <w:rPr>
          <w:rFonts w:ascii="Times New Roman" w:hAnsi="Times New Roman" w:cs="Times New Roman"/>
          <w:sz w:val="24"/>
          <w:szCs w:val="24"/>
          <w:lang w:val="en-US"/>
        </w:rPr>
        <w:t xml:space="preserve"> atau penggelapan pajak karena </w:t>
      </w:r>
      <w:r>
        <w:rPr>
          <w:rFonts w:ascii="Times New Roman" w:hAnsi="Times New Roman" w:cs="Times New Roman"/>
          <w:sz w:val="24"/>
          <w:szCs w:val="24"/>
        </w:rPr>
        <w:t xml:space="preserve">ada potensi untuk bisa diperiksa atau </w:t>
      </w:r>
      <w:r w:rsidR="0022547C" w:rsidRPr="00EA4F9C">
        <w:rPr>
          <w:rFonts w:ascii="Times New Roman" w:hAnsi="Times New Roman" w:cs="Times New Roman"/>
          <w:sz w:val="24"/>
          <w:szCs w:val="24"/>
          <w:lang w:val="en-US"/>
        </w:rPr>
        <w:t>diselidiki.</w:t>
      </w:r>
    </w:p>
    <w:p w14:paraId="42370AA8" w14:textId="015699A8" w:rsidR="0022547C" w:rsidRPr="004F7B0F" w:rsidRDefault="007978E6" w:rsidP="00402DA8">
      <w:pPr>
        <w:pStyle w:val="ListParagraph"/>
        <w:numPr>
          <w:ilvl w:val="0"/>
          <w:numId w:val="12"/>
        </w:numPr>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Identifikasi</w:t>
      </w:r>
      <w:r>
        <w:rPr>
          <w:rFonts w:ascii="Times New Roman" w:hAnsi="Times New Roman" w:cs="Times New Roman"/>
          <w:sz w:val="24"/>
          <w:szCs w:val="24"/>
        </w:rPr>
        <w:t xml:space="preserve"> pembayaran yang tidak sesuai ketentuan</w:t>
      </w:r>
      <w:r w:rsidR="0002524F" w:rsidRPr="004F7B0F">
        <w:rPr>
          <w:rFonts w:ascii="Times New Roman" w:hAnsi="Times New Roman" w:cs="Times New Roman"/>
          <w:sz w:val="24"/>
          <w:szCs w:val="24"/>
        </w:rPr>
        <w:t xml:space="preserve">: </w:t>
      </w:r>
      <w:r w:rsidR="0022547C" w:rsidRPr="004F7B0F">
        <w:rPr>
          <w:rFonts w:ascii="Times New Roman" w:hAnsi="Times New Roman" w:cs="Times New Roman"/>
          <w:sz w:val="24"/>
          <w:szCs w:val="24"/>
          <w:lang w:val="en-US"/>
        </w:rPr>
        <w:t>Pemeri</w:t>
      </w:r>
      <w:r>
        <w:rPr>
          <w:rFonts w:ascii="Times New Roman" w:hAnsi="Times New Roman" w:cs="Times New Roman"/>
          <w:sz w:val="24"/>
          <w:szCs w:val="24"/>
          <w:lang w:val="en-US"/>
        </w:rPr>
        <w:t>ksaan membantu mengidentifikasi</w:t>
      </w:r>
      <w:r>
        <w:rPr>
          <w:rFonts w:ascii="Times New Roman" w:hAnsi="Times New Roman" w:cs="Times New Roman"/>
          <w:sz w:val="24"/>
          <w:szCs w:val="24"/>
        </w:rPr>
        <w:t xml:space="preserve"> lebih bayar atau kurang bayar</w:t>
      </w:r>
      <w:r>
        <w:rPr>
          <w:rFonts w:ascii="Times New Roman" w:hAnsi="Times New Roman" w:cs="Times New Roman"/>
          <w:color w:val="FF0000"/>
          <w:sz w:val="24"/>
          <w:szCs w:val="24"/>
        </w:rPr>
        <w:t xml:space="preserve"> </w:t>
      </w:r>
      <w:r w:rsidR="0022547C" w:rsidRPr="004F7B0F">
        <w:rPr>
          <w:rFonts w:ascii="Times New Roman" w:hAnsi="Times New Roman" w:cs="Times New Roman"/>
          <w:sz w:val="24"/>
          <w:szCs w:val="24"/>
          <w:lang w:val="en-US"/>
        </w:rPr>
        <w:t>untuk koreksi atau pengembalian.</w:t>
      </w:r>
    </w:p>
    <w:p w14:paraId="5386D87B" w14:textId="796AC0D0" w:rsidR="00374F17" w:rsidRPr="00154F84" w:rsidRDefault="00314C9C" w:rsidP="00402DA8">
      <w:pPr>
        <w:pStyle w:val="ListParagraph"/>
        <w:numPr>
          <w:ilvl w:val="0"/>
          <w:numId w:val="12"/>
        </w:numPr>
        <w:spacing w:after="0" w:line="480" w:lineRule="auto"/>
        <w:ind w:left="426"/>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Mendorong kejujuran</w:t>
      </w:r>
      <w:r w:rsidR="0002524F" w:rsidRPr="004F7B0F">
        <w:rPr>
          <w:rFonts w:ascii="Times New Roman" w:hAnsi="Times New Roman" w:cs="Times New Roman"/>
          <w:sz w:val="24"/>
          <w:szCs w:val="24"/>
        </w:rPr>
        <w:t xml:space="preserve">: </w:t>
      </w:r>
      <w:r w:rsidR="0022547C" w:rsidRPr="004F7B0F">
        <w:rPr>
          <w:rFonts w:ascii="Times New Roman" w:hAnsi="Times New Roman" w:cs="Times New Roman"/>
          <w:sz w:val="24"/>
          <w:szCs w:val="24"/>
          <w:lang w:val="en-US"/>
        </w:rPr>
        <w:t>Proses ini menciptakan kesadaran akan pentingnya membayar pajak dengan benar dan jujur.</w:t>
      </w:r>
    </w:p>
    <w:p w14:paraId="70C4C159" w14:textId="0409BE65" w:rsidR="00634BC4" w:rsidRPr="00634BC4" w:rsidRDefault="00634BC4" w:rsidP="004A1CE9">
      <w:pPr>
        <w:pStyle w:val="Caption"/>
        <w:keepNext/>
        <w:spacing w:after="0"/>
        <w:jc w:val="center"/>
        <w:rPr>
          <w:rFonts w:ascii="Times New Roman" w:hAnsi="Times New Roman" w:cs="Times New Roman"/>
          <w:color w:val="auto"/>
          <w:sz w:val="22"/>
          <w:szCs w:val="22"/>
        </w:rPr>
      </w:pPr>
      <w:bookmarkStart w:id="138" w:name="_Toc184996638"/>
      <w:bookmarkStart w:id="139" w:name="_Toc202347947"/>
      <w:r w:rsidRPr="00634BC4">
        <w:rPr>
          <w:rFonts w:ascii="Times New Roman" w:hAnsi="Times New Roman" w:cs="Times New Roman"/>
          <w:color w:val="auto"/>
          <w:sz w:val="22"/>
          <w:szCs w:val="22"/>
        </w:rPr>
        <w:t xml:space="preserve">Tabel 3. </w:t>
      </w:r>
      <w:r w:rsidRPr="00634BC4">
        <w:rPr>
          <w:rFonts w:ascii="Times New Roman" w:hAnsi="Times New Roman" w:cs="Times New Roman"/>
          <w:color w:val="auto"/>
          <w:sz w:val="22"/>
          <w:szCs w:val="22"/>
        </w:rPr>
        <w:fldChar w:fldCharType="begin"/>
      </w:r>
      <w:r w:rsidRPr="00634BC4">
        <w:rPr>
          <w:rFonts w:ascii="Times New Roman" w:hAnsi="Times New Roman" w:cs="Times New Roman"/>
          <w:color w:val="auto"/>
          <w:sz w:val="22"/>
          <w:szCs w:val="22"/>
        </w:rPr>
        <w:instrText xml:space="preserve"> SEQ Tabel_3. \* ARABIC </w:instrText>
      </w:r>
      <w:r w:rsidRPr="00634BC4">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4</w:t>
      </w:r>
      <w:r w:rsidRPr="00634BC4">
        <w:rPr>
          <w:rFonts w:ascii="Times New Roman" w:hAnsi="Times New Roman" w:cs="Times New Roman"/>
          <w:color w:val="auto"/>
          <w:sz w:val="22"/>
          <w:szCs w:val="22"/>
        </w:rPr>
        <w:fldChar w:fldCharType="end"/>
      </w:r>
      <w:r w:rsidRPr="00634BC4">
        <w:rPr>
          <w:rFonts w:ascii="Times New Roman" w:hAnsi="Times New Roman" w:cs="Times New Roman"/>
          <w:color w:val="auto"/>
          <w:sz w:val="22"/>
          <w:szCs w:val="22"/>
        </w:rPr>
        <w:t xml:space="preserve"> Indikator Pengukuran Variabel Pemeriksaan Pajak</w:t>
      </w:r>
      <w:bookmarkEnd w:id="138"/>
      <w:bookmarkEnd w:id="139"/>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1805"/>
      </w:tblGrid>
      <w:tr w:rsidR="00A40AF2" w:rsidRPr="00634BC4" w14:paraId="5695A01E" w14:textId="77777777" w:rsidTr="004A1CE9">
        <w:trPr>
          <w:jc w:val="center"/>
        </w:trPr>
        <w:tc>
          <w:tcPr>
            <w:tcW w:w="4149" w:type="dxa"/>
          </w:tcPr>
          <w:p w14:paraId="704A0583" w14:textId="77777777" w:rsidR="00A40AF2" w:rsidRPr="00634BC4" w:rsidRDefault="00A40AF2" w:rsidP="000F6D48">
            <w:pPr>
              <w:pStyle w:val="ListParagraph"/>
              <w:spacing w:after="0"/>
              <w:ind w:left="0"/>
              <w:jc w:val="center"/>
              <w:rPr>
                <w:rFonts w:ascii="Times New Roman" w:hAnsi="Times New Roman" w:cs="Times New Roman"/>
                <w:b/>
                <w:bCs/>
                <w:sz w:val="20"/>
                <w:szCs w:val="20"/>
              </w:rPr>
            </w:pPr>
            <w:r w:rsidRPr="00634BC4">
              <w:rPr>
                <w:rFonts w:ascii="Times New Roman" w:hAnsi="Times New Roman" w:cs="Times New Roman"/>
                <w:b/>
                <w:bCs/>
                <w:sz w:val="20"/>
                <w:szCs w:val="20"/>
              </w:rPr>
              <w:t>Indikator Pengukuran</w:t>
            </w:r>
          </w:p>
        </w:tc>
        <w:tc>
          <w:tcPr>
            <w:tcW w:w="1805" w:type="dxa"/>
          </w:tcPr>
          <w:p w14:paraId="62C2647B" w14:textId="0665C6BF" w:rsidR="00A40AF2" w:rsidRPr="00634BC4" w:rsidRDefault="00621841" w:rsidP="000F6D48">
            <w:pPr>
              <w:pStyle w:val="ListParagraph"/>
              <w:spacing w:after="0"/>
              <w:ind w:left="0"/>
              <w:jc w:val="center"/>
              <w:rPr>
                <w:rFonts w:ascii="Times New Roman" w:hAnsi="Times New Roman" w:cs="Times New Roman"/>
                <w:b/>
                <w:bCs/>
                <w:sz w:val="20"/>
                <w:szCs w:val="20"/>
              </w:rPr>
            </w:pPr>
            <w:r>
              <w:rPr>
                <w:rFonts w:ascii="Times New Roman" w:hAnsi="Times New Roman" w:cs="Times New Roman"/>
                <w:b/>
                <w:bCs/>
                <w:sz w:val="20"/>
                <w:szCs w:val="20"/>
              </w:rPr>
              <w:t>Notasi</w:t>
            </w:r>
          </w:p>
        </w:tc>
      </w:tr>
      <w:tr w:rsidR="00A40AF2" w:rsidRPr="00634BC4" w14:paraId="522303F3" w14:textId="77777777" w:rsidTr="004A1CE9">
        <w:trPr>
          <w:jc w:val="center"/>
        </w:trPr>
        <w:tc>
          <w:tcPr>
            <w:tcW w:w="4149" w:type="dxa"/>
          </w:tcPr>
          <w:p w14:paraId="452C8C25" w14:textId="6548BD46" w:rsidR="00A40AF2" w:rsidRPr="00BD72B2" w:rsidRDefault="00BD72B2" w:rsidP="000F6D48">
            <w:pPr>
              <w:pStyle w:val="ListParagraph"/>
              <w:spacing w:after="0"/>
              <w:ind w:left="0"/>
              <w:rPr>
                <w:rFonts w:ascii="Times New Roman" w:hAnsi="Times New Roman" w:cs="Times New Roman"/>
                <w:sz w:val="20"/>
                <w:szCs w:val="20"/>
              </w:rPr>
            </w:pPr>
            <w:r w:rsidRPr="00BD72B2">
              <w:rPr>
                <w:rFonts w:ascii="Times New Roman" w:hAnsi="Times New Roman" w:cs="Times New Roman"/>
                <w:sz w:val="20"/>
                <w:szCs w:val="20"/>
                <w:lang w:val="en-US"/>
              </w:rPr>
              <w:t>Pemeriksaan</w:t>
            </w:r>
            <w:r w:rsidRPr="00BD72B2">
              <w:rPr>
                <w:rFonts w:ascii="Times New Roman" w:hAnsi="Times New Roman" w:cs="Times New Roman"/>
                <w:sz w:val="20"/>
                <w:szCs w:val="20"/>
              </w:rPr>
              <w:t xml:space="preserve"> secara tegas dan adil sesuai dengan ketentuan undang-undang perpajakan</w:t>
            </w:r>
          </w:p>
        </w:tc>
        <w:tc>
          <w:tcPr>
            <w:tcW w:w="1805" w:type="dxa"/>
            <w:vAlign w:val="center"/>
          </w:tcPr>
          <w:p w14:paraId="59093AD6" w14:textId="52382649" w:rsidR="00A40AF2" w:rsidRPr="00BD72B2" w:rsidRDefault="00621841" w:rsidP="000F6D48">
            <w:pPr>
              <w:pStyle w:val="ListParagraph"/>
              <w:spacing w:after="0"/>
              <w:ind w:left="0"/>
              <w:jc w:val="center"/>
              <w:rPr>
                <w:rFonts w:ascii="Times New Roman" w:hAnsi="Times New Roman" w:cs="Times New Roman"/>
                <w:sz w:val="20"/>
                <w:szCs w:val="20"/>
              </w:rPr>
            </w:pPr>
            <w:r w:rsidRPr="00BD72B2">
              <w:rPr>
                <w:rFonts w:ascii="Times New Roman" w:hAnsi="Times New Roman" w:cs="Times New Roman"/>
                <w:sz w:val="20"/>
                <w:szCs w:val="20"/>
              </w:rPr>
              <w:t>X3.1</w:t>
            </w:r>
          </w:p>
        </w:tc>
      </w:tr>
      <w:tr w:rsidR="00A40AF2" w:rsidRPr="00634BC4" w14:paraId="5D1E38BE" w14:textId="77777777" w:rsidTr="004A1CE9">
        <w:trPr>
          <w:jc w:val="center"/>
        </w:trPr>
        <w:tc>
          <w:tcPr>
            <w:tcW w:w="4149" w:type="dxa"/>
          </w:tcPr>
          <w:p w14:paraId="245B63CF" w14:textId="77777777" w:rsidR="00A40AF2" w:rsidRPr="00BD72B2" w:rsidRDefault="00A40AF2" w:rsidP="000F6D48">
            <w:pPr>
              <w:pStyle w:val="ListParagraph"/>
              <w:spacing w:after="0"/>
              <w:ind w:left="0"/>
              <w:rPr>
                <w:rFonts w:ascii="Times New Roman" w:hAnsi="Times New Roman" w:cs="Times New Roman"/>
                <w:sz w:val="20"/>
                <w:szCs w:val="20"/>
              </w:rPr>
            </w:pPr>
            <w:r w:rsidRPr="00BD72B2">
              <w:rPr>
                <w:rFonts w:ascii="Times New Roman" w:hAnsi="Times New Roman" w:cs="Times New Roman"/>
                <w:sz w:val="20"/>
                <w:szCs w:val="20"/>
                <w:lang w:val="en-US"/>
              </w:rPr>
              <w:t>Mendorong pelaporan tepat waktu</w:t>
            </w:r>
          </w:p>
        </w:tc>
        <w:tc>
          <w:tcPr>
            <w:tcW w:w="1805" w:type="dxa"/>
            <w:vAlign w:val="center"/>
          </w:tcPr>
          <w:p w14:paraId="6110D091" w14:textId="4F21AF83" w:rsidR="00A40AF2" w:rsidRPr="00BD72B2" w:rsidRDefault="00621841" w:rsidP="000F6D48">
            <w:pPr>
              <w:pStyle w:val="ListParagraph"/>
              <w:spacing w:after="0"/>
              <w:ind w:left="0"/>
              <w:jc w:val="center"/>
              <w:rPr>
                <w:rFonts w:ascii="Times New Roman" w:hAnsi="Times New Roman" w:cs="Times New Roman"/>
                <w:sz w:val="20"/>
                <w:szCs w:val="20"/>
              </w:rPr>
            </w:pPr>
            <w:r w:rsidRPr="00BD72B2">
              <w:rPr>
                <w:rFonts w:ascii="Times New Roman" w:hAnsi="Times New Roman" w:cs="Times New Roman"/>
                <w:sz w:val="20"/>
                <w:szCs w:val="20"/>
              </w:rPr>
              <w:t>X3.2</w:t>
            </w:r>
          </w:p>
        </w:tc>
      </w:tr>
      <w:tr w:rsidR="00A40AF2" w:rsidRPr="00634BC4" w14:paraId="7793A8FF" w14:textId="77777777" w:rsidTr="004A1CE9">
        <w:trPr>
          <w:trHeight w:val="291"/>
          <w:jc w:val="center"/>
        </w:trPr>
        <w:tc>
          <w:tcPr>
            <w:tcW w:w="4149" w:type="dxa"/>
          </w:tcPr>
          <w:p w14:paraId="6B73CAB4" w14:textId="3733DD7C" w:rsidR="00A40AF2" w:rsidRPr="00BD72B2" w:rsidRDefault="004C4873" w:rsidP="000F6D48">
            <w:pPr>
              <w:pStyle w:val="ListParagraph"/>
              <w:spacing w:after="0"/>
              <w:ind w:left="0"/>
              <w:rPr>
                <w:rFonts w:ascii="Times New Roman" w:hAnsi="Times New Roman" w:cs="Times New Roman"/>
                <w:sz w:val="20"/>
                <w:szCs w:val="20"/>
              </w:rPr>
            </w:pPr>
            <w:r w:rsidRPr="004C4873">
              <w:rPr>
                <w:rFonts w:ascii="Times New Roman" w:hAnsi="Times New Roman" w:cs="Times New Roman"/>
                <w:sz w:val="20"/>
                <w:szCs w:val="20"/>
              </w:rPr>
              <w:t>Pemeriksaan dapat menjadi peringatan</w:t>
            </w:r>
            <w:r w:rsidRPr="004C4873">
              <w:rPr>
                <w:rFonts w:ascii="Times New Roman" w:hAnsi="Times New Roman" w:cs="Times New Roman"/>
                <w:sz w:val="20"/>
                <w:szCs w:val="20"/>
                <w:lang w:val="en-US"/>
              </w:rPr>
              <w:t xml:space="preserve"> </w:t>
            </w:r>
            <w:r w:rsidRPr="004C4873">
              <w:rPr>
                <w:rFonts w:ascii="Times New Roman" w:hAnsi="Times New Roman" w:cs="Times New Roman"/>
                <w:sz w:val="20"/>
                <w:szCs w:val="20"/>
              </w:rPr>
              <w:t xml:space="preserve">bagi </w:t>
            </w:r>
            <w:r w:rsidRPr="004C4873">
              <w:rPr>
                <w:rFonts w:ascii="Times New Roman" w:hAnsi="Times New Roman" w:cs="Times New Roman"/>
                <w:sz w:val="20"/>
                <w:szCs w:val="20"/>
                <w:lang w:val="en-US"/>
              </w:rPr>
              <w:t>pe</w:t>
            </w:r>
            <w:r w:rsidRPr="004C4873">
              <w:rPr>
                <w:rFonts w:ascii="Times New Roman" w:hAnsi="Times New Roman" w:cs="Times New Roman"/>
                <w:sz w:val="20"/>
                <w:szCs w:val="20"/>
              </w:rPr>
              <w:t>langgar ketentuan undang-undang perpajakan</w:t>
            </w:r>
          </w:p>
        </w:tc>
        <w:tc>
          <w:tcPr>
            <w:tcW w:w="1805" w:type="dxa"/>
            <w:vAlign w:val="center"/>
          </w:tcPr>
          <w:p w14:paraId="54345AFE" w14:textId="5A570B21" w:rsidR="00A40AF2" w:rsidRPr="00BD72B2" w:rsidRDefault="00621841" w:rsidP="000F6D48">
            <w:pPr>
              <w:pStyle w:val="ListParagraph"/>
              <w:spacing w:after="0"/>
              <w:ind w:left="0"/>
              <w:jc w:val="center"/>
              <w:rPr>
                <w:rFonts w:ascii="Times New Roman" w:hAnsi="Times New Roman" w:cs="Times New Roman"/>
                <w:sz w:val="20"/>
                <w:szCs w:val="20"/>
              </w:rPr>
            </w:pPr>
            <w:r w:rsidRPr="00BD72B2">
              <w:rPr>
                <w:rFonts w:ascii="Times New Roman" w:hAnsi="Times New Roman" w:cs="Times New Roman"/>
                <w:sz w:val="20"/>
                <w:szCs w:val="20"/>
              </w:rPr>
              <w:t>X3.3</w:t>
            </w:r>
          </w:p>
        </w:tc>
      </w:tr>
      <w:tr w:rsidR="00A40AF2" w:rsidRPr="00634BC4" w14:paraId="3D3892DC" w14:textId="77777777" w:rsidTr="004A1CE9">
        <w:trPr>
          <w:jc w:val="center"/>
        </w:trPr>
        <w:tc>
          <w:tcPr>
            <w:tcW w:w="4149" w:type="dxa"/>
          </w:tcPr>
          <w:p w14:paraId="76C73FF6" w14:textId="55B78B84" w:rsidR="00A40AF2" w:rsidRPr="00634BC4" w:rsidRDefault="007978E6" w:rsidP="000F6D48">
            <w:pPr>
              <w:pStyle w:val="ListParagraph"/>
              <w:spacing w:after="0"/>
              <w:ind w:left="0"/>
              <w:rPr>
                <w:rFonts w:ascii="Times New Roman" w:hAnsi="Times New Roman" w:cs="Times New Roman"/>
                <w:sz w:val="20"/>
                <w:szCs w:val="20"/>
              </w:rPr>
            </w:pPr>
            <w:r w:rsidRPr="007978E6">
              <w:rPr>
                <w:rFonts w:ascii="Times New Roman" w:hAnsi="Times New Roman" w:cs="Times New Roman"/>
                <w:sz w:val="20"/>
                <w:szCs w:val="20"/>
                <w:lang w:val="en-US"/>
              </w:rPr>
              <w:t>Identifikasi</w:t>
            </w:r>
            <w:r w:rsidRPr="007978E6">
              <w:rPr>
                <w:rFonts w:ascii="Times New Roman" w:hAnsi="Times New Roman" w:cs="Times New Roman"/>
                <w:sz w:val="20"/>
                <w:szCs w:val="20"/>
              </w:rPr>
              <w:t xml:space="preserve"> pembayaran yang tidak sesuai ketentuan</w:t>
            </w:r>
          </w:p>
        </w:tc>
        <w:tc>
          <w:tcPr>
            <w:tcW w:w="1805" w:type="dxa"/>
            <w:vAlign w:val="center"/>
          </w:tcPr>
          <w:p w14:paraId="54EDADFD" w14:textId="5852E952" w:rsidR="00A40AF2" w:rsidRPr="00621841" w:rsidRDefault="00621841" w:rsidP="000F6D48">
            <w:pPr>
              <w:spacing w:after="0"/>
              <w:jc w:val="center"/>
              <w:rPr>
                <w:rFonts w:ascii="Times New Roman" w:hAnsi="Times New Roman" w:cs="Times New Roman"/>
                <w:sz w:val="20"/>
                <w:szCs w:val="20"/>
              </w:rPr>
            </w:pPr>
            <w:r>
              <w:rPr>
                <w:rFonts w:ascii="Times New Roman" w:hAnsi="Times New Roman" w:cs="Times New Roman"/>
                <w:sz w:val="20"/>
                <w:szCs w:val="20"/>
              </w:rPr>
              <w:t>X3.4</w:t>
            </w:r>
          </w:p>
        </w:tc>
      </w:tr>
      <w:tr w:rsidR="00A40AF2" w:rsidRPr="00634BC4" w14:paraId="41A4F096" w14:textId="77777777" w:rsidTr="004A1CE9">
        <w:trPr>
          <w:jc w:val="center"/>
        </w:trPr>
        <w:tc>
          <w:tcPr>
            <w:tcW w:w="4149" w:type="dxa"/>
          </w:tcPr>
          <w:p w14:paraId="3E66D47E" w14:textId="77777777" w:rsidR="00A40AF2" w:rsidRPr="00634BC4" w:rsidRDefault="00A40AF2" w:rsidP="000F6D48">
            <w:pPr>
              <w:pStyle w:val="ListParagraph"/>
              <w:spacing w:after="0"/>
              <w:ind w:left="0"/>
              <w:rPr>
                <w:rFonts w:ascii="Times New Roman" w:hAnsi="Times New Roman" w:cs="Times New Roman"/>
                <w:sz w:val="20"/>
                <w:szCs w:val="20"/>
              </w:rPr>
            </w:pPr>
            <w:r w:rsidRPr="00634BC4">
              <w:rPr>
                <w:rFonts w:ascii="Times New Roman" w:hAnsi="Times New Roman" w:cs="Times New Roman"/>
                <w:sz w:val="20"/>
                <w:szCs w:val="20"/>
                <w:lang w:val="en-US"/>
              </w:rPr>
              <w:t>Mendorong kejujuran</w:t>
            </w:r>
          </w:p>
        </w:tc>
        <w:tc>
          <w:tcPr>
            <w:tcW w:w="1805" w:type="dxa"/>
            <w:vAlign w:val="center"/>
          </w:tcPr>
          <w:p w14:paraId="09F2C60F" w14:textId="7FCDE40C" w:rsidR="00A40AF2" w:rsidRPr="00634BC4" w:rsidRDefault="00621841" w:rsidP="000F6D48">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X3.5</w:t>
            </w:r>
          </w:p>
        </w:tc>
      </w:tr>
    </w:tbl>
    <w:p w14:paraId="007D2C70" w14:textId="5E5C7737" w:rsidR="000D349E" w:rsidRDefault="00DB64E9" w:rsidP="004A1CE9">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Data olahan, </w:t>
      </w:r>
      <w:r w:rsidR="00402DA8">
        <w:rPr>
          <w:rFonts w:ascii="Times New Roman" w:hAnsi="Times New Roman" w:cs="Times New Roman"/>
          <w:i/>
          <w:sz w:val="20"/>
          <w:szCs w:val="20"/>
        </w:rPr>
        <w:t>2025</w:t>
      </w:r>
    </w:p>
    <w:p w14:paraId="45233A9C" w14:textId="77777777" w:rsidR="00D340F0" w:rsidRDefault="00D340F0" w:rsidP="00402DA8">
      <w:pPr>
        <w:spacing w:after="0" w:line="480" w:lineRule="auto"/>
        <w:jc w:val="both"/>
        <w:rPr>
          <w:rFonts w:ascii="Times New Roman" w:hAnsi="Times New Roman" w:cs="Times New Roman"/>
          <w:i/>
          <w:sz w:val="20"/>
          <w:szCs w:val="20"/>
        </w:rPr>
      </w:pPr>
    </w:p>
    <w:p w14:paraId="738C50DB" w14:textId="77777777" w:rsidR="00D340F0" w:rsidRPr="00634BC4" w:rsidRDefault="00D340F0" w:rsidP="00402DA8">
      <w:pPr>
        <w:spacing w:after="0" w:line="480" w:lineRule="auto"/>
        <w:jc w:val="both"/>
        <w:rPr>
          <w:rFonts w:ascii="Times New Roman" w:hAnsi="Times New Roman" w:cs="Times New Roman"/>
          <w:i/>
          <w:sz w:val="20"/>
          <w:szCs w:val="20"/>
        </w:rPr>
      </w:pPr>
    </w:p>
    <w:p w14:paraId="126AB1A8" w14:textId="77777777" w:rsidR="00585D64" w:rsidRPr="004F7B0F" w:rsidRDefault="00585D64" w:rsidP="00402DA8">
      <w:pPr>
        <w:pStyle w:val="ListParagraph"/>
        <w:numPr>
          <w:ilvl w:val="0"/>
          <w:numId w:val="7"/>
        </w:numPr>
        <w:spacing w:after="0" w:line="480" w:lineRule="auto"/>
        <w:ind w:left="426" w:hanging="426"/>
        <w:jc w:val="both"/>
        <w:rPr>
          <w:rFonts w:ascii="Times New Roman" w:hAnsi="Times New Roman" w:cs="Times New Roman"/>
          <w:b/>
          <w:sz w:val="24"/>
          <w:szCs w:val="24"/>
        </w:rPr>
      </w:pPr>
      <w:r w:rsidRPr="004F7B0F">
        <w:rPr>
          <w:rFonts w:ascii="Times New Roman" w:hAnsi="Times New Roman" w:cs="Times New Roman"/>
          <w:b/>
          <w:sz w:val="24"/>
          <w:szCs w:val="24"/>
        </w:rPr>
        <w:lastRenderedPageBreak/>
        <w:t>Kualitas Pelayanan Fiskus (X</w:t>
      </w:r>
      <w:r w:rsidRPr="004F7B0F">
        <w:rPr>
          <w:rFonts w:ascii="Times New Roman" w:hAnsi="Times New Roman" w:cs="Times New Roman"/>
          <w:b/>
          <w:sz w:val="24"/>
          <w:szCs w:val="24"/>
          <w:vertAlign w:val="subscript"/>
        </w:rPr>
        <w:t>4</w:t>
      </w:r>
      <w:r w:rsidRPr="004F7B0F">
        <w:rPr>
          <w:rFonts w:ascii="Times New Roman" w:hAnsi="Times New Roman" w:cs="Times New Roman"/>
          <w:b/>
          <w:sz w:val="24"/>
          <w:szCs w:val="24"/>
        </w:rPr>
        <w:t>)</w:t>
      </w:r>
    </w:p>
    <w:p w14:paraId="222E31BD" w14:textId="77777777" w:rsidR="00314C9C" w:rsidRPr="004F7B0F" w:rsidRDefault="00412E66" w:rsidP="00402DA8">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t>Kualitas pelayanan fiskus merupakan upaya yang dilaksanakan oleh petugas pajak dan lembaga fiskus untuk menyediakan bantuan serta solusi atas berbagai kebutuhan dan masalah yang dihadapi oleh wajib pajak UMKM yang terdaftar di KPP Pratama Samarinda Ilir. Petugas fiskus wajib berkompeten dalam bidang keahliannya dan harus memiliki motivasi yang tinggi dalam melayani wajib pajak UMKM yang terdaftar di KPP Pratama Samarinda Ilir agar dapat memberikan kesan yang baik sehingga mendorong wajib pajak dalam mematuhi kewajiban</w:t>
      </w:r>
      <w:r w:rsidR="0002524F" w:rsidRPr="004F7B0F">
        <w:rPr>
          <w:rFonts w:ascii="Times New Roman" w:hAnsi="Times New Roman" w:cs="Times New Roman"/>
          <w:sz w:val="24"/>
          <w:szCs w:val="24"/>
        </w:rPr>
        <w:t xml:space="preserve"> </w:t>
      </w:r>
      <w:r w:rsidRPr="004F7B0F">
        <w:rPr>
          <w:rFonts w:ascii="Times New Roman" w:hAnsi="Times New Roman" w:cs="Times New Roman"/>
          <w:sz w:val="24"/>
          <w:szCs w:val="24"/>
        </w:rPr>
        <w:t>perpajakannya</w:t>
      </w:r>
      <w:r w:rsidR="0002524F" w:rsidRPr="004F7B0F">
        <w:rPr>
          <w:rFonts w:ascii="Times New Roman" w:hAnsi="Times New Roman" w:cs="Times New Roman"/>
          <w:sz w:val="24"/>
          <w:szCs w:val="24"/>
        </w:rPr>
        <w:t>.</w:t>
      </w:r>
    </w:p>
    <w:p w14:paraId="6136E09A" w14:textId="6BECD153" w:rsidR="0002524F" w:rsidRPr="004F7B0F" w:rsidRDefault="0002524F" w:rsidP="00402DA8">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t>Berdasarkan variabel ini dapat diukur dengan menggunakan indikator-indikator yang diadopsi dari</w:t>
      </w:r>
      <w:r w:rsidR="001F3ECF">
        <w:rPr>
          <w:rFonts w:ascii="Times New Roman" w:hAnsi="Times New Roman" w:cs="Times New Roman"/>
          <w:sz w:val="24"/>
          <w:szCs w:val="24"/>
        </w:rPr>
        <w:t xml:space="preserve"> </w:t>
      </w:r>
      <w:r w:rsidR="001F3ECF">
        <w:rPr>
          <w:rFonts w:ascii="Times New Roman" w:hAnsi="Times New Roman" w:cs="Times New Roman"/>
          <w:sz w:val="24"/>
          <w:szCs w:val="24"/>
        </w:rPr>
        <w:fldChar w:fldCharType="begin" w:fldLock="1"/>
      </w:r>
      <w:r w:rsidR="00B820BF">
        <w:rPr>
          <w:rFonts w:ascii="Times New Roman" w:hAnsi="Times New Roman" w:cs="Times New Roman"/>
          <w:sz w:val="24"/>
          <w:szCs w:val="24"/>
        </w:rPr>
        <w:instrText>ADDIN CSL_CITATION {"citationItems":[{"id":"ITEM-1","itemData":{"author":[{"dropping-particle":"","family":"Zeithaml","given":"V. A","non-dropping-particle":"","parse-names":false,"suffix":""},{"dropping-particle":"","family":"Bitner","given":"M.J","non-dropping-particle":"","parse-names":false,"suffix":""},{"dropping-particle":"","family":"Gremler","given":"D","non-dropping-particle":"","parse-names":false,"suffix":""}],"edition":"5","id":"ITEM-1","issued":{"date-parts":[["2009"]]},"publisher-place":"Boston","title":"Service Marketing Integratiing Customer Focus Across the Firm","type":"book"},"uris":["http://www.mendeley.com/documents/?uuid=8e1561b3-41a5-4eb3-b4b5-f252e16e8617"]}],"mendeley":{"formattedCitation":"(Zeithaml et al., 2009)","manualFormatting":"Zeithaml et al., (2009)","plainTextFormattedCitation":"(Zeithaml et al., 2009)","previouslyFormattedCitation":"(Zeithaml et al., 2009)"},"properties":{"noteIndex":0},"schema":"https://github.com/citation-style-language/schema/raw/master/csl-citation.json"}</w:instrText>
      </w:r>
      <w:r w:rsidR="001F3ECF">
        <w:rPr>
          <w:rFonts w:ascii="Times New Roman" w:hAnsi="Times New Roman" w:cs="Times New Roman"/>
          <w:sz w:val="24"/>
          <w:szCs w:val="24"/>
        </w:rPr>
        <w:fldChar w:fldCharType="separate"/>
      </w:r>
      <w:r w:rsidR="001F3ECF">
        <w:rPr>
          <w:rFonts w:ascii="Times New Roman" w:hAnsi="Times New Roman" w:cs="Times New Roman"/>
          <w:noProof/>
          <w:sz w:val="24"/>
          <w:szCs w:val="24"/>
        </w:rPr>
        <w:t xml:space="preserve">Zeithaml </w:t>
      </w:r>
      <w:r w:rsidR="001F3ECF" w:rsidRPr="00DB64E9">
        <w:rPr>
          <w:rFonts w:ascii="Times New Roman" w:hAnsi="Times New Roman" w:cs="Times New Roman"/>
          <w:i/>
          <w:noProof/>
          <w:sz w:val="24"/>
          <w:szCs w:val="24"/>
        </w:rPr>
        <w:t>et al</w:t>
      </w:r>
      <w:r w:rsidR="001F3ECF">
        <w:rPr>
          <w:rFonts w:ascii="Times New Roman" w:hAnsi="Times New Roman" w:cs="Times New Roman"/>
          <w:noProof/>
          <w:sz w:val="24"/>
          <w:szCs w:val="24"/>
        </w:rPr>
        <w:t>., (</w:t>
      </w:r>
      <w:r w:rsidR="001F3ECF" w:rsidRPr="001F3ECF">
        <w:rPr>
          <w:rFonts w:ascii="Times New Roman" w:hAnsi="Times New Roman" w:cs="Times New Roman"/>
          <w:noProof/>
          <w:sz w:val="24"/>
          <w:szCs w:val="24"/>
        </w:rPr>
        <w:t>2009)</w:t>
      </w:r>
      <w:r w:rsidR="001F3EC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w:t>
      </w:r>
      <w:r w:rsidR="001F3ECF">
        <w:rPr>
          <w:rFonts w:ascii="Times New Roman" w:hAnsi="Times New Roman" w:cs="Times New Roman"/>
          <w:sz w:val="24"/>
          <w:szCs w:val="24"/>
        </w:rPr>
        <w:t xml:space="preserve">dan </w:t>
      </w:r>
      <w:r w:rsidR="00CA6A91">
        <w:rPr>
          <w:rFonts w:ascii="Times New Roman" w:hAnsi="Times New Roman" w:cs="Times New Roman"/>
          <w:sz w:val="24"/>
          <w:szCs w:val="24"/>
        </w:rPr>
        <w:t xml:space="preserve">dikembangkan oleh </w:t>
      </w:r>
      <w:r w:rsidRPr="004F7B0F">
        <w:rPr>
          <w:rFonts w:ascii="Times New Roman" w:hAnsi="Times New Roman" w:cs="Times New Roman"/>
          <w:sz w:val="24"/>
          <w:szCs w:val="24"/>
          <w:lang w:val="en-US"/>
        </w:rPr>
        <w:fldChar w:fldCharType="begin" w:fldLock="1"/>
      </w:r>
      <w:r w:rsidR="005C75D0">
        <w:rPr>
          <w:rFonts w:ascii="Times New Roman" w:hAnsi="Times New Roman" w:cs="Times New Roman"/>
          <w:sz w:val="24"/>
          <w:szCs w:val="24"/>
          <w:lang w:val="en-US"/>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Pr="004F7B0F">
        <w:rPr>
          <w:rFonts w:ascii="Times New Roman" w:hAnsi="Times New Roman" w:cs="Times New Roman"/>
          <w:sz w:val="24"/>
          <w:szCs w:val="24"/>
          <w:lang w:val="en-US"/>
        </w:rPr>
        <w:fldChar w:fldCharType="separate"/>
      </w:r>
      <w:r w:rsidRPr="004F7B0F">
        <w:rPr>
          <w:rFonts w:ascii="Times New Roman" w:hAnsi="Times New Roman" w:cs="Times New Roman"/>
          <w:noProof/>
          <w:sz w:val="24"/>
          <w:szCs w:val="24"/>
          <w:lang w:val="en-US"/>
        </w:rPr>
        <w:t xml:space="preserve">Awwalina </w:t>
      </w:r>
      <w:r w:rsidRPr="00DB64E9">
        <w:rPr>
          <w:rFonts w:ascii="Times New Roman" w:hAnsi="Times New Roman" w:cs="Times New Roman"/>
          <w:i/>
          <w:noProof/>
          <w:sz w:val="24"/>
          <w:szCs w:val="24"/>
          <w:lang w:val="en-US"/>
        </w:rPr>
        <w:t>et al</w:t>
      </w:r>
      <w:r w:rsidRPr="004F7B0F">
        <w:rPr>
          <w:rFonts w:ascii="Times New Roman" w:hAnsi="Times New Roman" w:cs="Times New Roman"/>
          <w:noProof/>
          <w:sz w:val="24"/>
          <w:szCs w:val="24"/>
          <w:lang w:val="en-US"/>
        </w:rPr>
        <w:t xml:space="preserve">., </w:t>
      </w:r>
      <w:r w:rsidR="005C75D0">
        <w:rPr>
          <w:rFonts w:ascii="Times New Roman" w:hAnsi="Times New Roman" w:cs="Times New Roman"/>
          <w:noProof/>
          <w:sz w:val="24"/>
          <w:szCs w:val="24"/>
        </w:rPr>
        <w:t>(</w:t>
      </w:r>
      <w:r w:rsidRPr="004F7B0F">
        <w:rPr>
          <w:rFonts w:ascii="Times New Roman" w:hAnsi="Times New Roman" w:cs="Times New Roman"/>
          <w:noProof/>
          <w:sz w:val="24"/>
          <w:szCs w:val="24"/>
          <w:lang w:val="en-US"/>
        </w:rPr>
        <w:t>2018)</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adalah sebagai berikut: </w:t>
      </w:r>
    </w:p>
    <w:p w14:paraId="1153682A" w14:textId="77777777" w:rsidR="0002524F" w:rsidRPr="004F7B0F" w:rsidRDefault="0002524F"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lang w:val="en-US"/>
        </w:rPr>
        <w:t>1. Keandalan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Memberikan layanan secara konsisten, akurat, dan sesuai dengan komitmen yang telah dibuat.</w:t>
      </w:r>
    </w:p>
    <w:p w14:paraId="47CFBC2B" w14:textId="77777777" w:rsidR="0002524F" w:rsidRPr="004F7B0F" w:rsidRDefault="0002524F"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lang w:val="en-US"/>
        </w:rPr>
        <w:t>2. Jaminan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Menjamin kepercayaan wajib pajak terhadap petugas dan sistem perpajakan.</w:t>
      </w:r>
    </w:p>
    <w:p w14:paraId="07729E35" w14:textId="77777777" w:rsidR="0002524F" w:rsidRPr="004F7B0F" w:rsidRDefault="0002524F"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lang w:val="en-US"/>
        </w:rPr>
        <w:t>3. Responsif</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Merespons dengan cepat dan efisien terhadap kebutuhan serta permintaan wajib pajak.</w:t>
      </w:r>
    </w:p>
    <w:p w14:paraId="532C0FE6" w14:textId="77777777" w:rsidR="0002524F" w:rsidRPr="004F7B0F" w:rsidRDefault="0002524F"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lang w:val="en-US"/>
        </w:rPr>
        <w:t>4. Empati</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Memahami dan merespons dengan sensitif terhadap kebutuhan dan situasi individu wajib pajak.</w:t>
      </w:r>
    </w:p>
    <w:p w14:paraId="5D1E7756" w14:textId="099FBBAF" w:rsidR="000D349E" w:rsidRDefault="0002524F"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lang w:val="en-US"/>
        </w:rPr>
        <w:t>5. Berwujud</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Menyediakan fasilitas fisik dan komunikasi yang baik serta memberikan penampilan dan perilaku yang profesional dari petugas pajak.</w:t>
      </w:r>
    </w:p>
    <w:p w14:paraId="68FE17E4" w14:textId="77777777" w:rsidR="005C75D0" w:rsidRPr="005C75D0" w:rsidRDefault="005C75D0" w:rsidP="00402DA8">
      <w:pPr>
        <w:spacing w:after="0" w:line="480" w:lineRule="auto"/>
        <w:jc w:val="both"/>
        <w:rPr>
          <w:rFonts w:ascii="Times New Roman" w:hAnsi="Times New Roman" w:cs="Times New Roman"/>
          <w:sz w:val="24"/>
          <w:szCs w:val="24"/>
        </w:rPr>
      </w:pPr>
    </w:p>
    <w:p w14:paraId="49D86FC2" w14:textId="6240FAB2" w:rsidR="00634BC4" w:rsidRPr="00634BC4" w:rsidRDefault="00634BC4" w:rsidP="004A1CE9">
      <w:pPr>
        <w:pStyle w:val="Caption"/>
        <w:keepNext/>
        <w:spacing w:after="0"/>
        <w:jc w:val="center"/>
        <w:rPr>
          <w:rFonts w:ascii="Times New Roman" w:hAnsi="Times New Roman" w:cs="Times New Roman"/>
          <w:color w:val="auto"/>
          <w:sz w:val="22"/>
          <w:szCs w:val="22"/>
        </w:rPr>
      </w:pPr>
      <w:bookmarkStart w:id="140" w:name="_Toc184996639"/>
      <w:bookmarkStart w:id="141" w:name="_Toc202347948"/>
      <w:r w:rsidRPr="00634BC4">
        <w:rPr>
          <w:rFonts w:ascii="Times New Roman" w:hAnsi="Times New Roman" w:cs="Times New Roman"/>
          <w:color w:val="auto"/>
          <w:sz w:val="22"/>
          <w:szCs w:val="22"/>
        </w:rPr>
        <w:lastRenderedPageBreak/>
        <w:t xml:space="preserve">Tabel 3. </w:t>
      </w:r>
      <w:r w:rsidRPr="00634BC4">
        <w:rPr>
          <w:rFonts w:ascii="Times New Roman" w:hAnsi="Times New Roman" w:cs="Times New Roman"/>
          <w:color w:val="auto"/>
          <w:sz w:val="22"/>
          <w:szCs w:val="22"/>
        </w:rPr>
        <w:fldChar w:fldCharType="begin"/>
      </w:r>
      <w:r w:rsidRPr="00634BC4">
        <w:rPr>
          <w:rFonts w:ascii="Times New Roman" w:hAnsi="Times New Roman" w:cs="Times New Roman"/>
          <w:color w:val="auto"/>
          <w:sz w:val="22"/>
          <w:szCs w:val="22"/>
        </w:rPr>
        <w:instrText xml:space="preserve"> SEQ Tabel_3. \* ARABIC </w:instrText>
      </w:r>
      <w:r w:rsidRPr="00634BC4">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5</w:t>
      </w:r>
      <w:r w:rsidRPr="00634BC4">
        <w:rPr>
          <w:rFonts w:ascii="Times New Roman" w:hAnsi="Times New Roman" w:cs="Times New Roman"/>
          <w:color w:val="auto"/>
          <w:sz w:val="22"/>
          <w:szCs w:val="22"/>
        </w:rPr>
        <w:fldChar w:fldCharType="end"/>
      </w:r>
      <w:r w:rsidRPr="00634BC4">
        <w:rPr>
          <w:rFonts w:ascii="Times New Roman" w:hAnsi="Times New Roman" w:cs="Times New Roman"/>
          <w:color w:val="auto"/>
          <w:sz w:val="22"/>
          <w:szCs w:val="22"/>
        </w:rPr>
        <w:t xml:space="preserve"> Indikator Pengukuran Variabel Kualitas Pelayanan Fiskus</w:t>
      </w:r>
      <w:bookmarkEnd w:id="140"/>
      <w:bookmarkEnd w:id="141"/>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6"/>
        <w:gridCol w:w="2697"/>
      </w:tblGrid>
      <w:tr w:rsidR="00634BC4" w:rsidRPr="00634BC4" w14:paraId="547DCBA0" w14:textId="77777777" w:rsidTr="004A1CE9">
        <w:trPr>
          <w:jc w:val="center"/>
        </w:trPr>
        <w:tc>
          <w:tcPr>
            <w:tcW w:w="3966" w:type="dxa"/>
          </w:tcPr>
          <w:p w14:paraId="3C56DB74" w14:textId="77777777" w:rsidR="00273FC5" w:rsidRPr="00634BC4" w:rsidRDefault="00273FC5" w:rsidP="000F6D48">
            <w:pPr>
              <w:spacing w:after="0"/>
              <w:jc w:val="center"/>
              <w:rPr>
                <w:rFonts w:ascii="Times New Roman" w:hAnsi="Times New Roman" w:cs="Times New Roman"/>
                <w:b/>
              </w:rPr>
            </w:pPr>
            <w:r w:rsidRPr="00634BC4">
              <w:rPr>
                <w:rFonts w:ascii="Times New Roman" w:hAnsi="Times New Roman" w:cs="Times New Roman"/>
                <w:b/>
              </w:rPr>
              <w:t>Indikator Pengukuran</w:t>
            </w:r>
          </w:p>
        </w:tc>
        <w:tc>
          <w:tcPr>
            <w:tcW w:w="2697" w:type="dxa"/>
          </w:tcPr>
          <w:p w14:paraId="6B2DBB78" w14:textId="30607098" w:rsidR="00273FC5" w:rsidRPr="00634BC4" w:rsidRDefault="00621841" w:rsidP="000F6D48">
            <w:pPr>
              <w:spacing w:after="0"/>
              <w:jc w:val="center"/>
              <w:rPr>
                <w:rFonts w:ascii="Times New Roman" w:hAnsi="Times New Roman" w:cs="Times New Roman"/>
                <w:b/>
              </w:rPr>
            </w:pPr>
            <w:r>
              <w:rPr>
                <w:rFonts w:ascii="Times New Roman" w:hAnsi="Times New Roman" w:cs="Times New Roman"/>
                <w:b/>
              </w:rPr>
              <w:t>Notasi</w:t>
            </w:r>
          </w:p>
        </w:tc>
      </w:tr>
      <w:tr w:rsidR="00273FC5" w:rsidRPr="00634BC4" w14:paraId="047A4747" w14:textId="77777777" w:rsidTr="004A1CE9">
        <w:trPr>
          <w:jc w:val="center"/>
        </w:trPr>
        <w:tc>
          <w:tcPr>
            <w:tcW w:w="3966" w:type="dxa"/>
          </w:tcPr>
          <w:p w14:paraId="78F99BA7" w14:textId="77777777" w:rsidR="00273FC5" w:rsidRPr="00634BC4" w:rsidRDefault="00273FC5" w:rsidP="000F6D48">
            <w:pPr>
              <w:spacing w:after="0"/>
              <w:jc w:val="both"/>
              <w:rPr>
                <w:rFonts w:ascii="Times New Roman" w:hAnsi="Times New Roman" w:cs="Times New Roman"/>
                <w:sz w:val="20"/>
                <w:szCs w:val="20"/>
              </w:rPr>
            </w:pPr>
            <w:r w:rsidRPr="00634BC4">
              <w:rPr>
                <w:rFonts w:ascii="Times New Roman" w:hAnsi="Times New Roman" w:cs="Times New Roman"/>
                <w:sz w:val="20"/>
                <w:szCs w:val="20"/>
              </w:rPr>
              <w:t>Keandalan</w:t>
            </w:r>
          </w:p>
        </w:tc>
        <w:tc>
          <w:tcPr>
            <w:tcW w:w="2697" w:type="dxa"/>
            <w:vAlign w:val="center"/>
          </w:tcPr>
          <w:p w14:paraId="1AD55067" w14:textId="7ECC45BD" w:rsidR="00273FC5" w:rsidRPr="00634BC4" w:rsidRDefault="00621841" w:rsidP="000F6D48">
            <w:pPr>
              <w:spacing w:after="0"/>
              <w:jc w:val="center"/>
              <w:rPr>
                <w:rFonts w:ascii="Times New Roman" w:hAnsi="Times New Roman" w:cs="Times New Roman"/>
                <w:sz w:val="20"/>
                <w:szCs w:val="20"/>
              </w:rPr>
            </w:pPr>
            <w:r>
              <w:rPr>
                <w:rFonts w:ascii="Times New Roman" w:hAnsi="Times New Roman" w:cs="Times New Roman"/>
                <w:sz w:val="20"/>
                <w:szCs w:val="20"/>
              </w:rPr>
              <w:t>X4.1</w:t>
            </w:r>
          </w:p>
        </w:tc>
      </w:tr>
      <w:tr w:rsidR="00273FC5" w:rsidRPr="00634BC4" w14:paraId="1427593A" w14:textId="77777777" w:rsidTr="004A1CE9">
        <w:trPr>
          <w:jc w:val="center"/>
        </w:trPr>
        <w:tc>
          <w:tcPr>
            <w:tcW w:w="3966" w:type="dxa"/>
          </w:tcPr>
          <w:p w14:paraId="620D29AF" w14:textId="77777777" w:rsidR="00273FC5" w:rsidRPr="00634BC4" w:rsidRDefault="00273FC5" w:rsidP="000F6D48">
            <w:pPr>
              <w:spacing w:after="0"/>
              <w:jc w:val="both"/>
              <w:rPr>
                <w:rFonts w:ascii="Times New Roman" w:hAnsi="Times New Roman" w:cs="Times New Roman"/>
                <w:sz w:val="20"/>
                <w:szCs w:val="20"/>
              </w:rPr>
            </w:pPr>
            <w:r w:rsidRPr="00634BC4">
              <w:rPr>
                <w:rFonts w:ascii="Times New Roman" w:hAnsi="Times New Roman" w:cs="Times New Roman"/>
                <w:sz w:val="20"/>
                <w:szCs w:val="20"/>
              </w:rPr>
              <w:t>Jaminan</w:t>
            </w:r>
          </w:p>
        </w:tc>
        <w:tc>
          <w:tcPr>
            <w:tcW w:w="2697" w:type="dxa"/>
            <w:vAlign w:val="center"/>
          </w:tcPr>
          <w:p w14:paraId="2E0515F0" w14:textId="7D9C71A5" w:rsidR="00273FC5" w:rsidRPr="00634BC4" w:rsidRDefault="00621841" w:rsidP="000F6D48">
            <w:pPr>
              <w:spacing w:after="0"/>
              <w:jc w:val="center"/>
              <w:rPr>
                <w:rFonts w:ascii="Times New Roman" w:hAnsi="Times New Roman" w:cs="Times New Roman"/>
                <w:sz w:val="20"/>
                <w:szCs w:val="20"/>
              </w:rPr>
            </w:pPr>
            <w:r>
              <w:rPr>
                <w:rFonts w:ascii="Times New Roman" w:hAnsi="Times New Roman" w:cs="Times New Roman"/>
                <w:sz w:val="20"/>
                <w:szCs w:val="20"/>
              </w:rPr>
              <w:t>X4.2</w:t>
            </w:r>
          </w:p>
        </w:tc>
      </w:tr>
      <w:tr w:rsidR="00273FC5" w:rsidRPr="00634BC4" w14:paraId="18213AA0" w14:textId="77777777" w:rsidTr="004A1CE9">
        <w:trPr>
          <w:jc w:val="center"/>
        </w:trPr>
        <w:tc>
          <w:tcPr>
            <w:tcW w:w="3966" w:type="dxa"/>
          </w:tcPr>
          <w:p w14:paraId="4496D306" w14:textId="77777777" w:rsidR="00273FC5" w:rsidRPr="00634BC4" w:rsidRDefault="00273FC5" w:rsidP="000F6D48">
            <w:pPr>
              <w:spacing w:after="0"/>
              <w:jc w:val="both"/>
              <w:rPr>
                <w:rFonts w:ascii="Times New Roman" w:hAnsi="Times New Roman" w:cs="Times New Roman"/>
                <w:sz w:val="20"/>
                <w:szCs w:val="20"/>
              </w:rPr>
            </w:pPr>
            <w:r w:rsidRPr="00634BC4">
              <w:rPr>
                <w:rFonts w:ascii="Times New Roman" w:hAnsi="Times New Roman" w:cs="Times New Roman"/>
                <w:sz w:val="20"/>
                <w:szCs w:val="20"/>
              </w:rPr>
              <w:t>Responsif</w:t>
            </w:r>
          </w:p>
        </w:tc>
        <w:tc>
          <w:tcPr>
            <w:tcW w:w="2697" w:type="dxa"/>
            <w:vAlign w:val="center"/>
          </w:tcPr>
          <w:p w14:paraId="692A558F" w14:textId="75C0CF3C" w:rsidR="00273FC5" w:rsidRPr="00634BC4" w:rsidRDefault="00621841" w:rsidP="000F6D48">
            <w:pPr>
              <w:spacing w:after="0"/>
              <w:jc w:val="center"/>
              <w:rPr>
                <w:rFonts w:ascii="Times New Roman" w:hAnsi="Times New Roman" w:cs="Times New Roman"/>
                <w:sz w:val="20"/>
                <w:szCs w:val="20"/>
              </w:rPr>
            </w:pPr>
            <w:r>
              <w:rPr>
                <w:rFonts w:ascii="Times New Roman" w:hAnsi="Times New Roman" w:cs="Times New Roman"/>
                <w:sz w:val="20"/>
                <w:szCs w:val="20"/>
              </w:rPr>
              <w:t>X4.3</w:t>
            </w:r>
          </w:p>
        </w:tc>
      </w:tr>
      <w:tr w:rsidR="00273FC5" w:rsidRPr="00634BC4" w14:paraId="5E2167CD" w14:textId="77777777" w:rsidTr="004A1CE9">
        <w:trPr>
          <w:jc w:val="center"/>
        </w:trPr>
        <w:tc>
          <w:tcPr>
            <w:tcW w:w="3966" w:type="dxa"/>
          </w:tcPr>
          <w:p w14:paraId="4DD2C046" w14:textId="77777777" w:rsidR="00273FC5" w:rsidRPr="00634BC4" w:rsidRDefault="00273FC5" w:rsidP="000F6D48">
            <w:pPr>
              <w:spacing w:after="0"/>
              <w:jc w:val="both"/>
              <w:rPr>
                <w:rFonts w:ascii="Times New Roman" w:hAnsi="Times New Roman" w:cs="Times New Roman"/>
                <w:sz w:val="20"/>
                <w:szCs w:val="20"/>
              </w:rPr>
            </w:pPr>
            <w:r w:rsidRPr="00634BC4">
              <w:rPr>
                <w:rFonts w:ascii="Times New Roman" w:hAnsi="Times New Roman" w:cs="Times New Roman"/>
                <w:sz w:val="20"/>
                <w:szCs w:val="20"/>
              </w:rPr>
              <w:t>Empati</w:t>
            </w:r>
          </w:p>
        </w:tc>
        <w:tc>
          <w:tcPr>
            <w:tcW w:w="2697" w:type="dxa"/>
            <w:vAlign w:val="center"/>
          </w:tcPr>
          <w:p w14:paraId="29272774" w14:textId="00DB1A3A" w:rsidR="00273FC5" w:rsidRPr="00634BC4" w:rsidRDefault="00621841" w:rsidP="000F6D48">
            <w:pPr>
              <w:spacing w:after="0"/>
              <w:jc w:val="center"/>
              <w:rPr>
                <w:rFonts w:ascii="Times New Roman" w:hAnsi="Times New Roman" w:cs="Times New Roman"/>
                <w:sz w:val="20"/>
                <w:szCs w:val="20"/>
              </w:rPr>
            </w:pPr>
            <w:r>
              <w:rPr>
                <w:rFonts w:ascii="Times New Roman" w:hAnsi="Times New Roman" w:cs="Times New Roman"/>
                <w:sz w:val="20"/>
                <w:szCs w:val="20"/>
              </w:rPr>
              <w:t>X4.4</w:t>
            </w:r>
          </w:p>
        </w:tc>
      </w:tr>
      <w:tr w:rsidR="00273FC5" w:rsidRPr="00634BC4" w14:paraId="0E70C8BC" w14:textId="77777777" w:rsidTr="004A1CE9">
        <w:trPr>
          <w:jc w:val="center"/>
        </w:trPr>
        <w:tc>
          <w:tcPr>
            <w:tcW w:w="3966" w:type="dxa"/>
          </w:tcPr>
          <w:p w14:paraId="42981B6F" w14:textId="77777777" w:rsidR="00273FC5" w:rsidRPr="00634BC4" w:rsidRDefault="00273FC5" w:rsidP="000F6D48">
            <w:pPr>
              <w:spacing w:after="0"/>
              <w:jc w:val="both"/>
              <w:rPr>
                <w:rFonts w:ascii="Times New Roman" w:hAnsi="Times New Roman" w:cs="Times New Roman"/>
                <w:sz w:val="20"/>
                <w:szCs w:val="20"/>
              </w:rPr>
            </w:pPr>
            <w:r w:rsidRPr="00634BC4">
              <w:rPr>
                <w:rFonts w:ascii="Times New Roman" w:hAnsi="Times New Roman" w:cs="Times New Roman"/>
                <w:sz w:val="20"/>
                <w:szCs w:val="20"/>
              </w:rPr>
              <w:t>Berwujud</w:t>
            </w:r>
          </w:p>
        </w:tc>
        <w:tc>
          <w:tcPr>
            <w:tcW w:w="2697" w:type="dxa"/>
            <w:vAlign w:val="center"/>
          </w:tcPr>
          <w:p w14:paraId="606143BE" w14:textId="7089C60F" w:rsidR="00273FC5" w:rsidRPr="00634BC4" w:rsidRDefault="00621841" w:rsidP="000F6D48">
            <w:pPr>
              <w:spacing w:after="0"/>
              <w:jc w:val="center"/>
              <w:rPr>
                <w:rFonts w:ascii="Times New Roman" w:hAnsi="Times New Roman" w:cs="Times New Roman"/>
                <w:sz w:val="20"/>
                <w:szCs w:val="20"/>
              </w:rPr>
            </w:pPr>
            <w:r>
              <w:rPr>
                <w:rFonts w:ascii="Times New Roman" w:hAnsi="Times New Roman" w:cs="Times New Roman"/>
                <w:sz w:val="20"/>
                <w:szCs w:val="20"/>
              </w:rPr>
              <w:t>X4.5</w:t>
            </w:r>
          </w:p>
        </w:tc>
      </w:tr>
    </w:tbl>
    <w:p w14:paraId="4AE335EA" w14:textId="6D2E02C8" w:rsidR="00CF704F" w:rsidRPr="00634BC4" w:rsidRDefault="00402DA8" w:rsidP="004A1CE9">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Sumber: Data</w:t>
      </w:r>
      <w:r w:rsidR="00BE4851">
        <w:rPr>
          <w:rFonts w:ascii="Times New Roman" w:hAnsi="Times New Roman" w:cs="Times New Roman"/>
          <w:i/>
          <w:sz w:val="20"/>
          <w:szCs w:val="20"/>
        </w:rPr>
        <w:t xml:space="preserve"> olahan, </w:t>
      </w:r>
      <w:r>
        <w:rPr>
          <w:rFonts w:ascii="Times New Roman" w:hAnsi="Times New Roman" w:cs="Times New Roman"/>
          <w:i/>
          <w:sz w:val="20"/>
          <w:szCs w:val="20"/>
        </w:rPr>
        <w:t>2025</w:t>
      </w:r>
    </w:p>
    <w:p w14:paraId="08D49328" w14:textId="6E639FD6" w:rsidR="00552FEE" w:rsidRPr="004F7B0F" w:rsidRDefault="00552FEE" w:rsidP="00C20D0D">
      <w:pPr>
        <w:pStyle w:val="BAB3"/>
      </w:pPr>
      <w:bookmarkStart w:id="142" w:name="_Toc193816716"/>
      <w:bookmarkStart w:id="143" w:name="_Toc207272211"/>
      <w:r w:rsidRPr="004F7B0F">
        <w:t>3.2</w:t>
      </w:r>
      <w:r w:rsidR="008F33BD">
        <w:t>.</w:t>
      </w:r>
      <w:r w:rsidRPr="004F7B0F">
        <w:tab/>
        <w:t>Populasi dan Sampel</w:t>
      </w:r>
      <w:bookmarkEnd w:id="142"/>
      <w:bookmarkEnd w:id="143"/>
    </w:p>
    <w:p w14:paraId="5E1E273E" w14:textId="7EF7B5B2" w:rsidR="00552FEE" w:rsidRPr="004F7B0F" w:rsidRDefault="00552FEE" w:rsidP="00F02446">
      <w:pPr>
        <w:pStyle w:val="bab3heading3"/>
      </w:pPr>
      <w:bookmarkStart w:id="144" w:name="_Toc193816717"/>
      <w:bookmarkStart w:id="145" w:name="_Toc207272212"/>
      <w:r w:rsidRPr="004F7B0F">
        <w:t>3.2.1</w:t>
      </w:r>
      <w:r w:rsidR="008F33BD">
        <w:t>.</w:t>
      </w:r>
      <w:r w:rsidRPr="004F7B0F">
        <w:tab/>
        <w:t>Populasi</w:t>
      </w:r>
      <w:bookmarkEnd w:id="144"/>
      <w:bookmarkEnd w:id="145"/>
    </w:p>
    <w:p w14:paraId="3F554B73" w14:textId="539FAD50" w:rsidR="00634BC4" w:rsidRPr="004F7B0F" w:rsidRDefault="00865855"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 xml:space="preserve">Populasi merupakan wilayah pengelompokkan yang terdiri dari objek atau subjek yang memiliki karakteristik sesuai dengan kondisi yang telah ditetapkan oleh peneliti dimana akan dipelajari dan diambil menjadi objek pada suatu penelitian </w:t>
      </w:r>
      <w:r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ISBN":"9786022895336","author":[{"dropping-particle":"","family":"Sugiyono","given":"","non-dropping-particle":"","parse-names":false,"suffix":""}],"edition":"19","id":"ITEM-1","issued":{"date-parts":[["2013"]]},"publisher":"Alfabeta","publisher-place":"Bandung","title":"Metode Penelitian Kuantitatif Kualitatif dan R&amp;D","type":"book"},"uris":["http://www.mendeley.com/documents/?uuid=455f5942-2d2a-4879-ab07-24fe2fc7b012"]}],"mendeley":{"formattedCitation":"(Sugiyono, 2013)","plainTextFormattedCitation":"(Sugiyono, 2013)","previouslyFormattedCitation":"(Sugiyono, 2013)"},"properties":{"noteIndex":0},"schema":"https://github.com/citation-style-language/schema/raw/master/csl-citation.json"}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(Sugiyono, 2013)</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Populasi dalam penelitian ini adalah wajib pajak UMKM yang terdaftar di KPP Pratama Samarinda Ilir. Populasi dalam penelitian ini berjumlah </w:t>
      </w:r>
      <w:r w:rsidR="009B1E9B" w:rsidRPr="004F7B0F">
        <w:rPr>
          <w:rFonts w:ascii="Times New Roman" w:hAnsi="Times New Roman" w:cs="Times New Roman"/>
          <w:sz w:val="24"/>
          <w:szCs w:val="24"/>
        </w:rPr>
        <w:t xml:space="preserve">30.768 wajib pajak UMKM yang terdaftar di KPP Pratama Samarinda Ilir pada tahun 2023. </w:t>
      </w:r>
    </w:p>
    <w:p w14:paraId="4F965F97" w14:textId="00026F85" w:rsidR="00552FEE" w:rsidRPr="004F7B0F" w:rsidRDefault="00552FEE" w:rsidP="00F02446">
      <w:pPr>
        <w:pStyle w:val="bab3heading3"/>
      </w:pPr>
      <w:bookmarkStart w:id="146" w:name="_Toc193816718"/>
      <w:bookmarkStart w:id="147" w:name="_Toc207272213"/>
      <w:r w:rsidRPr="004F7B0F">
        <w:t>3.2.2</w:t>
      </w:r>
      <w:r w:rsidR="008F33BD">
        <w:t>.</w:t>
      </w:r>
      <w:r w:rsidRPr="004F7B0F">
        <w:tab/>
        <w:t>Sampel</w:t>
      </w:r>
      <w:bookmarkEnd w:id="146"/>
      <w:bookmarkEnd w:id="147"/>
    </w:p>
    <w:p w14:paraId="28E5CB69" w14:textId="1ACBE246" w:rsidR="005C75D0" w:rsidRDefault="00051FC7"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 xml:space="preserve">Sampel merupakan sebagian kecil dari populasi yang ditentukan untuk menggambarkan suatu kondisi populasi. </w:t>
      </w:r>
      <w:r w:rsidR="00DB2373" w:rsidRPr="00DB2373">
        <w:rPr>
          <w:rFonts w:ascii="Times New Roman" w:hAnsi="Times New Roman" w:cs="Times New Roman"/>
          <w:sz w:val="24"/>
          <w:szCs w:val="24"/>
        </w:rPr>
        <w:t>Jika jumlah populasi terlalu besar dan peneliti tidak dapat meneliti seluruhnya karena keterbatasan dana, tenaga, atau waktu, maka peneliti dapat mengambil sampel sebagai perwakilan dari populasi tersebut.</w:t>
      </w:r>
    </w:p>
    <w:p w14:paraId="0C1CAAF5" w14:textId="77777777" w:rsidR="005C75D0" w:rsidRPr="005C75D0" w:rsidRDefault="005C75D0" w:rsidP="005C75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C75D0">
        <w:rPr>
          <w:rFonts w:ascii="Times New Roman" w:hAnsi="Times New Roman" w:cs="Times New Roman"/>
          <w:sz w:val="24"/>
          <w:szCs w:val="24"/>
        </w:rPr>
        <w:t xml:space="preserve">Teknik pengambilan sampel yang digunakan dalam penelitian ini adalah </w:t>
      </w:r>
      <w:r w:rsidRPr="005C75D0">
        <w:rPr>
          <w:rFonts w:ascii="Times New Roman" w:hAnsi="Times New Roman" w:cs="Times New Roman"/>
          <w:i/>
          <w:sz w:val="24"/>
          <w:szCs w:val="24"/>
        </w:rPr>
        <w:t>Probability Sampling</w:t>
      </w:r>
      <w:r w:rsidRPr="005C75D0">
        <w:rPr>
          <w:rFonts w:ascii="Times New Roman" w:hAnsi="Times New Roman" w:cs="Times New Roman"/>
          <w:sz w:val="24"/>
          <w:szCs w:val="24"/>
        </w:rPr>
        <w:t xml:space="preserve"> dengan metode </w:t>
      </w:r>
      <w:r w:rsidRPr="005C75D0">
        <w:rPr>
          <w:rFonts w:ascii="Times New Roman" w:hAnsi="Times New Roman" w:cs="Times New Roman"/>
          <w:i/>
          <w:sz w:val="24"/>
          <w:szCs w:val="24"/>
        </w:rPr>
        <w:t>Simple Random Sampling</w:t>
      </w:r>
      <w:r w:rsidRPr="005C75D0">
        <w:rPr>
          <w:rFonts w:ascii="Times New Roman" w:hAnsi="Times New Roman" w:cs="Times New Roman"/>
          <w:sz w:val="24"/>
          <w:szCs w:val="24"/>
        </w:rPr>
        <w:t xml:space="preserve">. Teknik pengambilan sampel ini dikatakan </w:t>
      </w:r>
      <w:r w:rsidRPr="005C75D0">
        <w:rPr>
          <w:rFonts w:ascii="Times New Roman" w:hAnsi="Times New Roman" w:cs="Times New Roman"/>
          <w:i/>
          <w:sz w:val="24"/>
          <w:szCs w:val="24"/>
        </w:rPr>
        <w:t>simple</w:t>
      </w:r>
      <w:r w:rsidRPr="005C75D0">
        <w:rPr>
          <w:rFonts w:ascii="Times New Roman" w:hAnsi="Times New Roman" w:cs="Times New Roman"/>
          <w:sz w:val="24"/>
          <w:szCs w:val="24"/>
        </w:rPr>
        <w:t xml:space="preserve"> (sederhana) karena pengambilan sampel berasal dari anggota populasi yang dilakukan secara acak dimana setiap anggota </w:t>
      </w:r>
      <w:r w:rsidRPr="005C75D0">
        <w:rPr>
          <w:rFonts w:ascii="Times New Roman" w:hAnsi="Times New Roman" w:cs="Times New Roman"/>
          <w:sz w:val="24"/>
          <w:szCs w:val="24"/>
        </w:rPr>
        <w:lastRenderedPageBreak/>
        <w:t xml:space="preserve">populasi mempunyai kesempatan untuk dipilih menjadi sampel tanpa memperhatikan strata yang ada dalam populasi itu </w:t>
      </w:r>
      <w:r w:rsidRPr="005C75D0">
        <w:rPr>
          <w:rFonts w:ascii="Times New Roman" w:hAnsi="Times New Roman" w:cs="Times New Roman"/>
          <w:sz w:val="24"/>
          <w:szCs w:val="24"/>
        </w:rPr>
        <w:fldChar w:fldCharType="begin" w:fldLock="1"/>
      </w:r>
      <w:r w:rsidRPr="005C75D0">
        <w:rPr>
          <w:rFonts w:ascii="Times New Roman" w:hAnsi="Times New Roman" w:cs="Times New Roman"/>
          <w:sz w:val="24"/>
          <w:szCs w:val="24"/>
        </w:rPr>
        <w:instrText>ADDIN CSL_CITATION {"citationItems":[{"id":"ITEM-1","itemData":{"ISBN":"9786022895336","author":[{"dropping-particle":"","family":"Sugiyono","given":"","non-dropping-particle":"","parse-names":false,"suffix":""}],"edition":"19","id":"ITEM-1","issued":{"date-parts":[["2013"]]},"publisher":"Alfabeta","publisher-place":"Bandung","title":"Metode Penelitian Kuantitatif Kualitatif dan R&amp;D","type":"book"},"uris":["http://www.mendeley.com/documents/?uuid=455f5942-2d2a-4879-ab07-24fe2fc7b012"]}],"mendeley":{"formattedCitation":"(Sugiyono, 2013)","plainTextFormattedCitation":"(Sugiyono, 2013)","previouslyFormattedCitation":"(Sugiyono, 2013)"},"properties":{"noteIndex":0},"schema":"https://github.com/citation-style-language/schema/raw/master/csl-citation.json"}</w:instrText>
      </w:r>
      <w:r w:rsidRPr="005C75D0">
        <w:rPr>
          <w:rFonts w:ascii="Times New Roman" w:hAnsi="Times New Roman" w:cs="Times New Roman"/>
          <w:sz w:val="24"/>
          <w:szCs w:val="24"/>
        </w:rPr>
        <w:fldChar w:fldCharType="separate"/>
      </w:r>
      <w:r w:rsidRPr="005C75D0">
        <w:rPr>
          <w:rFonts w:ascii="Times New Roman" w:hAnsi="Times New Roman" w:cs="Times New Roman"/>
          <w:noProof/>
          <w:sz w:val="24"/>
          <w:szCs w:val="24"/>
        </w:rPr>
        <w:t>(Sugiyono, 2013)</w:t>
      </w:r>
      <w:r w:rsidRPr="005C75D0">
        <w:rPr>
          <w:rFonts w:ascii="Times New Roman" w:hAnsi="Times New Roman" w:cs="Times New Roman"/>
          <w:sz w:val="24"/>
          <w:szCs w:val="24"/>
        </w:rPr>
        <w:fldChar w:fldCharType="end"/>
      </w:r>
      <w:r w:rsidRPr="005C75D0">
        <w:rPr>
          <w:rFonts w:ascii="Times New Roman" w:hAnsi="Times New Roman" w:cs="Times New Roman"/>
          <w:sz w:val="24"/>
          <w:szCs w:val="24"/>
        </w:rPr>
        <w:t>.</w:t>
      </w:r>
    </w:p>
    <w:p w14:paraId="7A6E391D" w14:textId="12B94627" w:rsidR="008B0326" w:rsidRPr="004F7B0F" w:rsidRDefault="00051FC7" w:rsidP="00DB2373">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 xml:space="preserve">Perhitungan sampel pada penelitian ini menggunakan rumus </w:t>
      </w:r>
      <w:r w:rsidRPr="00BE4851">
        <w:rPr>
          <w:rFonts w:ascii="Times New Roman" w:hAnsi="Times New Roman" w:cs="Times New Roman"/>
          <w:i/>
          <w:sz w:val="24"/>
          <w:szCs w:val="24"/>
        </w:rPr>
        <w:t>slovin</w:t>
      </w:r>
      <w:r w:rsidRPr="004F7B0F">
        <w:rPr>
          <w:rFonts w:ascii="Times New Roman" w:hAnsi="Times New Roman" w:cs="Times New Roman"/>
          <w:sz w:val="24"/>
          <w:szCs w:val="24"/>
        </w:rPr>
        <w:t xml:space="preserve"> dengan tingkat kesalahan 10%, karena jumlah populasi telah diketahui berdasarkan wajib pajak UMKM yang terdaftar di KPP Pratama Samarinda Ilir pada tahun 2023. Adapun rumus </w:t>
      </w:r>
      <w:r w:rsidRPr="00BE4851">
        <w:rPr>
          <w:rFonts w:ascii="Times New Roman" w:hAnsi="Times New Roman" w:cs="Times New Roman"/>
          <w:i/>
          <w:sz w:val="24"/>
          <w:szCs w:val="24"/>
        </w:rPr>
        <w:t>slovin</w:t>
      </w:r>
      <w:r w:rsidRPr="004F7B0F">
        <w:rPr>
          <w:rFonts w:ascii="Times New Roman" w:hAnsi="Times New Roman" w:cs="Times New Roman"/>
          <w:sz w:val="24"/>
          <w:szCs w:val="24"/>
        </w:rPr>
        <w:t xml:space="preserve"> sebagai berikut:</w:t>
      </w:r>
    </w:p>
    <w:p w14:paraId="71E3D9A0" w14:textId="2BF329ED" w:rsidR="00A40AF2" w:rsidRPr="004F7B0F" w:rsidRDefault="00187011" w:rsidP="00402DA8">
      <w:pPr>
        <w:spacing w:after="0" w:line="48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bdr w:val="single" w:sz="4" w:space="0" w:color="auto"/>
            </w:rPr>
            <m:t>n</m:t>
          </m:r>
          <m:r>
            <w:rPr>
              <w:rFonts w:ascii="Cambria Math" w:hAnsi="Cambria Math" w:cs="Times New Roman"/>
              <w:sz w:val="24"/>
              <w:szCs w:val="24"/>
              <w:bdr w:val="single" w:sz="4" w:space="0" w:color="auto"/>
            </w:rPr>
            <m:t>=</m:t>
          </m:r>
          <m:f>
            <m:fPr>
              <m:ctrlPr>
                <w:rPr>
                  <w:rFonts w:ascii="Cambria Math" w:hAnsi="Cambria Math" w:cs="Times New Roman"/>
                  <w:i/>
                  <w:sz w:val="24"/>
                  <w:szCs w:val="24"/>
                  <w:bdr w:val="single" w:sz="4" w:space="0" w:color="auto"/>
                </w:rPr>
              </m:ctrlPr>
            </m:fPr>
            <m:num>
              <m:r>
                <w:rPr>
                  <w:rFonts w:ascii="Cambria Math" w:hAnsi="Cambria Math" w:cs="Times New Roman"/>
                  <w:sz w:val="24"/>
                  <w:szCs w:val="24"/>
                  <w:bdr w:val="single" w:sz="4" w:space="0" w:color="auto"/>
                </w:rPr>
                <m:t>N</m:t>
              </m:r>
            </m:num>
            <m:den>
              <m:r>
                <w:rPr>
                  <w:rFonts w:ascii="Cambria Math" w:hAnsi="Cambria Math" w:cs="Times New Roman"/>
                  <w:sz w:val="24"/>
                  <w:szCs w:val="24"/>
                  <w:bdr w:val="single" w:sz="4" w:space="0" w:color="auto"/>
                </w:rPr>
                <m:t>1+</m:t>
              </m:r>
              <m:sSup>
                <m:sSupPr>
                  <m:ctrlPr>
                    <w:rPr>
                      <w:rFonts w:ascii="Cambria Math" w:hAnsi="Cambria Math" w:cs="Times New Roman"/>
                      <w:i/>
                      <w:sz w:val="24"/>
                      <w:szCs w:val="24"/>
                      <w:bdr w:val="single" w:sz="4" w:space="0" w:color="auto"/>
                    </w:rPr>
                  </m:ctrlPr>
                </m:sSupPr>
                <m:e>
                  <m:r>
                    <w:rPr>
                      <w:rFonts w:ascii="Cambria Math" w:hAnsi="Cambria Math" w:cs="Times New Roman"/>
                      <w:sz w:val="24"/>
                      <w:szCs w:val="24"/>
                      <w:bdr w:val="single" w:sz="4" w:space="0" w:color="auto"/>
                    </w:rPr>
                    <m:t>Ne</m:t>
                  </m:r>
                </m:e>
                <m:sup>
                  <m:r>
                    <w:rPr>
                      <w:rFonts w:ascii="Cambria Math" w:hAnsi="Cambria Math" w:cs="Times New Roman"/>
                      <w:sz w:val="24"/>
                      <w:szCs w:val="24"/>
                      <w:bdr w:val="single" w:sz="4" w:space="0" w:color="auto"/>
                    </w:rPr>
                    <m:t>2</m:t>
                  </m:r>
                </m:sup>
              </m:sSup>
            </m:den>
          </m:f>
        </m:oMath>
      </m:oMathPara>
    </w:p>
    <w:p w14:paraId="6B5AD05D" w14:textId="77777777" w:rsidR="00187011" w:rsidRPr="004F7B0F" w:rsidRDefault="00187011" w:rsidP="00402DA8">
      <w:pPr>
        <w:spacing w:after="0" w:line="480" w:lineRule="auto"/>
        <w:jc w:val="both"/>
        <w:rPr>
          <w:rFonts w:ascii="Times New Roman" w:eastAsiaTheme="minorEastAsia" w:hAnsi="Times New Roman" w:cs="Times New Roman"/>
          <w:sz w:val="24"/>
          <w:szCs w:val="24"/>
        </w:rPr>
      </w:pPr>
      <w:r w:rsidRPr="004F7B0F">
        <w:rPr>
          <w:rFonts w:ascii="Times New Roman" w:eastAsiaTheme="minorEastAsia" w:hAnsi="Times New Roman" w:cs="Times New Roman"/>
          <w:sz w:val="24"/>
          <w:szCs w:val="24"/>
        </w:rPr>
        <w:t>Keterangan:</w:t>
      </w:r>
    </w:p>
    <w:p w14:paraId="356BD19D" w14:textId="77777777" w:rsidR="00601038" w:rsidRDefault="00187011" w:rsidP="00402DA8">
      <w:pPr>
        <w:spacing w:after="0" w:line="240" w:lineRule="auto"/>
        <w:jc w:val="both"/>
        <w:rPr>
          <w:rFonts w:ascii="Times New Roman" w:eastAsiaTheme="minorEastAsia" w:hAnsi="Times New Roman" w:cs="Times New Roman"/>
          <w:sz w:val="24"/>
          <w:szCs w:val="24"/>
        </w:rPr>
      </w:pPr>
      <w:r w:rsidRPr="004F7B0F">
        <w:rPr>
          <w:rFonts w:ascii="Times New Roman" w:eastAsiaTheme="minorEastAsia" w:hAnsi="Times New Roman" w:cs="Times New Roman"/>
          <w:sz w:val="24"/>
          <w:szCs w:val="24"/>
        </w:rPr>
        <w:t>n</w:t>
      </w:r>
      <w:r w:rsidRPr="004F7B0F">
        <w:rPr>
          <w:rFonts w:ascii="Times New Roman" w:eastAsiaTheme="minorEastAsia" w:hAnsi="Times New Roman" w:cs="Times New Roman"/>
          <w:sz w:val="24"/>
          <w:szCs w:val="24"/>
        </w:rPr>
        <w:tab/>
        <w:t>: Total Sampel</w:t>
      </w:r>
    </w:p>
    <w:p w14:paraId="762E02DD" w14:textId="3F157665" w:rsidR="00187011" w:rsidRPr="004F7B0F" w:rsidRDefault="00187011" w:rsidP="00402DA8">
      <w:pPr>
        <w:spacing w:after="0" w:line="240" w:lineRule="auto"/>
        <w:jc w:val="both"/>
        <w:rPr>
          <w:rFonts w:ascii="Times New Roman" w:eastAsiaTheme="minorEastAsia" w:hAnsi="Times New Roman" w:cs="Times New Roman"/>
          <w:sz w:val="24"/>
          <w:szCs w:val="24"/>
        </w:rPr>
      </w:pPr>
      <w:r w:rsidRPr="004F7B0F">
        <w:rPr>
          <w:rFonts w:ascii="Times New Roman" w:eastAsiaTheme="minorEastAsia" w:hAnsi="Times New Roman" w:cs="Times New Roman"/>
          <w:sz w:val="24"/>
          <w:szCs w:val="24"/>
        </w:rPr>
        <w:t>N</w:t>
      </w:r>
      <w:r w:rsidRPr="004F7B0F">
        <w:rPr>
          <w:rFonts w:ascii="Times New Roman" w:eastAsiaTheme="minorEastAsia" w:hAnsi="Times New Roman" w:cs="Times New Roman"/>
          <w:sz w:val="24"/>
          <w:szCs w:val="24"/>
        </w:rPr>
        <w:tab/>
        <w:t>: Jumlah Populasi</w:t>
      </w:r>
    </w:p>
    <w:p w14:paraId="5E30E200" w14:textId="77777777" w:rsidR="00187011" w:rsidRPr="004F7B0F" w:rsidRDefault="00187011" w:rsidP="00402DA8">
      <w:pPr>
        <w:spacing w:after="0" w:line="240" w:lineRule="auto"/>
        <w:jc w:val="both"/>
        <w:rPr>
          <w:rFonts w:ascii="Times New Roman" w:eastAsiaTheme="minorEastAsia" w:hAnsi="Times New Roman" w:cs="Times New Roman"/>
          <w:sz w:val="24"/>
          <w:szCs w:val="24"/>
        </w:rPr>
      </w:pPr>
      <w:r w:rsidRPr="004F7B0F">
        <w:rPr>
          <w:rFonts w:ascii="Times New Roman" w:eastAsiaTheme="minorEastAsia" w:hAnsi="Times New Roman" w:cs="Times New Roman"/>
          <w:sz w:val="24"/>
          <w:szCs w:val="24"/>
        </w:rPr>
        <w:t>e</w:t>
      </w:r>
      <w:r w:rsidRPr="004F7B0F">
        <w:rPr>
          <w:rFonts w:ascii="Times New Roman" w:eastAsiaTheme="minorEastAsia" w:hAnsi="Times New Roman" w:cs="Times New Roman"/>
          <w:sz w:val="24"/>
          <w:szCs w:val="24"/>
        </w:rPr>
        <w:tab/>
        <w:t>: Tingkat Kesalahan (Ditetapkan pada penelitian ini sebesar 10%)</w:t>
      </w:r>
    </w:p>
    <w:p w14:paraId="145B14CF" w14:textId="77777777" w:rsidR="001F7243" w:rsidRPr="004F7B0F" w:rsidRDefault="001F7243" w:rsidP="00402DA8">
      <w:pPr>
        <w:spacing w:after="0" w:line="480" w:lineRule="auto"/>
        <w:jc w:val="both"/>
        <w:rPr>
          <w:rFonts w:ascii="Times New Roman" w:eastAsiaTheme="minorEastAsia" w:hAnsi="Times New Roman" w:cs="Times New Roman"/>
          <w:sz w:val="24"/>
          <w:szCs w:val="24"/>
        </w:rPr>
      </w:pPr>
      <w:r w:rsidRPr="004F7B0F">
        <w:rPr>
          <w:rFonts w:ascii="Times New Roman" w:eastAsiaTheme="minorEastAsia" w:hAnsi="Times New Roman" w:cs="Times New Roman"/>
          <w:sz w:val="24"/>
          <w:szCs w:val="24"/>
        </w:rPr>
        <w:tab/>
        <w:t>Jumlah populasi dalam penelitian ini berdasarkan data yang diperoleh dari KPP Pratama Samarinda Ilir yang menyampaikan bahwa jumlah wajib pajak UMKM tahun 2023 berjumlah 30.768 wajib pajak. Maka perhitungan sampel pada penelitian ini adalah sebagai berikut:</w:t>
      </w:r>
    </w:p>
    <w:p w14:paraId="053A17E1" w14:textId="77777777" w:rsidR="001F7243" w:rsidRPr="004F7B0F" w:rsidRDefault="001F7243" w:rsidP="00402DA8">
      <w:pPr>
        <w:spacing w:after="0" w:line="24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bdr w:val="single" w:sz="4" w:space="0" w:color="auto"/>
            </w:rPr>
            <m:t>n</m:t>
          </m:r>
          <m:r>
            <w:rPr>
              <w:rFonts w:ascii="Cambria Math" w:hAnsi="Cambria Math" w:cs="Times New Roman"/>
              <w:sz w:val="24"/>
              <w:szCs w:val="24"/>
              <w:bdr w:val="single" w:sz="4" w:space="0" w:color="auto"/>
            </w:rPr>
            <m:t>=</m:t>
          </m:r>
          <m:f>
            <m:fPr>
              <m:ctrlPr>
                <w:rPr>
                  <w:rFonts w:ascii="Cambria Math" w:hAnsi="Cambria Math" w:cs="Times New Roman"/>
                  <w:i/>
                  <w:sz w:val="24"/>
                  <w:szCs w:val="24"/>
                  <w:bdr w:val="single" w:sz="4" w:space="0" w:color="auto"/>
                </w:rPr>
              </m:ctrlPr>
            </m:fPr>
            <m:num>
              <m:r>
                <w:rPr>
                  <w:rFonts w:ascii="Cambria Math" w:hAnsi="Cambria Math" w:cs="Times New Roman"/>
                  <w:sz w:val="24"/>
                  <w:szCs w:val="24"/>
                  <w:bdr w:val="single" w:sz="4" w:space="0" w:color="auto"/>
                </w:rPr>
                <m:t>N</m:t>
              </m:r>
            </m:num>
            <m:den>
              <m:r>
                <w:rPr>
                  <w:rFonts w:ascii="Cambria Math" w:hAnsi="Cambria Math" w:cs="Times New Roman"/>
                  <w:sz w:val="24"/>
                  <w:szCs w:val="24"/>
                  <w:bdr w:val="single" w:sz="4" w:space="0" w:color="auto"/>
                </w:rPr>
                <m:t>1+</m:t>
              </m:r>
              <m:sSup>
                <m:sSupPr>
                  <m:ctrlPr>
                    <w:rPr>
                      <w:rFonts w:ascii="Cambria Math" w:hAnsi="Cambria Math" w:cs="Times New Roman"/>
                      <w:i/>
                      <w:sz w:val="24"/>
                      <w:szCs w:val="24"/>
                      <w:bdr w:val="single" w:sz="4" w:space="0" w:color="auto"/>
                    </w:rPr>
                  </m:ctrlPr>
                </m:sSupPr>
                <m:e>
                  <m:r>
                    <w:rPr>
                      <w:rFonts w:ascii="Cambria Math" w:hAnsi="Cambria Math" w:cs="Times New Roman"/>
                      <w:sz w:val="24"/>
                      <w:szCs w:val="24"/>
                      <w:bdr w:val="single" w:sz="4" w:space="0" w:color="auto"/>
                    </w:rPr>
                    <m:t>Ne</m:t>
                  </m:r>
                </m:e>
                <m:sup>
                  <m:r>
                    <w:rPr>
                      <w:rFonts w:ascii="Cambria Math" w:hAnsi="Cambria Math" w:cs="Times New Roman"/>
                      <w:sz w:val="24"/>
                      <w:szCs w:val="24"/>
                      <w:bdr w:val="single" w:sz="4" w:space="0" w:color="auto"/>
                    </w:rPr>
                    <m:t>2</m:t>
                  </m:r>
                </m:sup>
              </m:sSup>
            </m:den>
          </m:f>
        </m:oMath>
      </m:oMathPara>
    </w:p>
    <w:p w14:paraId="20B2BB94" w14:textId="77777777" w:rsidR="001F7243" w:rsidRPr="004F7B0F" w:rsidRDefault="001F7243" w:rsidP="00402DA8">
      <w:pPr>
        <w:spacing w:after="0" w:line="240" w:lineRule="auto"/>
        <w:rPr>
          <w:rFonts w:ascii="Times New Roman" w:eastAsiaTheme="minorEastAsia" w:hAnsi="Times New Roman" w:cs="Times New Roman"/>
          <w:sz w:val="24"/>
          <w:szCs w:val="24"/>
        </w:rPr>
      </w:pPr>
    </w:p>
    <w:p w14:paraId="49830C95" w14:textId="26E37FDD" w:rsidR="001F7243" w:rsidRPr="00A719A3" w:rsidRDefault="001F7243" w:rsidP="00402DA8">
      <w:pPr>
        <w:spacing w:after="0" w:line="24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bdr w:val="single" w:sz="4" w:space="0" w:color="auto"/>
            </w:rPr>
            <m:t>n</m:t>
          </m:r>
          <m:r>
            <w:rPr>
              <w:rFonts w:ascii="Cambria Math" w:hAnsi="Cambria Math" w:cs="Times New Roman"/>
              <w:sz w:val="24"/>
              <w:szCs w:val="24"/>
              <w:bdr w:val="single" w:sz="4" w:space="0" w:color="auto"/>
            </w:rPr>
            <m:t>=</m:t>
          </m:r>
          <m:f>
            <m:fPr>
              <m:ctrlPr>
                <w:rPr>
                  <w:rFonts w:ascii="Cambria Math" w:hAnsi="Cambria Math" w:cs="Times New Roman"/>
                  <w:i/>
                  <w:sz w:val="24"/>
                  <w:szCs w:val="24"/>
                  <w:bdr w:val="single" w:sz="4" w:space="0" w:color="auto"/>
                </w:rPr>
              </m:ctrlPr>
            </m:fPr>
            <m:num>
              <m:r>
                <w:rPr>
                  <w:rFonts w:ascii="Cambria Math" w:hAnsi="Cambria Math" w:cs="Times New Roman"/>
                  <w:sz w:val="24"/>
                  <w:szCs w:val="24"/>
                  <w:bdr w:val="single" w:sz="4" w:space="0" w:color="auto"/>
                </w:rPr>
                <m:t>30.768</m:t>
              </m:r>
            </m:num>
            <m:den>
              <m:r>
                <w:rPr>
                  <w:rFonts w:ascii="Cambria Math" w:hAnsi="Cambria Math" w:cs="Times New Roman"/>
                  <w:sz w:val="24"/>
                  <w:szCs w:val="24"/>
                  <w:bdr w:val="single" w:sz="4" w:space="0" w:color="auto"/>
                </w:rPr>
                <m:t>1+</m:t>
              </m:r>
              <m:sSup>
                <m:sSupPr>
                  <m:ctrlPr>
                    <w:rPr>
                      <w:rFonts w:ascii="Cambria Math" w:hAnsi="Cambria Math" w:cs="Times New Roman"/>
                      <w:i/>
                      <w:sz w:val="24"/>
                      <w:szCs w:val="24"/>
                      <w:bdr w:val="single" w:sz="4" w:space="0" w:color="auto"/>
                    </w:rPr>
                  </m:ctrlPr>
                </m:sSupPr>
                <m:e>
                  <m:r>
                    <w:rPr>
                      <w:rFonts w:ascii="Cambria Math" w:hAnsi="Cambria Math" w:cs="Times New Roman"/>
                      <w:sz w:val="24"/>
                      <w:szCs w:val="24"/>
                      <w:bdr w:val="single" w:sz="4" w:space="0" w:color="auto"/>
                    </w:rPr>
                    <m:t>(30.768 ×0,10</m:t>
                  </m:r>
                </m:e>
                <m:sup>
                  <m:r>
                    <w:rPr>
                      <w:rFonts w:ascii="Cambria Math" w:hAnsi="Cambria Math" w:cs="Times New Roman"/>
                      <w:sz w:val="24"/>
                      <w:szCs w:val="24"/>
                      <w:bdr w:val="single" w:sz="4" w:space="0" w:color="auto"/>
                    </w:rPr>
                    <m:t>2</m:t>
                  </m:r>
                </m:sup>
              </m:sSup>
              <m:r>
                <w:rPr>
                  <w:rFonts w:ascii="Cambria Math" w:hAnsi="Cambria Math" w:cs="Times New Roman"/>
                  <w:sz w:val="24"/>
                  <w:szCs w:val="24"/>
                  <w:bdr w:val="single" w:sz="4" w:space="0" w:color="auto"/>
                </w:rPr>
                <m:t>)</m:t>
              </m:r>
            </m:den>
          </m:f>
          <m:r>
            <m:rPr>
              <m:sty m:val="p"/>
            </m:rPr>
            <w:rPr>
              <w:rFonts w:ascii="Cambria Math" w:eastAsiaTheme="minorEastAsia" w:hAnsi="Cambria Math" w:cs="Times New Roman"/>
              <w:sz w:val="24"/>
              <w:szCs w:val="24"/>
              <w:bdr w:val="single" w:sz="4" w:space="0" w:color="auto"/>
            </w:rPr>
            <m:t>n</m:t>
          </m:r>
          <m:r>
            <w:rPr>
              <w:rFonts w:ascii="Cambria Math" w:eastAsiaTheme="minorEastAsia" w:hAnsi="Cambria Math" w:cs="Times New Roman"/>
              <w:sz w:val="24"/>
              <w:szCs w:val="24"/>
              <w:bdr w:val="single" w:sz="4" w:space="0" w:color="auto"/>
            </w:rPr>
            <m:t>=99,67</m:t>
          </m:r>
        </m:oMath>
      </m:oMathPara>
    </w:p>
    <w:p w14:paraId="4FEFD096" w14:textId="77777777" w:rsidR="00A719A3" w:rsidRPr="004F7B0F" w:rsidRDefault="00A719A3" w:rsidP="00402DA8">
      <w:pPr>
        <w:spacing w:after="0" w:line="240" w:lineRule="auto"/>
        <w:rPr>
          <w:rFonts w:ascii="Times New Roman" w:eastAsiaTheme="minorEastAsia" w:hAnsi="Times New Roman" w:cs="Times New Roman"/>
          <w:sz w:val="24"/>
          <w:szCs w:val="24"/>
        </w:rPr>
      </w:pPr>
    </w:p>
    <w:p w14:paraId="7F8ED448" w14:textId="0DF05D93" w:rsidR="00DB2373" w:rsidRDefault="001B7F63" w:rsidP="00402DA8">
      <w:pPr>
        <w:spacing w:after="0" w:line="480" w:lineRule="auto"/>
        <w:jc w:val="both"/>
        <w:rPr>
          <w:rFonts w:ascii="Times New Roman" w:eastAsiaTheme="minorEastAsia" w:hAnsi="Times New Roman" w:cs="Times New Roman"/>
          <w:sz w:val="24"/>
          <w:szCs w:val="24"/>
        </w:rPr>
      </w:pPr>
      <w:r w:rsidRPr="004F7B0F">
        <w:rPr>
          <w:rFonts w:ascii="Times New Roman" w:eastAsiaTheme="minorEastAsia" w:hAnsi="Times New Roman" w:cs="Times New Roman"/>
          <w:sz w:val="24"/>
          <w:szCs w:val="24"/>
        </w:rPr>
        <w:tab/>
        <w:t>Berdasarkan pada perhitungan diatas, maka sampel dalam penelitian ini adalah 99,67 dan dibulatkan menjadi 100 Wajib Pajak UMKM yang terdaftar di KPP Pratama Samarinda Ilir.</w:t>
      </w:r>
    </w:p>
    <w:p w14:paraId="59429A35" w14:textId="77777777" w:rsidR="000F6D48" w:rsidRDefault="000F6D48" w:rsidP="00402DA8">
      <w:pPr>
        <w:spacing w:after="0" w:line="480" w:lineRule="auto"/>
        <w:jc w:val="both"/>
        <w:rPr>
          <w:rFonts w:ascii="Times New Roman" w:eastAsiaTheme="minorEastAsia" w:hAnsi="Times New Roman" w:cs="Times New Roman"/>
          <w:sz w:val="24"/>
          <w:szCs w:val="24"/>
        </w:rPr>
      </w:pPr>
    </w:p>
    <w:p w14:paraId="6B22B9DE" w14:textId="77777777" w:rsidR="000F6D48" w:rsidRDefault="000F6D48" w:rsidP="00402DA8">
      <w:pPr>
        <w:spacing w:after="0" w:line="480" w:lineRule="auto"/>
        <w:jc w:val="both"/>
        <w:rPr>
          <w:rFonts w:ascii="Times New Roman" w:eastAsiaTheme="minorEastAsia" w:hAnsi="Times New Roman" w:cs="Times New Roman"/>
          <w:sz w:val="24"/>
          <w:szCs w:val="24"/>
        </w:rPr>
      </w:pPr>
    </w:p>
    <w:p w14:paraId="2E4178F4" w14:textId="77777777" w:rsidR="000F6D48" w:rsidRPr="004F7B0F" w:rsidRDefault="000F6D48" w:rsidP="00402DA8">
      <w:pPr>
        <w:spacing w:after="0" w:line="480" w:lineRule="auto"/>
        <w:jc w:val="both"/>
        <w:rPr>
          <w:rFonts w:ascii="Times New Roman" w:eastAsiaTheme="minorEastAsia" w:hAnsi="Times New Roman" w:cs="Times New Roman"/>
          <w:sz w:val="24"/>
          <w:szCs w:val="24"/>
        </w:rPr>
      </w:pPr>
    </w:p>
    <w:p w14:paraId="7416BD35" w14:textId="6B8BAFA5" w:rsidR="00552FEE" w:rsidRPr="004F7B0F" w:rsidRDefault="006F6568" w:rsidP="00C20D0D">
      <w:pPr>
        <w:pStyle w:val="BAB3"/>
      </w:pPr>
      <w:bookmarkStart w:id="148" w:name="_Toc193816719"/>
      <w:bookmarkStart w:id="149" w:name="_Toc207272214"/>
      <w:r w:rsidRPr="004F7B0F">
        <w:lastRenderedPageBreak/>
        <w:t>3.3</w:t>
      </w:r>
      <w:r w:rsidR="008F33BD">
        <w:t>.</w:t>
      </w:r>
      <w:r w:rsidRPr="004F7B0F">
        <w:tab/>
        <w:t>Jenis dan Sumber Data</w:t>
      </w:r>
      <w:bookmarkEnd w:id="148"/>
      <w:bookmarkEnd w:id="149"/>
    </w:p>
    <w:p w14:paraId="27657DB0" w14:textId="68DE2D12" w:rsidR="006F6568" w:rsidRPr="004F7B0F" w:rsidRDefault="006F6568" w:rsidP="00F02446">
      <w:pPr>
        <w:pStyle w:val="bab3heading3"/>
      </w:pPr>
      <w:bookmarkStart w:id="150" w:name="_Toc193816720"/>
      <w:bookmarkStart w:id="151" w:name="_Toc207272215"/>
      <w:r w:rsidRPr="004F7B0F">
        <w:t>3.3.1</w:t>
      </w:r>
      <w:r w:rsidR="008F33BD">
        <w:t>.</w:t>
      </w:r>
      <w:r w:rsidRPr="004F7B0F">
        <w:tab/>
        <w:t>Jenis Data</w:t>
      </w:r>
      <w:bookmarkEnd w:id="150"/>
      <w:bookmarkEnd w:id="151"/>
    </w:p>
    <w:p w14:paraId="1E8B4B6F" w14:textId="11FC3713" w:rsidR="004C4873" w:rsidRPr="004F7B0F" w:rsidRDefault="00E43E73"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Jenis data yang digunakan dalam penelitian ini merupakan data kuantitatif, yaitu data yang disajikan dalam bentuk angka atau bilangan. Data kuantitatif dalam penelitian ini berupa nilai atau skor atas jawaban yang diperoleh langsung dari responden atau sampel wajib pajak UMKM yang terdaftar di KPP Pratama Samarinda Ilir. Bertujuan untuk mengetahui mengenai pengaruh dari tarif pajak, sanksi pajak, pemeriksaan pajak, dan kualitas pelayanan fiskus terhadap kepatuhan wajib pajak UMKM yang terdaftar di KPP Pratama Samarinda Ilir.</w:t>
      </w:r>
    </w:p>
    <w:p w14:paraId="64523D97" w14:textId="2E740D8B" w:rsidR="006F6568" w:rsidRPr="004F7B0F" w:rsidRDefault="006F6568" w:rsidP="00F02446">
      <w:pPr>
        <w:pStyle w:val="bab3heading3"/>
      </w:pPr>
      <w:bookmarkStart w:id="152" w:name="_Toc193816721"/>
      <w:bookmarkStart w:id="153" w:name="_Toc207272216"/>
      <w:r w:rsidRPr="004F7B0F">
        <w:t>3.3.2</w:t>
      </w:r>
      <w:r w:rsidR="008F33BD">
        <w:t>.</w:t>
      </w:r>
      <w:r w:rsidRPr="004F7B0F">
        <w:tab/>
        <w:t>Sumber Data</w:t>
      </w:r>
      <w:bookmarkEnd w:id="152"/>
      <w:bookmarkEnd w:id="153"/>
    </w:p>
    <w:p w14:paraId="4211C410" w14:textId="466513E3" w:rsidR="00E43E73" w:rsidRPr="004F7B0F" w:rsidRDefault="00E43E73"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Sumber data yang digunakan dalam penelitian ini adalah data primer yang diperoleh secara langsung dari sumber pertama pada objek penelitian</w:t>
      </w:r>
      <w:r w:rsidR="00320D28" w:rsidRPr="004F7B0F">
        <w:rPr>
          <w:rFonts w:ascii="Times New Roman" w:hAnsi="Times New Roman" w:cs="Times New Roman"/>
          <w:sz w:val="24"/>
          <w:szCs w:val="24"/>
        </w:rPr>
        <w:t xml:space="preserve">. Sumber data primer penelitian ini diambil secara langsung </w:t>
      </w:r>
      <w:r w:rsidRPr="004F7B0F">
        <w:rPr>
          <w:rFonts w:ascii="Times New Roman" w:hAnsi="Times New Roman" w:cs="Times New Roman"/>
          <w:sz w:val="24"/>
          <w:szCs w:val="24"/>
        </w:rPr>
        <w:t xml:space="preserve">melalui </w:t>
      </w:r>
      <w:r w:rsidR="00035A33">
        <w:rPr>
          <w:rFonts w:ascii="Times New Roman" w:hAnsi="Times New Roman" w:cs="Times New Roman"/>
          <w:sz w:val="24"/>
          <w:szCs w:val="24"/>
        </w:rPr>
        <w:t>penyebaran</w:t>
      </w:r>
      <w:r w:rsidRPr="004F7B0F">
        <w:rPr>
          <w:rFonts w:ascii="Times New Roman" w:hAnsi="Times New Roman" w:cs="Times New Roman"/>
          <w:sz w:val="24"/>
          <w:szCs w:val="24"/>
        </w:rPr>
        <w:t xml:space="preserve"> kuesioner</w:t>
      </w:r>
      <w:r w:rsidR="00320D28" w:rsidRPr="004F7B0F">
        <w:rPr>
          <w:rFonts w:ascii="Times New Roman" w:hAnsi="Times New Roman" w:cs="Times New Roman"/>
          <w:sz w:val="24"/>
          <w:szCs w:val="24"/>
        </w:rPr>
        <w:t xml:space="preserve"> yang diisi oleh setiap wajib pajak UMKM yang terdaftar di KPP Pratama Samarinda Ilir.</w:t>
      </w:r>
    </w:p>
    <w:p w14:paraId="3E9B7D78" w14:textId="35384698" w:rsidR="006F6568" w:rsidRPr="004F7B0F" w:rsidRDefault="006F6568" w:rsidP="00C20D0D">
      <w:pPr>
        <w:pStyle w:val="BAB3"/>
      </w:pPr>
      <w:bookmarkStart w:id="154" w:name="_Toc193816722"/>
      <w:bookmarkStart w:id="155" w:name="_Toc207272217"/>
      <w:r w:rsidRPr="004F7B0F">
        <w:t>3.4</w:t>
      </w:r>
      <w:r w:rsidR="008F33BD">
        <w:t>.</w:t>
      </w:r>
      <w:r w:rsidRPr="004F7B0F">
        <w:tab/>
        <w:t>Metode Pengumpulan Data</w:t>
      </w:r>
      <w:bookmarkEnd w:id="154"/>
      <w:bookmarkEnd w:id="155"/>
    </w:p>
    <w:p w14:paraId="6EFA5696" w14:textId="79DBF201" w:rsidR="00035A33" w:rsidRDefault="00320D28"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Metode pengumpulan data dalam penelitian ini menggunakan kuesioner. Kuesioner merupakan suatu alat penelitian yang berisi kumpulan pertanyaan tertulis dan dirancang untuk mengumpulkan informasi</w:t>
      </w:r>
      <w:r w:rsidR="00DB2373">
        <w:rPr>
          <w:rFonts w:ascii="Times New Roman" w:hAnsi="Times New Roman" w:cs="Times New Roman"/>
          <w:sz w:val="24"/>
          <w:szCs w:val="24"/>
        </w:rPr>
        <w:t xml:space="preserve"> atas tanggapan dari responden </w:t>
      </w:r>
      <w:r w:rsidRPr="004F7B0F">
        <w:rPr>
          <w:rFonts w:ascii="Times New Roman" w:hAnsi="Times New Roman" w:cs="Times New Roman"/>
          <w:sz w:val="24"/>
          <w:szCs w:val="24"/>
        </w:rPr>
        <w:t>wajib pajak</w:t>
      </w:r>
      <w:r w:rsidR="00DB2373">
        <w:rPr>
          <w:rFonts w:ascii="Times New Roman" w:hAnsi="Times New Roman" w:cs="Times New Roman"/>
          <w:sz w:val="24"/>
          <w:szCs w:val="24"/>
        </w:rPr>
        <w:t xml:space="preserve"> UMKM</w:t>
      </w:r>
      <w:r w:rsidR="00E83E7E" w:rsidRPr="004F7B0F">
        <w:rPr>
          <w:rFonts w:ascii="Times New Roman" w:hAnsi="Times New Roman" w:cs="Times New Roman"/>
          <w:sz w:val="24"/>
          <w:szCs w:val="24"/>
        </w:rPr>
        <w:t>. Kuesioner bertujuan untuk mengumpulkan data secara terstruktur serta merekam pandangan, opini, atau perilaku individu maupun kelompok yang berkaitan dengan topik penelitian.</w:t>
      </w:r>
      <w:r w:rsidR="00035A33">
        <w:rPr>
          <w:rFonts w:ascii="Times New Roman" w:hAnsi="Times New Roman" w:cs="Times New Roman"/>
          <w:sz w:val="24"/>
          <w:szCs w:val="24"/>
        </w:rPr>
        <w:t xml:space="preserve"> Setelah mendapatkan data dari responden melalui teknik pengumpulan data yang telah ditetapkan, maka untuk </w:t>
      </w:r>
      <w:r w:rsidR="00035A33">
        <w:rPr>
          <w:rFonts w:ascii="Times New Roman" w:hAnsi="Times New Roman" w:cs="Times New Roman"/>
          <w:sz w:val="24"/>
          <w:szCs w:val="24"/>
        </w:rPr>
        <w:lastRenderedPageBreak/>
        <w:t>melakukan pengukuran dengan data kuantitafif yang akurat harus mempunyai skala penelitian.</w:t>
      </w:r>
    </w:p>
    <w:p w14:paraId="60D9B4F1" w14:textId="14D8A06C" w:rsidR="004C4873" w:rsidRPr="004F7B0F" w:rsidRDefault="00DE5936" w:rsidP="00402DA8">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Skala pengukuran yang diterapkan dalam penelitian ini bertujuan untuk menentukan skor jawaban responden, dan metode yang digunakan adalah Skala Likert.</w:t>
      </w:r>
      <w:r w:rsidR="007B6F66" w:rsidRPr="004F7B0F">
        <w:rPr>
          <w:rFonts w:ascii="Times New Roman" w:hAnsi="Times New Roman" w:cs="Times New Roman"/>
          <w:sz w:val="24"/>
          <w:szCs w:val="24"/>
        </w:rPr>
        <w:t xml:space="preserve"> Skala Likert digunakan untuk menilai sikap, pendapat, dan persepsi individu atau kelompok terhadap fenomena sosial. Dalam penelitian, fenomena sosial ini telah dirumuskan secara spesifik oleh peneliti dan disebut sebagai variabel penelitian </w:t>
      </w:r>
      <w:r w:rsidR="007B6F66"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ISBN":"9786022895336","author":[{"dropping-particle":"","family":"Sugiyono","given":"","non-dropping-particle":"","parse-names":false,"suffix":""}],"edition":"19","id":"ITEM-1","issued":{"date-parts":[["2013"]]},"publisher":"Alfabeta","publisher-place":"Bandung","title":"Metode Penelitian Kuantitatif Kualitatif dan R&amp;D","type":"book"},"uris":["http://www.mendeley.com/documents/?uuid=455f5942-2d2a-4879-ab07-24fe2fc7b012"]}],"mendeley":{"formattedCitation":"(Sugiyono, 2013)","plainTextFormattedCitation":"(Sugiyono, 2013)","previouslyFormattedCitation":"(Sugiyono, 2013)"},"properties":{"noteIndex":0},"schema":"https://github.com/citation-style-language/schema/raw/master/csl-citation.json"}</w:instrText>
      </w:r>
      <w:r w:rsidR="007B6F66" w:rsidRPr="004F7B0F">
        <w:rPr>
          <w:rFonts w:ascii="Times New Roman" w:hAnsi="Times New Roman" w:cs="Times New Roman"/>
          <w:sz w:val="24"/>
          <w:szCs w:val="24"/>
        </w:rPr>
        <w:fldChar w:fldCharType="separate"/>
      </w:r>
      <w:r w:rsidR="007B6F66" w:rsidRPr="004F7B0F">
        <w:rPr>
          <w:rFonts w:ascii="Times New Roman" w:hAnsi="Times New Roman" w:cs="Times New Roman"/>
          <w:noProof/>
          <w:sz w:val="24"/>
          <w:szCs w:val="24"/>
        </w:rPr>
        <w:t>(Sugiyono, 2013)</w:t>
      </w:r>
      <w:r w:rsidR="007B6F66" w:rsidRPr="004F7B0F">
        <w:rPr>
          <w:rFonts w:ascii="Times New Roman" w:hAnsi="Times New Roman" w:cs="Times New Roman"/>
          <w:sz w:val="24"/>
          <w:szCs w:val="24"/>
        </w:rPr>
        <w:fldChar w:fldCharType="end"/>
      </w:r>
      <w:r w:rsidR="007B6F66" w:rsidRPr="004F7B0F">
        <w:rPr>
          <w:rFonts w:ascii="Times New Roman" w:hAnsi="Times New Roman" w:cs="Times New Roman"/>
          <w:sz w:val="24"/>
          <w:szCs w:val="24"/>
        </w:rPr>
        <w:t>.</w:t>
      </w:r>
      <w:r w:rsidR="008A7496" w:rsidRPr="004F7B0F">
        <w:rPr>
          <w:rFonts w:ascii="Times New Roman" w:hAnsi="Times New Roman" w:cs="Times New Roman"/>
          <w:sz w:val="24"/>
          <w:szCs w:val="24"/>
        </w:rPr>
        <w:t xml:space="preserve"> Dalam penelitian ini jawaban setiap instrumen yang menggunakan skala Likert mempunyai gradasi dari sangat positif sampai sangat negatif, untuk keperluan analisis kuantitatif, maka jawaban responden dapat diberi skor sebagai berikut:</w:t>
      </w:r>
    </w:p>
    <w:p w14:paraId="1D742061" w14:textId="72359A3E" w:rsidR="005224D4" w:rsidRPr="004F7B0F" w:rsidRDefault="005224D4" w:rsidP="004A1CE9">
      <w:pPr>
        <w:pStyle w:val="Caption"/>
        <w:keepNext/>
        <w:spacing w:after="0"/>
        <w:jc w:val="center"/>
        <w:rPr>
          <w:rFonts w:ascii="Times New Roman" w:hAnsi="Times New Roman" w:cs="Times New Roman"/>
          <w:color w:val="auto"/>
          <w:sz w:val="22"/>
          <w:szCs w:val="22"/>
        </w:rPr>
      </w:pPr>
      <w:bookmarkStart w:id="156" w:name="_Toc183548093"/>
      <w:bookmarkStart w:id="157" w:name="_Toc184996640"/>
      <w:bookmarkStart w:id="158" w:name="_Toc202347949"/>
      <w:r w:rsidRPr="004F7B0F">
        <w:rPr>
          <w:rFonts w:ascii="Times New Roman" w:hAnsi="Times New Roman" w:cs="Times New Roman"/>
          <w:color w:val="auto"/>
          <w:sz w:val="22"/>
          <w:szCs w:val="22"/>
        </w:rPr>
        <w:t xml:space="preserve">Tabel 3. </w:t>
      </w:r>
      <w:r w:rsidRPr="004F7B0F">
        <w:rPr>
          <w:rFonts w:ascii="Times New Roman" w:hAnsi="Times New Roman" w:cs="Times New Roman"/>
          <w:color w:val="auto"/>
          <w:sz w:val="22"/>
          <w:szCs w:val="22"/>
        </w:rPr>
        <w:fldChar w:fldCharType="begin"/>
      </w:r>
      <w:r w:rsidRPr="004F7B0F">
        <w:rPr>
          <w:rFonts w:ascii="Times New Roman" w:hAnsi="Times New Roman" w:cs="Times New Roman"/>
          <w:color w:val="auto"/>
          <w:sz w:val="22"/>
          <w:szCs w:val="22"/>
        </w:rPr>
        <w:instrText xml:space="preserve"> SEQ Tabel_3. \* ARABIC </w:instrText>
      </w:r>
      <w:r w:rsidRPr="004F7B0F">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6</w:t>
      </w:r>
      <w:r w:rsidRPr="004F7B0F">
        <w:rPr>
          <w:rFonts w:ascii="Times New Roman" w:hAnsi="Times New Roman" w:cs="Times New Roman"/>
          <w:color w:val="auto"/>
          <w:sz w:val="22"/>
          <w:szCs w:val="22"/>
        </w:rPr>
        <w:fldChar w:fldCharType="end"/>
      </w:r>
      <w:r w:rsidRPr="004F7B0F">
        <w:rPr>
          <w:rFonts w:ascii="Times New Roman" w:hAnsi="Times New Roman" w:cs="Times New Roman"/>
          <w:color w:val="auto"/>
          <w:sz w:val="22"/>
          <w:szCs w:val="22"/>
        </w:rPr>
        <w:t xml:space="preserve"> Skala Likert</w:t>
      </w:r>
      <w:bookmarkEnd w:id="156"/>
      <w:bookmarkEnd w:id="157"/>
      <w:bookmarkEnd w:id="158"/>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3"/>
        <w:gridCol w:w="1559"/>
      </w:tblGrid>
      <w:tr w:rsidR="008A7496" w:rsidRPr="004F7B0F" w14:paraId="70E6B007" w14:textId="77777777" w:rsidTr="004A1CE9">
        <w:trPr>
          <w:jc w:val="center"/>
        </w:trPr>
        <w:tc>
          <w:tcPr>
            <w:tcW w:w="3153" w:type="dxa"/>
            <w:vAlign w:val="center"/>
          </w:tcPr>
          <w:p w14:paraId="0B0AE75B" w14:textId="77777777" w:rsidR="008A7496" w:rsidRPr="004F7B0F" w:rsidRDefault="008A7496" w:rsidP="000F6D48">
            <w:pPr>
              <w:spacing w:after="0"/>
              <w:jc w:val="center"/>
              <w:rPr>
                <w:rFonts w:ascii="Times New Roman" w:hAnsi="Times New Roman" w:cs="Times New Roman"/>
                <w:b/>
                <w:sz w:val="20"/>
                <w:szCs w:val="20"/>
              </w:rPr>
            </w:pPr>
            <w:r w:rsidRPr="004F7B0F">
              <w:rPr>
                <w:rFonts w:ascii="Times New Roman" w:hAnsi="Times New Roman" w:cs="Times New Roman"/>
                <w:b/>
                <w:sz w:val="20"/>
                <w:szCs w:val="20"/>
              </w:rPr>
              <w:t>Pernyataan</w:t>
            </w:r>
          </w:p>
        </w:tc>
        <w:tc>
          <w:tcPr>
            <w:tcW w:w="1559" w:type="dxa"/>
            <w:vAlign w:val="center"/>
          </w:tcPr>
          <w:p w14:paraId="3C5A57CA" w14:textId="77777777" w:rsidR="008A7496" w:rsidRPr="004F7B0F" w:rsidRDefault="008A7496" w:rsidP="000F6D48">
            <w:pPr>
              <w:spacing w:after="0"/>
              <w:jc w:val="center"/>
              <w:rPr>
                <w:rFonts w:ascii="Times New Roman" w:hAnsi="Times New Roman" w:cs="Times New Roman"/>
                <w:b/>
                <w:sz w:val="20"/>
                <w:szCs w:val="20"/>
              </w:rPr>
            </w:pPr>
            <w:r w:rsidRPr="004F7B0F">
              <w:rPr>
                <w:rFonts w:ascii="Times New Roman" w:hAnsi="Times New Roman" w:cs="Times New Roman"/>
                <w:b/>
                <w:sz w:val="20"/>
                <w:szCs w:val="20"/>
              </w:rPr>
              <w:t>Skor</w:t>
            </w:r>
          </w:p>
        </w:tc>
      </w:tr>
      <w:tr w:rsidR="008A7496" w:rsidRPr="004F7B0F" w14:paraId="34A18AE1" w14:textId="77777777" w:rsidTr="004A1CE9">
        <w:trPr>
          <w:trHeight w:val="323"/>
          <w:jc w:val="center"/>
        </w:trPr>
        <w:tc>
          <w:tcPr>
            <w:tcW w:w="3153" w:type="dxa"/>
            <w:vAlign w:val="center"/>
          </w:tcPr>
          <w:p w14:paraId="5CFBFFF7"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Sangat Setuju</w:t>
            </w:r>
            <w:r w:rsidR="00B76E4A" w:rsidRPr="004F7B0F">
              <w:rPr>
                <w:rFonts w:ascii="Times New Roman" w:hAnsi="Times New Roman" w:cs="Times New Roman"/>
                <w:sz w:val="20"/>
                <w:szCs w:val="20"/>
              </w:rPr>
              <w:t xml:space="preserve"> (SS)</w:t>
            </w:r>
          </w:p>
        </w:tc>
        <w:tc>
          <w:tcPr>
            <w:tcW w:w="1559" w:type="dxa"/>
            <w:vAlign w:val="center"/>
          </w:tcPr>
          <w:p w14:paraId="4A9797A6"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5</w:t>
            </w:r>
          </w:p>
        </w:tc>
      </w:tr>
      <w:tr w:rsidR="008A7496" w:rsidRPr="004F7B0F" w14:paraId="7F82218A" w14:textId="77777777" w:rsidTr="004A1CE9">
        <w:trPr>
          <w:trHeight w:val="299"/>
          <w:jc w:val="center"/>
        </w:trPr>
        <w:tc>
          <w:tcPr>
            <w:tcW w:w="3153" w:type="dxa"/>
            <w:vAlign w:val="center"/>
          </w:tcPr>
          <w:p w14:paraId="3459AFD5"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Setuju</w:t>
            </w:r>
            <w:r w:rsidR="00B76E4A" w:rsidRPr="004F7B0F">
              <w:rPr>
                <w:rFonts w:ascii="Times New Roman" w:hAnsi="Times New Roman" w:cs="Times New Roman"/>
                <w:sz w:val="20"/>
                <w:szCs w:val="20"/>
              </w:rPr>
              <w:t xml:space="preserve"> (S)</w:t>
            </w:r>
          </w:p>
        </w:tc>
        <w:tc>
          <w:tcPr>
            <w:tcW w:w="1559" w:type="dxa"/>
            <w:vAlign w:val="center"/>
          </w:tcPr>
          <w:p w14:paraId="6FBB4CE7"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4</w:t>
            </w:r>
          </w:p>
        </w:tc>
      </w:tr>
      <w:tr w:rsidR="008A7496" w:rsidRPr="004F7B0F" w14:paraId="21301D76" w14:textId="77777777" w:rsidTr="004A1CE9">
        <w:trPr>
          <w:trHeight w:val="261"/>
          <w:jc w:val="center"/>
        </w:trPr>
        <w:tc>
          <w:tcPr>
            <w:tcW w:w="3153" w:type="dxa"/>
            <w:vAlign w:val="center"/>
          </w:tcPr>
          <w:p w14:paraId="3E4DB36E"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Netral</w:t>
            </w:r>
            <w:r w:rsidR="00B76E4A" w:rsidRPr="004F7B0F">
              <w:rPr>
                <w:rFonts w:ascii="Times New Roman" w:hAnsi="Times New Roman" w:cs="Times New Roman"/>
                <w:sz w:val="20"/>
                <w:szCs w:val="20"/>
              </w:rPr>
              <w:t xml:space="preserve"> (N)</w:t>
            </w:r>
          </w:p>
        </w:tc>
        <w:tc>
          <w:tcPr>
            <w:tcW w:w="1559" w:type="dxa"/>
            <w:vAlign w:val="center"/>
          </w:tcPr>
          <w:p w14:paraId="45E94606"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3</w:t>
            </w:r>
          </w:p>
        </w:tc>
      </w:tr>
      <w:tr w:rsidR="008A7496" w:rsidRPr="004F7B0F" w14:paraId="714FCCE2" w14:textId="77777777" w:rsidTr="004A1CE9">
        <w:trPr>
          <w:trHeight w:val="279"/>
          <w:jc w:val="center"/>
        </w:trPr>
        <w:tc>
          <w:tcPr>
            <w:tcW w:w="3153" w:type="dxa"/>
            <w:vAlign w:val="center"/>
          </w:tcPr>
          <w:p w14:paraId="4DE70412"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Tidak Setuju</w:t>
            </w:r>
            <w:r w:rsidR="00B76E4A" w:rsidRPr="004F7B0F">
              <w:rPr>
                <w:rFonts w:ascii="Times New Roman" w:hAnsi="Times New Roman" w:cs="Times New Roman"/>
                <w:sz w:val="20"/>
                <w:szCs w:val="20"/>
              </w:rPr>
              <w:t xml:space="preserve"> (TS)</w:t>
            </w:r>
          </w:p>
        </w:tc>
        <w:tc>
          <w:tcPr>
            <w:tcW w:w="1559" w:type="dxa"/>
            <w:vAlign w:val="center"/>
          </w:tcPr>
          <w:p w14:paraId="3293F5F7"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2</w:t>
            </w:r>
          </w:p>
        </w:tc>
      </w:tr>
      <w:tr w:rsidR="008A7496" w:rsidRPr="004F7B0F" w14:paraId="32A07457" w14:textId="77777777" w:rsidTr="004A1CE9">
        <w:trPr>
          <w:trHeight w:val="269"/>
          <w:jc w:val="center"/>
        </w:trPr>
        <w:tc>
          <w:tcPr>
            <w:tcW w:w="3153" w:type="dxa"/>
            <w:vAlign w:val="center"/>
          </w:tcPr>
          <w:p w14:paraId="1D73F73C"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Sangat Tidak Setuju</w:t>
            </w:r>
            <w:r w:rsidR="00B76E4A" w:rsidRPr="004F7B0F">
              <w:rPr>
                <w:rFonts w:ascii="Times New Roman" w:hAnsi="Times New Roman" w:cs="Times New Roman"/>
                <w:sz w:val="20"/>
                <w:szCs w:val="20"/>
              </w:rPr>
              <w:t xml:space="preserve"> (STS)</w:t>
            </w:r>
          </w:p>
        </w:tc>
        <w:tc>
          <w:tcPr>
            <w:tcW w:w="1559" w:type="dxa"/>
            <w:vAlign w:val="center"/>
          </w:tcPr>
          <w:p w14:paraId="04E07977"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1</w:t>
            </w:r>
          </w:p>
        </w:tc>
      </w:tr>
    </w:tbl>
    <w:p w14:paraId="51D448EC" w14:textId="1AFF76AB" w:rsidR="00621841" w:rsidRPr="004F7B0F" w:rsidRDefault="008A7496" w:rsidP="004A1CE9">
      <w:pPr>
        <w:spacing w:after="0" w:line="480" w:lineRule="auto"/>
        <w:jc w:val="center"/>
        <w:rPr>
          <w:rFonts w:ascii="Times New Roman" w:hAnsi="Times New Roman" w:cs="Times New Roman"/>
          <w:i/>
          <w:sz w:val="20"/>
          <w:szCs w:val="20"/>
        </w:rPr>
      </w:pPr>
      <w:r w:rsidRPr="004F7B0F">
        <w:rPr>
          <w:rFonts w:ascii="Times New Roman" w:hAnsi="Times New Roman" w:cs="Times New Roman"/>
          <w:i/>
          <w:sz w:val="20"/>
          <w:szCs w:val="20"/>
        </w:rPr>
        <w:t>Sumber: Sugiyono (2013)</w:t>
      </w:r>
    </w:p>
    <w:p w14:paraId="3ED1B858" w14:textId="49261222" w:rsidR="00C20D0D" w:rsidRPr="00D506D8" w:rsidRDefault="00DB2373" w:rsidP="00D506D8">
      <w:pPr>
        <w:spacing w:line="480" w:lineRule="auto"/>
        <w:jc w:val="both"/>
        <w:rPr>
          <w:rFonts w:ascii="Times New Roman" w:hAnsi="Times New Roman" w:cs="Times New Roman"/>
          <w:sz w:val="24"/>
          <w:szCs w:val="24"/>
        </w:rPr>
      </w:pPr>
      <w:r>
        <w:tab/>
      </w:r>
      <w:bookmarkStart w:id="159" w:name="_Toc193816430"/>
      <w:bookmarkStart w:id="160" w:name="_Toc193816723"/>
      <w:bookmarkStart w:id="161" w:name="_Toc198196830"/>
      <w:bookmarkStart w:id="162" w:name="_Toc200619258"/>
      <w:bookmarkStart w:id="163" w:name="_Toc202297206"/>
      <w:bookmarkStart w:id="164" w:name="_Toc202347489"/>
      <w:r w:rsidRPr="00C20D0D">
        <w:rPr>
          <w:rFonts w:ascii="Times New Roman" w:hAnsi="Times New Roman" w:cs="Times New Roman"/>
          <w:sz w:val="24"/>
          <w:szCs w:val="24"/>
        </w:rPr>
        <w:t>Penulis akan menyusun kuesioner yang berisi pernyataan terkait tarif pajak, sanksi pajak, pemeriksaan pajak, serta kualitas layanan fiskus terhadap kepatuhan wajib pajak Usaha Mikro, Kecil, dan Menengah (UMKM) yang terdaftar di KPP Pratama Samarinda Ilir. Setela</w:t>
      </w:r>
      <w:r w:rsidR="00452ACF" w:rsidRPr="00C20D0D">
        <w:rPr>
          <w:rFonts w:ascii="Times New Roman" w:hAnsi="Times New Roman" w:cs="Times New Roman"/>
          <w:sz w:val="24"/>
          <w:szCs w:val="24"/>
        </w:rPr>
        <w:t>h kuesioner selesai dibuat, kuesioner tersebut akan dibagikan kepada narasumber</w:t>
      </w:r>
      <w:r w:rsidRPr="00C20D0D">
        <w:rPr>
          <w:rFonts w:ascii="Times New Roman" w:hAnsi="Times New Roman" w:cs="Times New Roman"/>
          <w:sz w:val="24"/>
          <w:szCs w:val="24"/>
        </w:rPr>
        <w:t xml:space="preserve"> </w:t>
      </w:r>
      <w:r w:rsidR="00452ACF" w:rsidRPr="00C20D0D">
        <w:rPr>
          <w:rFonts w:ascii="Times New Roman" w:hAnsi="Times New Roman" w:cs="Times New Roman"/>
          <w:sz w:val="24"/>
          <w:szCs w:val="24"/>
        </w:rPr>
        <w:t xml:space="preserve">yaitu wajib pajak UMKM yang memiliki NPWP di KPP Pratama Samarinda Ilir. Setelah mendapatkan jawaban responden, kemudian </w:t>
      </w:r>
      <w:r w:rsidRPr="00C20D0D">
        <w:rPr>
          <w:rFonts w:ascii="Times New Roman" w:hAnsi="Times New Roman" w:cs="Times New Roman"/>
          <w:sz w:val="24"/>
          <w:szCs w:val="24"/>
        </w:rPr>
        <w:t>dilakukan uji validitas dan reliabilitas.</w:t>
      </w:r>
      <w:bookmarkEnd w:id="159"/>
      <w:bookmarkEnd w:id="160"/>
      <w:bookmarkEnd w:id="161"/>
      <w:bookmarkEnd w:id="162"/>
      <w:bookmarkEnd w:id="163"/>
      <w:bookmarkEnd w:id="164"/>
    </w:p>
    <w:p w14:paraId="3AB70E5D" w14:textId="4FCE7007" w:rsidR="00990FEF" w:rsidRPr="00C20D0D" w:rsidRDefault="00C20D0D" w:rsidP="00C20D0D">
      <w:pPr>
        <w:pStyle w:val="BAB3"/>
      </w:pPr>
      <w:bookmarkStart w:id="165" w:name="_Toc207272218"/>
      <w:r w:rsidRPr="00C20D0D">
        <w:lastRenderedPageBreak/>
        <w:t>3.5.</w:t>
      </w:r>
      <w:r w:rsidRPr="00C20D0D">
        <w:tab/>
      </w:r>
      <w:r w:rsidRPr="00C20D0D">
        <w:rPr>
          <w:i/>
        </w:rPr>
        <w:t>Pilot Test</w:t>
      </w:r>
      <w:bookmarkEnd w:id="165"/>
    </w:p>
    <w:p w14:paraId="19772414" w14:textId="68D915BE" w:rsidR="00C20D0D" w:rsidRDefault="00C20D0D" w:rsidP="00C20D0D">
      <w:pPr>
        <w:spacing w:after="0" w:line="480" w:lineRule="auto"/>
        <w:jc w:val="both"/>
        <w:rPr>
          <w:rFonts w:ascii="Times New Roman" w:hAnsi="Times New Roman" w:cs="Times New Roman"/>
          <w:sz w:val="24"/>
          <w:szCs w:val="24"/>
        </w:rPr>
      </w:pPr>
      <w:r>
        <w:tab/>
      </w:r>
      <w:r w:rsidRPr="00C20D0D">
        <w:rPr>
          <w:rFonts w:ascii="Times New Roman" w:hAnsi="Times New Roman" w:cs="Times New Roman"/>
          <w:i/>
          <w:sz w:val="24"/>
          <w:szCs w:val="24"/>
        </w:rPr>
        <w:t>Pilot Test</w:t>
      </w:r>
      <w:r w:rsidRPr="00501EEA">
        <w:rPr>
          <w:rFonts w:ascii="Times New Roman" w:hAnsi="Times New Roman" w:cs="Times New Roman"/>
          <w:sz w:val="24"/>
          <w:szCs w:val="24"/>
        </w:rPr>
        <w:t xml:space="preserve"> adalah percobaan skala kecil yang dilakukan sebelum penelitian utama untuk memastikan semuanya berjalan dengan baik. Uji ini juga bert</w:t>
      </w:r>
      <w:r>
        <w:rPr>
          <w:rFonts w:ascii="Times New Roman" w:hAnsi="Times New Roman" w:cs="Times New Roman"/>
          <w:sz w:val="24"/>
          <w:szCs w:val="24"/>
        </w:rPr>
        <w:t xml:space="preserve">ujuan untuk mengevaluasi </w:t>
      </w:r>
      <w:r w:rsidRPr="00501EEA">
        <w:rPr>
          <w:rFonts w:ascii="Times New Roman" w:hAnsi="Times New Roman" w:cs="Times New Roman"/>
          <w:sz w:val="24"/>
          <w:szCs w:val="24"/>
        </w:rPr>
        <w:t>kuesioner yang digunakan sudah sesuai dan dapat dipahami dengan baik.</w:t>
      </w:r>
      <w:r>
        <w:rPr>
          <w:rFonts w:ascii="Times New Roman" w:hAnsi="Times New Roman" w:cs="Times New Roman"/>
          <w:sz w:val="24"/>
          <w:szCs w:val="24"/>
        </w:rPr>
        <w:t xml:space="preserve"> </w:t>
      </w:r>
      <w:r w:rsidRPr="006F2796">
        <w:rPr>
          <w:rFonts w:ascii="Times New Roman" w:hAnsi="Times New Roman" w:cs="Times New Roman"/>
          <w:sz w:val="24"/>
          <w:szCs w:val="24"/>
        </w:rPr>
        <w:t xml:space="preserve">Adapun dalam penelitian ini menggunakan 30 responden </w:t>
      </w:r>
      <w:r>
        <w:rPr>
          <w:rFonts w:ascii="Times New Roman" w:hAnsi="Times New Roman" w:cs="Times New Roman"/>
          <w:sz w:val="24"/>
          <w:szCs w:val="24"/>
        </w:rPr>
        <w:t xml:space="preserve">wajib pajak </w:t>
      </w:r>
      <w:r w:rsidRPr="006F2796">
        <w:rPr>
          <w:rFonts w:ascii="Times New Roman" w:hAnsi="Times New Roman" w:cs="Times New Roman"/>
          <w:sz w:val="24"/>
          <w:szCs w:val="24"/>
        </w:rPr>
        <w:t xml:space="preserve">UMKM </w:t>
      </w:r>
      <w:r>
        <w:rPr>
          <w:rFonts w:ascii="Times New Roman" w:hAnsi="Times New Roman" w:cs="Times New Roman"/>
          <w:sz w:val="24"/>
          <w:szCs w:val="24"/>
        </w:rPr>
        <w:t xml:space="preserve">yang terdaftar di KPP Pratama Samarinda Ilir </w:t>
      </w:r>
      <w:r w:rsidRPr="006F2796">
        <w:rPr>
          <w:rFonts w:ascii="Times New Roman" w:hAnsi="Times New Roman" w:cs="Times New Roman"/>
          <w:sz w:val="24"/>
          <w:szCs w:val="24"/>
        </w:rPr>
        <w:t>se</w:t>
      </w:r>
      <w:r>
        <w:rPr>
          <w:rFonts w:ascii="Times New Roman" w:hAnsi="Times New Roman" w:cs="Times New Roman"/>
          <w:sz w:val="24"/>
          <w:szCs w:val="24"/>
        </w:rPr>
        <w:t>bagai sampel uji coba awal</w:t>
      </w:r>
      <w:r w:rsidRPr="006F2796">
        <w:rPr>
          <w:rFonts w:ascii="Times New Roman" w:hAnsi="Times New Roman" w:cs="Times New Roman"/>
          <w:sz w:val="24"/>
          <w:szCs w:val="24"/>
        </w:rPr>
        <w:t xml:space="preserve">. </w:t>
      </w:r>
    </w:p>
    <w:p w14:paraId="06C9717A" w14:textId="6B24113B" w:rsidR="00452ACF" w:rsidRPr="001D5A88" w:rsidRDefault="00C20D0D" w:rsidP="001D5A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w:t>
      </w:r>
      <w:r w:rsidRPr="00C20D0D">
        <w:rPr>
          <w:rFonts w:ascii="Times New Roman" w:hAnsi="Times New Roman" w:cs="Times New Roman"/>
          <w:i/>
          <w:sz w:val="24"/>
          <w:szCs w:val="24"/>
        </w:rPr>
        <w:t>pilot test</w:t>
      </w:r>
      <w:r>
        <w:rPr>
          <w:rFonts w:ascii="Times New Roman" w:hAnsi="Times New Roman" w:cs="Times New Roman"/>
          <w:sz w:val="24"/>
          <w:szCs w:val="24"/>
        </w:rPr>
        <w:t xml:space="preserve"> yang telah dilakukan</w:t>
      </w:r>
      <w:r w:rsidR="001D5A88">
        <w:rPr>
          <w:rFonts w:ascii="Times New Roman" w:hAnsi="Times New Roman" w:cs="Times New Roman"/>
          <w:sz w:val="24"/>
          <w:szCs w:val="24"/>
        </w:rPr>
        <w:t xml:space="preserve"> menunjukkan hasil nilai uji validitas konvergen dan uji validitas diskriminan setiap indikator valid dan hasil uji reliabilitas menunjukkan bahwa seluruh variabel sangat reliabel.</w:t>
      </w:r>
    </w:p>
    <w:p w14:paraId="490874BC" w14:textId="09800A9C" w:rsidR="00984564" w:rsidRPr="0050469C" w:rsidRDefault="002B7E9B" w:rsidP="00C20D0D">
      <w:pPr>
        <w:pStyle w:val="BAB3"/>
      </w:pPr>
      <w:bookmarkStart w:id="166" w:name="_Toc207272219"/>
      <w:r>
        <w:t>3.6</w:t>
      </w:r>
      <w:r w:rsidR="00984564" w:rsidRPr="0050469C">
        <w:t>.</w:t>
      </w:r>
      <w:r w:rsidR="00984564" w:rsidRPr="0050469C">
        <w:tab/>
        <w:t>Analisis Statistik Deskriptif</w:t>
      </w:r>
      <w:bookmarkEnd w:id="166"/>
    </w:p>
    <w:p w14:paraId="61B60442" w14:textId="54928C99" w:rsidR="001D5A88" w:rsidRPr="00984564" w:rsidRDefault="00984564" w:rsidP="00984564">
      <w:pPr>
        <w:spacing w:after="0" w:line="480" w:lineRule="auto"/>
        <w:jc w:val="both"/>
        <w:rPr>
          <w:rFonts w:ascii="Times New Roman" w:hAnsi="Times New Roman" w:cs="Times New Roman"/>
          <w:sz w:val="24"/>
          <w:szCs w:val="24"/>
        </w:rPr>
      </w:pPr>
      <w:r w:rsidRPr="00984564">
        <w:rPr>
          <w:rFonts w:ascii="Times New Roman" w:hAnsi="Times New Roman" w:cs="Times New Roman"/>
          <w:b/>
          <w:sz w:val="24"/>
          <w:szCs w:val="24"/>
        </w:rPr>
        <w:tab/>
      </w:r>
      <w:r w:rsidRPr="00984564">
        <w:rPr>
          <w:rFonts w:ascii="Times New Roman" w:hAnsi="Times New Roman" w:cs="Times New Roman"/>
          <w:sz w:val="24"/>
          <w:szCs w:val="24"/>
        </w:rPr>
        <w:t>Statistik deskriptif digunakan untuk memberikan gambaran mengenai variabel-variabel yang diteliti. Pendekatan ini membantu peneliti dalam menjelaskan setiap variabel penelitian. Variabel yang diukur dan dianalisis dalam penelitian ini meliputi Kepatuhan Wajib Pajak UMKM (Y), Tarif Pajak (X</w:t>
      </w:r>
      <w:r w:rsidRPr="00984564">
        <w:rPr>
          <w:rFonts w:ascii="Times New Roman" w:hAnsi="Times New Roman" w:cs="Times New Roman"/>
          <w:sz w:val="24"/>
          <w:szCs w:val="24"/>
          <w:vertAlign w:val="subscript"/>
        </w:rPr>
        <w:t>1</w:t>
      </w:r>
      <w:r w:rsidRPr="00984564">
        <w:rPr>
          <w:rFonts w:ascii="Times New Roman" w:hAnsi="Times New Roman" w:cs="Times New Roman"/>
          <w:sz w:val="24"/>
          <w:szCs w:val="24"/>
        </w:rPr>
        <w:t>), Sanksi Pajak (X</w:t>
      </w:r>
      <w:r w:rsidRPr="00984564">
        <w:rPr>
          <w:rFonts w:ascii="Times New Roman" w:hAnsi="Times New Roman" w:cs="Times New Roman"/>
          <w:sz w:val="24"/>
          <w:szCs w:val="24"/>
          <w:vertAlign w:val="subscript"/>
        </w:rPr>
        <w:t>2</w:t>
      </w:r>
      <w:r w:rsidRPr="00984564">
        <w:rPr>
          <w:rFonts w:ascii="Times New Roman" w:hAnsi="Times New Roman" w:cs="Times New Roman"/>
          <w:sz w:val="24"/>
          <w:szCs w:val="24"/>
        </w:rPr>
        <w:t>), Pemeriksaan Pajak (X</w:t>
      </w:r>
      <w:r w:rsidRPr="00984564">
        <w:rPr>
          <w:rFonts w:ascii="Times New Roman" w:hAnsi="Times New Roman" w:cs="Times New Roman"/>
          <w:sz w:val="24"/>
          <w:szCs w:val="24"/>
          <w:vertAlign w:val="subscript"/>
        </w:rPr>
        <w:t>3</w:t>
      </w:r>
      <w:r w:rsidRPr="00984564">
        <w:rPr>
          <w:rFonts w:ascii="Times New Roman" w:hAnsi="Times New Roman" w:cs="Times New Roman"/>
          <w:sz w:val="24"/>
          <w:szCs w:val="24"/>
        </w:rPr>
        <w:t>), dan Kualitas Pelayanan Fiskus (X</w:t>
      </w:r>
      <w:r w:rsidRPr="00984564">
        <w:rPr>
          <w:rFonts w:ascii="Times New Roman" w:hAnsi="Times New Roman" w:cs="Times New Roman"/>
          <w:sz w:val="24"/>
          <w:szCs w:val="24"/>
          <w:vertAlign w:val="subscript"/>
        </w:rPr>
        <w:t>4</w:t>
      </w:r>
      <w:r w:rsidRPr="00984564">
        <w:rPr>
          <w:rFonts w:ascii="Times New Roman" w:hAnsi="Times New Roman" w:cs="Times New Roman"/>
          <w:sz w:val="24"/>
          <w:szCs w:val="24"/>
        </w:rPr>
        <w:t>). Statistik deskriptif yang digunakan mencakup nilai maksimum, nilai minimum, rata-rata (mean), dan standar deviasi dari masing-masing variabel tersebut.</w:t>
      </w:r>
    </w:p>
    <w:p w14:paraId="0067D2C3" w14:textId="228A2A12" w:rsidR="00984564" w:rsidRDefault="006F6568" w:rsidP="00C20D0D">
      <w:pPr>
        <w:pStyle w:val="BAB3"/>
      </w:pPr>
      <w:bookmarkStart w:id="167" w:name="_Toc193816724"/>
      <w:bookmarkStart w:id="168" w:name="_Toc207272220"/>
      <w:r w:rsidRPr="004F7B0F">
        <w:t>3</w:t>
      </w:r>
      <w:r w:rsidR="002B7E9B">
        <w:t>.7</w:t>
      </w:r>
      <w:r w:rsidR="008F33BD">
        <w:t>.</w:t>
      </w:r>
      <w:r w:rsidR="00452ACF">
        <w:tab/>
        <w:t>Alat</w:t>
      </w:r>
      <w:r w:rsidRPr="004F7B0F">
        <w:t xml:space="preserve"> Analisis Data</w:t>
      </w:r>
      <w:bookmarkEnd w:id="167"/>
      <w:bookmarkEnd w:id="168"/>
    </w:p>
    <w:p w14:paraId="34C5B73B" w14:textId="6DD473FB" w:rsidR="00A02AA2" w:rsidRPr="00C20D0D" w:rsidRDefault="00A02AA2" w:rsidP="00C20D0D">
      <w:pPr>
        <w:spacing w:after="0" w:line="480" w:lineRule="auto"/>
        <w:jc w:val="both"/>
        <w:rPr>
          <w:rFonts w:ascii="Times New Roman" w:hAnsi="Times New Roman" w:cs="Times New Roman"/>
          <w:sz w:val="24"/>
          <w:szCs w:val="24"/>
        </w:rPr>
      </w:pPr>
      <w:r>
        <w:tab/>
      </w:r>
      <w:bookmarkStart w:id="169" w:name="_Toc193816432"/>
      <w:bookmarkStart w:id="170" w:name="_Toc193816725"/>
      <w:bookmarkStart w:id="171" w:name="_Toc198196832"/>
      <w:bookmarkStart w:id="172" w:name="_Toc200619261"/>
      <w:bookmarkStart w:id="173" w:name="_Toc202297209"/>
      <w:bookmarkStart w:id="174" w:name="_Toc202347492"/>
      <w:r w:rsidRPr="00C20D0D">
        <w:rPr>
          <w:rFonts w:ascii="Times New Roman" w:hAnsi="Times New Roman" w:cs="Times New Roman"/>
          <w:sz w:val="24"/>
          <w:szCs w:val="24"/>
        </w:rPr>
        <w:t xml:space="preserve">Alat analisis diperlukan dalam penelitian ini untuk menganalisis dan menguji hipotesis yang terbentuk dari permasalahan yang terjadi pada objek penelitian. Penelitian ini menggunakan analisis </w:t>
      </w:r>
      <w:r w:rsidRPr="00C20D0D">
        <w:rPr>
          <w:rFonts w:ascii="Times New Roman" w:hAnsi="Times New Roman" w:cs="Times New Roman"/>
          <w:i/>
          <w:sz w:val="24"/>
          <w:szCs w:val="24"/>
        </w:rPr>
        <w:t>Partial Least Squares</w:t>
      </w:r>
      <w:r w:rsidRPr="00C20D0D">
        <w:rPr>
          <w:rFonts w:ascii="Times New Roman" w:hAnsi="Times New Roman" w:cs="Times New Roman"/>
          <w:sz w:val="24"/>
          <w:szCs w:val="24"/>
        </w:rPr>
        <w:t xml:space="preserve"> (PLS) </w:t>
      </w:r>
      <w:r w:rsidRPr="00C20D0D">
        <w:rPr>
          <w:rFonts w:ascii="Times New Roman" w:hAnsi="Times New Roman" w:cs="Times New Roman"/>
          <w:i/>
          <w:sz w:val="24"/>
          <w:szCs w:val="24"/>
        </w:rPr>
        <w:lastRenderedPageBreak/>
        <w:t>version 4.0</w:t>
      </w:r>
      <w:r w:rsidRPr="00C20D0D">
        <w:rPr>
          <w:rFonts w:ascii="Times New Roman" w:hAnsi="Times New Roman" w:cs="Times New Roman"/>
          <w:sz w:val="24"/>
          <w:szCs w:val="24"/>
        </w:rPr>
        <w:t xml:space="preserve">, yaitu metode alternatif yang dikembangkan dari pendekatan </w:t>
      </w:r>
      <w:r w:rsidRPr="00BE4851">
        <w:rPr>
          <w:rFonts w:ascii="Times New Roman" w:hAnsi="Times New Roman" w:cs="Times New Roman"/>
          <w:i/>
          <w:sz w:val="24"/>
          <w:szCs w:val="24"/>
        </w:rPr>
        <w:t>Structural Equation Modeling</w:t>
      </w:r>
      <w:r w:rsidRPr="00C20D0D">
        <w:rPr>
          <w:rFonts w:ascii="Times New Roman" w:hAnsi="Times New Roman" w:cs="Times New Roman"/>
          <w:sz w:val="24"/>
          <w:szCs w:val="24"/>
        </w:rPr>
        <w:t xml:space="preserve"> (SEM) berbasis varians </w:t>
      </w:r>
      <w:r w:rsidRPr="00C20D0D">
        <w:rPr>
          <w:rFonts w:ascii="Times New Roman" w:hAnsi="Times New Roman" w:cs="Times New Roman"/>
          <w:sz w:val="24"/>
          <w:szCs w:val="24"/>
        </w:rPr>
        <w:fldChar w:fldCharType="begin" w:fldLock="1"/>
      </w:r>
      <w:r w:rsidR="00020927" w:rsidRPr="00C20D0D">
        <w:rPr>
          <w:rFonts w:ascii="Times New Roman"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sidRPr="00C20D0D">
        <w:rPr>
          <w:rFonts w:ascii="Times New Roman" w:hAnsi="Times New Roman" w:cs="Times New Roman"/>
          <w:sz w:val="24"/>
          <w:szCs w:val="24"/>
        </w:rPr>
        <w:fldChar w:fldCharType="separate"/>
      </w:r>
      <w:r w:rsidRPr="00C20D0D">
        <w:rPr>
          <w:rFonts w:ascii="Times New Roman" w:hAnsi="Times New Roman" w:cs="Times New Roman"/>
          <w:noProof/>
          <w:sz w:val="24"/>
          <w:szCs w:val="24"/>
        </w:rPr>
        <w:t>(Ghozali &amp; Latan, 2015)</w:t>
      </w:r>
      <w:r w:rsidRPr="00C20D0D">
        <w:rPr>
          <w:rFonts w:ascii="Times New Roman" w:hAnsi="Times New Roman" w:cs="Times New Roman"/>
          <w:sz w:val="24"/>
          <w:szCs w:val="24"/>
        </w:rPr>
        <w:fldChar w:fldCharType="end"/>
      </w:r>
      <w:r w:rsidRPr="00C20D0D">
        <w:rPr>
          <w:rFonts w:ascii="Times New Roman" w:hAnsi="Times New Roman" w:cs="Times New Roman"/>
          <w:sz w:val="24"/>
          <w:szCs w:val="24"/>
        </w:rPr>
        <w:t>.</w:t>
      </w:r>
      <w:bookmarkEnd w:id="169"/>
      <w:bookmarkEnd w:id="170"/>
      <w:bookmarkEnd w:id="171"/>
      <w:bookmarkEnd w:id="172"/>
      <w:bookmarkEnd w:id="173"/>
      <w:bookmarkEnd w:id="174"/>
      <w:r w:rsidRPr="00C20D0D">
        <w:rPr>
          <w:rFonts w:ascii="Times New Roman" w:hAnsi="Times New Roman" w:cs="Times New Roman"/>
          <w:sz w:val="24"/>
          <w:szCs w:val="24"/>
        </w:rPr>
        <w:t xml:space="preserve"> </w:t>
      </w:r>
    </w:p>
    <w:p w14:paraId="3189428E" w14:textId="1460C383" w:rsidR="00BE0FC2" w:rsidRPr="00C20D0D" w:rsidRDefault="009A472C" w:rsidP="00C20D0D">
      <w:pPr>
        <w:spacing w:after="0" w:line="480" w:lineRule="auto"/>
        <w:jc w:val="both"/>
        <w:rPr>
          <w:rFonts w:ascii="Times New Roman" w:hAnsi="Times New Roman" w:cs="Times New Roman"/>
          <w:sz w:val="24"/>
          <w:szCs w:val="24"/>
        </w:rPr>
      </w:pPr>
      <w:r w:rsidRPr="00C20D0D">
        <w:rPr>
          <w:rFonts w:ascii="Times New Roman" w:hAnsi="Times New Roman" w:cs="Times New Roman"/>
          <w:sz w:val="24"/>
          <w:szCs w:val="24"/>
        </w:rPr>
        <w:tab/>
      </w:r>
      <w:bookmarkStart w:id="175" w:name="_Toc193816433"/>
      <w:bookmarkStart w:id="176" w:name="_Toc193816726"/>
      <w:bookmarkStart w:id="177" w:name="_Toc198196833"/>
      <w:bookmarkStart w:id="178" w:name="_Toc200619262"/>
      <w:bookmarkStart w:id="179" w:name="_Toc202297210"/>
      <w:bookmarkStart w:id="180" w:name="_Toc202347493"/>
      <w:r w:rsidRPr="00C20D0D">
        <w:rPr>
          <w:rFonts w:ascii="Times New Roman" w:hAnsi="Times New Roman" w:cs="Times New Roman"/>
          <w:sz w:val="24"/>
          <w:szCs w:val="24"/>
        </w:rPr>
        <w:t xml:space="preserve">Dalam penelitian ini, pengukuran model PLS dilakukan menggunakan </w:t>
      </w:r>
      <w:r w:rsidRPr="00C20D0D">
        <w:rPr>
          <w:rFonts w:ascii="Times New Roman" w:hAnsi="Times New Roman" w:cs="Times New Roman"/>
          <w:i/>
          <w:sz w:val="24"/>
          <w:szCs w:val="24"/>
        </w:rPr>
        <w:t>outer model</w:t>
      </w:r>
      <w:r w:rsidRPr="00C20D0D">
        <w:rPr>
          <w:rFonts w:ascii="Times New Roman" w:hAnsi="Times New Roman" w:cs="Times New Roman"/>
          <w:sz w:val="24"/>
          <w:szCs w:val="24"/>
        </w:rPr>
        <w:t xml:space="preserve"> dan </w:t>
      </w:r>
      <w:r w:rsidRPr="00C20D0D">
        <w:rPr>
          <w:rFonts w:ascii="Times New Roman" w:hAnsi="Times New Roman" w:cs="Times New Roman"/>
          <w:i/>
          <w:sz w:val="24"/>
          <w:szCs w:val="24"/>
        </w:rPr>
        <w:t>inner model</w:t>
      </w:r>
      <w:r w:rsidRPr="00C20D0D">
        <w:rPr>
          <w:rFonts w:ascii="Times New Roman" w:hAnsi="Times New Roman" w:cs="Times New Roman"/>
          <w:sz w:val="24"/>
          <w:szCs w:val="24"/>
        </w:rPr>
        <w:t xml:space="preserve"> dengan bantuan aplikasi SmartPLS </w:t>
      </w:r>
      <w:r w:rsidRPr="00C20D0D">
        <w:rPr>
          <w:rFonts w:ascii="Times New Roman" w:hAnsi="Times New Roman" w:cs="Times New Roman"/>
          <w:i/>
          <w:sz w:val="24"/>
          <w:szCs w:val="24"/>
        </w:rPr>
        <w:t>version 4.0</w:t>
      </w:r>
      <w:r w:rsidRPr="00C20D0D">
        <w:rPr>
          <w:rFonts w:ascii="Times New Roman" w:hAnsi="Times New Roman" w:cs="Times New Roman"/>
          <w:sz w:val="24"/>
          <w:szCs w:val="24"/>
        </w:rPr>
        <w:t>. SmartPLS dipilih karena dapat digunakan untuk berbagai ukuran data tanpa memerlukan banyak asumsi. Evaluasi model dalam PLS-SEM dilakukan melalui dua tahap, yaitu pengukuran model (</w:t>
      </w:r>
      <w:r w:rsidRPr="00C20D0D">
        <w:rPr>
          <w:rFonts w:ascii="Times New Roman" w:hAnsi="Times New Roman" w:cs="Times New Roman"/>
          <w:i/>
          <w:sz w:val="24"/>
          <w:szCs w:val="24"/>
        </w:rPr>
        <w:t>outer model</w:t>
      </w:r>
      <w:r w:rsidRPr="00C20D0D">
        <w:rPr>
          <w:rFonts w:ascii="Times New Roman" w:hAnsi="Times New Roman" w:cs="Times New Roman"/>
          <w:sz w:val="24"/>
          <w:szCs w:val="24"/>
        </w:rPr>
        <w:t>) dan evaluasi model struktural (</w:t>
      </w:r>
      <w:r w:rsidRPr="00C20D0D">
        <w:rPr>
          <w:rFonts w:ascii="Times New Roman" w:hAnsi="Times New Roman" w:cs="Times New Roman"/>
          <w:i/>
          <w:sz w:val="24"/>
          <w:szCs w:val="24"/>
        </w:rPr>
        <w:t>inner model</w:t>
      </w:r>
      <w:r w:rsidRPr="00C20D0D">
        <w:rPr>
          <w:rFonts w:ascii="Times New Roman" w:hAnsi="Times New Roman" w:cs="Times New Roman"/>
          <w:sz w:val="24"/>
          <w:szCs w:val="24"/>
        </w:rPr>
        <w:t>).</w:t>
      </w:r>
      <w:bookmarkEnd w:id="175"/>
      <w:bookmarkEnd w:id="176"/>
      <w:bookmarkEnd w:id="177"/>
      <w:bookmarkEnd w:id="178"/>
      <w:bookmarkEnd w:id="179"/>
      <w:bookmarkEnd w:id="180"/>
    </w:p>
    <w:p w14:paraId="255DA1CB" w14:textId="65AE526B" w:rsidR="00634BC4" w:rsidRDefault="002B7E9B" w:rsidP="00F02446">
      <w:pPr>
        <w:pStyle w:val="bab3heading3"/>
      </w:pPr>
      <w:bookmarkStart w:id="181" w:name="_Toc193816727"/>
      <w:bookmarkStart w:id="182" w:name="_Toc207272221"/>
      <w:r>
        <w:t>3.7</w:t>
      </w:r>
      <w:r w:rsidR="0013594E" w:rsidRPr="004F7B0F">
        <w:t>.1</w:t>
      </w:r>
      <w:r w:rsidR="008F33BD">
        <w:t>.</w:t>
      </w:r>
      <w:r w:rsidR="0013594E" w:rsidRPr="004F7B0F">
        <w:tab/>
      </w:r>
      <w:r w:rsidR="00BD3865">
        <w:t>Model Pengukuran (</w:t>
      </w:r>
      <w:r w:rsidR="00BD3865" w:rsidRPr="009A472C">
        <w:rPr>
          <w:i/>
        </w:rPr>
        <w:t>Outer Model</w:t>
      </w:r>
      <w:r w:rsidR="00BD3865">
        <w:t>)</w:t>
      </w:r>
      <w:bookmarkEnd w:id="181"/>
      <w:bookmarkEnd w:id="182"/>
    </w:p>
    <w:p w14:paraId="364AFB73" w14:textId="7F0C4E50" w:rsidR="009A472C" w:rsidRPr="00C20D0D" w:rsidRDefault="009A472C" w:rsidP="00C20D0D">
      <w:pPr>
        <w:spacing w:after="0" w:line="480" w:lineRule="auto"/>
        <w:jc w:val="both"/>
        <w:rPr>
          <w:rFonts w:ascii="Times New Roman" w:hAnsi="Times New Roman" w:cs="Times New Roman"/>
          <w:sz w:val="24"/>
          <w:szCs w:val="24"/>
        </w:rPr>
      </w:pPr>
      <w:r>
        <w:tab/>
      </w:r>
      <w:bookmarkStart w:id="183" w:name="_Toc193816435"/>
      <w:bookmarkStart w:id="184" w:name="_Toc193816728"/>
      <w:bookmarkStart w:id="185" w:name="_Toc198196835"/>
      <w:bookmarkStart w:id="186" w:name="_Toc200619264"/>
      <w:bookmarkStart w:id="187" w:name="_Toc202297212"/>
      <w:bookmarkStart w:id="188" w:name="_Toc202347495"/>
      <w:r w:rsidRPr="00C20D0D">
        <w:rPr>
          <w:rFonts w:ascii="Times New Roman" w:hAnsi="Times New Roman" w:cs="Times New Roman"/>
          <w:sz w:val="24"/>
          <w:szCs w:val="24"/>
        </w:rPr>
        <w:t>Model pengukuran (</w:t>
      </w:r>
      <w:r w:rsidRPr="00C20D0D">
        <w:rPr>
          <w:rFonts w:ascii="Times New Roman" w:hAnsi="Times New Roman" w:cs="Times New Roman"/>
          <w:i/>
          <w:sz w:val="24"/>
          <w:szCs w:val="24"/>
        </w:rPr>
        <w:t>outer model</w:t>
      </w:r>
      <w:r w:rsidRPr="00C20D0D">
        <w:rPr>
          <w:rFonts w:ascii="Times New Roman" w:hAnsi="Times New Roman" w:cs="Times New Roman"/>
          <w:sz w:val="24"/>
          <w:szCs w:val="24"/>
        </w:rPr>
        <w:t>) dalam PLS-SEM atau uji validitas konstruk mencakup validitas konvergen dan validitas diskriminan. Validitas konstruk dapat diuji dengan melihat sejauh mana konstruk memiliki korelasi yang kuat dengan item pernyataannya sendiri serta hubungan yang lemah dengan variabel lain.</w:t>
      </w:r>
      <w:bookmarkEnd w:id="183"/>
      <w:bookmarkEnd w:id="184"/>
      <w:bookmarkEnd w:id="185"/>
      <w:bookmarkEnd w:id="186"/>
      <w:bookmarkEnd w:id="187"/>
      <w:bookmarkEnd w:id="188"/>
    </w:p>
    <w:p w14:paraId="24589645" w14:textId="4F14B0D7" w:rsidR="0013594E" w:rsidRPr="004F7B0F" w:rsidRDefault="002B7E9B" w:rsidP="00402DA8">
      <w:pPr>
        <w:pStyle w:val="bab3heading4"/>
        <w:spacing w:after="0"/>
      </w:pPr>
      <w:bookmarkStart w:id="189" w:name="_Toc193816729"/>
      <w:bookmarkStart w:id="190" w:name="_Toc207272222"/>
      <w:r>
        <w:t>3.7</w:t>
      </w:r>
      <w:r w:rsidR="006E256F" w:rsidRPr="004F7B0F">
        <w:t>.1.1</w:t>
      </w:r>
      <w:r w:rsidR="008F33BD">
        <w:t>.</w:t>
      </w:r>
      <w:r w:rsidR="006E256F" w:rsidRPr="004F7B0F">
        <w:t xml:space="preserve"> </w:t>
      </w:r>
      <w:r w:rsidR="0013594E" w:rsidRPr="004F7B0F">
        <w:t>Uji Validitas</w:t>
      </w:r>
      <w:bookmarkEnd w:id="189"/>
      <w:bookmarkEnd w:id="190"/>
    </w:p>
    <w:p w14:paraId="75898B9C" w14:textId="5731B114" w:rsidR="00B5756C" w:rsidRPr="004F7B0F" w:rsidRDefault="00B5756C"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 xml:space="preserve">Menurut </w:t>
      </w:r>
      <w:r w:rsidRPr="004F7B0F">
        <w:rPr>
          <w:rFonts w:ascii="Times New Roman" w:hAnsi="Times New Roman" w:cs="Times New Roman"/>
          <w:sz w:val="24"/>
          <w:szCs w:val="24"/>
        </w:rPr>
        <w:fldChar w:fldCharType="begin" w:fldLock="1"/>
      </w:r>
      <w:r w:rsidR="00020927">
        <w:rPr>
          <w:rFonts w:ascii="Times New Roman" w:hAnsi="Times New Roman" w:cs="Times New Roman"/>
          <w:sz w:val="24"/>
          <w:szCs w:val="24"/>
        </w:rPr>
        <w:instrText>ADDIN CSL_CITATION {"citationItems":[{"id":"ITEM-1","itemData":{"author":[{"dropping-particle":"","family":"Ghozali","given":"Imam","non-dropping-particle":"","parse-names":false,"suffix":""}],"container-title":"IOSR Journal of Economics and Finance","id":"ITEM-1","issued":{"date-parts":[["2016"]]},"page":"98","title":"Aplikasi Analisis Multivariate dengan Program IBM SPSS 23","type":"article-journal"},"uris":["http://www.mendeley.com/documents/?uuid=c14039f8-137e-4a86-80cb-1c1da3ac2fa9"]}],"mendeley":{"formattedCitation":"(Ghozali, 2016)","manualFormatting":"Ghozali (2016)","plainTextFormattedCitation":"(Ghozali, 2016)","previouslyFormattedCitation":"(Ghozali, 2016)"},"properties":{"noteIndex":0},"schema":"https://github.com/citation-style-language/schema/raw/master/csl-citation.json"}</w:instrText>
      </w:r>
      <w:r w:rsidRPr="004F7B0F">
        <w:rPr>
          <w:rFonts w:ascii="Times New Roman" w:hAnsi="Times New Roman" w:cs="Times New Roman"/>
          <w:sz w:val="24"/>
          <w:szCs w:val="24"/>
        </w:rPr>
        <w:fldChar w:fldCharType="separate"/>
      </w:r>
      <w:r w:rsidR="00020927">
        <w:rPr>
          <w:rFonts w:ascii="Times New Roman" w:hAnsi="Times New Roman" w:cs="Times New Roman"/>
          <w:noProof/>
          <w:sz w:val="24"/>
          <w:szCs w:val="24"/>
        </w:rPr>
        <w:t>Ghozali (</w:t>
      </w:r>
      <w:r w:rsidRPr="004F7B0F">
        <w:rPr>
          <w:rFonts w:ascii="Times New Roman" w:hAnsi="Times New Roman" w:cs="Times New Roman"/>
          <w:noProof/>
          <w:sz w:val="24"/>
          <w:szCs w:val="24"/>
        </w:rPr>
        <w:t>2016)</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Uji validitas merupakan proses untuk menentukan apakah sebuah kuesioner dinyatakan valid atau tidak. Sebuah kuesioner dianggap valid jika pertanyaan-pertanyaannya mampu mengungkapkan informasi yang sesuai dengan apa yang ingin diukur dalam penelitian.</w:t>
      </w:r>
    </w:p>
    <w:p w14:paraId="04C597B7" w14:textId="325D8767" w:rsidR="00020927" w:rsidRDefault="00B5756C" w:rsidP="00402DA8">
      <w:pPr>
        <w:spacing w:after="0" w:line="480" w:lineRule="auto"/>
        <w:jc w:val="both"/>
        <w:rPr>
          <w:rFonts w:ascii="Times New Roman" w:eastAsiaTheme="minorEastAsia" w:hAnsi="Times New Roman" w:cs="Times New Roman"/>
          <w:sz w:val="24"/>
          <w:szCs w:val="24"/>
        </w:rPr>
      </w:pPr>
      <w:r w:rsidRPr="004F7B0F">
        <w:rPr>
          <w:rFonts w:ascii="Times New Roman" w:hAnsi="Times New Roman" w:cs="Times New Roman"/>
          <w:sz w:val="24"/>
          <w:szCs w:val="24"/>
        </w:rPr>
        <w:tab/>
      </w:r>
      <w:r w:rsidR="003D20DE">
        <w:rPr>
          <w:rFonts w:ascii="Times New Roman" w:eastAsiaTheme="minorEastAsia" w:hAnsi="Times New Roman" w:cs="Times New Roman"/>
          <w:sz w:val="24"/>
          <w:szCs w:val="24"/>
        </w:rPr>
        <w:t xml:space="preserve"> </w:t>
      </w:r>
      <w:r w:rsidR="00020927">
        <w:rPr>
          <w:rFonts w:ascii="Times New Roman" w:eastAsiaTheme="minorEastAsia" w:hAnsi="Times New Roman" w:cs="Times New Roman"/>
          <w:sz w:val="24"/>
          <w:szCs w:val="24"/>
        </w:rPr>
        <w:t xml:space="preserve">Dalam uji </w:t>
      </w:r>
      <w:r w:rsidR="00020927" w:rsidRPr="00020927">
        <w:rPr>
          <w:rFonts w:ascii="Times New Roman" w:eastAsiaTheme="minorEastAsia" w:hAnsi="Times New Roman" w:cs="Times New Roman"/>
          <w:sz w:val="24"/>
          <w:szCs w:val="24"/>
        </w:rPr>
        <w:t>validitas konstruk mencakup validitas konv</w:t>
      </w:r>
      <w:r w:rsidR="00020927">
        <w:rPr>
          <w:rFonts w:ascii="Times New Roman" w:eastAsiaTheme="minorEastAsia" w:hAnsi="Times New Roman" w:cs="Times New Roman"/>
          <w:sz w:val="24"/>
          <w:szCs w:val="24"/>
        </w:rPr>
        <w:t>ergen dan validitas diskriminan:</w:t>
      </w:r>
    </w:p>
    <w:p w14:paraId="23ED20F4" w14:textId="038700E9" w:rsidR="00020927" w:rsidRDefault="00020927" w:rsidP="00402DA8">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w:t>
      </w:r>
      <w:r w:rsidRPr="00020927">
        <w:rPr>
          <w:rFonts w:ascii="Times New Roman" w:eastAsiaTheme="minorEastAsia" w:hAnsi="Times New Roman" w:cs="Times New Roman"/>
          <w:sz w:val="24"/>
          <w:szCs w:val="24"/>
        </w:rPr>
        <w:t xml:space="preserve">Validitas konvergen mengacu pada prinsip bahwa ukuran konstruk (variabel manifes) harus memiliki nilai yang tinggi. Pengujiannya dilakukan dengan </w:t>
      </w:r>
      <w:r w:rsidRPr="00020927">
        <w:rPr>
          <w:rFonts w:ascii="Times New Roman" w:eastAsiaTheme="minorEastAsia" w:hAnsi="Times New Roman" w:cs="Times New Roman"/>
          <w:sz w:val="24"/>
          <w:szCs w:val="24"/>
        </w:rPr>
        <w:lastRenderedPageBreak/>
        <w:t xml:space="preserve">melihat nilai </w:t>
      </w:r>
      <w:r w:rsidRPr="00020927">
        <w:rPr>
          <w:rFonts w:ascii="Times New Roman" w:eastAsiaTheme="minorEastAsia" w:hAnsi="Times New Roman" w:cs="Times New Roman"/>
          <w:bCs/>
          <w:i/>
          <w:sz w:val="24"/>
          <w:szCs w:val="24"/>
        </w:rPr>
        <w:t>loading factor</w:t>
      </w:r>
      <w:r w:rsidRPr="00020927">
        <w:rPr>
          <w:rFonts w:ascii="Times New Roman" w:eastAsiaTheme="minorEastAsia" w:hAnsi="Times New Roman" w:cs="Times New Roman"/>
          <w:sz w:val="24"/>
          <w:szCs w:val="24"/>
        </w:rPr>
        <w:t xml:space="preserve"> dan memastikan nilai</w:t>
      </w:r>
      <w:r>
        <w:rPr>
          <w:rFonts w:ascii="Times New Roman" w:eastAsiaTheme="minorEastAsia" w:hAnsi="Times New Roman" w:cs="Times New Roman"/>
          <w:sz w:val="24"/>
          <w:szCs w:val="24"/>
        </w:rPr>
        <w:t xml:space="preserve">nya melebihi ambang batas &gt; 0,7 untuk penelitian yang bersifat </w:t>
      </w:r>
      <w:r w:rsidRPr="00020927">
        <w:rPr>
          <w:rFonts w:ascii="Times New Roman" w:eastAsiaTheme="minorEastAsia" w:hAnsi="Times New Roman" w:cs="Times New Roman"/>
          <w:i/>
          <w:sz w:val="24"/>
          <w:szCs w:val="24"/>
        </w:rPr>
        <w:t>confirmatory</w:t>
      </w:r>
      <w:r>
        <w:rPr>
          <w:rFonts w:ascii="Times New Roman" w:eastAsiaTheme="minorEastAsia" w:hAnsi="Times New Roman" w:cs="Times New Roman"/>
          <w:sz w:val="24"/>
          <w:szCs w:val="24"/>
        </w:rPr>
        <w:t xml:space="preserve"> dan nilai </w:t>
      </w:r>
      <w:r w:rsidRPr="00020927">
        <w:rPr>
          <w:rFonts w:ascii="Times New Roman" w:eastAsiaTheme="minorEastAsia" w:hAnsi="Times New Roman" w:cs="Times New Roman"/>
          <w:i/>
          <w:sz w:val="24"/>
          <w:szCs w:val="24"/>
        </w:rPr>
        <w:t>loading factor</w:t>
      </w:r>
      <w:r>
        <w:rPr>
          <w:rFonts w:ascii="Times New Roman" w:eastAsiaTheme="minorEastAsia" w:hAnsi="Times New Roman" w:cs="Times New Roman"/>
          <w:sz w:val="24"/>
          <w:szCs w:val="24"/>
        </w:rPr>
        <w:t xml:space="preserve"> 0,6 – 0,7 untuk penelitian yang bersifat </w:t>
      </w:r>
      <w:r w:rsidRPr="00020927">
        <w:rPr>
          <w:rFonts w:ascii="Times New Roman" w:eastAsiaTheme="minorEastAsia" w:hAnsi="Times New Roman" w:cs="Times New Roman"/>
          <w:i/>
          <w:sz w:val="24"/>
          <w:szCs w:val="24"/>
        </w:rPr>
        <w:t>exploratory</w:t>
      </w:r>
      <w:r w:rsidRPr="00020927">
        <w:rPr>
          <w:rFonts w:ascii="Times New Roman" w:eastAsiaTheme="minorEastAsia" w:hAnsi="Times New Roman" w:cs="Times New Roman"/>
          <w:sz w:val="24"/>
          <w:szCs w:val="24"/>
        </w:rPr>
        <w:t xml:space="preserve">, serta membandingkan </w:t>
      </w:r>
      <w:r w:rsidRPr="00020927">
        <w:rPr>
          <w:rFonts w:ascii="Times New Roman" w:eastAsiaTheme="minorEastAsia" w:hAnsi="Times New Roman" w:cs="Times New Roman"/>
          <w:bCs/>
          <w:i/>
          <w:sz w:val="24"/>
          <w:szCs w:val="24"/>
        </w:rPr>
        <w:t>Average Variance Extracted</w:t>
      </w:r>
      <w:r w:rsidRPr="00020927">
        <w:rPr>
          <w:rFonts w:ascii="Times New Roman" w:eastAsiaTheme="minorEastAsia" w:hAnsi="Times New Roman" w:cs="Times New Roman"/>
          <w:b/>
          <w:bCs/>
          <w:sz w:val="24"/>
          <w:szCs w:val="24"/>
        </w:rPr>
        <w:t xml:space="preserve"> </w:t>
      </w:r>
      <w:r w:rsidRPr="00020927">
        <w:rPr>
          <w:rFonts w:ascii="Times New Roman" w:eastAsiaTheme="minorEastAsia" w:hAnsi="Times New Roman" w:cs="Times New Roman"/>
          <w:bCs/>
          <w:sz w:val="24"/>
          <w:szCs w:val="24"/>
        </w:rPr>
        <w:t>(AVE)</w:t>
      </w:r>
      <w:r>
        <w:rPr>
          <w:rFonts w:ascii="Times New Roman" w:eastAsiaTheme="minorEastAsia" w:hAnsi="Times New Roman" w:cs="Times New Roman"/>
          <w:sz w:val="24"/>
          <w:szCs w:val="24"/>
        </w:rPr>
        <w:t xml:space="preserve"> dengan batas minimal </w:t>
      </w:r>
      <w:r w:rsidRPr="00020927">
        <w:rPr>
          <w:rFonts w:ascii="Times New Roman" w:eastAsiaTheme="minorEastAsia" w:hAnsi="Times New Roman" w:cs="Times New Roman"/>
          <w:sz w:val="24"/>
          <w:szCs w:val="24"/>
        </w:rPr>
        <w:t>&gt;</w:t>
      </w:r>
      <w:r>
        <w:rPr>
          <w:rFonts w:ascii="Times New Roman" w:eastAsiaTheme="minorEastAsia" w:hAnsi="Times New Roman" w:cs="Times New Roman"/>
          <w:sz w:val="24"/>
          <w:szCs w:val="24"/>
        </w:rPr>
        <w:t xml:space="preserve"> 0,5 </w:t>
      </w:r>
      <w:r>
        <w:rPr>
          <w:rFonts w:ascii="Times New Roman" w:eastAsiaTheme="minorEastAsia" w:hAnsi="Times New Roman" w:cs="Times New Roman"/>
          <w:sz w:val="24"/>
          <w:szCs w:val="24"/>
        </w:rPr>
        <w:fldChar w:fldCharType="begin" w:fldLock="1"/>
      </w:r>
      <w:r w:rsidR="00D22094">
        <w:rPr>
          <w:rFonts w:ascii="Times New Roman" w:eastAsiaTheme="minorEastAsia"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020927">
        <w:rPr>
          <w:rFonts w:ascii="Times New Roman" w:eastAsiaTheme="minorEastAsia" w:hAnsi="Times New Roman" w:cs="Times New Roman"/>
          <w:noProof/>
          <w:sz w:val="24"/>
          <w:szCs w:val="24"/>
        </w:rPr>
        <w:t>(Ghozali &amp; Latan, 2015)</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p>
    <w:p w14:paraId="79CB0E9C" w14:textId="7824A003" w:rsidR="00BE0FC2" w:rsidRPr="00FE4735" w:rsidRDefault="00020927" w:rsidP="00402DA8">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w:r w:rsidRPr="00020927">
        <w:rPr>
          <w:rFonts w:ascii="Times New Roman" w:eastAsiaTheme="minorEastAsia" w:hAnsi="Times New Roman" w:cs="Times New Roman"/>
          <w:sz w:val="24"/>
          <w:szCs w:val="24"/>
        </w:rPr>
        <w:t>validitas diskriminan diuji dengan membandingkan akar kuadrat AVE dengan korelasi antar konstruk laten, di mana akar kuadrat AVE harus lebih besar dari korelasi antar konstruk laten</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020927">
        <w:rPr>
          <w:rFonts w:ascii="Times New Roman" w:eastAsiaTheme="minorEastAsia" w:hAnsi="Times New Roman" w:cs="Times New Roman"/>
          <w:noProof/>
          <w:sz w:val="24"/>
          <w:szCs w:val="24"/>
        </w:rPr>
        <w:t>(Ghozali &amp; Latan, 2015)</w:t>
      </w:r>
      <w:r>
        <w:rPr>
          <w:rFonts w:ascii="Times New Roman" w:eastAsiaTheme="minorEastAsia" w:hAnsi="Times New Roman" w:cs="Times New Roman"/>
          <w:sz w:val="24"/>
          <w:szCs w:val="24"/>
        </w:rPr>
        <w:fldChar w:fldCharType="end"/>
      </w:r>
      <w:r w:rsidRPr="00020927">
        <w:rPr>
          <w:rFonts w:ascii="Times New Roman" w:eastAsiaTheme="minorEastAsia" w:hAnsi="Times New Roman" w:cs="Times New Roman"/>
          <w:sz w:val="24"/>
          <w:szCs w:val="24"/>
        </w:rPr>
        <w:t>.</w:t>
      </w:r>
    </w:p>
    <w:p w14:paraId="689B569A" w14:textId="722EC97A" w:rsidR="0013594E" w:rsidRPr="004F7B0F" w:rsidRDefault="002B7E9B" w:rsidP="00402DA8">
      <w:pPr>
        <w:pStyle w:val="bab3heading4"/>
        <w:spacing w:after="0"/>
      </w:pPr>
      <w:bookmarkStart w:id="191" w:name="_Toc193816730"/>
      <w:bookmarkStart w:id="192" w:name="_Toc207272223"/>
      <w:r>
        <w:t>3.7</w:t>
      </w:r>
      <w:r w:rsidR="0013594E" w:rsidRPr="004F7B0F">
        <w:t>.1.2</w:t>
      </w:r>
      <w:r w:rsidR="008F33BD">
        <w:t xml:space="preserve">. </w:t>
      </w:r>
      <w:r w:rsidR="0013594E" w:rsidRPr="004F7B0F">
        <w:t>Uji Reliabilitas</w:t>
      </w:r>
      <w:bookmarkEnd w:id="191"/>
      <w:bookmarkEnd w:id="192"/>
    </w:p>
    <w:p w14:paraId="11B6830F" w14:textId="25629229" w:rsidR="006D051A" w:rsidRPr="004F7B0F" w:rsidRDefault="00081BAF"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 xml:space="preserve">Uji reliabilitas data merupakan proses yang dilakukan untuk mengevaluasi konsistensi suatu kuesioner yang berfungsi sebagai indikator pada sebuah variabel. Sebuah kuesioner dianggap reliabel atau andal jika jawaban yang diberikan oleh seseorang tetap konsisten atau stabil dari waktu ke waktu. Reliabilitas dapat diukur dengan menggunakan metode </w:t>
      </w:r>
      <w:r w:rsidRPr="004F7B0F">
        <w:rPr>
          <w:rFonts w:ascii="Times New Roman" w:hAnsi="Times New Roman" w:cs="Times New Roman"/>
          <w:bCs/>
          <w:i/>
          <w:sz w:val="24"/>
          <w:szCs w:val="24"/>
        </w:rPr>
        <w:t>Cronbach's Alpha</w:t>
      </w:r>
      <w:r w:rsidR="00BD3865">
        <w:rPr>
          <w:rFonts w:ascii="Times New Roman" w:hAnsi="Times New Roman" w:cs="Times New Roman"/>
          <w:sz w:val="24"/>
          <w:szCs w:val="24"/>
        </w:rPr>
        <w:t>. Sebuah indikator</w:t>
      </w:r>
      <w:r w:rsidRPr="004F7B0F">
        <w:rPr>
          <w:rFonts w:ascii="Times New Roman" w:hAnsi="Times New Roman" w:cs="Times New Roman"/>
          <w:sz w:val="24"/>
          <w:szCs w:val="24"/>
        </w:rPr>
        <w:t xml:space="preserve"> dianggap reliabel atau andal jika</w:t>
      </w:r>
      <w:r w:rsidR="00984564">
        <w:rPr>
          <w:rFonts w:ascii="Times New Roman" w:hAnsi="Times New Roman" w:cs="Times New Roman"/>
          <w:sz w:val="24"/>
          <w:szCs w:val="24"/>
        </w:rPr>
        <w:t xml:space="preserve"> composite reliability memiliki</w:t>
      </w:r>
      <w:r w:rsidRPr="004F7B0F">
        <w:rPr>
          <w:rFonts w:ascii="Times New Roman" w:hAnsi="Times New Roman" w:cs="Times New Roman"/>
          <w:sz w:val="24"/>
          <w:szCs w:val="24"/>
        </w:rPr>
        <w:t xml:space="preserve"> nilai</w:t>
      </w:r>
      <w:r w:rsidR="00984564">
        <w:rPr>
          <w:rFonts w:ascii="Times New Roman" w:hAnsi="Times New Roman" w:cs="Times New Roman"/>
          <w:sz w:val="24"/>
          <w:szCs w:val="24"/>
        </w:rPr>
        <w:t xml:space="preserve"> diatas 0,7 serta</w:t>
      </w:r>
      <w:r w:rsidRPr="004F7B0F">
        <w:rPr>
          <w:rFonts w:ascii="Times New Roman" w:hAnsi="Times New Roman" w:cs="Times New Roman"/>
          <w:sz w:val="24"/>
          <w:szCs w:val="24"/>
        </w:rPr>
        <w:t xml:space="preserve"> </w:t>
      </w:r>
      <w:r w:rsidRPr="004F7B0F">
        <w:rPr>
          <w:rFonts w:ascii="Times New Roman" w:hAnsi="Times New Roman" w:cs="Times New Roman"/>
          <w:i/>
          <w:sz w:val="24"/>
          <w:szCs w:val="24"/>
        </w:rPr>
        <w:t>Cronbach's Alpha</w:t>
      </w:r>
      <w:r w:rsidR="00984564">
        <w:rPr>
          <w:rFonts w:ascii="Times New Roman" w:hAnsi="Times New Roman" w:cs="Times New Roman"/>
          <w:sz w:val="24"/>
          <w:szCs w:val="24"/>
        </w:rPr>
        <w:t xml:space="preserve"> yang diperoleh lebih dari 0,6</w:t>
      </w:r>
      <w:r w:rsidRPr="004F7B0F">
        <w:rPr>
          <w:rFonts w:ascii="Times New Roman" w:hAnsi="Times New Roman" w:cs="Times New Roman"/>
          <w:sz w:val="24"/>
          <w:szCs w:val="24"/>
        </w:rPr>
        <w:t xml:space="preserve"> </w:t>
      </w:r>
      <w:r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{"citationItems":[{"id":"ITEM-1","itemData":{"author":[{"dropping-particle":"","family":"Ghozali","given":"Imam","non-dropping-particle":"","parse-names":false,"suffix":""}],"container-title":"IOSR Journal of Economics and Finance","id":"ITEM-1","issued":{"date-parts":[["2016"]]},"page":"98","title":"Aplikasi Analisis Multivariate dengan Program IBM SPSS 23","type":"article-journal"},"uris":["http://www.mendeley.com/documents/?uuid=c14039f8-137e-4a86-80cb-1c1da3ac2fa9"]}],"mendeley":{"formattedCitation":"(Ghozali, 2016)","plainTextFormattedCitation":"(Ghozali, 2016)","previouslyFormattedCitation":"(Ghozali, 2016)"},"properties":{"noteIndex":0},"schema":"https://github.com/citation-style-language/schema/raw/master/csl-citation.json"}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(Ghozali, 2016)</w:t>
      </w:r>
      <w:r w:rsidRPr="004F7B0F">
        <w:rPr>
          <w:rFonts w:ascii="Times New Roman" w:hAnsi="Times New Roman" w:cs="Times New Roman"/>
          <w:sz w:val="24"/>
          <w:szCs w:val="24"/>
        </w:rPr>
        <w:fldChar w:fldCharType="end"/>
      </w:r>
      <w:r w:rsidR="00D7646B" w:rsidRPr="004F7B0F">
        <w:rPr>
          <w:rFonts w:ascii="Times New Roman" w:hAnsi="Times New Roman" w:cs="Times New Roman"/>
          <w:sz w:val="24"/>
          <w:szCs w:val="24"/>
        </w:rPr>
        <w:t>.</w:t>
      </w:r>
      <w:r w:rsidR="005A7624">
        <w:rPr>
          <w:rFonts w:ascii="Times New Roman" w:hAnsi="Times New Roman" w:cs="Times New Roman"/>
          <w:sz w:val="24"/>
          <w:szCs w:val="24"/>
        </w:rPr>
        <w:t xml:space="preserve"> </w:t>
      </w:r>
    </w:p>
    <w:p w14:paraId="45C43A90" w14:textId="27AFAE03" w:rsidR="0013594E" w:rsidRDefault="002B7E9B" w:rsidP="00F02446">
      <w:pPr>
        <w:pStyle w:val="bab3heading3"/>
      </w:pPr>
      <w:bookmarkStart w:id="193" w:name="_Toc193816731"/>
      <w:bookmarkStart w:id="194" w:name="_Toc207272224"/>
      <w:r>
        <w:t>3.7</w:t>
      </w:r>
      <w:r w:rsidR="00984564">
        <w:t>.2</w:t>
      </w:r>
      <w:r w:rsidR="008F33BD">
        <w:t>.</w:t>
      </w:r>
      <w:r w:rsidR="0013594E" w:rsidRPr="004F7B0F">
        <w:tab/>
      </w:r>
      <w:r w:rsidR="00984564">
        <w:t>Model Struktural (Inner Model)</w:t>
      </w:r>
      <w:bookmarkEnd w:id="193"/>
      <w:bookmarkEnd w:id="194"/>
    </w:p>
    <w:p w14:paraId="7D84E04B" w14:textId="1528B927" w:rsidR="001D5A88" w:rsidRPr="00C20D0D" w:rsidRDefault="00D22094" w:rsidP="00C20D0D">
      <w:pPr>
        <w:spacing w:line="480" w:lineRule="auto"/>
        <w:jc w:val="both"/>
        <w:rPr>
          <w:rFonts w:ascii="Times New Roman" w:hAnsi="Times New Roman" w:cs="Times New Roman"/>
          <w:sz w:val="24"/>
          <w:szCs w:val="24"/>
        </w:rPr>
      </w:pPr>
      <w:r w:rsidRPr="00C20D0D">
        <w:rPr>
          <w:rFonts w:ascii="Times New Roman" w:hAnsi="Times New Roman" w:cs="Times New Roman"/>
          <w:sz w:val="24"/>
          <w:szCs w:val="24"/>
        </w:rPr>
        <w:tab/>
      </w:r>
      <w:bookmarkStart w:id="195" w:name="_Toc193816439"/>
      <w:bookmarkStart w:id="196" w:name="_Toc193816732"/>
      <w:bookmarkStart w:id="197" w:name="_Toc198196839"/>
      <w:bookmarkStart w:id="198" w:name="_Toc200619268"/>
      <w:bookmarkStart w:id="199" w:name="_Toc202297216"/>
      <w:bookmarkStart w:id="200" w:name="_Toc202347499"/>
      <w:r w:rsidRPr="00C20D0D">
        <w:rPr>
          <w:rFonts w:ascii="Times New Roman" w:hAnsi="Times New Roman" w:cs="Times New Roman"/>
          <w:sz w:val="24"/>
          <w:szCs w:val="24"/>
        </w:rPr>
        <w:t>Beberapa komponen item yang digunakan dalam menilai model struktural (</w:t>
      </w:r>
      <w:r w:rsidRPr="00C20D0D">
        <w:rPr>
          <w:rFonts w:ascii="Times New Roman" w:hAnsi="Times New Roman" w:cs="Times New Roman"/>
          <w:i/>
          <w:sz w:val="24"/>
          <w:szCs w:val="24"/>
        </w:rPr>
        <w:t>inner model</w:t>
      </w:r>
      <w:r w:rsidRPr="00C20D0D">
        <w:rPr>
          <w:rFonts w:ascii="Times New Roman" w:hAnsi="Times New Roman" w:cs="Times New Roman"/>
          <w:sz w:val="24"/>
          <w:szCs w:val="24"/>
        </w:rPr>
        <w:t xml:space="preserve">) adalah nilai </w:t>
      </w:r>
      <w:r w:rsidRPr="00C20D0D">
        <w:rPr>
          <w:rFonts w:ascii="Times New Roman" w:hAnsi="Times New Roman" w:cs="Times New Roman"/>
          <w:i/>
          <w:sz w:val="24"/>
          <w:szCs w:val="24"/>
        </w:rPr>
        <w:t>R-Square</w:t>
      </w:r>
      <w:r w:rsidRPr="00C20D0D">
        <w:rPr>
          <w:rFonts w:ascii="Times New Roman" w:hAnsi="Times New Roman" w:cs="Times New Roman"/>
          <w:sz w:val="24"/>
          <w:szCs w:val="24"/>
        </w:rPr>
        <w:t xml:space="preserve">, </w:t>
      </w:r>
      <w:r w:rsidRPr="00C20D0D">
        <w:rPr>
          <w:rFonts w:ascii="Times New Roman" w:hAnsi="Times New Roman" w:cs="Times New Roman"/>
          <w:i/>
          <w:sz w:val="24"/>
          <w:szCs w:val="24"/>
        </w:rPr>
        <w:t>F-square</w:t>
      </w:r>
      <w:r w:rsidRPr="00C20D0D">
        <w:rPr>
          <w:rFonts w:ascii="Times New Roman" w:hAnsi="Times New Roman" w:cs="Times New Roman"/>
          <w:sz w:val="24"/>
          <w:szCs w:val="24"/>
        </w:rPr>
        <w:t xml:space="preserve"> dan </w:t>
      </w:r>
      <w:r w:rsidRPr="00C20D0D">
        <w:rPr>
          <w:rFonts w:ascii="Times New Roman" w:hAnsi="Times New Roman" w:cs="Times New Roman"/>
          <w:i/>
          <w:sz w:val="24"/>
          <w:szCs w:val="24"/>
        </w:rPr>
        <w:t>path analysis</w:t>
      </w:r>
      <w:r w:rsidRPr="00C20D0D">
        <w:rPr>
          <w:rFonts w:ascii="Times New Roman" w:hAnsi="Times New Roman" w:cs="Times New Roman"/>
          <w:sz w:val="24"/>
          <w:szCs w:val="24"/>
        </w:rPr>
        <w:t>.</w:t>
      </w:r>
      <w:bookmarkEnd w:id="195"/>
      <w:bookmarkEnd w:id="196"/>
      <w:bookmarkEnd w:id="197"/>
      <w:bookmarkEnd w:id="198"/>
      <w:bookmarkEnd w:id="199"/>
      <w:bookmarkEnd w:id="200"/>
    </w:p>
    <w:p w14:paraId="21495B51" w14:textId="53B1D34B" w:rsidR="006F2796" w:rsidRPr="00BE0FC2" w:rsidRDefault="002B7E9B" w:rsidP="00B260DD">
      <w:pPr>
        <w:pStyle w:val="bab3heading4"/>
        <w:spacing w:after="0"/>
        <w:rPr>
          <w:i/>
        </w:rPr>
      </w:pPr>
      <w:bookmarkStart w:id="201" w:name="_Toc193816733"/>
      <w:bookmarkStart w:id="202" w:name="_Toc207272225"/>
      <w:r>
        <w:t>3.7</w:t>
      </w:r>
      <w:r w:rsidR="00984564" w:rsidRPr="00BE0FC2">
        <w:t>.2</w:t>
      </w:r>
      <w:r w:rsidR="006E256F" w:rsidRPr="00BE0FC2">
        <w:t>.1</w:t>
      </w:r>
      <w:r w:rsidR="008F33BD" w:rsidRPr="00BE0FC2">
        <w:t>.</w:t>
      </w:r>
      <w:r w:rsidR="00D22094" w:rsidRPr="00BE0FC2">
        <w:t xml:space="preserve"> </w:t>
      </w:r>
      <w:r w:rsidR="00B260DD" w:rsidRPr="00BE0FC2">
        <w:rPr>
          <w:i/>
        </w:rPr>
        <w:t>R-Square</w:t>
      </w:r>
      <w:bookmarkEnd w:id="201"/>
      <w:bookmarkEnd w:id="202"/>
    </w:p>
    <w:p w14:paraId="5725D217" w14:textId="60F99452" w:rsidR="00C20D0D" w:rsidRPr="002C3D12" w:rsidRDefault="00D22094" w:rsidP="002C3D12">
      <w:pPr>
        <w:spacing w:after="0" w:line="480" w:lineRule="auto"/>
        <w:jc w:val="both"/>
        <w:rPr>
          <w:rFonts w:ascii="Times New Roman" w:hAnsi="Times New Roman" w:cs="Times New Roman"/>
          <w:sz w:val="24"/>
          <w:szCs w:val="24"/>
        </w:rPr>
      </w:pPr>
      <w:r>
        <w:tab/>
      </w:r>
      <w:bookmarkStart w:id="203" w:name="_Toc193816441"/>
      <w:bookmarkStart w:id="204" w:name="_Toc193816734"/>
      <w:bookmarkStart w:id="205" w:name="_Toc198196841"/>
      <w:bookmarkStart w:id="206" w:name="_Toc200619270"/>
      <w:bookmarkStart w:id="207" w:name="_Toc202297218"/>
      <w:bookmarkStart w:id="208" w:name="_Toc202347501"/>
      <w:r w:rsidRPr="002C3D12">
        <w:rPr>
          <w:rFonts w:ascii="Times New Roman" w:hAnsi="Times New Roman" w:cs="Times New Roman"/>
          <w:sz w:val="24"/>
          <w:szCs w:val="24"/>
        </w:rPr>
        <w:t xml:space="preserve">Nilai </w:t>
      </w:r>
      <w:r w:rsidRPr="002C3D12">
        <w:rPr>
          <w:rFonts w:ascii="Times New Roman" w:hAnsi="Times New Roman" w:cs="Times New Roman"/>
          <w:bCs/>
          <w:sz w:val="24"/>
          <w:szCs w:val="24"/>
        </w:rPr>
        <w:t>R-Square</w:t>
      </w:r>
      <w:r w:rsidRPr="002C3D12">
        <w:rPr>
          <w:rFonts w:ascii="Times New Roman" w:hAnsi="Times New Roman" w:cs="Times New Roman"/>
          <w:sz w:val="24"/>
          <w:szCs w:val="24"/>
        </w:rPr>
        <w:t xml:space="preserve"> digunakan untuk mengukur seberapa besar variasi yang disebabkan oleh variabel independen terhadap variabel dependen, atau dengan kata lain, berapa persen pengaruh variabel bebas terhadap variabel terikat. Kategorisasi nilai </w:t>
      </w:r>
      <w:r w:rsidRPr="002C3D12">
        <w:rPr>
          <w:rFonts w:ascii="Times New Roman" w:hAnsi="Times New Roman" w:cs="Times New Roman"/>
          <w:bCs/>
          <w:sz w:val="24"/>
          <w:szCs w:val="24"/>
        </w:rPr>
        <w:t>R-Square</w:t>
      </w:r>
      <w:r w:rsidRPr="002C3D12">
        <w:rPr>
          <w:rFonts w:ascii="Times New Roman" w:hAnsi="Times New Roman" w:cs="Times New Roman"/>
          <w:sz w:val="24"/>
          <w:szCs w:val="24"/>
        </w:rPr>
        <w:t xml:space="preserve"> adalah sebagai berikut: 0,25 menunjukkan pengaruh </w:t>
      </w:r>
      <w:r w:rsidRPr="002C3D12">
        <w:rPr>
          <w:rFonts w:ascii="Times New Roman" w:hAnsi="Times New Roman" w:cs="Times New Roman"/>
          <w:sz w:val="24"/>
          <w:szCs w:val="24"/>
        </w:rPr>
        <w:lastRenderedPageBreak/>
        <w:t xml:space="preserve">lemah, 0,50 menunjukkan pengaruh sedang (moderate), dan 0,75 menunjukkan pengaruh kuat </w:t>
      </w:r>
      <w:r w:rsidRPr="002C3D12">
        <w:rPr>
          <w:rFonts w:ascii="Times New Roman" w:hAnsi="Times New Roman" w:cs="Times New Roman"/>
          <w:sz w:val="24"/>
          <w:szCs w:val="24"/>
        </w:rPr>
        <w:fldChar w:fldCharType="begin" w:fldLock="1"/>
      </w:r>
      <w:r w:rsidR="00C514CB" w:rsidRPr="002C3D12">
        <w:rPr>
          <w:rFonts w:ascii="Times New Roman"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sidRPr="002C3D12">
        <w:rPr>
          <w:rFonts w:ascii="Times New Roman" w:hAnsi="Times New Roman" w:cs="Times New Roman"/>
          <w:sz w:val="24"/>
          <w:szCs w:val="24"/>
        </w:rPr>
        <w:fldChar w:fldCharType="separate"/>
      </w:r>
      <w:r w:rsidRPr="002C3D12">
        <w:rPr>
          <w:rFonts w:ascii="Times New Roman" w:hAnsi="Times New Roman" w:cs="Times New Roman"/>
          <w:noProof/>
          <w:sz w:val="24"/>
          <w:szCs w:val="24"/>
        </w:rPr>
        <w:t>(Ghozali &amp; Latan, 2015)</w:t>
      </w:r>
      <w:r w:rsidRPr="002C3D12">
        <w:rPr>
          <w:rFonts w:ascii="Times New Roman" w:hAnsi="Times New Roman" w:cs="Times New Roman"/>
          <w:sz w:val="24"/>
          <w:szCs w:val="24"/>
        </w:rPr>
        <w:fldChar w:fldCharType="end"/>
      </w:r>
      <w:r w:rsidRPr="002C3D12">
        <w:rPr>
          <w:rFonts w:ascii="Times New Roman" w:hAnsi="Times New Roman" w:cs="Times New Roman"/>
          <w:sz w:val="24"/>
          <w:szCs w:val="24"/>
        </w:rPr>
        <w:t>.</w:t>
      </w:r>
      <w:bookmarkEnd w:id="203"/>
      <w:bookmarkEnd w:id="204"/>
      <w:bookmarkEnd w:id="205"/>
      <w:bookmarkEnd w:id="206"/>
      <w:bookmarkEnd w:id="207"/>
      <w:bookmarkEnd w:id="208"/>
    </w:p>
    <w:p w14:paraId="337B2323" w14:textId="57C850EB" w:rsidR="00035A33" w:rsidRDefault="002C3D12" w:rsidP="00B260DD">
      <w:pPr>
        <w:pStyle w:val="bab3heading4"/>
        <w:spacing w:after="0"/>
        <w:rPr>
          <w:i/>
        </w:rPr>
      </w:pPr>
      <w:bookmarkStart w:id="209" w:name="_Toc193816735"/>
      <w:bookmarkStart w:id="210" w:name="_Toc207272226"/>
      <w:r>
        <w:t>3.7</w:t>
      </w:r>
      <w:r w:rsidR="00D22094">
        <w:t>.2</w:t>
      </w:r>
      <w:r w:rsidR="0013594E" w:rsidRPr="004F7B0F">
        <w:t>.2</w:t>
      </w:r>
      <w:r w:rsidR="008F33BD">
        <w:t xml:space="preserve">. </w:t>
      </w:r>
      <w:r w:rsidR="00B260DD" w:rsidRPr="00D22094">
        <w:rPr>
          <w:i/>
        </w:rPr>
        <w:t>F-Square</w:t>
      </w:r>
      <w:bookmarkEnd w:id="209"/>
      <w:bookmarkEnd w:id="210"/>
    </w:p>
    <w:p w14:paraId="70D28331" w14:textId="7C2D01FF" w:rsidR="00C514CB" w:rsidRPr="002C3D12" w:rsidRDefault="00C514CB" w:rsidP="002C3D12">
      <w:pPr>
        <w:spacing w:line="480" w:lineRule="auto"/>
        <w:jc w:val="both"/>
        <w:rPr>
          <w:rFonts w:ascii="Times New Roman" w:hAnsi="Times New Roman" w:cs="Times New Roman"/>
          <w:sz w:val="24"/>
          <w:szCs w:val="24"/>
        </w:rPr>
      </w:pPr>
      <w:r>
        <w:tab/>
      </w:r>
      <w:bookmarkStart w:id="211" w:name="_Toc193816443"/>
      <w:bookmarkStart w:id="212" w:name="_Toc193816736"/>
      <w:bookmarkStart w:id="213" w:name="_Toc198196843"/>
      <w:bookmarkStart w:id="214" w:name="_Toc200619272"/>
      <w:bookmarkStart w:id="215" w:name="_Toc202297220"/>
      <w:bookmarkStart w:id="216" w:name="_Toc202347503"/>
      <w:r w:rsidRPr="002C3D12">
        <w:rPr>
          <w:rFonts w:ascii="Times New Roman" w:hAnsi="Times New Roman" w:cs="Times New Roman"/>
          <w:sz w:val="24"/>
          <w:szCs w:val="24"/>
        </w:rPr>
        <w:t xml:space="preserve">Nilai </w:t>
      </w:r>
      <w:r w:rsidRPr="002C3D12">
        <w:rPr>
          <w:rFonts w:ascii="Times New Roman" w:hAnsi="Times New Roman" w:cs="Times New Roman"/>
          <w:i/>
          <w:sz w:val="24"/>
          <w:szCs w:val="24"/>
        </w:rPr>
        <w:t>F-Square</w:t>
      </w:r>
      <w:r w:rsidRPr="002C3D12">
        <w:rPr>
          <w:rFonts w:ascii="Times New Roman" w:hAnsi="Times New Roman" w:cs="Times New Roman"/>
          <w:sz w:val="24"/>
          <w:szCs w:val="24"/>
        </w:rPr>
        <w:t xml:space="preserve"> digunakan untuk menganalisis besarnya pengaruh antar variabel independen pada variabel dependen dengan </w:t>
      </w:r>
      <w:r w:rsidRPr="002C3D12">
        <w:rPr>
          <w:rFonts w:ascii="Times New Roman" w:hAnsi="Times New Roman" w:cs="Times New Roman"/>
          <w:i/>
          <w:sz w:val="24"/>
          <w:szCs w:val="24"/>
        </w:rPr>
        <w:t>effect size</w:t>
      </w:r>
      <w:r w:rsidRPr="002C3D12">
        <w:rPr>
          <w:rFonts w:ascii="Times New Roman" w:hAnsi="Times New Roman" w:cs="Times New Roman"/>
          <w:sz w:val="24"/>
          <w:szCs w:val="24"/>
        </w:rPr>
        <w:t xml:space="preserve">. Kategori nilai </w:t>
      </w:r>
      <w:r w:rsidRPr="002C3D12">
        <w:rPr>
          <w:rFonts w:ascii="Times New Roman" w:hAnsi="Times New Roman" w:cs="Times New Roman"/>
          <w:i/>
          <w:sz w:val="24"/>
          <w:szCs w:val="24"/>
        </w:rPr>
        <w:t>F-Square</w:t>
      </w:r>
      <w:r w:rsidRPr="002C3D12">
        <w:rPr>
          <w:rFonts w:ascii="Times New Roman" w:hAnsi="Times New Roman" w:cs="Times New Roman"/>
          <w:sz w:val="24"/>
          <w:szCs w:val="24"/>
        </w:rPr>
        <w:t xml:space="preserve"> jika 0,02 (lemah), 0,15 (sedang/</w:t>
      </w:r>
      <w:r w:rsidRPr="002C3D12">
        <w:rPr>
          <w:rFonts w:ascii="Times New Roman" w:hAnsi="Times New Roman" w:cs="Times New Roman"/>
          <w:i/>
          <w:sz w:val="24"/>
          <w:szCs w:val="24"/>
        </w:rPr>
        <w:t>moderate</w:t>
      </w:r>
      <w:r w:rsidRPr="002C3D12">
        <w:rPr>
          <w:rFonts w:ascii="Times New Roman" w:hAnsi="Times New Roman" w:cs="Times New Roman"/>
          <w:sz w:val="24"/>
          <w:szCs w:val="24"/>
        </w:rPr>
        <w:t xml:space="preserve">) dan 0,35 (kuat) </w:t>
      </w:r>
      <w:r w:rsidRPr="002C3D12">
        <w:rPr>
          <w:rFonts w:ascii="Times New Roman" w:hAnsi="Times New Roman" w:cs="Times New Roman"/>
          <w:sz w:val="24"/>
          <w:szCs w:val="24"/>
        </w:rPr>
        <w:fldChar w:fldCharType="begin" w:fldLock="1"/>
      </w:r>
      <w:r w:rsidR="00CF73CB" w:rsidRPr="002C3D12">
        <w:rPr>
          <w:rFonts w:ascii="Times New Roman"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sidRPr="002C3D12">
        <w:rPr>
          <w:rFonts w:ascii="Times New Roman" w:hAnsi="Times New Roman" w:cs="Times New Roman"/>
          <w:sz w:val="24"/>
          <w:szCs w:val="24"/>
        </w:rPr>
        <w:fldChar w:fldCharType="separate"/>
      </w:r>
      <w:r w:rsidRPr="002C3D12">
        <w:rPr>
          <w:rFonts w:ascii="Times New Roman" w:hAnsi="Times New Roman" w:cs="Times New Roman"/>
          <w:noProof/>
          <w:sz w:val="24"/>
          <w:szCs w:val="24"/>
        </w:rPr>
        <w:t>(Ghozali &amp; Latan, 2015)</w:t>
      </w:r>
      <w:r w:rsidRPr="002C3D12">
        <w:rPr>
          <w:rFonts w:ascii="Times New Roman" w:hAnsi="Times New Roman" w:cs="Times New Roman"/>
          <w:sz w:val="24"/>
          <w:szCs w:val="24"/>
        </w:rPr>
        <w:fldChar w:fldCharType="end"/>
      </w:r>
      <w:r w:rsidRPr="002C3D12">
        <w:rPr>
          <w:rFonts w:ascii="Times New Roman" w:hAnsi="Times New Roman" w:cs="Times New Roman"/>
          <w:sz w:val="24"/>
          <w:szCs w:val="24"/>
        </w:rPr>
        <w:t>.</w:t>
      </w:r>
      <w:bookmarkEnd w:id="211"/>
      <w:bookmarkEnd w:id="212"/>
      <w:bookmarkEnd w:id="213"/>
      <w:bookmarkEnd w:id="214"/>
      <w:bookmarkEnd w:id="215"/>
      <w:bookmarkEnd w:id="216"/>
    </w:p>
    <w:p w14:paraId="4F0B5DFA" w14:textId="76203173" w:rsidR="00D22094" w:rsidRDefault="002C3D12" w:rsidP="00B260DD">
      <w:pPr>
        <w:pStyle w:val="bab3heading4"/>
        <w:spacing w:after="0"/>
        <w:rPr>
          <w:i/>
        </w:rPr>
      </w:pPr>
      <w:bookmarkStart w:id="217" w:name="_Toc193816737"/>
      <w:bookmarkStart w:id="218" w:name="_Toc207272227"/>
      <w:r>
        <w:t>3.7</w:t>
      </w:r>
      <w:r w:rsidR="00D22094">
        <w:t xml:space="preserve">.2.3. </w:t>
      </w:r>
      <w:r w:rsidR="00D22094" w:rsidRPr="00D22094">
        <w:rPr>
          <w:i/>
        </w:rPr>
        <w:t>Path Analysis</w:t>
      </w:r>
      <w:bookmarkEnd w:id="217"/>
      <w:bookmarkEnd w:id="218"/>
    </w:p>
    <w:p w14:paraId="7919CBF1" w14:textId="54999183" w:rsidR="00CF73CB" w:rsidRPr="002C3D12" w:rsidRDefault="00CF73CB" w:rsidP="002C3D12">
      <w:pPr>
        <w:spacing w:line="480" w:lineRule="auto"/>
        <w:jc w:val="both"/>
        <w:rPr>
          <w:rFonts w:ascii="Times New Roman" w:hAnsi="Times New Roman" w:cs="Times New Roman"/>
          <w:sz w:val="24"/>
          <w:szCs w:val="24"/>
        </w:rPr>
      </w:pPr>
      <w:r>
        <w:tab/>
      </w:r>
      <w:bookmarkStart w:id="219" w:name="_Toc193816445"/>
      <w:bookmarkStart w:id="220" w:name="_Toc193816738"/>
      <w:bookmarkStart w:id="221" w:name="_Toc198196845"/>
      <w:bookmarkStart w:id="222" w:name="_Toc200619274"/>
      <w:bookmarkStart w:id="223" w:name="_Toc202297222"/>
      <w:bookmarkStart w:id="224" w:name="_Toc202347505"/>
      <w:r w:rsidRPr="002C3D12">
        <w:rPr>
          <w:rFonts w:ascii="Times New Roman" w:hAnsi="Times New Roman" w:cs="Times New Roman"/>
          <w:i/>
          <w:sz w:val="24"/>
          <w:szCs w:val="24"/>
        </w:rPr>
        <w:t>Path analysis</w:t>
      </w:r>
      <w:r w:rsidRPr="002C3D12">
        <w:rPr>
          <w:rFonts w:ascii="Times New Roman" w:hAnsi="Times New Roman" w:cs="Times New Roman"/>
          <w:sz w:val="24"/>
          <w:szCs w:val="24"/>
        </w:rPr>
        <w:t xml:space="preserve"> atau estimasi koefisien jalur adalah nilai estimasi model struktural untuk hubungan jalur harus signifikan. Metode bootstrapping digunakan untuk mendapatkan nilai signifikansi tersebut.</w:t>
      </w:r>
      <w:bookmarkEnd w:id="219"/>
      <w:bookmarkEnd w:id="220"/>
      <w:bookmarkEnd w:id="221"/>
      <w:bookmarkEnd w:id="222"/>
      <w:bookmarkEnd w:id="223"/>
      <w:bookmarkEnd w:id="224"/>
    </w:p>
    <w:p w14:paraId="36650BFF" w14:textId="3FDCB7EF" w:rsidR="00D61096" w:rsidRPr="004F7B0F" w:rsidRDefault="002C3D12" w:rsidP="00402DA8">
      <w:pPr>
        <w:pStyle w:val="bab3heading4"/>
        <w:spacing w:after="0"/>
      </w:pPr>
      <w:bookmarkStart w:id="225" w:name="_Toc193816739"/>
      <w:bookmarkStart w:id="226" w:name="_Toc207272228"/>
      <w:r>
        <w:t>3.7</w:t>
      </w:r>
      <w:r w:rsidR="00B260DD">
        <w:t>.3.</w:t>
      </w:r>
      <w:r w:rsidR="008F33BD">
        <w:t xml:space="preserve"> </w:t>
      </w:r>
      <w:r w:rsidR="00D61096" w:rsidRPr="004F7B0F">
        <w:t xml:space="preserve">Uji </w:t>
      </w:r>
      <w:r w:rsidR="00B260DD">
        <w:t>Hipotesis</w:t>
      </w:r>
      <w:bookmarkEnd w:id="225"/>
      <w:bookmarkEnd w:id="226"/>
    </w:p>
    <w:p w14:paraId="14C1F7AF" w14:textId="10A7F59B" w:rsidR="005737DD" w:rsidRDefault="000A3510" w:rsidP="00CF73CB">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00CF73CB" w:rsidRPr="00CF73CB">
        <w:rPr>
          <w:rFonts w:ascii="Times New Roman" w:hAnsi="Times New Roman" w:cs="Times New Roman"/>
          <w:sz w:val="24"/>
          <w:szCs w:val="24"/>
        </w:rPr>
        <w:t xml:space="preserve">Pengujian hipotesis pada penelitian ini menggunakan metode SEM-PLS yang dilakukan dengan </w:t>
      </w:r>
      <w:r w:rsidR="00CF73CB" w:rsidRPr="00595360">
        <w:rPr>
          <w:rFonts w:ascii="Times New Roman" w:hAnsi="Times New Roman" w:cs="Times New Roman"/>
          <w:i/>
          <w:sz w:val="24"/>
          <w:szCs w:val="24"/>
        </w:rPr>
        <w:t>bootstrapping</w:t>
      </w:r>
      <w:r w:rsidR="00CF73CB" w:rsidRPr="00CF73CB">
        <w:rPr>
          <w:rFonts w:ascii="Times New Roman" w:hAnsi="Times New Roman" w:cs="Times New Roman"/>
          <w:sz w:val="24"/>
          <w:szCs w:val="24"/>
        </w:rPr>
        <w:t xml:space="preserve"> dengan alat analisis Smart-PLS </w:t>
      </w:r>
      <w:r w:rsidR="00CF73CB" w:rsidRPr="00CF73CB">
        <w:rPr>
          <w:rFonts w:ascii="Times New Roman" w:hAnsi="Times New Roman" w:cs="Times New Roman"/>
          <w:i/>
          <w:sz w:val="24"/>
          <w:szCs w:val="24"/>
        </w:rPr>
        <w:t>version 4.0</w:t>
      </w:r>
      <w:r w:rsidR="00CF73CB" w:rsidRPr="00CF73CB">
        <w:t xml:space="preserve"> </w:t>
      </w:r>
      <w:r w:rsidR="00CF73CB" w:rsidRPr="00CF73CB">
        <w:rPr>
          <w:rFonts w:ascii="Times New Roman" w:hAnsi="Times New Roman" w:cs="Times New Roman"/>
          <w:sz w:val="24"/>
          <w:szCs w:val="24"/>
        </w:rPr>
        <w:t>Pengujian hipotesis bertujuan untuk mengetahui sejauh mana setiap variabel independen berpengaruh dalam menjelaskan variabel dependen. Selain itu, pengujian ini juga digunakan untuk menentukan apakah suatu hipo</w:t>
      </w:r>
      <w:r w:rsidR="00CF73CB">
        <w:rPr>
          <w:rFonts w:ascii="Times New Roman" w:hAnsi="Times New Roman" w:cs="Times New Roman"/>
          <w:sz w:val="24"/>
          <w:szCs w:val="24"/>
        </w:rPr>
        <w:t xml:space="preserve">tesis dapat diterima atau </w:t>
      </w:r>
      <w:r w:rsidR="00CF73CB" w:rsidRPr="00CF73CB">
        <w:rPr>
          <w:rFonts w:ascii="Times New Roman" w:hAnsi="Times New Roman" w:cs="Times New Roman"/>
          <w:sz w:val="24"/>
          <w:szCs w:val="24"/>
        </w:rPr>
        <w:t>ditolak.</w:t>
      </w:r>
    </w:p>
    <w:p w14:paraId="30B53762" w14:textId="60F3E0AF" w:rsidR="00885D5F" w:rsidRDefault="00CF73CB" w:rsidP="00CF73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06AAE">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B10872">
        <w:rPr>
          <w:rFonts w:ascii="Times New Roman"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2015)","manualFormatting":"Ghozali dan Latan (2015)","plainTextFormattedCitation":"(Ghozali &amp; Latan, 2015)","previouslyFormattedCitation":"(Ghozali &amp; Latan, 2015)"},"properties":{"noteIndex":0},"schema":"https://github.com/citation-style-language/schema/raw/master/csl-citation.json"}</w:instrText>
      </w:r>
      <w:r>
        <w:rPr>
          <w:rFonts w:ascii="Times New Roman" w:hAnsi="Times New Roman" w:cs="Times New Roman"/>
          <w:sz w:val="24"/>
          <w:szCs w:val="24"/>
        </w:rPr>
        <w:fldChar w:fldCharType="separate"/>
      </w:r>
      <w:r w:rsidR="00F06AAE">
        <w:rPr>
          <w:rFonts w:ascii="Times New Roman" w:hAnsi="Times New Roman" w:cs="Times New Roman"/>
          <w:noProof/>
          <w:sz w:val="24"/>
          <w:szCs w:val="24"/>
        </w:rPr>
        <w:t>Ghozali dan Latan (</w:t>
      </w:r>
      <w:r w:rsidRPr="00CF73CB">
        <w:rPr>
          <w:rFonts w:ascii="Times New Roman" w:hAnsi="Times New Roman" w:cs="Times New Roman"/>
          <w:noProof/>
          <w:sz w:val="24"/>
          <w:szCs w:val="24"/>
        </w:rPr>
        <w:t>2015)</w:t>
      </w:r>
      <w:r>
        <w:rPr>
          <w:rFonts w:ascii="Times New Roman" w:hAnsi="Times New Roman" w:cs="Times New Roman"/>
          <w:sz w:val="24"/>
          <w:szCs w:val="24"/>
        </w:rPr>
        <w:fldChar w:fldCharType="end"/>
      </w:r>
      <w:r w:rsidR="00F06AAE">
        <w:rPr>
          <w:rFonts w:ascii="Times New Roman" w:hAnsi="Times New Roman" w:cs="Times New Roman"/>
          <w:sz w:val="24"/>
          <w:szCs w:val="24"/>
        </w:rPr>
        <w:t xml:space="preserve">, </w:t>
      </w:r>
      <w:r w:rsidR="00F06AAE" w:rsidRPr="00F06AAE">
        <w:rPr>
          <w:rFonts w:ascii="Times New Roman" w:hAnsi="Times New Roman" w:cs="Times New Roman"/>
          <w:sz w:val="24"/>
          <w:szCs w:val="24"/>
        </w:rPr>
        <w:t>Untuk melaksanakan analisis pengaruh langsung (</w:t>
      </w:r>
      <w:r w:rsidR="00F06AAE" w:rsidRPr="00F06AAE">
        <w:rPr>
          <w:rFonts w:ascii="Times New Roman" w:hAnsi="Times New Roman" w:cs="Times New Roman"/>
          <w:i/>
          <w:sz w:val="24"/>
          <w:szCs w:val="24"/>
        </w:rPr>
        <w:t>direct effect</w:t>
      </w:r>
      <w:r w:rsidR="00F06AAE" w:rsidRPr="00F06AAE">
        <w:rPr>
          <w:rFonts w:ascii="Times New Roman" w:hAnsi="Times New Roman" w:cs="Times New Roman"/>
          <w:sz w:val="24"/>
          <w:szCs w:val="24"/>
        </w:rPr>
        <w:t xml:space="preserve">), yang bertujuan untuk menguji hipotesis mengenai pengaruh langsung suatu variabel independen terhadap variabel dependen, dapat digunakan </w:t>
      </w:r>
      <w:r w:rsidR="00F06AAE" w:rsidRPr="00F06AAE">
        <w:rPr>
          <w:rFonts w:ascii="Times New Roman" w:hAnsi="Times New Roman" w:cs="Times New Roman"/>
          <w:i/>
          <w:sz w:val="24"/>
          <w:szCs w:val="24"/>
        </w:rPr>
        <w:t>Path Coefficients</w:t>
      </w:r>
      <w:r w:rsidR="00F06AAE" w:rsidRPr="00F06AAE">
        <w:rPr>
          <w:rFonts w:ascii="Times New Roman" w:hAnsi="Times New Roman" w:cs="Times New Roman"/>
          <w:sz w:val="24"/>
          <w:szCs w:val="24"/>
        </w:rPr>
        <w:t xml:space="preserve">. </w:t>
      </w:r>
      <w:r w:rsidR="00F06AAE" w:rsidRPr="00F06AAE">
        <w:rPr>
          <w:rFonts w:ascii="Times New Roman" w:hAnsi="Times New Roman" w:cs="Times New Roman"/>
          <w:i/>
          <w:sz w:val="24"/>
          <w:szCs w:val="24"/>
        </w:rPr>
        <w:t>Path Coefficients</w:t>
      </w:r>
      <w:r w:rsidR="00F06AAE" w:rsidRPr="00F06AAE">
        <w:rPr>
          <w:rFonts w:ascii="Times New Roman" w:hAnsi="Times New Roman" w:cs="Times New Roman"/>
          <w:sz w:val="24"/>
          <w:szCs w:val="24"/>
        </w:rPr>
        <w:t xml:space="preserve"> ini berfungsi sebagai ukuran yang menunjukkan kekuatan dan arah hubungan antara variabel-</w:t>
      </w:r>
      <w:r w:rsidR="00F06AAE" w:rsidRPr="00F06AAE">
        <w:rPr>
          <w:rFonts w:ascii="Times New Roman" w:hAnsi="Times New Roman" w:cs="Times New Roman"/>
          <w:sz w:val="24"/>
          <w:szCs w:val="24"/>
        </w:rPr>
        <w:lastRenderedPageBreak/>
        <w:t xml:space="preserve">variabel tersebut. </w:t>
      </w:r>
      <w:r w:rsidR="00885D5F">
        <w:rPr>
          <w:rFonts w:ascii="Times New Roman" w:hAnsi="Times New Roman" w:cs="Times New Roman"/>
          <w:sz w:val="24"/>
          <w:szCs w:val="24"/>
        </w:rPr>
        <w:t xml:space="preserve">Berikut penentuan tingkat signifikansi </w:t>
      </w:r>
      <w:r w:rsidR="00885D5F" w:rsidRPr="00414A65">
        <w:rPr>
          <w:rFonts w:ascii="Times New Roman" w:hAnsi="Times New Roman" w:cs="Times New Roman"/>
          <w:i/>
          <w:sz w:val="24"/>
          <w:szCs w:val="24"/>
        </w:rPr>
        <w:t>p-value</w:t>
      </w:r>
      <w:r w:rsidR="00885D5F">
        <w:rPr>
          <w:rFonts w:ascii="Times New Roman" w:hAnsi="Times New Roman" w:cs="Times New Roman"/>
          <w:sz w:val="24"/>
          <w:szCs w:val="24"/>
        </w:rPr>
        <w:t xml:space="preserve"> dan kriteria penerimaan/penolakan hipotesis dalam penelitian ini:</w:t>
      </w:r>
    </w:p>
    <w:p w14:paraId="5B178C34" w14:textId="271B25E9" w:rsidR="00885D5F" w:rsidRDefault="00885D5F" w:rsidP="00CF73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414A65">
        <w:rPr>
          <w:rFonts w:ascii="Times New Roman" w:hAnsi="Times New Roman" w:cs="Times New Roman"/>
          <w:sz w:val="24"/>
          <w:szCs w:val="24"/>
        </w:rPr>
        <w:t>J</w:t>
      </w:r>
      <w:r>
        <w:rPr>
          <w:rFonts w:ascii="Times New Roman" w:hAnsi="Times New Roman" w:cs="Times New Roman"/>
          <w:sz w:val="24"/>
          <w:szCs w:val="24"/>
        </w:rPr>
        <w:t xml:space="preserve">ika nilai </w:t>
      </w:r>
      <w:r w:rsidRPr="00414A65">
        <w:rPr>
          <w:rFonts w:ascii="Times New Roman" w:hAnsi="Times New Roman" w:cs="Times New Roman"/>
          <w:i/>
          <w:sz w:val="24"/>
          <w:szCs w:val="24"/>
        </w:rPr>
        <w:t>p-value</w:t>
      </w:r>
      <w:r>
        <w:rPr>
          <w:rFonts w:ascii="Times New Roman" w:hAnsi="Times New Roman" w:cs="Times New Roman"/>
          <w:sz w:val="24"/>
          <w:szCs w:val="24"/>
        </w:rPr>
        <w:t xml:space="preserve"> &lt; 0,10 maka signifikan</w:t>
      </w:r>
      <w:r w:rsidR="00414A65">
        <w:rPr>
          <w:rFonts w:ascii="Times New Roman" w:hAnsi="Times New Roman" w:cs="Times New Roman"/>
          <w:sz w:val="24"/>
          <w:szCs w:val="24"/>
        </w:rPr>
        <w:t>.</w:t>
      </w:r>
    </w:p>
    <w:p w14:paraId="64278CAD" w14:textId="1E595A32" w:rsidR="00885D5F" w:rsidRDefault="00885D5F" w:rsidP="00CF73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414A65">
        <w:rPr>
          <w:rFonts w:ascii="Times New Roman" w:hAnsi="Times New Roman" w:cs="Times New Roman"/>
          <w:sz w:val="24"/>
          <w:szCs w:val="24"/>
        </w:rPr>
        <w:t>J</w:t>
      </w:r>
      <w:r>
        <w:rPr>
          <w:rFonts w:ascii="Times New Roman" w:hAnsi="Times New Roman" w:cs="Times New Roman"/>
          <w:sz w:val="24"/>
          <w:szCs w:val="24"/>
        </w:rPr>
        <w:t xml:space="preserve">ika nilai </w:t>
      </w:r>
      <w:r w:rsidRPr="00414A65">
        <w:rPr>
          <w:rFonts w:ascii="Times New Roman" w:hAnsi="Times New Roman" w:cs="Times New Roman"/>
          <w:i/>
          <w:sz w:val="24"/>
          <w:szCs w:val="24"/>
        </w:rPr>
        <w:t>p-value</w:t>
      </w:r>
      <w:r>
        <w:rPr>
          <w:rFonts w:ascii="Times New Roman" w:hAnsi="Times New Roman" w:cs="Times New Roman"/>
          <w:sz w:val="24"/>
          <w:szCs w:val="24"/>
        </w:rPr>
        <w:t xml:space="preserve"> &gt;</w:t>
      </w:r>
      <w:r w:rsidR="00414A65">
        <w:rPr>
          <w:rFonts w:ascii="Times New Roman" w:hAnsi="Times New Roman" w:cs="Times New Roman"/>
          <w:sz w:val="24"/>
          <w:szCs w:val="24"/>
        </w:rPr>
        <w:t xml:space="preserve"> </w:t>
      </w:r>
      <w:r>
        <w:rPr>
          <w:rFonts w:ascii="Times New Roman" w:hAnsi="Times New Roman" w:cs="Times New Roman"/>
          <w:sz w:val="24"/>
          <w:szCs w:val="24"/>
        </w:rPr>
        <w:t>0,10 maka tidak signi</w:t>
      </w:r>
      <w:r w:rsidR="006A6628">
        <w:rPr>
          <w:rFonts w:ascii="Times New Roman" w:hAnsi="Times New Roman" w:cs="Times New Roman"/>
          <w:sz w:val="24"/>
          <w:szCs w:val="24"/>
        </w:rPr>
        <w:t>fi</w:t>
      </w:r>
      <w:r>
        <w:rPr>
          <w:rFonts w:ascii="Times New Roman" w:hAnsi="Times New Roman" w:cs="Times New Roman"/>
          <w:sz w:val="24"/>
          <w:szCs w:val="24"/>
        </w:rPr>
        <w:t>kan</w:t>
      </w:r>
      <w:r w:rsidR="00414A65">
        <w:rPr>
          <w:rFonts w:ascii="Times New Roman" w:hAnsi="Times New Roman" w:cs="Times New Roman"/>
          <w:sz w:val="24"/>
          <w:szCs w:val="24"/>
        </w:rPr>
        <w:t>.</w:t>
      </w:r>
    </w:p>
    <w:p w14:paraId="1CE1643F" w14:textId="45E98F03" w:rsidR="00885D5F" w:rsidRDefault="00990FEF" w:rsidP="00CF73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414A65">
        <w:rPr>
          <w:rFonts w:ascii="Times New Roman" w:hAnsi="Times New Roman" w:cs="Times New Roman"/>
          <w:sz w:val="24"/>
          <w:szCs w:val="24"/>
        </w:rPr>
        <w:t>Arah pengaruh setiap konstruk dapat diketahui dengan melihat nilai koefisien pada setiap jalur (</w:t>
      </w:r>
      <w:r w:rsidR="00414A65" w:rsidRPr="00590921">
        <w:rPr>
          <w:rFonts w:ascii="Times New Roman" w:hAnsi="Times New Roman" w:cs="Times New Roman"/>
          <w:i/>
          <w:sz w:val="24"/>
          <w:szCs w:val="24"/>
        </w:rPr>
        <w:t>path</w:t>
      </w:r>
      <w:r w:rsidR="00414A65">
        <w:rPr>
          <w:rFonts w:ascii="Times New Roman" w:hAnsi="Times New Roman" w:cs="Times New Roman"/>
          <w:sz w:val="24"/>
          <w:szCs w:val="24"/>
        </w:rPr>
        <w:t>).</w:t>
      </w:r>
    </w:p>
    <w:p w14:paraId="547B6C80" w14:textId="58F4046F" w:rsidR="00186A64" w:rsidRDefault="00414A65" w:rsidP="00990FE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43D8B" w:rsidRPr="00D43D8B">
        <w:rPr>
          <w:rFonts w:ascii="Times New Roman" w:hAnsi="Times New Roman" w:cs="Times New Roman"/>
          <w:sz w:val="24"/>
          <w:szCs w:val="24"/>
        </w:rPr>
        <w:t>Dalam penelitian ini digunakan tingkat signifikansi sebesar 10% (α = 0,10). Pemilihan tingkat signifikansi tersebut didasarkan pada pertimbangan ukuran sampel yang relatif kecil dibandingkan dengan jumlah populasi yang besar, yaitu lebih dari 30.000, sedangkan sampel yang diambil hanya sebanyak 100 responden. Dengan proporsi sampel yang kecil, penggunaan tingkat signifikansi yang lebih ketat seperti 5% dikhawatirkan dapat menyebabkan hasil uji hipotesis menjadi tidak representatif atau seluruh hasil uji menjadi tidak signifikan. Oleh karena itu, toleransi kesalahan pada uji hipotesis dalam penelitian ini masih dapat diterima hingga 10% agar hasil yang diperoleh tetap seimbang dan relevan dengan kondisi populasi yang ada.</w:t>
      </w:r>
      <w:r w:rsidR="00990FEF">
        <w:rPr>
          <w:rFonts w:ascii="Times New Roman" w:hAnsi="Times New Roman" w:cs="Times New Roman"/>
          <w:sz w:val="24"/>
          <w:szCs w:val="24"/>
        </w:rPr>
        <w:t xml:space="preserve"> Bahkan m</w:t>
      </w:r>
      <w:r w:rsidR="00C73C08">
        <w:rPr>
          <w:rFonts w:ascii="Times New Roman" w:hAnsi="Times New Roman" w:cs="Times New Roman"/>
          <w:sz w:val="24"/>
          <w:szCs w:val="24"/>
        </w:rPr>
        <w:t xml:space="preserve">enurut </w:t>
      </w:r>
      <w:r w:rsidR="00C73C08">
        <w:rPr>
          <w:rFonts w:ascii="Times New Roman" w:hAnsi="Times New Roman" w:cs="Times New Roman"/>
          <w:sz w:val="24"/>
          <w:szCs w:val="24"/>
        </w:rPr>
        <w:fldChar w:fldCharType="begin" w:fldLock="1"/>
      </w:r>
      <w:r w:rsidR="0020388B">
        <w:rPr>
          <w:rFonts w:ascii="Times New Roman" w:hAnsi="Times New Roman" w:cs="Times New Roman"/>
          <w:sz w:val="24"/>
          <w:szCs w:val="24"/>
        </w:rPr>
        <w:instrText>ADDIN CSL_CITATION {"citationItems":[{"id":"ITEM-1","itemData":{"ISBN":"9786022895336","author":[{"dropping-particle":"","family":"Sugiyono","given":"","non-dropping-particle":"","parse-names":false,"suffix":""}],"edition":"19","id":"ITEM-1","issued":{"date-parts":[["2013"]]},"publisher":"Alfabeta","publisher-place":"Bandung","title":"Metode Penelitian Kuantitatif Kualitatif dan R&amp;D","type":"book"},"uris":["http://www.mendeley.com/documents/?uuid=455f5942-2d2a-4879-ab07-24fe2fc7b012"]}],"mendeley":{"formattedCitation":"(Sugiyono, 2013)","manualFormatting":"Sugiyono (2013)","plainTextFormattedCitation":"(Sugiyono, 2013)","previouslyFormattedCitation":"(Sugiyono, 2013)"},"properties":{"noteIndex":0},"schema":"https://github.com/citation-style-language/schema/raw/master/csl-citation.json"}</w:instrText>
      </w:r>
      <w:r w:rsidR="00C73C08">
        <w:rPr>
          <w:rFonts w:ascii="Times New Roman" w:hAnsi="Times New Roman" w:cs="Times New Roman"/>
          <w:sz w:val="24"/>
          <w:szCs w:val="24"/>
        </w:rPr>
        <w:fldChar w:fldCharType="separate"/>
      </w:r>
      <w:r w:rsidR="00C73C08">
        <w:rPr>
          <w:rFonts w:ascii="Times New Roman" w:hAnsi="Times New Roman" w:cs="Times New Roman"/>
          <w:noProof/>
          <w:sz w:val="24"/>
          <w:szCs w:val="24"/>
        </w:rPr>
        <w:t>Sugiyono (</w:t>
      </w:r>
      <w:r w:rsidR="00C73C08" w:rsidRPr="00C73C08">
        <w:rPr>
          <w:rFonts w:ascii="Times New Roman" w:hAnsi="Times New Roman" w:cs="Times New Roman"/>
          <w:noProof/>
          <w:sz w:val="24"/>
          <w:szCs w:val="24"/>
        </w:rPr>
        <w:t>2013)</w:t>
      </w:r>
      <w:r w:rsidR="00C73C08">
        <w:rPr>
          <w:rFonts w:ascii="Times New Roman" w:hAnsi="Times New Roman" w:cs="Times New Roman"/>
          <w:sz w:val="24"/>
          <w:szCs w:val="24"/>
        </w:rPr>
        <w:fldChar w:fldCharType="end"/>
      </w:r>
      <w:r w:rsidR="00C73C08">
        <w:rPr>
          <w:rFonts w:ascii="Times New Roman" w:hAnsi="Times New Roman" w:cs="Times New Roman"/>
          <w:sz w:val="24"/>
          <w:szCs w:val="24"/>
        </w:rPr>
        <w:t xml:space="preserve"> apab</w:t>
      </w:r>
      <w:r w:rsidR="00C73C08" w:rsidRPr="00C73C08">
        <w:rPr>
          <w:rFonts w:ascii="Times New Roman" w:hAnsi="Times New Roman" w:cs="Times New Roman"/>
          <w:sz w:val="24"/>
          <w:szCs w:val="24"/>
        </w:rPr>
        <w:t>ila populasi besar, dan peneliti tidak mungkin</w:t>
      </w:r>
      <w:r w:rsidR="00BF1E1B">
        <w:rPr>
          <w:rFonts w:ascii="Times New Roman" w:hAnsi="Times New Roman" w:cs="Times New Roman"/>
          <w:sz w:val="24"/>
          <w:szCs w:val="24"/>
        </w:rPr>
        <w:t xml:space="preserve"> memperoleh</w:t>
      </w:r>
      <w:r w:rsidR="00C73C08" w:rsidRPr="00C73C08">
        <w:rPr>
          <w:rFonts w:ascii="Times New Roman" w:hAnsi="Times New Roman" w:cs="Times New Roman"/>
          <w:sz w:val="24"/>
          <w:szCs w:val="24"/>
        </w:rPr>
        <w:t xml:space="preserve"> semua yang ada pada populasi, misalnya karena keterbatasan dana, tenaga dan waktu, maka peneliti dapat menggunakan sampel </w:t>
      </w:r>
      <w:r w:rsidR="00990FEF">
        <w:rPr>
          <w:rFonts w:ascii="Times New Roman" w:hAnsi="Times New Roman" w:cs="Times New Roman"/>
          <w:sz w:val="24"/>
          <w:szCs w:val="24"/>
        </w:rPr>
        <w:t>yang diambil dari populasi itu, dan dalam penelitian sosial</w:t>
      </w:r>
      <w:r w:rsidR="00990FEF" w:rsidRPr="00DA7FF5">
        <w:rPr>
          <w:rFonts w:ascii="Times New Roman" w:hAnsi="Times New Roman" w:cs="Times New Roman"/>
          <w:sz w:val="24"/>
          <w:szCs w:val="24"/>
        </w:rPr>
        <w:t xml:space="preserve"> ting</w:t>
      </w:r>
      <w:r w:rsidR="00990FEF">
        <w:rPr>
          <w:rFonts w:ascii="Times New Roman" w:hAnsi="Times New Roman" w:cs="Times New Roman"/>
          <w:sz w:val="24"/>
          <w:szCs w:val="24"/>
        </w:rPr>
        <w:t xml:space="preserve">kat signifikansi yang boleh diambil adalah 1%, </w:t>
      </w:r>
      <w:r w:rsidR="00990FEF" w:rsidRPr="00DA7FF5">
        <w:rPr>
          <w:rFonts w:ascii="Times New Roman" w:hAnsi="Times New Roman" w:cs="Times New Roman"/>
          <w:sz w:val="24"/>
          <w:szCs w:val="24"/>
        </w:rPr>
        <w:t>5%</w:t>
      </w:r>
      <w:r w:rsidR="00990FEF">
        <w:rPr>
          <w:rFonts w:ascii="Times New Roman" w:hAnsi="Times New Roman" w:cs="Times New Roman"/>
          <w:sz w:val="24"/>
          <w:szCs w:val="24"/>
        </w:rPr>
        <w:t>, 10%, hingga 20%.</w:t>
      </w:r>
    </w:p>
    <w:p w14:paraId="1DFE410B" w14:textId="77777777" w:rsidR="00186A64" w:rsidRDefault="00186A64" w:rsidP="001077D9">
      <w:pPr>
        <w:spacing w:after="0" w:line="480" w:lineRule="auto"/>
        <w:ind w:firstLine="480"/>
        <w:jc w:val="both"/>
        <w:rPr>
          <w:rFonts w:ascii="Times New Roman" w:hAnsi="Times New Roman" w:cs="Times New Roman"/>
          <w:sz w:val="24"/>
          <w:szCs w:val="24"/>
        </w:rPr>
      </w:pPr>
    </w:p>
    <w:p w14:paraId="3E1214F8" w14:textId="77777777" w:rsidR="00186A64" w:rsidRDefault="00186A64" w:rsidP="001077D9">
      <w:pPr>
        <w:spacing w:after="0" w:line="480" w:lineRule="auto"/>
        <w:ind w:firstLine="480"/>
        <w:jc w:val="both"/>
        <w:rPr>
          <w:rFonts w:ascii="Times New Roman" w:hAnsi="Times New Roman" w:cs="Times New Roman"/>
          <w:sz w:val="24"/>
          <w:szCs w:val="24"/>
        </w:rPr>
      </w:pPr>
    </w:p>
    <w:p w14:paraId="132488BE" w14:textId="77777777" w:rsidR="00BC1645" w:rsidRDefault="00BC1645" w:rsidP="002C236D">
      <w:pPr>
        <w:pStyle w:val="Heading1"/>
        <w:sectPr w:rsidR="00BC1645" w:rsidSect="0050469C">
          <w:pgSz w:w="11910" w:h="16840" w:code="9"/>
          <w:pgMar w:top="2268" w:right="1701" w:bottom="1701" w:left="2268" w:header="720" w:footer="720" w:gutter="0"/>
          <w:pgNumType w:start="28"/>
          <w:cols w:space="708"/>
          <w:titlePg/>
          <w:docGrid w:linePitch="299"/>
        </w:sectPr>
      </w:pPr>
    </w:p>
    <w:p w14:paraId="1560ECA6" w14:textId="60395952" w:rsidR="00186A64" w:rsidRPr="00A10C5D" w:rsidRDefault="00186A64" w:rsidP="002C236D">
      <w:pPr>
        <w:pStyle w:val="Heading1"/>
      </w:pPr>
      <w:bookmarkStart w:id="227" w:name="_Toc207272229"/>
      <w:r w:rsidRPr="00A10C5D">
        <w:lastRenderedPageBreak/>
        <w:t>BAB IV</w:t>
      </w:r>
      <w:bookmarkEnd w:id="227"/>
    </w:p>
    <w:p w14:paraId="2AABCFDB" w14:textId="6BBDBAB4" w:rsidR="00186A64" w:rsidRDefault="00186A64" w:rsidP="002C236D">
      <w:pPr>
        <w:pStyle w:val="Heading1"/>
      </w:pPr>
      <w:bookmarkStart w:id="228" w:name="_Toc198196852"/>
      <w:bookmarkStart w:id="229" w:name="_Toc200619281"/>
      <w:bookmarkStart w:id="230" w:name="_Toc202297229"/>
      <w:bookmarkStart w:id="231" w:name="_Toc202347508"/>
      <w:bookmarkStart w:id="232" w:name="_Toc202878611"/>
      <w:bookmarkStart w:id="233" w:name="_Toc207272230"/>
      <w:r w:rsidRPr="00A10C5D">
        <w:t>HASIL DAN PEMBAHASAN</w:t>
      </w:r>
      <w:bookmarkEnd w:id="228"/>
      <w:bookmarkEnd w:id="229"/>
      <w:bookmarkEnd w:id="230"/>
      <w:bookmarkEnd w:id="231"/>
      <w:bookmarkEnd w:id="232"/>
      <w:bookmarkEnd w:id="233"/>
    </w:p>
    <w:p w14:paraId="156E84FE" w14:textId="4AE3959C" w:rsidR="00A662D1" w:rsidRDefault="00A662D1" w:rsidP="00C20D0D">
      <w:pPr>
        <w:pStyle w:val="BAB4heading2"/>
      </w:pPr>
      <w:bookmarkStart w:id="234" w:name="_Toc207272231"/>
      <w:r w:rsidRPr="00A662D1">
        <w:t>4.1.</w:t>
      </w:r>
      <w:r w:rsidRPr="00A662D1">
        <w:tab/>
      </w:r>
      <w:r w:rsidR="00C20D0D">
        <w:t xml:space="preserve">Hasil </w:t>
      </w:r>
      <w:r w:rsidRPr="001D5A88">
        <w:rPr>
          <w:i/>
        </w:rPr>
        <w:t>Pilot Test</w:t>
      </w:r>
      <w:bookmarkEnd w:id="234"/>
      <w:r>
        <w:t xml:space="preserve"> </w:t>
      </w:r>
    </w:p>
    <w:p w14:paraId="1EA13E6D" w14:textId="6E4C6EA6" w:rsidR="00A662D1" w:rsidRPr="005B19E9" w:rsidRDefault="00A662D1" w:rsidP="005B19E9">
      <w:pPr>
        <w:pStyle w:val="BAB4heading3"/>
      </w:pPr>
      <w:bookmarkStart w:id="235" w:name="_Toc207272232"/>
      <w:r w:rsidRPr="005B19E9">
        <w:t>4.1.1.</w:t>
      </w:r>
      <w:r w:rsidRPr="005B19E9">
        <w:tab/>
        <w:t xml:space="preserve">Uji </w:t>
      </w:r>
      <w:r w:rsidRPr="001D5A88">
        <w:rPr>
          <w:i/>
        </w:rPr>
        <w:t>Validitas Pilot Test</w:t>
      </w:r>
      <w:bookmarkEnd w:id="235"/>
    </w:p>
    <w:p w14:paraId="1B5BE26B" w14:textId="644C227C" w:rsidR="00A200C5" w:rsidRDefault="00A662D1" w:rsidP="00A200C5">
      <w:pPr>
        <w:pStyle w:val="bab3heading3"/>
        <w:jc w:val="both"/>
        <w:rPr>
          <w:b w:val="0"/>
        </w:rPr>
      </w:pPr>
      <w:r>
        <w:tab/>
      </w:r>
      <w:bookmarkStart w:id="236" w:name="_Toc202347511"/>
      <w:bookmarkStart w:id="237" w:name="_Toc202878614"/>
      <w:bookmarkStart w:id="238" w:name="_Toc207272233"/>
      <w:r w:rsidRPr="00A200C5">
        <w:rPr>
          <w:b w:val="0"/>
        </w:rPr>
        <w:t xml:space="preserve">Pengujian </w:t>
      </w:r>
      <w:r w:rsidRPr="001D5A88">
        <w:rPr>
          <w:b w:val="0"/>
          <w:i/>
        </w:rPr>
        <w:t>validitas pilot test</w:t>
      </w:r>
      <w:r w:rsidRPr="00A200C5">
        <w:rPr>
          <w:b w:val="0"/>
        </w:rPr>
        <w:t xml:space="preserve"> dalam penelitian ini dilakukan dengan menguji </w:t>
      </w:r>
      <w:r w:rsidR="00A200C5" w:rsidRPr="00A200C5">
        <w:rPr>
          <w:b w:val="0"/>
        </w:rPr>
        <w:t xml:space="preserve">data kuesioner yang telah diisi dari 30 responden dengan bantuan </w:t>
      </w:r>
      <w:r w:rsidR="00A200C5" w:rsidRPr="001D5A88">
        <w:rPr>
          <w:b w:val="0"/>
          <w:i/>
        </w:rPr>
        <w:t>Smart-PLS</w:t>
      </w:r>
      <w:r w:rsidR="00A200C5" w:rsidRPr="00A200C5">
        <w:rPr>
          <w:b w:val="0"/>
        </w:rPr>
        <w:t xml:space="preserve"> 4. Uji validitas terdiri dari dua tahap, yaitu </w:t>
      </w:r>
      <w:r w:rsidR="00A200C5" w:rsidRPr="00A200C5">
        <w:rPr>
          <w:b w:val="0"/>
          <w:bCs/>
        </w:rPr>
        <w:t>validitas konvergen</w:t>
      </w:r>
      <w:r w:rsidR="00A200C5" w:rsidRPr="00A200C5">
        <w:rPr>
          <w:b w:val="0"/>
        </w:rPr>
        <w:t xml:space="preserve"> dan </w:t>
      </w:r>
      <w:r w:rsidR="00A200C5" w:rsidRPr="00A200C5">
        <w:rPr>
          <w:b w:val="0"/>
          <w:bCs/>
        </w:rPr>
        <w:t>validitas diskriminan</w:t>
      </w:r>
      <w:r w:rsidR="00A200C5" w:rsidRPr="00A200C5">
        <w:rPr>
          <w:b w:val="0"/>
        </w:rPr>
        <w:t xml:space="preserve">. Validitas konvergen diuji dengan melihat nilai </w:t>
      </w:r>
      <w:r w:rsidR="00A200C5" w:rsidRPr="00A200C5">
        <w:rPr>
          <w:b w:val="0"/>
          <w:bCs/>
          <w:i/>
        </w:rPr>
        <w:t>loading factor</w:t>
      </w:r>
      <w:r w:rsidR="00A200C5" w:rsidRPr="00A200C5">
        <w:rPr>
          <w:b w:val="0"/>
        </w:rPr>
        <w:t xml:space="preserve"> dan </w:t>
      </w:r>
      <w:r w:rsidR="00A200C5" w:rsidRPr="00A200C5">
        <w:rPr>
          <w:b w:val="0"/>
          <w:bCs/>
          <w:i/>
        </w:rPr>
        <w:t>Average Variance Extracted</w:t>
      </w:r>
      <w:r w:rsidR="00A200C5" w:rsidRPr="00A200C5">
        <w:rPr>
          <w:b w:val="0"/>
          <w:bCs/>
        </w:rPr>
        <w:t xml:space="preserve"> (AVE)</w:t>
      </w:r>
      <w:r w:rsidR="00A200C5" w:rsidRPr="00A200C5">
        <w:rPr>
          <w:b w:val="0"/>
        </w:rPr>
        <w:t xml:space="preserve">, </w:t>
      </w:r>
      <w:r w:rsidR="00A200C5" w:rsidRPr="00A200C5">
        <w:rPr>
          <w:rFonts w:eastAsiaTheme="minorEastAsia"/>
          <w:b w:val="0"/>
        </w:rPr>
        <w:t xml:space="preserve">Pengujiannya dilakukan dengan melihat nilai </w:t>
      </w:r>
      <w:r w:rsidR="00A200C5" w:rsidRPr="00A200C5">
        <w:rPr>
          <w:rFonts w:eastAsiaTheme="minorEastAsia"/>
          <w:b w:val="0"/>
          <w:bCs/>
          <w:i/>
        </w:rPr>
        <w:t>loading factor</w:t>
      </w:r>
      <w:r w:rsidR="00A200C5" w:rsidRPr="00A200C5">
        <w:rPr>
          <w:rFonts w:eastAsiaTheme="minorEastAsia"/>
          <w:b w:val="0"/>
        </w:rPr>
        <w:t xml:space="preserve"> dan memastikan nilainya melebihi ambang batas &gt; 0,7 untuk penelitian yang bersifat </w:t>
      </w:r>
      <w:r w:rsidR="00A200C5" w:rsidRPr="00A200C5">
        <w:rPr>
          <w:rFonts w:eastAsiaTheme="minorEastAsia"/>
          <w:b w:val="0"/>
          <w:i/>
        </w:rPr>
        <w:t>confirmatory</w:t>
      </w:r>
      <w:r w:rsidR="00A200C5" w:rsidRPr="00A200C5">
        <w:rPr>
          <w:rFonts w:eastAsiaTheme="minorEastAsia"/>
          <w:b w:val="0"/>
        </w:rPr>
        <w:t xml:space="preserve"> dan nilai </w:t>
      </w:r>
      <w:r w:rsidR="00A200C5" w:rsidRPr="00A200C5">
        <w:rPr>
          <w:rFonts w:eastAsiaTheme="minorEastAsia"/>
          <w:b w:val="0"/>
          <w:i/>
        </w:rPr>
        <w:t>loading factor</w:t>
      </w:r>
      <w:r w:rsidR="00A200C5" w:rsidRPr="00A200C5">
        <w:rPr>
          <w:rFonts w:eastAsiaTheme="minorEastAsia"/>
          <w:b w:val="0"/>
        </w:rPr>
        <w:t xml:space="preserve"> 0,6 – 0,7 untuk penelitian yang bersifat </w:t>
      </w:r>
      <w:r w:rsidR="00A200C5" w:rsidRPr="00A200C5">
        <w:rPr>
          <w:rFonts w:eastAsiaTheme="minorEastAsia"/>
          <w:b w:val="0"/>
          <w:i/>
        </w:rPr>
        <w:t>exploratory</w:t>
      </w:r>
      <w:r w:rsidR="00A200C5" w:rsidRPr="00A200C5">
        <w:rPr>
          <w:rFonts w:eastAsiaTheme="minorEastAsia"/>
          <w:b w:val="0"/>
        </w:rPr>
        <w:t xml:space="preserve">, serta membandingkan </w:t>
      </w:r>
      <w:r w:rsidR="00A200C5" w:rsidRPr="00A200C5">
        <w:rPr>
          <w:rFonts w:eastAsiaTheme="minorEastAsia"/>
          <w:b w:val="0"/>
          <w:bCs/>
          <w:i/>
        </w:rPr>
        <w:t>Average Variance Extracted</w:t>
      </w:r>
      <w:r w:rsidR="00A200C5" w:rsidRPr="00A200C5">
        <w:rPr>
          <w:rFonts w:eastAsiaTheme="minorEastAsia"/>
          <w:b w:val="0"/>
          <w:bCs/>
        </w:rPr>
        <w:t xml:space="preserve"> (AVE)</w:t>
      </w:r>
      <w:r w:rsidR="00A200C5" w:rsidRPr="00A200C5">
        <w:rPr>
          <w:rFonts w:eastAsiaTheme="minorEastAsia"/>
          <w:b w:val="0"/>
        </w:rPr>
        <w:t xml:space="preserve"> dengan batas minimal &gt; 0,5 </w:t>
      </w:r>
      <w:r w:rsidR="00A200C5" w:rsidRPr="00A200C5">
        <w:rPr>
          <w:rFonts w:eastAsiaTheme="minorEastAsia"/>
          <w:b w:val="0"/>
        </w:rPr>
        <w:fldChar w:fldCharType="begin" w:fldLock="1"/>
      </w:r>
      <w:r w:rsidR="00A200C5" w:rsidRPr="00A200C5">
        <w:rPr>
          <w:rFonts w:eastAsiaTheme="minorEastAsia"/>
          <w:b w:val="0"/>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sidR="00A200C5" w:rsidRPr="00A200C5">
        <w:rPr>
          <w:rFonts w:eastAsiaTheme="minorEastAsia"/>
          <w:b w:val="0"/>
        </w:rPr>
        <w:fldChar w:fldCharType="separate"/>
      </w:r>
      <w:r w:rsidR="00A200C5" w:rsidRPr="00A200C5">
        <w:rPr>
          <w:rFonts w:eastAsiaTheme="minorEastAsia"/>
          <w:b w:val="0"/>
          <w:noProof/>
        </w:rPr>
        <w:t>(Ghozali &amp; Latan, 2015)</w:t>
      </w:r>
      <w:r w:rsidR="00A200C5" w:rsidRPr="00A200C5">
        <w:rPr>
          <w:rFonts w:eastAsiaTheme="minorEastAsia"/>
          <w:b w:val="0"/>
        </w:rPr>
        <w:fldChar w:fldCharType="end"/>
      </w:r>
      <w:r w:rsidR="00A200C5" w:rsidRPr="00A200C5">
        <w:rPr>
          <w:rFonts w:eastAsiaTheme="minorEastAsia"/>
          <w:b w:val="0"/>
        </w:rPr>
        <w:t>.</w:t>
      </w:r>
      <w:r w:rsidR="00A200C5">
        <w:rPr>
          <w:rFonts w:eastAsiaTheme="minorEastAsia"/>
          <w:b w:val="0"/>
        </w:rPr>
        <w:t xml:space="preserve"> </w:t>
      </w:r>
      <w:r w:rsidR="00A200C5">
        <w:rPr>
          <w:b w:val="0"/>
        </w:rPr>
        <w:t xml:space="preserve">Sedangkan </w:t>
      </w:r>
      <w:r w:rsidR="00A200C5" w:rsidRPr="00A200C5">
        <w:rPr>
          <w:b w:val="0"/>
        </w:rPr>
        <w:t xml:space="preserve">validitas diskriminan diuji berdasarkan nilai </w:t>
      </w:r>
      <w:r w:rsidR="00A200C5" w:rsidRPr="00A200C5">
        <w:rPr>
          <w:b w:val="0"/>
          <w:bCs/>
          <w:i/>
        </w:rPr>
        <w:t>cross loading</w:t>
      </w:r>
      <w:r w:rsidR="00A200C5" w:rsidRPr="00A200C5">
        <w:rPr>
          <w:b w:val="0"/>
        </w:rPr>
        <w:t xml:space="preserve"> serta akar kuadrat AVE atau menggunakan </w:t>
      </w:r>
      <w:r w:rsidR="00A200C5" w:rsidRPr="00A200C5">
        <w:rPr>
          <w:b w:val="0"/>
          <w:bCs/>
          <w:i/>
        </w:rPr>
        <w:t>Fornell-Larcker Criterion</w:t>
      </w:r>
      <w:r w:rsidR="00A200C5" w:rsidRPr="00A200C5">
        <w:rPr>
          <w:b w:val="0"/>
        </w:rPr>
        <w:t>.</w:t>
      </w:r>
      <w:bookmarkEnd w:id="236"/>
      <w:bookmarkEnd w:id="237"/>
      <w:bookmarkEnd w:id="238"/>
    </w:p>
    <w:p w14:paraId="4223DF7B" w14:textId="08512C3E" w:rsidR="00124EE7" w:rsidRPr="00124EE7" w:rsidRDefault="00124EE7" w:rsidP="00124EE7">
      <w:pPr>
        <w:pStyle w:val="Caption"/>
        <w:keepNext/>
        <w:spacing w:after="0"/>
        <w:rPr>
          <w:rFonts w:ascii="Times New Roman" w:hAnsi="Times New Roman" w:cs="Times New Roman"/>
          <w:color w:val="auto"/>
          <w:sz w:val="22"/>
          <w:szCs w:val="22"/>
        </w:rPr>
      </w:pPr>
      <w:bookmarkStart w:id="239" w:name="_Toc202879369"/>
      <w:r w:rsidRPr="00124EE7">
        <w:rPr>
          <w:rFonts w:ascii="Times New Roman" w:hAnsi="Times New Roman" w:cs="Times New Roman"/>
          <w:color w:val="auto"/>
          <w:sz w:val="22"/>
          <w:szCs w:val="22"/>
        </w:rPr>
        <w:t xml:space="preserve">Tabel 4. </w:t>
      </w:r>
      <w:r w:rsidRPr="00124EE7">
        <w:rPr>
          <w:rFonts w:ascii="Times New Roman" w:hAnsi="Times New Roman" w:cs="Times New Roman"/>
          <w:color w:val="auto"/>
          <w:sz w:val="22"/>
          <w:szCs w:val="22"/>
        </w:rPr>
        <w:fldChar w:fldCharType="begin"/>
      </w:r>
      <w:r w:rsidRPr="00124EE7">
        <w:rPr>
          <w:rFonts w:ascii="Times New Roman" w:hAnsi="Times New Roman" w:cs="Times New Roman"/>
          <w:color w:val="auto"/>
          <w:sz w:val="22"/>
          <w:szCs w:val="22"/>
        </w:rPr>
        <w:instrText xml:space="preserve"> SEQ Tabel_4. \* ARABIC </w:instrText>
      </w:r>
      <w:r w:rsidRPr="00124EE7">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w:t>
      </w:r>
      <w:r w:rsidRPr="00124EE7">
        <w:rPr>
          <w:rFonts w:ascii="Times New Roman" w:hAnsi="Times New Roman" w:cs="Times New Roman"/>
          <w:color w:val="auto"/>
          <w:sz w:val="22"/>
          <w:szCs w:val="22"/>
        </w:rPr>
        <w:fldChar w:fldCharType="end"/>
      </w:r>
      <w:r w:rsidRPr="00124EE7">
        <w:rPr>
          <w:rFonts w:ascii="Times New Roman" w:hAnsi="Times New Roman" w:cs="Times New Roman"/>
          <w:color w:val="auto"/>
          <w:sz w:val="22"/>
          <w:szCs w:val="22"/>
        </w:rPr>
        <w:t xml:space="preserve"> Rekapitulasi Uji Validitas Konvergen</w:t>
      </w:r>
      <w:r w:rsidR="004315B0">
        <w:rPr>
          <w:rFonts w:ascii="Times New Roman" w:hAnsi="Times New Roman" w:cs="Times New Roman"/>
          <w:color w:val="auto"/>
          <w:sz w:val="22"/>
          <w:szCs w:val="22"/>
        </w:rPr>
        <w:t xml:space="preserve"> Pilot Test</w:t>
      </w:r>
      <w:bookmarkEnd w:id="2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689"/>
        <w:gridCol w:w="1609"/>
        <w:gridCol w:w="1351"/>
        <w:gridCol w:w="1732"/>
      </w:tblGrid>
      <w:tr w:rsidR="00124EE7" w:rsidRPr="0007235B" w14:paraId="26F7A29E" w14:textId="77777777" w:rsidTr="00124EE7">
        <w:tc>
          <w:tcPr>
            <w:tcW w:w="1668" w:type="dxa"/>
          </w:tcPr>
          <w:p w14:paraId="6F977EE1"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Variabel</w:t>
            </w:r>
          </w:p>
        </w:tc>
        <w:tc>
          <w:tcPr>
            <w:tcW w:w="1689" w:type="dxa"/>
          </w:tcPr>
          <w:p w14:paraId="21EB7B78" w14:textId="6F38A291" w:rsidR="00124EE7" w:rsidRPr="00106BEF" w:rsidRDefault="00DE603F" w:rsidP="00E51D7A">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Indikator</w:t>
            </w:r>
          </w:p>
        </w:tc>
        <w:tc>
          <w:tcPr>
            <w:tcW w:w="1609" w:type="dxa"/>
            <w:vAlign w:val="center"/>
          </w:tcPr>
          <w:p w14:paraId="61EC7C7D" w14:textId="77777777" w:rsidR="00124EE7" w:rsidRPr="00C5526C" w:rsidRDefault="00124EE7" w:rsidP="00E51D7A">
            <w:pPr>
              <w:spacing w:after="0" w:line="240" w:lineRule="auto"/>
              <w:jc w:val="center"/>
              <w:rPr>
                <w:rFonts w:ascii="Times New Roman" w:eastAsiaTheme="minorEastAsia" w:hAnsi="Times New Roman" w:cs="Times New Roman"/>
                <w:b/>
                <w:i/>
                <w:sz w:val="20"/>
                <w:szCs w:val="20"/>
              </w:rPr>
            </w:pPr>
            <w:r>
              <w:rPr>
                <w:rFonts w:ascii="Times New Roman" w:eastAsiaTheme="minorEastAsia" w:hAnsi="Times New Roman" w:cs="Times New Roman"/>
                <w:b/>
                <w:i/>
                <w:sz w:val="20"/>
                <w:szCs w:val="20"/>
              </w:rPr>
              <w:t>Outer Loading</w:t>
            </w:r>
          </w:p>
        </w:tc>
        <w:tc>
          <w:tcPr>
            <w:tcW w:w="1351" w:type="dxa"/>
          </w:tcPr>
          <w:p w14:paraId="4F3A56E7" w14:textId="21A35262" w:rsidR="00124EE7" w:rsidRDefault="00124EE7" w:rsidP="00E51D7A">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AVE</w:t>
            </w:r>
          </w:p>
        </w:tc>
        <w:tc>
          <w:tcPr>
            <w:tcW w:w="1732" w:type="dxa"/>
            <w:vAlign w:val="center"/>
          </w:tcPr>
          <w:p w14:paraId="4870B5B4" w14:textId="35F9E7B2" w:rsidR="00124EE7" w:rsidRPr="00106BEF" w:rsidRDefault="00124EE7" w:rsidP="00E51D7A">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Keterangan</w:t>
            </w:r>
          </w:p>
        </w:tc>
      </w:tr>
      <w:tr w:rsidR="00124EE7" w:rsidRPr="0007235B" w14:paraId="4937B1BD" w14:textId="77777777" w:rsidTr="00124EE7">
        <w:tc>
          <w:tcPr>
            <w:tcW w:w="1668" w:type="dxa"/>
            <w:vMerge w:val="restart"/>
          </w:tcPr>
          <w:p w14:paraId="05265447" w14:textId="77777777" w:rsidR="00124EE7" w:rsidRPr="00106BEF" w:rsidRDefault="00124EE7" w:rsidP="00E51D7A">
            <w:pPr>
              <w:spacing w:after="0" w:line="240" w:lineRule="auto"/>
              <w:rPr>
                <w:rFonts w:ascii="Times New Roman" w:eastAsiaTheme="minorEastAsia" w:hAnsi="Times New Roman" w:cs="Times New Roman"/>
                <w:b/>
                <w:sz w:val="20"/>
                <w:szCs w:val="20"/>
              </w:rPr>
            </w:pPr>
            <w:r w:rsidRPr="0007235B">
              <w:rPr>
                <w:rFonts w:ascii="Times New Roman" w:eastAsiaTheme="minorEastAsia" w:hAnsi="Times New Roman" w:cs="Times New Roman"/>
                <w:sz w:val="20"/>
                <w:szCs w:val="20"/>
              </w:rPr>
              <w:t>Tarif Pajak</w:t>
            </w:r>
          </w:p>
        </w:tc>
        <w:tc>
          <w:tcPr>
            <w:tcW w:w="1689" w:type="dxa"/>
          </w:tcPr>
          <w:p w14:paraId="2A7BE935"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X1.1</w:t>
            </w:r>
          </w:p>
        </w:tc>
        <w:tc>
          <w:tcPr>
            <w:tcW w:w="1609" w:type="dxa"/>
            <w:vAlign w:val="center"/>
          </w:tcPr>
          <w:p w14:paraId="6EAE5FAE" w14:textId="1061879A"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0,744</w:t>
            </w:r>
          </w:p>
        </w:tc>
        <w:tc>
          <w:tcPr>
            <w:tcW w:w="1351" w:type="dxa"/>
            <w:vMerge w:val="restart"/>
            <w:vAlign w:val="center"/>
          </w:tcPr>
          <w:p w14:paraId="791E10F8" w14:textId="7C816E58" w:rsidR="00124EE7" w:rsidRDefault="00124EE7" w:rsidP="00124EE7">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0,611</w:t>
            </w:r>
          </w:p>
        </w:tc>
        <w:tc>
          <w:tcPr>
            <w:tcW w:w="1732" w:type="dxa"/>
            <w:vAlign w:val="center"/>
          </w:tcPr>
          <w:p w14:paraId="329996B7" w14:textId="0C24C173"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271A8604" w14:textId="77777777" w:rsidTr="00124EE7">
        <w:tc>
          <w:tcPr>
            <w:tcW w:w="1668" w:type="dxa"/>
            <w:vMerge/>
          </w:tcPr>
          <w:p w14:paraId="78AA6F88"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3D85A65F"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X1.2</w:t>
            </w:r>
          </w:p>
        </w:tc>
        <w:tc>
          <w:tcPr>
            <w:tcW w:w="1609" w:type="dxa"/>
            <w:vAlign w:val="center"/>
          </w:tcPr>
          <w:p w14:paraId="4B4C6EFD" w14:textId="089BCF6D"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0,712</w:t>
            </w:r>
          </w:p>
        </w:tc>
        <w:tc>
          <w:tcPr>
            <w:tcW w:w="1351" w:type="dxa"/>
            <w:vMerge/>
            <w:vAlign w:val="center"/>
          </w:tcPr>
          <w:p w14:paraId="2A4B3819"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4E4AD001" w14:textId="117E0324"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53DE19DE" w14:textId="77777777" w:rsidTr="00124EE7">
        <w:tc>
          <w:tcPr>
            <w:tcW w:w="1668" w:type="dxa"/>
            <w:vMerge/>
          </w:tcPr>
          <w:p w14:paraId="3F93FE27"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2B89E893"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X1.3</w:t>
            </w:r>
          </w:p>
        </w:tc>
        <w:tc>
          <w:tcPr>
            <w:tcW w:w="1609" w:type="dxa"/>
            <w:vAlign w:val="center"/>
          </w:tcPr>
          <w:p w14:paraId="64AC110A" w14:textId="5C715014"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0,855</w:t>
            </w:r>
          </w:p>
        </w:tc>
        <w:tc>
          <w:tcPr>
            <w:tcW w:w="1351" w:type="dxa"/>
            <w:vMerge/>
            <w:vAlign w:val="center"/>
          </w:tcPr>
          <w:p w14:paraId="6945E0E6"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38168AF8" w14:textId="22B3DD84"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15028355" w14:textId="77777777" w:rsidTr="00124EE7">
        <w:tc>
          <w:tcPr>
            <w:tcW w:w="1668" w:type="dxa"/>
            <w:vMerge/>
          </w:tcPr>
          <w:p w14:paraId="0A934852"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4F4A3021"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X1.4</w:t>
            </w:r>
          </w:p>
        </w:tc>
        <w:tc>
          <w:tcPr>
            <w:tcW w:w="1609" w:type="dxa"/>
            <w:vAlign w:val="center"/>
          </w:tcPr>
          <w:p w14:paraId="6C25409F" w14:textId="0219F40C"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0,806</w:t>
            </w:r>
          </w:p>
        </w:tc>
        <w:tc>
          <w:tcPr>
            <w:tcW w:w="1351" w:type="dxa"/>
            <w:vMerge/>
            <w:vAlign w:val="center"/>
          </w:tcPr>
          <w:p w14:paraId="64382BB1" w14:textId="77777777" w:rsidR="00124EE7" w:rsidRPr="0001029B"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6C2CFD69" w14:textId="38D1D07D" w:rsidR="00124EE7" w:rsidRPr="0001029B" w:rsidRDefault="00124EE7" w:rsidP="00E51D7A">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Valid</w:t>
            </w:r>
          </w:p>
        </w:tc>
      </w:tr>
      <w:tr w:rsidR="00124EE7" w:rsidRPr="0007235B" w14:paraId="5F00943E" w14:textId="77777777" w:rsidTr="00124EE7">
        <w:tc>
          <w:tcPr>
            <w:tcW w:w="1668" w:type="dxa"/>
            <w:vMerge w:val="restart"/>
          </w:tcPr>
          <w:p w14:paraId="1C7513CC" w14:textId="77777777" w:rsidR="00124EE7" w:rsidRPr="0001029B" w:rsidRDefault="00124EE7" w:rsidP="00E51D7A">
            <w:pPr>
              <w:spacing w:after="0" w:line="240" w:lineRule="auto"/>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Sanksi Pajak</w:t>
            </w:r>
          </w:p>
        </w:tc>
        <w:tc>
          <w:tcPr>
            <w:tcW w:w="1689" w:type="dxa"/>
          </w:tcPr>
          <w:p w14:paraId="52852A43"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X</w:t>
            </w:r>
            <w:r>
              <w:rPr>
                <w:rFonts w:ascii="Times New Roman" w:eastAsiaTheme="minorEastAsia" w:hAnsi="Times New Roman" w:cs="Times New Roman"/>
                <w:sz w:val="20"/>
                <w:szCs w:val="20"/>
              </w:rPr>
              <w:t>2.1</w:t>
            </w:r>
          </w:p>
        </w:tc>
        <w:tc>
          <w:tcPr>
            <w:tcW w:w="1609" w:type="dxa"/>
            <w:vAlign w:val="center"/>
          </w:tcPr>
          <w:p w14:paraId="59B32C2C" w14:textId="38B42F9A"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0,867</w:t>
            </w:r>
          </w:p>
        </w:tc>
        <w:tc>
          <w:tcPr>
            <w:tcW w:w="1351" w:type="dxa"/>
            <w:vMerge w:val="restart"/>
            <w:vAlign w:val="center"/>
          </w:tcPr>
          <w:p w14:paraId="0FD19EB9" w14:textId="0C7326EC" w:rsidR="00124EE7" w:rsidRDefault="00124EE7" w:rsidP="00124EE7">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0,661</w:t>
            </w:r>
          </w:p>
        </w:tc>
        <w:tc>
          <w:tcPr>
            <w:tcW w:w="1732" w:type="dxa"/>
            <w:vAlign w:val="center"/>
          </w:tcPr>
          <w:p w14:paraId="49B27A09" w14:textId="59F10ECC"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68508B07" w14:textId="77777777" w:rsidTr="00124EE7">
        <w:tc>
          <w:tcPr>
            <w:tcW w:w="1668" w:type="dxa"/>
            <w:vMerge/>
          </w:tcPr>
          <w:p w14:paraId="3443FAB9" w14:textId="77777777" w:rsidR="00124EE7" w:rsidRPr="0001029B" w:rsidRDefault="00124EE7" w:rsidP="00E51D7A">
            <w:pPr>
              <w:spacing w:after="0" w:line="240" w:lineRule="auto"/>
              <w:rPr>
                <w:rFonts w:ascii="Times New Roman" w:eastAsiaTheme="minorEastAsia" w:hAnsi="Times New Roman" w:cs="Times New Roman"/>
                <w:sz w:val="20"/>
                <w:szCs w:val="20"/>
              </w:rPr>
            </w:pPr>
          </w:p>
        </w:tc>
        <w:tc>
          <w:tcPr>
            <w:tcW w:w="1689" w:type="dxa"/>
          </w:tcPr>
          <w:p w14:paraId="2EF649C6"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X2.2</w:t>
            </w:r>
          </w:p>
        </w:tc>
        <w:tc>
          <w:tcPr>
            <w:tcW w:w="1609" w:type="dxa"/>
            <w:vAlign w:val="center"/>
          </w:tcPr>
          <w:p w14:paraId="3978FE1B" w14:textId="7392E61C"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0,906</w:t>
            </w:r>
          </w:p>
        </w:tc>
        <w:tc>
          <w:tcPr>
            <w:tcW w:w="1351" w:type="dxa"/>
            <w:vMerge/>
            <w:vAlign w:val="center"/>
          </w:tcPr>
          <w:p w14:paraId="0B2FD1AF"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71B92F17" w14:textId="77C2E749"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4D57B290" w14:textId="77777777" w:rsidTr="00124EE7">
        <w:tc>
          <w:tcPr>
            <w:tcW w:w="1668" w:type="dxa"/>
            <w:vMerge/>
          </w:tcPr>
          <w:p w14:paraId="74F2672D" w14:textId="77777777" w:rsidR="00124EE7" w:rsidRPr="0001029B" w:rsidRDefault="00124EE7" w:rsidP="00E51D7A">
            <w:pPr>
              <w:spacing w:after="0" w:line="240" w:lineRule="auto"/>
              <w:rPr>
                <w:rFonts w:ascii="Times New Roman" w:eastAsiaTheme="minorEastAsia" w:hAnsi="Times New Roman" w:cs="Times New Roman"/>
                <w:sz w:val="20"/>
                <w:szCs w:val="20"/>
              </w:rPr>
            </w:pPr>
          </w:p>
        </w:tc>
        <w:tc>
          <w:tcPr>
            <w:tcW w:w="1689" w:type="dxa"/>
          </w:tcPr>
          <w:p w14:paraId="126D2F2C"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X2.3</w:t>
            </w:r>
          </w:p>
        </w:tc>
        <w:tc>
          <w:tcPr>
            <w:tcW w:w="1609" w:type="dxa"/>
            <w:vAlign w:val="center"/>
          </w:tcPr>
          <w:p w14:paraId="01B76E33" w14:textId="6592B5BB"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0,715</w:t>
            </w:r>
          </w:p>
        </w:tc>
        <w:tc>
          <w:tcPr>
            <w:tcW w:w="1351" w:type="dxa"/>
            <w:vMerge/>
            <w:vAlign w:val="center"/>
          </w:tcPr>
          <w:p w14:paraId="46CE18A6"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750B4B61" w14:textId="448BEB49"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3ADF7738" w14:textId="77777777" w:rsidTr="00124EE7">
        <w:tc>
          <w:tcPr>
            <w:tcW w:w="1668" w:type="dxa"/>
            <w:vMerge/>
          </w:tcPr>
          <w:p w14:paraId="386A257D" w14:textId="77777777" w:rsidR="00124EE7" w:rsidRPr="0001029B" w:rsidRDefault="00124EE7" w:rsidP="00E51D7A">
            <w:pPr>
              <w:spacing w:after="0" w:line="240" w:lineRule="auto"/>
              <w:rPr>
                <w:rFonts w:ascii="Times New Roman" w:eastAsiaTheme="minorEastAsia" w:hAnsi="Times New Roman" w:cs="Times New Roman"/>
                <w:sz w:val="20"/>
                <w:szCs w:val="20"/>
              </w:rPr>
            </w:pPr>
          </w:p>
        </w:tc>
        <w:tc>
          <w:tcPr>
            <w:tcW w:w="1689" w:type="dxa"/>
          </w:tcPr>
          <w:p w14:paraId="5B2D0AD2"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X2.4</w:t>
            </w:r>
          </w:p>
        </w:tc>
        <w:tc>
          <w:tcPr>
            <w:tcW w:w="1609" w:type="dxa"/>
            <w:vAlign w:val="center"/>
          </w:tcPr>
          <w:p w14:paraId="6A04EF08" w14:textId="4852C6FC"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0,746</w:t>
            </w:r>
          </w:p>
        </w:tc>
        <w:tc>
          <w:tcPr>
            <w:tcW w:w="1351" w:type="dxa"/>
            <w:vMerge/>
            <w:vAlign w:val="center"/>
          </w:tcPr>
          <w:p w14:paraId="3A89B47E"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5A52F074" w14:textId="6B947CEE"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7D047457" w14:textId="77777777" w:rsidTr="00124EE7">
        <w:tc>
          <w:tcPr>
            <w:tcW w:w="1668" w:type="dxa"/>
            <w:vMerge w:val="restart"/>
          </w:tcPr>
          <w:p w14:paraId="29ED7A75" w14:textId="77777777" w:rsidR="00124EE7" w:rsidRPr="0001029B" w:rsidRDefault="00124EE7" w:rsidP="00E51D7A">
            <w:pPr>
              <w:spacing w:after="0" w:line="240" w:lineRule="auto"/>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Pemeriksaan Pajak</w:t>
            </w:r>
          </w:p>
        </w:tc>
        <w:tc>
          <w:tcPr>
            <w:tcW w:w="1689" w:type="dxa"/>
          </w:tcPr>
          <w:p w14:paraId="167FAF8D"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X3.1</w:t>
            </w:r>
          </w:p>
        </w:tc>
        <w:tc>
          <w:tcPr>
            <w:tcW w:w="1609" w:type="dxa"/>
            <w:vAlign w:val="center"/>
          </w:tcPr>
          <w:p w14:paraId="3B7E6DEB" w14:textId="2AA89BA6"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0,803</w:t>
            </w:r>
          </w:p>
        </w:tc>
        <w:tc>
          <w:tcPr>
            <w:tcW w:w="1351" w:type="dxa"/>
            <w:vMerge w:val="restart"/>
            <w:vAlign w:val="center"/>
          </w:tcPr>
          <w:p w14:paraId="14AC7B86" w14:textId="30DBDAA9" w:rsidR="00124EE7" w:rsidRDefault="00124EE7" w:rsidP="00124EE7">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0,612</w:t>
            </w:r>
          </w:p>
        </w:tc>
        <w:tc>
          <w:tcPr>
            <w:tcW w:w="1732" w:type="dxa"/>
            <w:vAlign w:val="center"/>
          </w:tcPr>
          <w:p w14:paraId="7C4BA4F6" w14:textId="4FDE0D2E"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1B304CEA" w14:textId="77777777" w:rsidTr="00124EE7">
        <w:tc>
          <w:tcPr>
            <w:tcW w:w="1668" w:type="dxa"/>
            <w:vMerge/>
          </w:tcPr>
          <w:p w14:paraId="2EF01AED"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4C45D089"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X3.2</w:t>
            </w:r>
          </w:p>
        </w:tc>
        <w:tc>
          <w:tcPr>
            <w:tcW w:w="1609" w:type="dxa"/>
            <w:vAlign w:val="center"/>
          </w:tcPr>
          <w:p w14:paraId="2D5DFAD4" w14:textId="2167EA93"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0,795</w:t>
            </w:r>
          </w:p>
        </w:tc>
        <w:tc>
          <w:tcPr>
            <w:tcW w:w="1351" w:type="dxa"/>
            <w:vMerge/>
            <w:vAlign w:val="center"/>
          </w:tcPr>
          <w:p w14:paraId="2D486FCA"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096C4F71" w14:textId="380B870B"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6ABC38BE" w14:textId="77777777" w:rsidTr="00124EE7">
        <w:tc>
          <w:tcPr>
            <w:tcW w:w="1668" w:type="dxa"/>
            <w:vMerge/>
          </w:tcPr>
          <w:p w14:paraId="27035C97"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4703CD72"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X3.3</w:t>
            </w:r>
          </w:p>
        </w:tc>
        <w:tc>
          <w:tcPr>
            <w:tcW w:w="1609" w:type="dxa"/>
            <w:vAlign w:val="center"/>
          </w:tcPr>
          <w:p w14:paraId="77ED57EA" w14:textId="2A9ED6E1"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0,820</w:t>
            </w:r>
          </w:p>
        </w:tc>
        <w:tc>
          <w:tcPr>
            <w:tcW w:w="1351" w:type="dxa"/>
            <w:vMerge/>
            <w:vAlign w:val="center"/>
          </w:tcPr>
          <w:p w14:paraId="34A83A5E"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6752B37A" w14:textId="4EF5541A"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11BC8894" w14:textId="77777777" w:rsidTr="00124EE7">
        <w:tc>
          <w:tcPr>
            <w:tcW w:w="1668" w:type="dxa"/>
            <w:vMerge/>
          </w:tcPr>
          <w:p w14:paraId="51D9C0AA"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29C12C53"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X3.4</w:t>
            </w:r>
          </w:p>
        </w:tc>
        <w:tc>
          <w:tcPr>
            <w:tcW w:w="1609" w:type="dxa"/>
            <w:vAlign w:val="center"/>
          </w:tcPr>
          <w:p w14:paraId="72CE3B93" w14:textId="2AA64889"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0,789</w:t>
            </w:r>
          </w:p>
        </w:tc>
        <w:tc>
          <w:tcPr>
            <w:tcW w:w="1351" w:type="dxa"/>
            <w:vMerge/>
            <w:vAlign w:val="center"/>
          </w:tcPr>
          <w:p w14:paraId="455A0D34"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6CD064EB" w14:textId="34D40895"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26F98335" w14:textId="77777777" w:rsidTr="00124EE7">
        <w:tc>
          <w:tcPr>
            <w:tcW w:w="1668" w:type="dxa"/>
            <w:vMerge/>
          </w:tcPr>
          <w:p w14:paraId="08D05D53"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3C98FE89"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X3.5</w:t>
            </w:r>
          </w:p>
        </w:tc>
        <w:tc>
          <w:tcPr>
            <w:tcW w:w="1609" w:type="dxa"/>
            <w:vAlign w:val="center"/>
          </w:tcPr>
          <w:p w14:paraId="5469AF40" w14:textId="48397E98"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0,700</w:t>
            </w:r>
          </w:p>
        </w:tc>
        <w:tc>
          <w:tcPr>
            <w:tcW w:w="1351" w:type="dxa"/>
            <w:vMerge/>
            <w:vAlign w:val="center"/>
          </w:tcPr>
          <w:p w14:paraId="21A17F63"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75751026" w14:textId="2AB94BE6"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bl>
    <w:p w14:paraId="26E2211B" w14:textId="481235D7" w:rsidR="00657D82" w:rsidRDefault="00657D82" w:rsidP="00A200C5">
      <w:pPr>
        <w:pStyle w:val="bab3heading3"/>
        <w:jc w:val="both"/>
        <w:rPr>
          <w:b w:val="0"/>
          <w:i/>
          <w:sz w:val="20"/>
          <w:szCs w:val="20"/>
        </w:rPr>
      </w:pPr>
      <w:bookmarkStart w:id="240" w:name="_Toc202878615"/>
      <w:bookmarkStart w:id="241" w:name="_Toc202347512"/>
      <w:bookmarkStart w:id="242" w:name="_Toc207272234"/>
      <w:r>
        <w:rPr>
          <w:b w:val="0"/>
          <w:i/>
          <w:sz w:val="20"/>
          <w:szCs w:val="20"/>
        </w:rPr>
        <w:t>Disambung ke halaman selanjutnya</w:t>
      </w:r>
      <w:bookmarkEnd w:id="240"/>
      <w:bookmarkEnd w:id="242"/>
    </w:p>
    <w:p w14:paraId="476F126C" w14:textId="77777777" w:rsidR="00657D82" w:rsidRDefault="00657D82" w:rsidP="00A200C5">
      <w:pPr>
        <w:pStyle w:val="bab3heading3"/>
        <w:jc w:val="both"/>
        <w:rPr>
          <w:b w:val="0"/>
          <w:i/>
          <w:sz w:val="20"/>
          <w:szCs w:val="20"/>
        </w:rPr>
      </w:pPr>
    </w:p>
    <w:p w14:paraId="79DF431B" w14:textId="6C238369" w:rsidR="00657D82" w:rsidRPr="00657D82" w:rsidRDefault="00657D82" w:rsidP="00657D82">
      <w:pPr>
        <w:pStyle w:val="bab3heading3"/>
        <w:spacing w:line="240" w:lineRule="auto"/>
        <w:jc w:val="both"/>
        <w:rPr>
          <w:sz w:val="22"/>
          <w:szCs w:val="22"/>
        </w:rPr>
      </w:pPr>
      <w:bookmarkStart w:id="243" w:name="_Toc202878616"/>
      <w:bookmarkStart w:id="244" w:name="_Toc207272235"/>
      <w:r w:rsidRPr="00657D82">
        <w:rPr>
          <w:sz w:val="22"/>
          <w:szCs w:val="22"/>
        </w:rPr>
        <w:lastRenderedPageBreak/>
        <w:t>Tabel 4.1 Lanjutan</w:t>
      </w:r>
      <w:bookmarkEnd w:id="243"/>
      <w:bookmarkEnd w:id="2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689"/>
        <w:gridCol w:w="1609"/>
        <w:gridCol w:w="1351"/>
        <w:gridCol w:w="1732"/>
      </w:tblGrid>
      <w:tr w:rsidR="00657D82" w:rsidRPr="00106BEF" w14:paraId="72134F73" w14:textId="77777777" w:rsidTr="002C3D12">
        <w:tc>
          <w:tcPr>
            <w:tcW w:w="1668" w:type="dxa"/>
          </w:tcPr>
          <w:p w14:paraId="06E5BD62" w14:textId="77777777" w:rsidR="00657D82" w:rsidRPr="00106BEF" w:rsidRDefault="00657D82" w:rsidP="00657D82">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Variabel</w:t>
            </w:r>
          </w:p>
        </w:tc>
        <w:tc>
          <w:tcPr>
            <w:tcW w:w="1689" w:type="dxa"/>
          </w:tcPr>
          <w:p w14:paraId="369F0CFA" w14:textId="77777777" w:rsidR="00657D82" w:rsidRPr="00106BEF" w:rsidRDefault="00657D82" w:rsidP="00657D82">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Indikator</w:t>
            </w:r>
          </w:p>
        </w:tc>
        <w:tc>
          <w:tcPr>
            <w:tcW w:w="1609" w:type="dxa"/>
            <w:vAlign w:val="center"/>
          </w:tcPr>
          <w:p w14:paraId="0EC1AB64" w14:textId="77777777" w:rsidR="00657D82" w:rsidRPr="00C5526C" w:rsidRDefault="00657D82" w:rsidP="00657D82">
            <w:pPr>
              <w:spacing w:after="0" w:line="240" w:lineRule="auto"/>
              <w:jc w:val="center"/>
              <w:rPr>
                <w:rFonts w:ascii="Times New Roman" w:eastAsiaTheme="minorEastAsia" w:hAnsi="Times New Roman" w:cs="Times New Roman"/>
                <w:b/>
                <w:i/>
                <w:sz w:val="20"/>
                <w:szCs w:val="20"/>
              </w:rPr>
            </w:pPr>
            <w:r>
              <w:rPr>
                <w:rFonts w:ascii="Times New Roman" w:eastAsiaTheme="minorEastAsia" w:hAnsi="Times New Roman" w:cs="Times New Roman"/>
                <w:b/>
                <w:i/>
                <w:sz w:val="20"/>
                <w:szCs w:val="20"/>
              </w:rPr>
              <w:t>Outer Loading</w:t>
            </w:r>
          </w:p>
        </w:tc>
        <w:tc>
          <w:tcPr>
            <w:tcW w:w="1351" w:type="dxa"/>
          </w:tcPr>
          <w:p w14:paraId="36D8C344" w14:textId="77777777" w:rsidR="00657D82" w:rsidRDefault="00657D82" w:rsidP="00657D82">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AVE</w:t>
            </w:r>
          </w:p>
        </w:tc>
        <w:tc>
          <w:tcPr>
            <w:tcW w:w="1732" w:type="dxa"/>
            <w:vAlign w:val="center"/>
          </w:tcPr>
          <w:p w14:paraId="34C7DA6D" w14:textId="77777777" w:rsidR="00657D82" w:rsidRPr="00106BEF" w:rsidRDefault="00657D82" w:rsidP="00657D82">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Keterangan</w:t>
            </w:r>
          </w:p>
        </w:tc>
      </w:tr>
      <w:tr w:rsidR="00657D82" w:rsidRPr="0001029B" w14:paraId="0A9E671E" w14:textId="77777777" w:rsidTr="002C3D12">
        <w:tc>
          <w:tcPr>
            <w:tcW w:w="1668" w:type="dxa"/>
            <w:vMerge w:val="restart"/>
          </w:tcPr>
          <w:p w14:paraId="69DBF665" w14:textId="0C9BE088" w:rsidR="00657D82" w:rsidRPr="00106BEF" w:rsidRDefault="00657D82" w:rsidP="002C3D12">
            <w:pPr>
              <w:spacing w:after="0" w:line="240" w:lineRule="auto"/>
              <w:rPr>
                <w:rFonts w:ascii="Times New Roman" w:eastAsiaTheme="minorEastAsia" w:hAnsi="Times New Roman" w:cs="Times New Roman"/>
                <w:b/>
                <w:sz w:val="20"/>
                <w:szCs w:val="20"/>
              </w:rPr>
            </w:pPr>
            <w:r w:rsidRPr="0007235B">
              <w:rPr>
                <w:rFonts w:ascii="Times New Roman" w:eastAsiaTheme="minorEastAsia" w:hAnsi="Times New Roman" w:cs="Times New Roman"/>
                <w:sz w:val="20"/>
                <w:szCs w:val="20"/>
              </w:rPr>
              <w:t>Kualitas Pelayanan Fiskus</w:t>
            </w:r>
          </w:p>
        </w:tc>
        <w:tc>
          <w:tcPr>
            <w:tcW w:w="1689" w:type="dxa"/>
          </w:tcPr>
          <w:p w14:paraId="3688780E" w14:textId="53016DB0" w:rsidR="00657D82" w:rsidRPr="0001029B" w:rsidRDefault="00657D82" w:rsidP="002C3D12">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X4.1</w:t>
            </w:r>
          </w:p>
        </w:tc>
        <w:tc>
          <w:tcPr>
            <w:tcW w:w="1609" w:type="dxa"/>
            <w:vAlign w:val="center"/>
          </w:tcPr>
          <w:p w14:paraId="2C727220" w14:textId="78D9E02F"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0,856</w:t>
            </w:r>
          </w:p>
        </w:tc>
        <w:tc>
          <w:tcPr>
            <w:tcW w:w="1351" w:type="dxa"/>
            <w:vMerge w:val="restart"/>
            <w:vAlign w:val="center"/>
          </w:tcPr>
          <w:p w14:paraId="3D910294" w14:textId="597A76D0" w:rsidR="00657D82"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0,842</w:t>
            </w:r>
          </w:p>
        </w:tc>
        <w:tc>
          <w:tcPr>
            <w:tcW w:w="1732" w:type="dxa"/>
            <w:vAlign w:val="center"/>
          </w:tcPr>
          <w:p w14:paraId="7F1CB025" w14:textId="3B7DC5A7"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3EACC3F2" w14:textId="77777777" w:rsidTr="002C3D12">
        <w:tc>
          <w:tcPr>
            <w:tcW w:w="1668" w:type="dxa"/>
            <w:vMerge/>
          </w:tcPr>
          <w:p w14:paraId="79E69E1F" w14:textId="77777777" w:rsidR="00657D82" w:rsidRPr="00106BEF" w:rsidRDefault="00657D82" w:rsidP="002C3D12">
            <w:pPr>
              <w:spacing w:after="0" w:line="240" w:lineRule="auto"/>
              <w:jc w:val="center"/>
              <w:rPr>
                <w:rFonts w:ascii="Times New Roman" w:eastAsiaTheme="minorEastAsia" w:hAnsi="Times New Roman" w:cs="Times New Roman"/>
                <w:b/>
                <w:sz w:val="20"/>
                <w:szCs w:val="20"/>
              </w:rPr>
            </w:pPr>
          </w:p>
        </w:tc>
        <w:tc>
          <w:tcPr>
            <w:tcW w:w="1689" w:type="dxa"/>
          </w:tcPr>
          <w:p w14:paraId="1F4CFC42" w14:textId="6314751A" w:rsidR="00657D82" w:rsidRPr="0001029B" w:rsidRDefault="00657D82" w:rsidP="002C3D12">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X4.2</w:t>
            </w:r>
          </w:p>
        </w:tc>
        <w:tc>
          <w:tcPr>
            <w:tcW w:w="1609" w:type="dxa"/>
            <w:vAlign w:val="center"/>
          </w:tcPr>
          <w:p w14:paraId="67762027" w14:textId="22DD53B1"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0,934</w:t>
            </w:r>
          </w:p>
        </w:tc>
        <w:tc>
          <w:tcPr>
            <w:tcW w:w="1351" w:type="dxa"/>
            <w:vMerge/>
            <w:vAlign w:val="center"/>
          </w:tcPr>
          <w:p w14:paraId="39BC7081" w14:textId="77777777" w:rsidR="00657D82"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0D34D3C4" w14:textId="02B60CE0"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227EF7D4" w14:textId="77777777" w:rsidTr="002C3D12">
        <w:tc>
          <w:tcPr>
            <w:tcW w:w="1668" w:type="dxa"/>
            <w:vMerge/>
          </w:tcPr>
          <w:p w14:paraId="04E5E82B" w14:textId="77777777" w:rsidR="00657D82" w:rsidRPr="00106BEF" w:rsidRDefault="00657D82" w:rsidP="002C3D12">
            <w:pPr>
              <w:spacing w:after="0" w:line="240" w:lineRule="auto"/>
              <w:jc w:val="center"/>
              <w:rPr>
                <w:rFonts w:ascii="Times New Roman" w:eastAsiaTheme="minorEastAsia" w:hAnsi="Times New Roman" w:cs="Times New Roman"/>
                <w:b/>
                <w:sz w:val="20"/>
                <w:szCs w:val="20"/>
              </w:rPr>
            </w:pPr>
          </w:p>
        </w:tc>
        <w:tc>
          <w:tcPr>
            <w:tcW w:w="1689" w:type="dxa"/>
          </w:tcPr>
          <w:p w14:paraId="03087784" w14:textId="1D18A98B" w:rsidR="00657D82" w:rsidRPr="0001029B" w:rsidRDefault="00657D82" w:rsidP="002C3D12">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X4.3</w:t>
            </w:r>
          </w:p>
        </w:tc>
        <w:tc>
          <w:tcPr>
            <w:tcW w:w="1609" w:type="dxa"/>
            <w:vAlign w:val="center"/>
          </w:tcPr>
          <w:p w14:paraId="76DDB7C6" w14:textId="562D0DDE"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0,873</w:t>
            </w:r>
          </w:p>
        </w:tc>
        <w:tc>
          <w:tcPr>
            <w:tcW w:w="1351" w:type="dxa"/>
            <w:vMerge/>
            <w:vAlign w:val="center"/>
          </w:tcPr>
          <w:p w14:paraId="32E0294F" w14:textId="77777777" w:rsidR="00657D82"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5C9D8833" w14:textId="73077FAC"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421CCB6A" w14:textId="77777777" w:rsidTr="002C3D12">
        <w:tc>
          <w:tcPr>
            <w:tcW w:w="1668" w:type="dxa"/>
            <w:vMerge/>
          </w:tcPr>
          <w:p w14:paraId="7BF637AF" w14:textId="77777777" w:rsidR="00657D82" w:rsidRPr="00106BEF" w:rsidRDefault="00657D82" w:rsidP="002C3D12">
            <w:pPr>
              <w:spacing w:after="0" w:line="240" w:lineRule="auto"/>
              <w:jc w:val="center"/>
              <w:rPr>
                <w:rFonts w:ascii="Times New Roman" w:eastAsiaTheme="minorEastAsia" w:hAnsi="Times New Roman" w:cs="Times New Roman"/>
                <w:b/>
                <w:sz w:val="20"/>
                <w:szCs w:val="20"/>
              </w:rPr>
            </w:pPr>
          </w:p>
        </w:tc>
        <w:tc>
          <w:tcPr>
            <w:tcW w:w="1689" w:type="dxa"/>
          </w:tcPr>
          <w:p w14:paraId="2FC33334" w14:textId="01B9E9EA" w:rsidR="00657D82" w:rsidRPr="0001029B" w:rsidRDefault="00657D82" w:rsidP="002C3D12">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X4.4</w:t>
            </w:r>
          </w:p>
        </w:tc>
        <w:tc>
          <w:tcPr>
            <w:tcW w:w="1609" w:type="dxa"/>
            <w:vAlign w:val="center"/>
          </w:tcPr>
          <w:p w14:paraId="6E902AAE" w14:textId="544F7638"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0,969</w:t>
            </w:r>
          </w:p>
        </w:tc>
        <w:tc>
          <w:tcPr>
            <w:tcW w:w="1351" w:type="dxa"/>
            <w:vMerge/>
            <w:vAlign w:val="center"/>
          </w:tcPr>
          <w:p w14:paraId="2BC2386B" w14:textId="77777777" w:rsidR="00657D82" w:rsidRPr="0001029B"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54FB273A" w14:textId="035553A7"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43826DE8" w14:textId="77777777" w:rsidTr="002C3D12">
        <w:tc>
          <w:tcPr>
            <w:tcW w:w="1668" w:type="dxa"/>
            <w:vMerge/>
          </w:tcPr>
          <w:p w14:paraId="483A631E" w14:textId="77777777" w:rsidR="00657D82" w:rsidRPr="00106BEF" w:rsidRDefault="00657D82" w:rsidP="002C3D12">
            <w:pPr>
              <w:spacing w:after="0" w:line="240" w:lineRule="auto"/>
              <w:jc w:val="center"/>
              <w:rPr>
                <w:rFonts w:ascii="Times New Roman" w:eastAsiaTheme="minorEastAsia" w:hAnsi="Times New Roman" w:cs="Times New Roman"/>
                <w:b/>
                <w:sz w:val="20"/>
                <w:szCs w:val="20"/>
              </w:rPr>
            </w:pPr>
          </w:p>
        </w:tc>
        <w:tc>
          <w:tcPr>
            <w:tcW w:w="1689" w:type="dxa"/>
          </w:tcPr>
          <w:p w14:paraId="02F95AD5" w14:textId="7B76E5C9" w:rsidR="00657D82" w:rsidRPr="0001029B" w:rsidRDefault="00657D82" w:rsidP="002C3D12">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X4.5</w:t>
            </w:r>
          </w:p>
        </w:tc>
        <w:tc>
          <w:tcPr>
            <w:tcW w:w="1609" w:type="dxa"/>
            <w:vAlign w:val="center"/>
          </w:tcPr>
          <w:p w14:paraId="331E4431" w14:textId="1B5A521A"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0,951</w:t>
            </w:r>
          </w:p>
        </w:tc>
        <w:tc>
          <w:tcPr>
            <w:tcW w:w="1351" w:type="dxa"/>
            <w:vMerge/>
            <w:vAlign w:val="center"/>
          </w:tcPr>
          <w:p w14:paraId="2B2AE917" w14:textId="77777777" w:rsidR="00657D82" w:rsidRPr="0001029B"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283CE74E" w14:textId="730C6012"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1EBE8855" w14:textId="77777777" w:rsidTr="002C3D12">
        <w:tc>
          <w:tcPr>
            <w:tcW w:w="1668" w:type="dxa"/>
            <w:vMerge w:val="restart"/>
          </w:tcPr>
          <w:p w14:paraId="65B47833" w14:textId="019042B7" w:rsidR="00657D82" w:rsidRPr="0001029B" w:rsidRDefault="00657D82" w:rsidP="002C3D12">
            <w:pPr>
              <w:spacing w:after="0" w:line="240" w:lineRule="auto"/>
              <w:rPr>
                <w:rFonts w:ascii="Times New Roman" w:eastAsiaTheme="minorEastAsia" w:hAnsi="Times New Roman" w:cs="Times New Roman"/>
                <w:sz w:val="20"/>
                <w:szCs w:val="20"/>
              </w:rPr>
            </w:pPr>
            <w:r w:rsidRPr="00C5526C">
              <w:rPr>
                <w:rFonts w:ascii="Times New Roman" w:eastAsiaTheme="minorEastAsia" w:hAnsi="Times New Roman" w:cs="Times New Roman"/>
                <w:sz w:val="20"/>
                <w:szCs w:val="20"/>
              </w:rPr>
              <w:t>Kepatuhan Wajib Pajak UMKM</w:t>
            </w:r>
          </w:p>
        </w:tc>
        <w:tc>
          <w:tcPr>
            <w:tcW w:w="1689" w:type="dxa"/>
          </w:tcPr>
          <w:p w14:paraId="57741C6F" w14:textId="165C2606"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Y1.1</w:t>
            </w:r>
          </w:p>
        </w:tc>
        <w:tc>
          <w:tcPr>
            <w:tcW w:w="1609" w:type="dxa"/>
            <w:vAlign w:val="center"/>
          </w:tcPr>
          <w:p w14:paraId="1C73BB59" w14:textId="682B68DA"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0,843</w:t>
            </w:r>
          </w:p>
        </w:tc>
        <w:tc>
          <w:tcPr>
            <w:tcW w:w="1351" w:type="dxa"/>
            <w:vMerge w:val="restart"/>
            <w:vAlign w:val="center"/>
          </w:tcPr>
          <w:p w14:paraId="1EE703D3" w14:textId="64627322" w:rsidR="00657D82"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0,761</w:t>
            </w:r>
          </w:p>
        </w:tc>
        <w:tc>
          <w:tcPr>
            <w:tcW w:w="1732" w:type="dxa"/>
            <w:vAlign w:val="center"/>
          </w:tcPr>
          <w:p w14:paraId="1F8A7BDD" w14:textId="6B787347"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4F42A71A" w14:textId="77777777" w:rsidTr="002C3D12">
        <w:tc>
          <w:tcPr>
            <w:tcW w:w="1668" w:type="dxa"/>
            <w:vMerge/>
          </w:tcPr>
          <w:p w14:paraId="0E80DD74" w14:textId="77777777" w:rsidR="00657D82" w:rsidRPr="0001029B" w:rsidRDefault="00657D82" w:rsidP="002C3D12">
            <w:pPr>
              <w:spacing w:after="0" w:line="240" w:lineRule="auto"/>
              <w:rPr>
                <w:rFonts w:ascii="Times New Roman" w:eastAsiaTheme="minorEastAsia" w:hAnsi="Times New Roman" w:cs="Times New Roman"/>
                <w:sz w:val="20"/>
                <w:szCs w:val="20"/>
              </w:rPr>
            </w:pPr>
          </w:p>
        </w:tc>
        <w:tc>
          <w:tcPr>
            <w:tcW w:w="1689" w:type="dxa"/>
          </w:tcPr>
          <w:p w14:paraId="00BC63F1" w14:textId="06EB48D5"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Y1.2</w:t>
            </w:r>
          </w:p>
        </w:tc>
        <w:tc>
          <w:tcPr>
            <w:tcW w:w="1609" w:type="dxa"/>
            <w:vAlign w:val="center"/>
          </w:tcPr>
          <w:p w14:paraId="5652BBE3" w14:textId="0B55C55C"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0,899</w:t>
            </w:r>
          </w:p>
        </w:tc>
        <w:tc>
          <w:tcPr>
            <w:tcW w:w="1351" w:type="dxa"/>
            <w:vMerge/>
          </w:tcPr>
          <w:p w14:paraId="3EFEDB2B" w14:textId="77777777" w:rsidR="00657D82"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522ACE8C" w14:textId="16E21803"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5324FC2F" w14:textId="77777777" w:rsidTr="002C3D12">
        <w:tc>
          <w:tcPr>
            <w:tcW w:w="1668" w:type="dxa"/>
            <w:vMerge/>
          </w:tcPr>
          <w:p w14:paraId="4B116CE8" w14:textId="77777777" w:rsidR="00657D82" w:rsidRPr="0001029B" w:rsidRDefault="00657D82" w:rsidP="002C3D12">
            <w:pPr>
              <w:spacing w:after="0" w:line="240" w:lineRule="auto"/>
              <w:rPr>
                <w:rFonts w:ascii="Times New Roman" w:eastAsiaTheme="minorEastAsia" w:hAnsi="Times New Roman" w:cs="Times New Roman"/>
                <w:sz w:val="20"/>
                <w:szCs w:val="20"/>
              </w:rPr>
            </w:pPr>
          </w:p>
        </w:tc>
        <w:tc>
          <w:tcPr>
            <w:tcW w:w="1689" w:type="dxa"/>
          </w:tcPr>
          <w:p w14:paraId="768BDFA9" w14:textId="7ABFF1E5"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Y1.3</w:t>
            </w:r>
          </w:p>
        </w:tc>
        <w:tc>
          <w:tcPr>
            <w:tcW w:w="1609" w:type="dxa"/>
            <w:vAlign w:val="center"/>
          </w:tcPr>
          <w:p w14:paraId="6F105F5C" w14:textId="30AFD0FC"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0,896</w:t>
            </w:r>
          </w:p>
        </w:tc>
        <w:tc>
          <w:tcPr>
            <w:tcW w:w="1351" w:type="dxa"/>
            <w:vMerge/>
          </w:tcPr>
          <w:p w14:paraId="62274E1F" w14:textId="77777777" w:rsidR="00657D82"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18ECE54A" w14:textId="3239B0BF"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75A3DFB0" w14:textId="77777777" w:rsidTr="002C3D12">
        <w:tc>
          <w:tcPr>
            <w:tcW w:w="1668" w:type="dxa"/>
            <w:vMerge/>
          </w:tcPr>
          <w:p w14:paraId="4CEB68AC" w14:textId="77777777" w:rsidR="00657D82" w:rsidRPr="0001029B" w:rsidRDefault="00657D82" w:rsidP="002C3D12">
            <w:pPr>
              <w:spacing w:after="0" w:line="240" w:lineRule="auto"/>
              <w:rPr>
                <w:rFonts w:ascii="Times New Roman" w:eastAsiaTheme="minorEastAsia" w:hAnsi="Times New Roman" w:cs="Times New Roman"/>
                <w:sz w:val="20"/>
                <w:szCs w:val="20"/>
              </w:rPr>
            </w:pPr>
          </w:p>
        </w:tc>
        <w:tc>
          <w:tcPr>
            <w:tcW w:w="1689" w:type="dxa"/>
          </w:tcPr>
          <w:p w14:paraId="7E1B60E7" w14:textId="6A3E6746"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Y1.4</w:t>
            </w:r>
          </w:p>
        </w:tc>
        <w:tc>
          <w:tcPr>
            <w:tcW w:w="1609" w:type="dxa"/>
            <w:vAlign w:val="center"/>
          </w:tcPr>
          <w:p w14:paraId="7B6176A0" w14:textId="770CEB1A"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0,850</w:t>
            </w:r>
          </w:p>
        </w:tc>
        <w:tc>
          <w:tcPr>
            <w:tcW w:w="1351" w:type="dxa"/>
            <w:vMerge/>
          </w:tcPr>
          <w:p w14:paraId="6510C9F0" w14:textId="77777777" w:rsidR="00657D82"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501FF918" w14:textId="48A87489"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bl>
    <w:p w14:paraId="6A10E9BB" w14:textId="4764B602" w:rsidR="00A200C5" w:rsidRPr="00162319" w:rsidRDefault="00590921" w:rsidP="00A200C5">
      <w:pPr>
        <w:pStyle w:val="bab3heading3"/>
        <w:jc w:val="both"/>
        <w:rPr>
          <w:b w:val="0"/>
          <w:i/>
          <w:sz w:val="20"/>
          <w:szCs w:val="20"/>
        </w:rPr>
      </w:pPr>
      <w:bookmarkStart w:id="245" w:name="_Toc202878617"/>
      <w:bookmarkStart w:id="246" w:name="_Toc207272236"/>
      <w:r>
        <w:rPr>
          <w:b w:val="0"/>
          <w:i/>
          <w:sz w:val="20"/>
          <w:szCs w:val="20"/>
        </w:rPr>
        <w:t xml:space="preserve">Sumber: </w:t>
      </w:r>
      <w:r w:rsidR="00162319" w:rsidRPr="00162319">
        <w:rPr>
          <w:b w:val="0"/>
          <w:i/>
          <w:sz w:val="20"/>
          <w:szCs w:val="20"/>
        </w:rPr>
        <w:t>Data</w:t>
      </w:r>
      <w:r>
        <w:rPr>
          <w:b w:val="0"/>
          <w:i/>
          <w:sz w:val="20"/>
          <w:szCs w:val="20"/>
        </w:rPr>
        <w:t xml:space="preserve"> Olahan</w:t>
      </w:r>
      <w:r w:rsidR="00162319" w:rsidRPr="00162319">
        <w:rPr>
          <w:b w:val="0"/>
          <w:i/>
          <w:sz w:val="20"/>
          <w:szCs w:val="20"/>
        </w:rPr>
        <w:t xml:space="preserve"> Smart-PLS 4, 2025</w:t>
      </w:r>
      <w:bookmarkEnd w:id="241"/>
      <w:bookmarkEnd w:id="245"/>
      <w:bookmarkEnd w:id="246"/>
    </w:p>
    <w:p w14:paraId="053DBCE3" w14:textId="425ADB8B" w:rsidR="00A662D1" w:rsidRDefault="00162319" w:rsidP="00DE603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tabel 4.1 menunjukkan bahwa nilai </w:t>
      </w:r>
      <w:r w:rsidRPr="00162319">
        <w:rPr>
          <w:rFonts w:ascii="Times New Roman" w:hAnsi="Times New Roman" w:cs="Times New Roman"/>
          <w:i/>
          <w:sz w:val="24"/>
          <w:szCs w:val="24"/>
        </w:rPr>
        <w:t>outer loading</w:t>
      </w:r>
      <w:r>
        <w:rPr>
          <w:rFonts w:ascii="Times New Roman" w:hAnsi="Times New Roman" w:cs="Times New Roman"/>
          <w:sz w:val="24"/>
          <w:szCs w:val="24"/>
        </w:rPr>
        <w:t xml:space="preserve"> lebih besar dari 0,7 dan nilai </w:t>
      </w:r>
      <w:r w:rsidRPr="00162319">
        <w:rPr>
          <w:rFonts w:ascii="Times New Roman" w:hAnsi="Times New Roman" w:cs="Times New Roman"/>
          <w:i/>
          <w:sz w:val="24"/>
          <w:szCs w:val="24"/>
        </w:rPr>
        <w:t>Average Variance Extracted</w:t>
      </w:r>
      <w:r>
        <w:rPr>
          <w:rFonts w:ascii="Times New Roman" w:hAnsi="Times New Roman" w:cs="Times New Roman"/>
          <w:sz w:val="24"/>
          <w:szCs w:val="24"/>
        </w:rPr>
        <w:t xml:space="preserve"> (AVE) menunjukkan lebih dari 0,5. Sehingga dapat dikatakan nilai </w:t>
      </w:r>
      <w:r w:rsidRPr="00162319">
        <w:rPr>
          <w:rFonts w:ascii="Times New Roman" w:hAnsi="Times New Roman" w:cs="Times New Roman"/>
          <w:i/>
          <w:sz w:val="24"/>
          <w:szCs w:val="24"/>
        </w:rPr>
        <w:t>outer loading</w:t>
      </w:r>
      <w:r>
        <w:rPr>
          <w:rFonts w:ascii="Times New Roman" w:hAnsi="Times New Roman" w:cs="Times New Roman"/>
          <w:sz w:val="24"/>
          <w:szCs w:val="24"/>
        </w:rPr>
        <w:t xml:space="preserve"> dan nilai AVE setiap indikator valid.</w:t>
      </w:r>
    </w:p>
    <w:p w14:paraId="297D1D49" w14:textId="0DDEDCEB" w:rsidR="00DE603F" w:rsidRPr="00DE603F" w:rsidRDefault="00DE603F" w:rsidP="004A1CE9">
      <w:pPr>
        <w:pStyle w:val="Caption"/>
        <w:keepNext/>
        <w:spacing w:after="0"/>
        <w:jc w:val="center"/>
        <w:rPr>
          <w:rFonts w:ascii="Times New Roman" w:hAnsi="Times New Roman" w:cs="Times New Roman"/>
          <w:color w:val="auto"/>
          <w:sz w:val="22"/>
          <w:szCs w:val="22"/>
        </w:rPr>
      </w:pPr>
      <w:bookmarkStart w:id="247" w:name="_Toc202879370"/>
      <w:r w:rsidRPr="00DE603F">
        <w:rPr>
          <w:rFonts w:ascii="Times New Roman" w:hAnsi="Times New Roman" w:cs="Times New Roman"/>
          <w:color w:val="auto"/>
          <w:sz w:val="22"/>
          <w:szCs w:val="22"/>
        </w:rPr>
        <w:t xml:space="preserve">Tabel 4. </w:t>
      </w:r>
      <w:r w:rsidRPr="00DE603F">
        <w:rPr>
          <w:rFonts w:ascii="Times New Roman" w:hAnsi="Times New Roman" w:cs="Times New Roman"/>
          <w:color w:val="auto"/>
          <w:sz w:val="22"/>
          <w:szCs w:val="22"/>
        </w:rPr>
        <w:fldChar w:fldCharType="begin"/>
      </w:r>
      <w:r w:rsidRPr="00DE603F">
        <w:rPr>
          <w:rFonts w:ascii="Times New Roman" w:hAnsi="Times New Roman" w:cs="Times New Roman"/>
          <w:color w:val="auto"/>
          <w:sz w:val="22"/>
          <w:szCs w:val="22"/>
        </w:rPr>
        <w:instrText xml:space="preserve"> SEQ Tabel_4. \* ARABIC </w:instrText>
      </w:r>
      <w:r w:rsidRPr="00DE603F">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2</w:t>
      </w:r>
      <w:r w:rsidRPr="00DE603F">
        <w:rPr>
          <w:rFonts w:ascii="Times New Roman" w:hAnsi="Times New Roman" w:cs="Times New Roman"/>
          <w:color w:val="auto"/>
          <w:sz w:val="22"/>
          <w:szCs w:val="22"/>
        </w:rPr>
        <w:fldChar w:fldCharType="end"/>
      </w:r>
      <w:r w:rsidR="004315B0">
        <w:rPr>
          <w:rFonts w:ascii="Times New Roman" w:hAnsi="Times New Roman" w:cs="Times New Roman"/>
          <w:color w:val="auto"/>
          <w:sz w:val="22"/>
          <w:szCs w:val="22"/>
        </w:rPr>
        <w:t xml:space="preserve"> Rekapitulasi </w:t>
      </w:r>
      <w:r w:rsidRPr="00DE603F">
        <w:rPr>
          <w:rFonts w:ascii="Times New Roman" w:hAnsi="Times New Roman" w:cs="Times New Roman"/>
          <w:color w:val="auto"/>
          <w:sz w:val="22"/>
          <w:szCs w:val="22"/>
        </w:rPr>
        <w:t>Uji Validitas Diskriminan</w:t>
      </w:r>
      <w:r w:rsidR="004315B0">
        <w:rPr>
          <w:rFonts w:ascii="Times New Roman" w:hAnsi="Times New Roman" w:cs="Times New Roman"/>
          <w:color w:val="auto"/>
          <w:sz w:val="22"/>
          <w:szCs w:val="22"/>
        </w:rPr>
        <w:t xml:space="preserve"> Pilot Test</w:t>
      </w:r>
      <w:bookmarkEnd w:id="2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400"/>
        <w:gridCol w:w="1358"/>
        <w:gridCol w:w="1545"/>
        <w:gridCol w:w="1347"/>
        <w:gridCol w:w="1359"/>
      </w:tblGrid>
      <w:tr w:rsidR="00DE603F" w14:paraId="41B0AA31" w14:textId="77777777" w:rsidTr="00DE603F">
        <w:trPr>
          <w:trHeight w:val="732"/>
        </w:trPr>
        <w:tc>
          <w:tcPr>
            <w:tcW w:w="1040" w:type="dxa"/>
            <w:vAlign w:val="center"/>
          </w:tcPr>
          <w:p w14:paraId="2DDD03CC" w14:textId="106EFAB3" w:rsidR="00DE603F" w:rsidRPr="004C4CC5" w:rsidRDefault="00DE603F" w:rsidP="00E51D7A">
            <w:pPr>
              <w:spacing w:after="0"/>
              <w:jc w:val="center"/>
              <w:rPr>
                <w:rFonts w:ascii="Times New Roman" w:hAnsi="Times New Roman" w:cs="Times New Roman"/>
                <w:b/>
                <w:sz w:val="20"/>
                <w:szCs w:val="20"/>
              </w:rPr>
            </w:pPr>
            <w:r>
              <w:rPr>
                <w:rFonts w:ascii="Times New Roman" w:hAnsi="Times New Roman" w:cs="Times New Roman"/>
                <w:b/>
                <w:sz w:val="20"/>
                <w:szCs w:val="20"/>
              </w:rPr>
              <w:t>Indikator</w:t>
            </w:r>
          </w:p>
        </w:tc>
        <w:tc>
          <w:tcPr>
            <w:tcW w:w="1400" w:type="dxa"/>
            <w:vAlign w:val="center"/>
          </w:tcPr>
          <w:p w14:paraId="12E7849A"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Tarif Pajak (X1)</w:t>
            </w:r>
          </w:p>
        </w:tc>
        <w:tc>
          <w:tcPr>
            <w:tcW w:w="1358" w:type="dxa"/>
            <w:vAlign w:val="center"/>
          </w:tcPr>
          <w:p w14:paraId="56D6CA1B"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Sanksi Pajak (X2)</w:t>
            </w:r>
          </w:p>
        </w:tc>
        <w:tc>
          <w:tcPr>
            <w:tcW w:w="1545" w:type="dxa"/>
            <w:vAlign w:val="center"/>
          </w:tcPr>
          <w:p w14:paraId="09145690"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Pemeriksaan Pajak (X3)</w:t>
            </w:r>
          </w:p>
        </w:tc>
        <w:tc>
          <w:tcPr>
            <w:tcW w:w="1347" w:type="dxa"/>
            <w:vAlign w:val="center"/>
          </w:tcPr>
          <w:p w14:paraId="6C49833D"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Kualitas Pelayanan Fiskus (X4)</w:t>
            </w:r>
          </w:p>
        </w:tc>
        <w:tc>
          <w:tcPr>
            <w:tcW w:w="1359" w:type="dxa"/>
            <w:vAlign w:val="center"/>
          </w:tcPr>
          <w:p w14:paraId="5B3CAC73"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Kepatuhan Wajib Pajak (Y)</w:t>
            </w:r>
          </w:p>
        </w:tc>
      </w:tr>
      <w:tr w:rsidR="00DE603F" w14:paraId="03717026" w14:textId="77777777" w:rsidTr="00DE603F">
        <w:tc>
          <w:tcPr>
            <w:tcW w:w="1040" w:type="dxa"/>
            <w:vAlign w:val="center"/>
          </w:tcPr>
          <w:p w14:paraId="317E01A7"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X1.1</w:t>
            </w:r>
          </w:p>
        </w:tc>
        <w:tc>
          <w:tcPr>
            <w:tcW w:w="1400" w:type="dxa"/>
            <w:vAlign w:val="center"/>
          </w:tcPr>
          <w:p w14:paraId="4A123411"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0,744</w:t>
            </w:r>
          </w:p>
        </w:tc>
        <w:tc>
          <w:tcPr>
            <w:tcW w:w="1358" w:type="dxa"/>
            <w:vAlign w:val="center"/>
          </w:tcPr>
          <w:p w14:paraId="37644632"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0,510</w:t>
            </w:r>
          </w:p>
        </w:tc>
        <w:tc>
          <w:tcPr>
            <w:tcW w:w="1545" w:type="dxa"/>
            <w:vAlign w:val="center"/>
          </w:tcPr>
          <w:p w14:paraId="1CE5B3B9"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0,614</w:t>
            </w:r>
          </w:p>
        </w:tc>
        <w:tc>
          <w:tcPr>
            <w:tcW w:w="1347" w:type="dxa"/>
            <w:vAlign w:val="center"/>
          </w:tcPr>
          <w:p w14:paraId="332C8597"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0,285</w:t>
            </w:r>
          </w:p>
        </w:tc>
        <w:tc>
          <w:tcPr>
            <w:tcW w:w="1359" w:type="dxa"/>
            <w:vAlign w:val="center"/>
          </w:tcPr>
          <w:p w14:paraId="4E0DD356"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0,253</w:t>
            </w:r>
          </w:p>
        </w:tc>
      </w:tr>
      <w:tr w:rsidR="00DE603F" w14:paraId="3C7B9EC0" w14:textId="77777777" w:rsidTr="00DE603F">
        <w:tc>
          <w:tcPr>
            <w:tcW w:w="1040" w:type="dxa"/>
            <w:vAlign w:val="center"/>
          </w:tcPr>
          <w:p w14:paraId="31E8167B"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X1.2</w:t>
            </w:r>
          </w:p>
        </w:tc>
        <w:tc>
          <w:tcPr>
            <w:tcW w:w="1400" w:type="dxa"/>
            <w:vAlign w:val="center"/>
          </w:tcPr>
          <w:p w14:paraId="2FB33AC3"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0,712</w:t>
            </w:r>
          </w:p>
        </w:tc>
        <w:tc>
          <w:tcPr>
            <w:tcW w:w="1358" w:type="dxa"/>
            <w:vAlign w:val="center"/>
          </w:tcPr>
          <w:p w14:paraId="09E208A9"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0,416</w:t>
            </w:r>
          </w:p>
        </w:tc>
        <w:tc>
          <w:tcPr>
            <w:tcW w:w="1545" w:type="dxa"/>
            <w:vAlign w:val="center"/>
          </w:tcPr>
          <w:p w14:paraId="3F72E940"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0,343</w:t>
            </w:r>
          </w:p>
        </w:tc>
        <w:tc>
          <w:tcPr>
            <w:tcW w:w="1347" w:type="dxa"/>
            <w:vAlign w:val="center"/>
          </w:tcPr>
          <w:p w14:paraId="366B1C62"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-0,004</w:t>
            </w:r>
          </w:p>
        </w:tc>
        <w:tc>
          <w:tcPr>
            <w:tcW w:w="1359" w:type="dxa"/>
            <w:vAlign w:val="center"/>
          </w:tcPr>
          <w:p w14:paraId="462CB72A"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0,293</w:t>
            </w:r>
          </w:p>
        </w:tc>
      </w:tr>
      <w:tr w:rsidR="00DE603F" w14:paraId="4382B536" w14:textId="77777777" w:rsidTr="00DE603F">
        <w:tc>
          <w:tcPr>
            <w:tcW w:w="1040" w:type="dxa"/>
            <w:vAlign w:val="center"/>
          </w:tcPr>
          <w:p w14:paraId="6D85F314"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X1.3</w:t>
            </w:r>
          </w:p>
        </w:tc>
        <w:tc>
          <w:tcPr>
            <w:tcW w:w="1400" w:type="dxa"/>
            <w:vAlign w:val="center"/>
          </w:tcPr>
          <w:p w14:paraId="46CB4379"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0,855</w:t>
            </w:r>
          </w:p>
        </w:tc>
        <w:tc>
          <w:tcPr>
            <w:tcW w:w="1358" w:type="dxa"/>
            <w:vAlign w:val="center"/>
          </w:tcPr>
          <w:p w14:paraId="7EE84083"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0,720</w:t>
            </w:r>
          </w:p>
        </w:tc>
        <w:tc>
          <w:tcPr>
            <w:tcW w:w="1545" w:type="dxa"/>
            <w:vAlign w:val="center"/>
          </w:tcPr>
          <w:p w14:paraId="2EFFCD57"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0,554</w:t>
            </w:r>
          </w:p>
        </w:tc>
        <w:tc>
          <w:tcPr>
            <w:tcW w:w="1347" w:type="dxa"/>
            <w:vAlign w:val="center"/>
          </w:tcPr>
          <w:p w14:paraId="26753DBA"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0,446</w:t>
            </w:r>
          </w:p>
        </w:tc>
        <w:tc>
          <w:tcPr>
            <w:tcW w:w="1359" w:type="dxa"/>
            <w:vAlign w:val="center"/>
          </w:tcPr>
          <w:p w14:paraId="7ACDC81B"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0,494</w:t>
            </w:r>
          </w:p>
        </w:tc>
      </w:tr>
      <w:tr w:rsidR="00DE603F" w14:paraId="61C56D93" w14:textId="77777777" w:rsidTr="00DE603F">
        <w:tc>
          <w:tcPr>
            <w:tcW w:w="1040" w:type="dxa"/>
            <w:vAlign w:val="center"/>
          </w:tcPr>
          <w:p w14:paraId="086EA6C5"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X1.4</w:t>
            </w:r>
          </w:p>
        </w:tc>
        <w:tc>
          <w:tcPr>
            <w:tcW w:w="1400" w:type="dxa"/>
            <w:vAlign w:val="center"/>
          </w:tcPr>
          <w:p w14:paraId="1800985A"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0,806</w:t>
            </w:r>
          </w:p>
        </w:tc>
        <w:tc>
          <w:tcPr>
            <w:tcW w:w="1358" w:type="dxa"/>
            <w:vAlign w:val="center"/>
          </w:tcPr>
          <w:p w14:paraId="69E184CB"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0,650</w:t>
            </w:r>
          </w:p>
        </w:tc>
        <w:tc>
          <w:tcPr>
            <w:tcW w:w="1545" w:type="dxa"/>
            <w:vAlign w:val="center"/>
          </w:tcPr>
          <w:p w14:paraId="0BB04042"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0,787</w:t>
            </w:r>
          </w:p>
        </w:tc>
        <w:tc>
          <w:tcPr>
            <w:tcW w:w="1347" w:type="dxa"/>
            <w:vAlign w:val="center"/>
          </w:tcPr>
          <w:p w14:paraId="039DD5A8"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0,480</w:t>
            </w:r>
          </w:p>
        </w:tc>
        <w:tc>
          <w:tcPr>
            <w:tcW w:w="1359" w:type="dxa"/>
            <w:vAlign w:val="center"/>
          </w:tcPr>
          <w:p w14:paraId="591A51EA"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0,250</w:t>
            </w:r>
          </w:p>
        </w:tc>
      </w:tr>
      <w:tr w:rsidR="00DE603F" w14:paraId="046B647B" w14:textId="77777777" w:rsidTr="00DE603F">
        <w:tc>
          <w:tcPr>
            <w:tcW w:w="1040" w:type="dxa"/>
            <w:vAlign w:val="center"/>
          </w:tcPr>
          <w:p w14:paraId="6E098BFF"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X2.1</w:t>
            </w:r>
          </w:p>
        </w:tc>
        <w:tc>
          <w:tcPr>
            <w:tcW w:w="1400" w:type="dxa"/>
            <w:vAlign w:val="center"/>
          </w:tcPr>
          <w:p w14:paraId="7F4CAF8B"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0,676</w:t>
            </w:r>
          </w:p>
        </w:tc>
        <w:tc>
          <w:tcPr>
            <w:tcW w:w="1358" w:type="dxa"/>
            <w:vAlign w:val="center"/>
          </w:tcPr>
          <w:p w14:paraId="3BF755B7"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0,867</w:t>
            </w:r>
          </w:p>
        </w:tc>
        <w:tc>
          <w:tcPr>
            <w:tcW w:w="1545" w:type="dxa"/>
            <w:vAlign w:val="center"/>
          </w:tcPr>
          <w:p w14:paraId="1AA02ED1"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0,643</w:t>
            </w:r>
          </w:p>
        </w:tc>
        <w:tc>
          <w:tcPr>
            <w:tcW w:w="1347" w:type="dxa"/>
            <w:vAlign w:val="center"/>
          </w:tcPr>
          <w:p w14:paraId="0E30B988"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0,424</w:t>
            </w:r>
          </w:p>
        </w:tc>
        <w:tc>
          <w:tcPr>
            <w:tcW w:w="1359" w:type="dxa"/>
            <w:vAlign w:val="center"/>
          </w:tcPr>
          <w:p w14:paraId="7E4A5352"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0,470</w:t>
            </w:r>
          </w:p>
        </w:tc>
      </w:tr>
      <w:tr w:rsidR="00DE603F" w14:paraId="17B1565D" w14:textId="77777777" w:rsidTr="00DE603F">
        <w:tc>
          <w:tcPr>
            <w:tcW w:w="1040" w:type="dxa"/>
            <w:vAlign w:val="center"/>
          </w:tcPr>
          <w:p w14:paraId="26FA878B"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X2.2</w:t>
            </w:r>
          </w:p>
        </w:tc>
        <w:tc>
          <w:tcPr>
            <w:tcW w:w="1400" w:type="dxa"/>
            <w:vAlign w:val="center"/>
          </w:tcPr>
          <w:p w14:paraId="742EB68F"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0,630</w:t>
            </w:r>
          </w:p>
        </w:tc>
        <w:tc>
          <w:tcPr>
            <w:tcW w:w="1358" w:type="dxa"/>
            <w:vAlign w:val="center"/>
          </w:tcPr>
          <w:p w14:paraId="3F1E8EB3"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0,906</w:t>
            </w:r>
          </w:p>
        </w:tc>
        <w:tc>
          <w:tcPr>
            <w:tcW w:w="1545" w:type="dxa"/>
            <w:vAlign w:val="center"/>
          </w:tcPr>
          <w:p w14:paraId="12554185"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0,640</w:t>
            </w:r>
          </w:p>
        </w:tc>
        <w:tc>
          <w:tcPr>
            <w:tcW w:w="1347" w:type="dxa"/>
            <w:vAlign w:val="center"/>
          </w:tcPr>
          <w:p w14:paraId="6BBF52A5"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0,443</w:t>
            </w:r>
          </w:p>
        </w:tc>
        <w:tc>
          <w:tcPr>
            <w:tcW w:w="1359" w:type="dxa"/>
            <w:vAlign w:val="center"/>
          </w:tcPr>
          <w:p w14:paraId="25D28126"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0,538</w:t>
            </w:r>
          </w:p>
        </w:tc>
      </w:tr>
      <w:tr w:rsidR="00DE603F" w14:paraId="3F57DCB4" w14:textId="77777777" w:rsidTr="00DE603F">
        <w:tc>
          <w:tcPr>
            <w:tcW w:w="1040" w:type="dxa"/>
            <w:vAlign w:val="center"/>
          </w:tcPr>
          <w:p w14:paraId="094AF32C"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X2.3</w:t>
            </w:r>
          </w:p>
        </w:tc>
        <w:tc>
          <w:tcPr>
            <w:tcW w:w="1400" w:type="dxa"/>
            <w:vAlign w:val="center"/>
          </w:tcPr>
          <w:p w14:paraId="1B5F9A1B"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0,607</w:t>
            </w:r>
          </w:p>
        </w:tc>
        <w:tc>
          <w:tcPr>
            <w:tcW w:w="1358" w:type="dxa"/>
            <w:vAlign w:val="center"/>
          </w:tcPr>
          <w:p w14:paraId="3DA7BD59"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0,715</w:t>
            </w:r>
          </w:p>
        </w:tc>
        <w:tc>
          <w:tcPr>
            <w:tcW w:w="1545" w:type="dxa"/>
            <w:vAlign w:val="center"/>
          </w:tcPr>
          <w:p w14:paraId="6717DA5E"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0,370</w:t>
            </w:r>
          </w:p>
        </w:tc>
        <w:tc>
          <w:tcPr>
            <w:tcW w:w="1347" w:type="dxa"/>
            <w:vAlign w:val="center"/>
          </w:tcPr>
          <w:p w14:paraId="19213C97"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0,258</w:t>
            </w:r>
          </w:p>
        </w:tc>
        <w:tc>
          <w:tcPr>
            <w:tcW w:w="1359" w:type="dxa"/>
            <w:vAlign w:val="center"/>
          </w:tcPr>
          <w:p w14:paraId="2B1E2AAC"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0,367</w:t>
            </w:r>
          </w:p>
        </w:tc>
      </w:tr>
      <w:tr w:rsidR="00DE603F" w14:paraId="21E891DB" w14:textId="77777777" w:rsidTr="00DE603F">
        <w:tc>
          <w:tcPr>
            <w:tcW w:w="1040" w:type="dxa"/>
            <w:vAlign w:val="center"/>
          </w:tcPr>
          <w:p w14:paraId="28BAC586"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X2.4</w:t>
            </w:r>
          </w:p>
        </w:tc>
        <w:tc>
          <w:tcPr>
            <w:tcW w:w="1400" w:type="dxa"/>
            <w:vAlign w:val="center"/>
          </w:tcPr>
          <w:p w14:paraId="2038813F"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0,543</w:t>
            </w:r>
          </w:p>
        </w:tc>
        <w:tc>
          <w:tcPr>
            <w:tcW w:w="1358" w:type="dxa"/>
            <w:vAlign w:val="center"/>
          </w:tcPr>
          <w:p w14:paraId="32C30004"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0,746</w:t>
            </w:r>
          </w:p>
        </w:tc>
        <w:tc>
          <w:tcPr>
            <w:tcW w:w="1545" w:type="dxa"/>
            <w:vAlign w:val="center"/>
          </w:tcPr>
          <w:p w14:paraId="7DE460C8"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0,431</w:t>
            </w:r>
          </w:p>
        </w:tc>
        <w:tc>
          <w:tcPr>
            <w:tcW w:w="1347" w:type="dxa"/>
            <w:vAlign w:val="center"/>
          </w:tcPr>
          <w:p w14:paraId="3D61D5DD"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0,707</w:t>
            </w:r>
          </w:p>
        </w:tc>
        <w:tc>
          <w:tcPr>
            <w:tcW w:w="1359" w:type="dxa"/>
            <w:vAlign w:val="center"/>
          </w:tcPr>
          <w:p w14:paraId="6D5646D7"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0,377</w:t>
            </w:r>
          </w:p>
        </w:tc>
      </w:tr>
      <w:tr w:rsidR="00DE603F" w14:paraId="3020CAE1" w14:textId="77777777" w:rsidTr="00DE603F">
        <w:tc>
          <w:tcPr>
            <w:tcW w:w="1040" w:type="dxa"/>
            <w:vAlign w:val="center"/>
          </w:tcPr>
          <w:p w14:paraId="723039AD"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X3.1</w:t>
            </w:r>
          </w:p>
        </w:tc>
        <w:tc>
          <w:tcPr>
            <w:tcW w:w="1400" w:type="dxa"/>
            <w:vAlign w:val="center"/>
          </w:tcPr>
          <w:p w14:paraId="3F2187C0"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0,804</w:t>
            </w:r>
          </w:p>
        </w:tc>
        <w:tc>
          <w:tcPr>
            <w:tcW w:w="1358" w:type="dxa"/>
            <w:vAlign w:val="center"/>
          </w:tcPr>
          <w:p w14:paraId="0461ABCB"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0,690</w:t>
            </w:r>
          </w:p>
        </w:tc>
        <w:tc>
          <w:tcPr>
            <w:tcW w:w="1545" w:type="dxa"/>
            <w:vAlign w:val="center"/>
          </w:tcPr>
          <w:p w14:paraId="32083276"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0,803</w:t>
            </w:r>
          </w:p>
        </w:tc>
        <w:tc>
          <w:tcPr>
            <w:tcW w:w="1347" w:type="dxa"/>
            <w:vAlign w:val="center"/>
          </w:tcPr>
          <w:p w14:paraId="7F8496AE"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0,427</w:t>
            </w:r>
          </w:p>
        </w:tc>
        <w:tc>
          <w:tcPr>
            <w:tcW w:w="1359" w:type="dxa"/>
            <w:vAlign w:val="center"/>
          </w:tcPr>
          <w:p w14:paraId="1C958BCC"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0,428</w:t>
            </w:r>
          </w:p>
        </w:tc>
      </w:tr>
      <w:tr w:rsidR="00DE603F" w14:paraId="62102C9E" w14:textId="77777777" w:rsidTr="00DE603F">
        <w:tc>
          <w:tcPr>
            <w:tcW w:w="1040" w:type="dxa"/>
            <w:vAlign w:val="center"/>
          </w:tcPr>
          <w:p w14:paraId="7513F54C"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X3.2</w:t>
            </w:r>
          </w:p>
        </w:tc>
        <w:tc>
          <w:tcPr>
            <w:tcW w:w="1400" w:type="dxa"/>
            <w:vAlign w:val="center"/>
          </w:tcPr>
          <w:p w14:paraId="19B66377"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0,588</w:t>
            </w:r>
          </w:p>
        </w:tc>
        <w:tc>
          <w:tcPr>
            <w:tcW w:w="1358" w:type="dxa"/>
            <w:vAlign w:val="center"/>
          </w:tcPr>
          <w:p w14:paraId="051293A4"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0,579</w:t>
            </w:r>
          </w:p>
        </w:tc>
        <w:tc>
          <w:tcPr>
            <w:tcW w:w="1545" w:type="dxa"/>
            <w:vAlign w:val="center"/>
          </w:tcPr>
          <w:p w14:paraId="34B6B207"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0,795</w:t>
            </w:r>
          </w:p>
        </w:tc>
        <w:tc>
          <w:tcPr>
            <w:tcW w:w="1347" w:type="dxa"/>
            <w:vAlign w:val="center"/>
          </w:tcPr>
          <w:p w14:paraId="5FD879E7"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0,464</w:t>
            </w:r>
          </w:p>
        </w:tc>
        <w:tc>
          <w:tcPr>
            <w:tcW w:w="1359" w:type="dxa"/>
            <w:vAlign w:val="center"/>
          </w:tcPr>
          <w:p w14:paraId="0EC97813"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0,341</w:t>
            </w:r>
          </w:p>
        </w:tc>
      </w:tr>
      <w:tr w:rsidR="00DE603F" w14:paraId="5AB965FA" w14:textId="77777777" w:rsidTr="00DE603F">
        <w:tc>
          <w:tcPr>
            <w:tcW w:w="1040" w:type="dxa"/>
            <w:vAlign w:val="center"/>
          </w:tcPr>
          <w:p w14:paraId="218CA0B0"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X3.3</w:t>
            </w:r>
          </w:p>
        </w:tc>
        <w:tc>
          <w:tcPr>
            <w:tcW w:w="1400" w:type="dxa"/>
            <w:vAlign w:val="center"/>
          </w:tcPr>
          <w:p w14:paraId="2AFD3A02"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0,462</w:t>
            </w:r>
          </w:p>
        </w:tc>
        <w:tc>
          <w:tcPr>
            <w:tcW w:w="1358" w:type="dxa"/>
            <w:vAlign w:val="center"/>
          </w:tcPr>
          <w:p w14:paraId="4FA72FCC"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0,429</w:t>
            </w:r>
          </w:p>
        </w:tc>
        <w:tc>
          <w:tcPr>
            <w:tcW w:w="1545" w:type="dxa"/>
            <w:vAlign w:val="center"/>
          </w:tcPr>
          <w:p w14:paraId="5BE1937A"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0,820</w:t>
            </w:r>
          </w:p>
        </w:tc>
        <w:tc>
          <w:tcPr>
            <w:tcW w:w="1347" w:type="dxa"/>
            <w:vAlign w:val="center"/>
          </w:tcPr>
          <w:p w14:paraId="77E39E83"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0,404</w:t>
            </w:r>
          </w:p>
        </w:tc>
        <w:tc>
          <w:tcPr>
            <w:tcW w:w="1359" w:type="dxa"/>
            <w:vAlign w:val="center"/>
          </w:tcPr>
          <w:p w14:paraId="7244F6B5"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0,387</w:t>
            </w:r>
          </w:p>
        </w:tc>
      </w:tr>
      <w:tr w:rsidR="00DE603F" w14:paraId="6B4F068A" w14:textId="77777777" w:rsidTr="00DE603F">
        <w:tc>
          <w:tcPr>
            <w:tcW w:w="1040" w:type="dxa"/>
            <w:vAlign w:val="center"/>
          </w:tcPr>
          <w:p w14:paraId="158A1B23"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X3.4</w:t>
            </w:r>
          </w:p>
        </w:tc>
        <w:tc>
          <w:tcPr>
            <w:tcW w:w="1400" w:type="dxa"/>
            <w:vAlign w:val="center"/>
          </w:tcPr>
          <w:p w14:paraId="6E3FD618"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0,418</w:t>
            </w:r>
          </w:p>
        </w:tc>
        <w:tc>
          <w:tcPr>
            <w:tcW w:w="1358" w:type="dxa"/>
            <w:vAlign w:val="center"/>
          </w:tcPr>
          <w:p w14:paraId="22054265"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0,459</w:t>
            </w:r>
          </w:p>
        </w:tc>
        <w:tc>
          <w:tcPr>
            <w:tcW w:w="1545" w:type="dxa"/>
            <w:vAlign w:val="center"/>
          </w:tcPr>
          <w:p w14:paraId="3ED0D0EB"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0,789</w:t>
            </w:r>
          </w:p>
        </w:tc>
        <w:tc>
          <w:tcPr>
            <w:tcW w:w="1347" w:type="dxa"/>
            <w:vAlign w:val="center"/>
          </w:tcPr>
          <w:p w14:paraId="6BEB91FF"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0,521</w:t>
            </w:r>
          </w:p>
        </w:tc>
        <w:tc>
          <w:tcPr>
            <w:tcW w:w="1359" w:type="dxa"/>
            <w:vAlign w:val="center"/>
          </w:tcPr>
          <w:p w14:paraId="474CE08B"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0,239</w:t>
            </w:r>
          </w:p>
        </w:tc>
      </w:tr>
      <w:tr w:rsidR="00657D82" w14:paraId="086D2DE0" w14:textId="77777777" w:rsidTr="00DE603F">
        <w:tc>
          <w:tcPr>
            <w:tcW w:w="1040" w:type="dxa"/>
            <w:vAlign w:val="center"/>
          </w:tcPr>
          <w:p w14:paraId="06ECC869" w14:textId="6733BFD0" w:rsidR="00657D82" w:rsidRPr="004C4CC5" w:rsidRDefault="00657D82"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X3.5</w:t>
            </w:r>
          </w:p>
        </w:tc>
        <w:tc>
          <w:tcPr>
            <w:tcW w:w="1400" w:type="dxa"/>
            <w:vAlign w:val="center"/>
          </w:tcPr>
          <w:p w14:paraId="44D128B4" w14:textId="47526C99"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0,311</w:t>
            </w:r>
          </w:p>
        </w:tc>
        <w:tc>
          <w:tcPr>
            <w:tcW w:w="1358" w:type="dxa"/>
            <w:vAlign w:val="center"/>
          </w:tcPr>
          <w:p w14:paraId="271362F3" w14:textId="401D01D9"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0,222</w:t>
            </w:r>
          </w:p>
        </w:tc>
        <w:tc>
          <w:tcPr>
            <w:tcW w:w="1545" w:type="dxa"/>
            <w:vAlign w:val="center"/>
          </w:tcPr>
          <w:p w14:paraId="2DC7CAC9" w14:textId="33DCBAA0"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highlight w:val="lightGray"/>
              </w:rPr>
              <w:t>0,700</w:t>
            </w:r>
          </w:p>
        </w:tc>
        <w:tc>
          <w:tcPr>
            <w:tcW w:w="1347" w:type="dxa"/>
            <w:vAlign w:val="center"/>
          </w:tcPr>
          <w:p w14:paraId="64BB57EF" w14:textId="35F048F8"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0,228</w:t>
            </w:r>
          </w:p>
        </w:tc>
        <w:tc>
          <w:tcPr>
            <w:tcW w:w="1359" w:type="dxa"/>
            <w:vAlign w:val="center"/>
          </w:tcPr>
          <w:p w14:paraId="022960A4" w14:textId="5E2C1873"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0,139</w:t>
            </w:r>
          </w:p>
        </w:tc>
      </w:tr>
      <w:tr w:rsidR="00657D82" w14:paraId="232D6DD3" w14:textId="77777777" w:rsidTr="00DE603F">
        <w:tc>
          <w:tcPr>
            <w:tcW w:w="1040" w:type="dxa"/>
            <w:vAlign w:val="center"/>
          </w:tcPr>
          <w:p w14:paraId="349D4EB5" w14:textId="5CB2E31F" w:rsidR="00657D82" w:rsidRPr="004C4CC5" w:rsidRDefault="00657D82"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X4.1</w:t>
            </w:r>
          </w:p>
        </w:tc>
        <w:tc>
          <w:tcPr>
            <w:tcW w:w="1400" w:type="dxa"/>
            <w:vAlign w:val="center"/>
          </w:tcPr>
          <w:p w14:paraId="11E15225" w14:textId="55BFF2F4"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0,451</w:t>
            </w:r>
          </w:p>
        </w:tc>
        <w:tc>
          <w:tcPr>
            <w:tcW w:w="1358" w:type="dxa"/>
            <w:vAlign w:val="center"/>
          </w:tcPr>
          <w:p w14:paraId="0C191E80" w14:textId="3FD85A8D"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0,486</w:t>
            </w:r>
          </w:p>
        </w:tc>
        <w:tc>
          <w:tcPr>
            <w:tcW w:w="1545" w:type="dxa"/>
            <w:vAlign w:val="center"/>
          </w:tcPr>
          <w:p w14:paraId="3AB3CBCC" w14:textId="6A1699E1"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0,505</w:t>
            </w:r>
          </w:p>
        </w:tc>
        <w:tc>
          <w:tcPr>
            <w:tcW w:w="1347" w:type="dxa"/>
            <w:vAlign w:val="center"/>
          </w:tcPr>
          <w:p w14:paraId="1E9E2CE6" w14:textId="001A3199"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0,856</w:t>
            </w:r>
          </w:p>
        </w:tc>
        <w:tc>
          <w:tcPr>
            <w:tcW w:w="1359" w:type="dxa"/>
            <w:vAlign w:val="center"/>
          </w:tcPr>
          <w:p w14:paraId="352D3A96" w14:textId="07ED5A6E"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0,239</w:t>
            </w:r>
          </w:p>
        </w:tc>
      </w:tr>
      <w:tr w:rsidR="00657D82" w14:paraId="02FF3B26" w14:textId="77777777" w:rsidTr="00DE603F">
        <w:tc>
          <w:tcPr>
            <w:tcW w:w="1040" w:type="dxa"/>
            <w:vAlign w:val="center"/>
          </w:tcPr>
          <w:p w14:paraId="58DD59B0" w14:textId="37B2E902" w:rsidR="00657D82" w:rsidRPr="004C4CC5" w:rsidRDefault="00657D82"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X4.2</w:t>
            </w:r>
          </w:p>
        </w:tc>
        <w:tc>
          <w:tcPr>
            <w:tcW w:w="1400" w:type="dxa"/>
            <w:vAlign w:val="center"/>
          </w:tcPr>
          <w:p w14:paraId="3EC69BAA" w14:textId="65A1B8AC"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0,387</w:t>
            </w:r>
          </w:p>
        </w:tc>
        <w:tc>
          <w:tcPr>
            <w:tcW w:w="1358" w:type="dxa"/>
            <w:vAlign w:val="center"/>
          </w:tcPr>
          <w:p w14:paraId="644EA3B8" w14:textId="08368FEE"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0,471</w:t>
            </w:r>
          </w:p>
        </w:tc>
        <w:tc>
          <w:tcPr>
            <w:tcW w:w="1545" w:type="dxa"/>
            <w:vAlign w:val="center"/>
          </w:tcPr>
          <w:p w14:paraId="37EBB751" w14:textId="303C5116"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0,498</w:t>
            </w:r>
          </w:p>
        </w:tc>
        <w:tc>
          <w:tcPr>
            <w:tcW w:w="1347" w:type="dxa"/>
            <w:vAlign w:val="center"/>
          </w:tcPr>
          <w:p w14:paraId="68E4605C" w14:textId="14FF989B"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0,934</w:t>
            </w:r>
          </w:p>
        </w:tc>
        <w:tc>
          <w:tcPr>
            <w:tcW w:w="1359" w:type="dxa"/>
            <w:vAlign w:val="center"/>
          </w:tcPr>
          <w:p w14:paraId="1C51A3A2" w14:textId="2C8E1D18"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0,256</w:t>
            </w:r>
          </w:p>
        </w:tc>
      </w:tr>
      <w:tr w:rsidR="00657D82" w14:paraId="43B5105E" w14:textId="77777777" w:rsidTr="00DE603F">
        <w:tc>
          <w:tcPr>
            <w:tcW w:w="1040" w:type="dxa"/>
            <w:vAlign w:val="center"/>
          </w:tcPr>
          <w:p w14:paraId="52FFE881" w14:textId="62FEF0B1" w:rsidR="00657D82" w:rsidRPr="004C4CC5" w:rsidRDefault="00657D82"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X4.3</w:t>
            </w:r>
          </w:p>
        </w:tc>
        <w:tc>
          <w:tcPr>
            <w:tcW w:w="1400" w:type="dxa"/>
            <w:vAlign w:val="center"/>
          </w:tcPr>
          <w:p w14:paraId="3E877E0C" w14:textId="6964A15F"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0,323</w:t>
            </w:r>
          </w:p>
        </w:tc>
        <w:tc>
          <w:tcPr>
            <w:tcW w:w="1358" w:type="dxa"/>
            <w:vAlign w:val="center"/>
          </w:tcPr>
          <w:p w14:paraId="6EFB5C63" w14:textId="548FA901"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0,512</w:t>
            </w:r>
          </w:p>
        </w:tc>
        <w:tc>
          <w:tcPr>
            <w:tcW w:w="1545" w:type="dxa"/>
            <w:vAlign w:val="center"/>
          </w:tcPr>
          <w:p w14:paraId="3C142D7D" w14:textId="26536FFE"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0,400</w:t>
            </w:r>
          </w:p>
        </w:tc>
        <w:tc>
          <w:tcPr>
            <w:tcW w:w="1347" w:type="dxa"/>
            <w:vAlign w:val="center"/>
          </w:tcPr>
          <w:p w14:paraId="6D21E10F" w14:textId="69FC3AF0"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0,873</w:t>
            </w:r>
          </w:p>
        </w:tc>
        <w:tc>
          <w:tcPr>
            <w:tcW w:w="1359" w:type="dxa"/>
            <w:vAlign w:val="center"/>
          </w:tcPr>
          <w:p w14:paraId="47C3F5AF" w14:textId="0C6DF6F6"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0,193</w:t>
            </w:r>
          </w:p>
        </w:tc>
      </w:tr>
      <w:tr w:rsidR="00657D82" w14:paraId="0EC0E598" w14:textId="77777777" w:rsidTr="00DE603F">
        <w:tc>
          <w:tcPr>
            <w:tcW w:w="1040" w:type="dxa"/>
            <w:vAlign w:val="center"/>
          </w:tcPr>
          <w:p w14:paraId="22C91641" w14:textId="71A7F2D0" w:rsidR="00657D82" w:rsidRPr="004C4CC5" w:rsidRDefault="00657D82" w:rsidP="00E51D7A">
            <w:pPr>
              <w:spacing w:after="0"/>
              <w:jc w:val="center"/>
              <w:rPr>
                <w:rFonts w:ascii="Times New Roman" w:hAnsi="Times New Roman" w:cs="Times New Roman"/>
                <w:b/>
                <w:sz w:val="20"/>
                <w:szCs w:val="20"/>
              </w:rPr>
            </w:pPr>
            <w:r>
              <w:rPr>
                <w:rFonts w:ascii="Times New Roman" w:hAnsi="Times New Roman" w:cs="Times New Roman"/>
                <w:b/>
                <w:sz w:val="20"/>
                <w:szCs w:val="20"/>
              </w:rPr>
              <w:t>X4.4</w:t>
            </w:r>
          </w:p>
        </w:tc>
        <w:tc>
          <w:tcPr>
            <w:tcW w:w="1400" w:type="dxa"/>
            <w:vAlign w:val="center"/>
          </w:tcPr>
          <w:p w14:paraId="17679202" w14:textId="531AFF49"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0,387</w:t>
            </w:r>
          </w:p>
        </w:tc>
        <w:tc>
          <w:tcPr>
            <w:tcW w:w="1358" w:type="dxa"/>
            <w:vAlign w:val="center"/>
          </w:tcPr>
          <w:p w14:paraId="7B591AC2" w14:textId="4DC078BF"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0,540</w:t>
            </w:r>
          </w:p>
        </w:tc>
        <w:tc>
          <w:tcPr>
            <w:tcW w:w="1545" w:type="dxa"/>
            <w:vAlign w:val="center"/>
          </w:tcPr>
          <w:p w14:paraId="246481FC" w14:textId="6BE5206F"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0,533</w:t>
            </w:r>
          </w:p>
        </w:tc>
        <w:tc>
          <w:tcPr>
            <w:tcW w:w="1347" w:type="dxa"/>
            <w:vAlign w:val="center"/>
          </w:tcPr>
          <w:p w14:paraId="3EDB5D9D" w14:textId="501A357D"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0,969</w:t>
            </w:r>
          </w:p>
        </w:tc>
        <w:tc>
          <w:tcPr>
            <w:tcW w:w="1359" w:type="dxa"/>
            <w:vAlign w:val="center"/>
          </w:tcPr>
          <w:p w14:paraId="00A32B4D" w14:textId="1882DD4C"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0,409</w:t>
            </w:r>
          </w:p>
        </w:tc>
      </w:tr>
      <w:tr w:rsidR="00657D82" w14:paraId="6F95B19C" w14:textId="77777777" w:rsidTr="00DE603F">
        <w:tc>
          <w:tcPr>
            <w:tcW w:w="1040" w:type="dxa"/>
            <w:vAlign w:val="center"/>
          </w:tcPr>
          <w:p w14:paraId="2FF011A7" w14:textId="6F705AC3" w:rsidR="00657D82" w:rsidRPr="004C4CC5" w:rsidRDefault="00657D82" w:rsidP="00E51D7A">
            <w:pPr>
              <w:spacing w:after="0"/>
              <w:jc w:val="center"/>
              <w:rPr>
                <w:rFonts w:ascii="Times New Roman" w:hAnsi="Times New Roman" w:cs="Times New Roman"/>
                <w:b/>
                <w:sz w:val="20"/>
                <w:szCs w:val="20"/>
              </w:rPr>
            </w:pPr>
            <w:r>
              <w:rPr>
                <w:rFonts w:ascii="Times New Roman" w:hAnsi="Times New Roman" w:cs="Times New Roman"/>
                <w:b/>
                <w:sz w:val="20"/>
                <w:szCs w:val="20"/>
              </w:rPr>
              <w:t>X4.5</w:t>
            </w:r>
          </w:p>
        </w:tc>
        <w:tc>
          <w:tcPr>
            <w:tcW w:w="1400" w:type="dxa"/>
            <w:vAlign w:val="center"/>
          </w:tcPr>
          <w:p w14:paraId="27E203B1" w14:textId="4456E6D9"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0,329</w:t>
            </w:r>
          </w:p>
        </w:tc>
        <w:tc>
          <w:tcPr>
            <w:tcW w:w="1358" w:type="dxa"/>
            <w:vAlign w:val="center"/>
          </w:tcPr>
          <w:p w14:paraId="24B476D8" w14:textId="54E2DDFC"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0,537</w:t>
            </w:r>
          </w:p>
        </w:tc>
        <w:tc>
          <w:tcPr>
            <w:tcW w:w="1545" w:type="dxa"/>
            <w:vAlign w:val="center"/>
          </w:tcPr>
          <w:p w14:paraId="3A3FF245" w14:textId="1E6AED82"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0,504</w:t>
            </w:r>
          </w:p>
        </w:tc>
        <w:tc>
          <w:tcPr>
            <w:tcW w:w="1347" w:type="dxa"/>
            <w:vAlign w:val="center"/>
          </w:tcPr>
          <w:p w14:paraId="423E0494" w14:textId="0726495B"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0,951</w:t>
            </w:r>
          </w:p>
        </w:tc>
        <w:tc>
          <w:tcPr>
            <w:tcW w:w="1359" w:type="dxa"/>
            <w:vAlign w:val="center"/>
          </w:tcPr>
          <w:p w14:paraId="60426E7E" w14:textId="62D8D337"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0,386</w:t>
            </w:r>
          </w:p>
        </w:tc>
      </w:tr>
      <w:tr w:rsidR="00657D82" w14:paraId="10FB1B7E" w14:textId="77777777" w:rsidTr="00DE603F">
        <w:tc>
          <w:tcPr>
            <w:tcW w:w="1040" w:type="dxa"/>
            <w:vAlign w:val="center"/>
          </w:tcPr>
          <w:p w14:paraId="26873249" w14:textId="332BD6CC" w:rsidR="00657D82" w:rsidRPr="004C4CC5" w:rsidRDefault="00657D82" w:rsidP="00E51D7A">
            <w:pPr>
              <w:spacing w:after="0"/>
              <w:jc w:val="center"/>
              <w:rPr>
                <w:rFonts w:ascii="Times New Roman" w:hAnsi="Times New Roman" w:cs="Times New Roman"/>
                <w:b/>
                <w:sz w:val="20"/>
                <w:szCs w:val="20"/>
              </w:rPr>
            </w:pPr>
            <w:r>
              <w:rPr>
                <w:rFonts w:ascii="Times New Roman" w:hAnsi="Times New Roman" w:cs="Times New Roman"/>
                <w:b/>
                <w:sz w:val="20"/>
                <w:szCs w:val="20"/>
              </w:rPr>
              <w:t>Y.1</w:t>
            </w:r>
          </w:p>
        </w:tc>
        <w:tc>
          <w:tcPr>
            <w:tcW w:w="1400" w:type="dxa"/>
            <w:vAlign w:val="center"/>
          </w:tcPr>
          <w:p w14:paraId="2BA0F02A" w14:textId="33DC2694"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0,492</w:t>
            </w:r>
          </w:p>
        </w:tc>
        <w:tc>
          <w:tcPr>
            <w:tcW w:w="1358" w:type="dxa"/>
            <w:vAlign w:val="center"/>
          </w:tcPr>
          <w:p w14:paraId="582A4656" w14:textId="1FC0C6C5"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0,525</w:t>
            </w:r>
          </w:p>
        </w:tc>
        <w:tc>
          <w:tcPr>
            <w:tcW w:w="1545" w:type="dxa"/>
            <w:vAlign w:val="center"/>
          </w:tcPr>
          <w:p w14:paraId="68D92B3B" w14:textId="41964696"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0,490</w:t>
            </w:r>
          </w:p>
        </w:tc>
        <w:tc>
          <w:tcPr>
            <w:tcW w:w="1347" w:type="dxa"/>
            <w:vAlign w:val="center"/>
          </w:tcPr>
          <w:p w14:paraId="6E5C560A" w14:textId="3D1ECC39"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0,406</w:t>
            </w:r>
          </w:p>
        </w:tc>
        <w:tc>
          <w:tcPr>
            <w:tcW w:w="1359" w:type="dxa"/>
            <w:vAlign w:val="center"/>
          </w:tcPr>
          <w:p w14:paraId="675DB524" w14:textId="618D777A"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0,843</w:t>
            </w:r>
          </w:p>
        </w:tc>
      </w:tr>
      <w:tr w:rsidR="00657D82" w14:paraId="354CF026" w14:textId="77777777" w:rsidTr="00DE603F">
        <w:tc>
          <w:tcPr>
            <w:tcW w:w="1040" w:type="dxa"/>
            <w:vAlign w:val="center"/>
          </w:tcPr>
          <w:p w14:paraId="20D28E26" w14:textId="0B2D7C2F" w:rsidR="00657D82" w:rsidRPr="004C4CC5" w:rsidRDefault="00657D82" w:rsidP="00E51D7A">
            <w:pPr>
              <w:spacing w:after="0"/>
              <w:jc w:val="center"/>
              <w:rPr>
                <w:rFonts w:ascii="Times New Roman" w:hAnsi="Times New Roman" w:cs="Times New Roman"/>
                <w:b/>
                <w:sz w:val="20"/>
                <w:szCs w:val="20"/>
              </w:rPr>
            </w:pPr>
            <w:r>
              <w:rPr>
                <w:rFonts w:ascii="Times New Roman" w:hAnsi="Times New Roman" w:cs="Times New Roman"/>
                <w:b/>
                <w:sz w:val="20"/>
                <w:szCs w:val="20"/>
              </w:rPr>
              <w:t>Y.2</w:t>
            </w:r>
          </w:p>
        </w:tc>
        <w:tc>
          <w:tcPr>
            <w:tcW w:w="1400" w:type="dxa"/>
            <w:vAlign w:val="center"/>
          </w:tcPr>
          <w:p w14:paraId="48A40EE9" w14:textId="6B01CA06"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0,393</w:t>
            </w:r>
          </w:p>
        </w:tc>
        <w:tc>
          <w:tcPr>
            <w:tcW w:w="1358" w:type="dxa"/>
            <w:vAlign w:val="center"/>
          </w:tcPr>
          <w:p w14:paraId="58DCE8F2" w14:textId="3EB035CD"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0,437</w:t>
            </w:r>
          </w:p>
        </w:tc>
        <w:tc>
          <w:tcPr>
            <w:tcW w:w="1545" w:type="dxa"/>
            <w:vAlign w:val="center"/>
          </w:tcPr>
          <w:p w14:paraId="2DE15FC3" w14:textId="090CC96D"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0,324</w:t>
            </w:r>
          </w:p>
        </w:tc>
        <w:tc>
          <w:tcPr>
            <w:tcW w:w="1347" w:type="dxa"/>
            <w:vAlign w:val="center"/>
          </w:tcPr>
          <w:p w14:paraId="3A237922" w14:textId="4A9806CE"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0,163</w:t>
            </w:r>
          </w:p>
        </w:tc>
        <w:tc>
          <w:tcPr>
            <w:tcW w:w="1359" w:type="dxa"/>
            <w:vAlign w:val="center"/>
          </w:tcPr>
          <w:p w14:paraId="7DEAD727" w14:textId="4549ED1E"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0,899</w:t>
            </w:r>
          </w:p>
        </w:tc>
      </w:tr>
      <w:tr w:rsidR="00657D82" w14:paraId="6641611F" w14:textId="77777777" w:rsidTr="00DE603F">
        <w:tc>
          <w:tcPr>
            <w:tcW w:w="1040" w:type="dxa"/>
            <w:vAlign w:val="center"/>
          </w:tcPr>
          <w:p w14:paraId="43387502" w14:textId="401A8166" w:rsidR="00657D82" w:rsidRPr="004C4CC5" w:rsidRDefault="00657D82" w:rsidP="00E51D7A">
            <w:pPr>
              <w:spacing w:after="0"/>
              <w:jc w:val="center"/>
              <w:rPr>
                <w:rFonts w:ascii="Times New Roman" w:hAnsi="Times New Roman" w:cs="Times New Roman"/>
                <w:b/>
                <w:sz w:val="20"/>
                <w:szCs w:val="20"/>
              </w:rPr>
            </w:pPr>
            <w:r>
              <w:rPr>
                <w:rFonts w:ascii="Times New Roman" w:hAnsi="Times New Roman" w:cs="Times New Roman"/>
                <w:b/>
                <w:sz w:val="20"/>
                <w:szCs w:val="20"/>
              </w:rPr>
              <w:t>Y.3</w:t>
            </w:r>
          </w:p>
        </w:tc>
        <w:tc>
          <w:tcPr>
            <w:tcW w:w="1400" w:type="dxa"/>
            <w:vAlign w:val="center"/>
          </w:tcPr>
          <w:p w14:paraId="67ED9E0C" w14:textId="53E2F64D"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0,343</w:t>
            </w:r>
          </w:p>
        </w:tc>
        <w:tc>
          <w:tcPr>
            <w:tcW w:w="1358" w:type="dxa"/>
            <w:vAlign w:val="center"/>
          </w:tcPr>
          <w:p w14:paraId="21D527C6" w14:textId="450FD66B"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0,481</w:t>
            </w:r>
          </w:p>
        </w:tc>
        <w:tc>
          <w:tcPr>
            <w:tcW w:w="1545" w:type="dxa"/>
            <w:vAlign w:val="center"/>
          </w:tcPr>
          <w:p w14:paraId="0963A29C" w14:textId="0BA196AC"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0,267</w:t>
            </w:r>
          </w:p>
        </w:tc>
        <w:tc>
          <w:tcPr>
            <w:tcW w:w="1347" w:type="dxa"/>
            <w:vAlign w:val="center"/>
          </w:tcPr>
          <w:p w14:paraId="4E61FFAE" w14:textId="511E091E"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0,377</w:t>
            </w:r>
          </w:p>
        </w:tc>
        <w:tc>
          <w:tcPr>
            <w:tcW w:w="1359" w:type="dxa"/>
            <w:vAlign w:val="center"/>
          </w:tcPr>
          <w:p w14:paraId="209A9B37" w14:textId="0850AC6D"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0,896</w:t>
            </w:r>
          </w:p>
        </w:tc>
      </w:tr>
      <w:tr w:rsidR="00657D82" w14:paraId="6C53BED1" w14:textId="77777777" w:rsidTr="00DE603F">
        <w:tc>
          <w:tcPr>
            <w:tcW w:w="1040" w:type="dxa"/>
            <w:vAlign w:val="center"/>
          </w:tcPr>
          <w:p w14:paraId="384E3C0D" w14:textId="19F393FD" w:rsidR="00657D82" w:rsidRPr="004C4CC5" w:rsidRDefault="00657D82" w:rsidP="00E51D7A">
            <w:pPr>
              <w:spacing w:after="0"/>
              <w:jc w:val="center"/>
              <w:rPr>
                <w:rFonts w:ascii="Times New Roman" w:hAnsi="Times New Roman" w:cs="Times New Roman"/>
                <w:b/>
                <w:sz w:val="20"/>
                <w:szCs w:val="20"/>
              </w:rPr>
            </w:pPr>
            <w:r>
              <w:rPr>
                <w:rFonts w:ascii="Times New Roman" w:hAnsi="Times New Roman" w:cs="Times New Roman"/>
                <w:b/>
                <w:sz w:val="20"/>
                <w:szCs w:val="20"/>
              </w:rPr>
              <w:t>Y.4</w:t>
            </w:r>
          </w:p>
        </w:tc>
        <w:tc>
          <w:tcPr>
            <w:tcW w:w="1400" w:type="dxa"/>
            <w:vAlign w:val="center"/>
          </w:tcPr>
          <w:p w14:paraId="2C628023" w14:textId="308101D7"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0,309</w:t>
            </w:r>
          </w:p>
        </w:tc>
        <w:tc>
          <w:tcPr>
            <w:tcW w:w="1358" w:type="dxa"/>
            <w:vAlign w:val="center"/>
          </w:tcPr>
          <w:p w14:paraId="59DA8825" w14:textId="60306008"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0,449</w:t>
            </w:r>
          </w:p>
        </w:tc>
        <w:tc>
          <w:tcPr>
            <w:tcW w:w="1545" w:type="dxa"/>
            <w:vAlign w:val="center"/>
          </w:tcPr>
          <w:p w14:paraId="2FA5CD95" w14:textId="3AE10553"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0,398</w:t>
            </w:r>
          </w:p>
        </w:tc>
        <w:tc>
          <w:tcPr>
            <w:tcW w:w="1347" w:type="dxa"/>
            <w:vAlign w:val="center"/>
          </w:tcPr>
          <w:p w14:paraId="06CC9451" w14:textId="659602A3"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0,228</w:t>
            </w:r>
          </w:p>
        </w:tc>
        <w:tc>
          <w:tcPr>
            <w:tcW w:w="1359" w:type="dxa"/>
            <w:vAlign w:val="center"/>
          </w:tcPr>
          <w:p w14:paraId="716289F7" w14:textId="46F01DFA"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0,850</w:t>
            </w:r>
          </w:p>
        </w:tc>
      </w:tr>
    </w:tbl>
    <w:p w14:paraId="66077CBD" w14:textId="163C08D2" w:rsidR="00162319" w:rsidRDefault="00590921" w:rsidP="004A1CE9">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DE603F" w:rsidRPr="00DE603F">
        <w:rPr>
          <w:rFonts w:ascii="Times New Roman" w:hAnsi="Times New Roman" w:cs="Times New Roman"/>
          <w:i/>
          <w:sz w:val="20"/>
          <w:szCs w:val="20"/>
        </w:rPr>
        <w:t xml:space="preserve">Data </w:t>
      </w:r>
      <w:r>
        <w:rPr>
          <w:rFonts w:ascii="Times New Roman" w:hAnsi="Times New Roman" w:cs="Times New Roman"/>
          <w:i/>
          <w:sz w:val="20"/>
          <w:szCs w:val="20"/>
        </w:rPr>
        <w:t xml:space="preserve">Olahan </w:t>
      </w:r>
      <w:r w:rsidR="00DE603F" w:rsidRPr="00DE603F">
        <w:rPr>
          <w:rFonts w:ascii="Times New Roman" w:hAnsi="Times New Roman" w:cs="Times New Roman"/>
          <w:i/>
          <w:sz w:val="20"/>
          <w:szCs w:val="20"/>
        </w:rPr>
        <w:t>Smart-PLS 4, 2025</w:t>
      </w:r>
    </w:p>
    <w:p w14:paraId="7A128111" w14:textId="133F4BAE" w:rsidR="00DE603F" w:rsidRDefault="00DE603F" w:rsidP="00DE603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4.2 </w:t>
      </w:r>
      <w:r w:rsidRPr="00BD560E">
        <w:rPr>
          <w:rFonts w:ascii="Times New Roman" w:hAnsi="Times New Roman" w:cs="Times New Roman"/>
          <w:sz w:val="24"/>
          <w:szCs w:val="24"/>
        </w:rPr>
        <w:t xml:space="preserve">menunjukkan bahwa setiap indikator dalam variabel tersebut memiliki nilai tertinggi dibandingkan dengan </w:t>
      </w:r>
      <w:r w:rsidRPr="00DE603F">
        <w:rPr>
          <w:rFonts w:ascii="Times New Roman" w:hAnsi="Times New Roman" w:cs="Times New Roman"/>
          <w:i/>
          <w:sz w:val="24"/>
          <w:szCs w:val="24"/>
        </w:rPr>
        <w:t>cross loading</w:t>
      </w:r>
      <w:r w:rsidRPr="00BD560E">
        <w:rPr>
          <w:rFonts w:ascii="Times New Roman" w:hAnsi="Times New Roman" w:cs="Times New Roman"/>
          <w:sz w:val="24"/>
          <w:szCs w:val="24"/>
        </w:rPr>
        <w:t xml:space="preserve"> pada variabel laten lainnya. Oleh karena itu, setiap indikator dianggap valid berdasarkan hasil cross loading.</w:t>
      </w:r>
    </w:p>
    <w:p w14:paraId="3AC65966" w14:textId="125D0392" w:rsidR="00DE603F" w:rsidRPr="00DE603F" w:rsidRDefault="00DE603F" w:rsidP="004A1CE9">
      <w:pPr>
        <w:pStyle w:val="Caption"/>
        <w:keepNext/>
        <w:spacing w:after="0"/>
        <w:jc w:val="center"/>
        <w:rPr>
          <w:rFonts w:ascii="Times New Roman" w:hAnsi="Times New Roman" w:cs="Times New Roman"/>
          <w:color w:val="auto"/>
          <w:sz w:val="22"/>
          <w:szCs w:val="22"/>
        </w:rPr>
      </w:pPr>
      <w:bookmarkStart w:id="248" w:name="_Toc202879371"/>
      <w:r w:rsidRPr="00DE603F">
        <w:rPr>
          <w:rFonts w:ascii="Times New Roman" w:hAnsi="Times New Roman" w:cs="Times New Roman"/>
          <w:color w:val="auto"/>
          <w:sz w:val="22"/>
          <w:szCs w:val="22"/>
        </w:rPr>
        <w:t xml:space="preserve">Tabel 4. </w:t>
      </w:r>
      <w:r w:rsidRPr="00DE603F">
        <w:rPr>
          <w:rFonts w:ascii="Times New Roman" w:hAnsi="Times New Roman" w:cs="Times New Roman"/>
          <w:color w:val="auto"/>
          <w:sz w:val="22"/>
          <w:szCs w:val="22"/>
        </w:rPr>
        <w:fldChar w:fldCharType="begin"/>
      </w:r>
      <w:r w:rsidRPr="00DE603F">
        <w:rPr>
          <w:rFonts w:ascii="Times New Roman" w:hAnsi="Times New Roman" w:cs="Times New Roman"/>
          <w:color w:val="auto"/>
          <w:sz w:val="22"/>
          <w:szCs w:val="22"/>
        </w:rPr>
        <w:instrText xml:space="preserve"> SEQ Tabel_4. \* ARABIC </w:instrText>
      </w:r>
      <w:r w:rsidRPr="00DE603F">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3</w:t>
      </w:r>
      <w:r w:rsidRPr="00DE603F">
        <w:rPr>
          <w:rFonts w:ascii="Times New Roman" w:hAnsi="Times New Roman" w:cs="Times New Roman"/>
          <w:color w:val="auto"/>
          <w:sz w:val="22"/>
          <w:szCs w:val="22"/>
        </w:rPr>
        <w:fldChar w:fldCharType="end"/>
      </w:r>
      <w:r w:rsidRPr="00DE603F">
        <w:rPr>
          <w:rFonts w:ascii="Times New Roman" w:hAnsi="Times New Roman" w:cs="Times New Roman"/>
          <w:color w:val="auto"/>
          <w:sz w:val="22"/>
          <w:szCs w:val="22"/>
        </w:rPr>
        <w:t xml:space="preserve"> Hasil Fornell-Lorcker Criterion</w:t>
      </w:r>
      <w:bookmarkEnd w:id="248"/>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7"/>
        <w:gridCol w:w="871"/>
        <w:gridCol w:w="871"/>
        <w:gridCol w:w="871"/>
        <w:gridCol w:w="871"/>
        <w:gridCol w:w="868"/>
      </w:tblGrid>
      <w:tr w:rsidR="00DE603F" w14:paraId="761B1A21" w14:textId="77777777" w:rsidTr="004A1CE9">
        <w:trPr>
          <w:trHeight w:val="242"/>
        </w:trPr>
        <w:tc>
          <w:tcPr>
            <w:tcW w:w="2297" w:type="pct"/>
          </w:tcPr>
          <w:p w14:paraId="7F368104" w14:textId="6B4AA751" w:rsidR="00DE603F" w:rsidRPr="00DE603F" w:rsidRDefault="00DE603F" w:rsidP="00E51D7A">
            <w:pPr>
              <w:spacing w:after="0" w:line="240" w:lineRule="auto"/>
              <w:jc w:val="center"/>
              <w:rPr>
                <w:rFonts w:ascii="Times New Roman" w:hAnsi="Times New Roman" w:cs="Times New Roman"/>
                <w:b/>
                <w:sz w:val="20"/>
                <w:szCs w:val="20"/>
              </w:rPr>
            </w:pPr>
            <w:r w:rsidRPr="00DE603F">
              <w:rPr>
                <w:rFonts w:ascii="Times New Roman" w:hAnsi="Times New Roman" w:cs="Times New Roman"/>
                <w:b/>
                <w:sz w:val="20"/>
                <w:szCs w:val="20"/>
              </w:rPr>
              <w:t>Variabel</w:t>
            </w:r>
          </w:p>
        </w:tc>
        <w:tc>
          <w:tcPr>
            <w:tcW w:w="541" w:type="pct"/>
          </w:tcPr>
          <w:p w14:paraId="690077C7" w14:textId="77777777" w:rsidR="00DE603F" w:rsidRPr="00970EB9" w:rsidRDefault="00DE603F" w:rsidP="00E51D7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Y</w:t>
            </w:r>
          </w:p>
        </w:tc>
        <w:tc>
          <w:tcPr>
            <w:tcW w:w="541" w:type="pct"/>
          </w:tcPr>
          <w:p w14:paraId="51FFFAC3" w14:textId="77777777" w:rsidR="00DE603F" w:rsidRPr="00970EB9" w:rsidRDefault="00DE603F" w:rsidP="00E51D7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X4</w:t>
            </w:r>
          </w:p>
        </w:tc>
        <w:tc>
          <w:tcPr>
            <w:tcW w:w="541" w:type="pct"/>
          </w:tcPr>
          <w:p w14:paraId="6443F323" w14:textId="77777777" w:rsidR="00DE603F" w:rsidRPr="00970EB9" w:rsidRDefault="00DE603F" w:rsidP="00E51D7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X3</w:t>
            </w:r>
          </w:p>
        </w:tc>
        <w:tc>
          <w:tcPr>
            <w:tcW w:w="541" w:type="pct"/>
          </w:tcPr>
          <w:p w14:paraId="1DD37FED" w14:textId="77777777" w:rsidR="00DE603F" w:rsidRPr="00970EB9" w:rsidRDefault="00DE603F" w:rsidP="00E51D7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X2</w:t>
            </w:r>
          </w:p>
        </w:tc>
        <w:tc>
          <w:tcPr>
            <w:tcW w:w="539" w:type="pct"/>
          </w:tcPr>
          <w:p w14:paraId="55DF6463" w14:textId="77777777" w:rsidR="00DE603F" w:rsidRPr="00970EB9" w:rsidRDefault="00DE603F" w:rsidP="00E51D7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X1</w:t>
            </w:r>
          </w:p>
        </w:tc>
      </w:tr>
      <w:tr w:rsidR="00DE603F" w14:paraId="25935A64" w14:textId="77777777" w:rsidTr="004A1CE9">
        <w:trPr>
          <w:trHeight w:val="273"/>
        </w:trPr>
        <w:tc>
          <w:tcPr>
            <w:tcW w:w="2297" w:type="pct"/>
            <w:vAlign w:val="center"/>
          </w:tcPr>
          <w:p w14:paraId="08C660F9" w14:textId="77777777" w:rsidR="00DE603F" w:rsidRPr="00970EB9" w:rsidRDefault="00DE603F" w:rsidP="00E51D7A">
            <w:pPr>
              <w:spacing w:after="0" w:line="240" w:lineRule="auto"/>
              <w:rPr>
                <w:rFonts w:ascii="Times New Roman" w:hAnsi="Times New Roman" w:cs="Times New Roman"/>
                <w:b/>
                <w:sz w:val="20"/>
                <w:szCs w:val="20"/>
              </w:rPr>
            </w:pPr>
            <w:r w:rsidRPr="00970EB9">
              <w:rPr>
                <w:rFonts w:ascii="Times New Roman" w:hAnsi="Times New Roman" w:cs="Times New Roman"/>
                <w:b/>
                <w:sz w:val="20"/>
                <w:szCs w:val="20"/>
              </w:rPr>
              <w:t>Kepatuhan Wajib Pajak (Y)</w:t>
            </w:r>
          </w:p>
        </w:tc>
        <w:tc>
          <w:tcPr>
            <w:tcW w:w="541" w:type="pct"/>
            <w:vAlign w:val="center"/>
          </w:tcPr>
          <w:p w14:paraId="3D82E309"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color w:val="000000"/>
                <w:sz w:val="20"/>
                <w:szCs w:val="20"/>
                <w:highlight w:val="lightGray"/>
              </w:rPr>
              <w:t>0,873</w:t>
            </w:r>
          </w:p>
        </w:tc>
        <w:tc>
          <w:tcPr>
            <w:tcW w:w="541" w:type="pct"/>
            <w:vAlign w:val="center"/>
          </w:tcPr>
          <w:p w14:paraId="614C9B0C"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0,346</w:t>
            </w:r>
          </w:p>
        </w:tc>
        <w:tc>
          <w:tcPr>
            <w:tcW w:w="541" w:type="pct"/>
            <w:vAlign w:val="center"/>
          </w:tcPr>
          <w:p w14:paraId="52E4FFD6" w14:textId="77777777" w:rsidR="00DE603F" w:rsidRPr="00276C5D" w:rsidRDefault="00DE603F" w:rsidP="00E51D7A">
            <w:pPr>
              <w:spacing w:after="0" w:line="240" w:lineRule="auto"/>
              <w:jc w:val="center"/>
              <w:rPr>
                <w:rFonts w:ascii="Times New Roman" w:hAnsi="Times New Roman" w:cs="Times New Roman"/>
                <w:sz w:val="20"/>
                <w:szCs w:val="20"/>
              </w:rPr>
            </w:pPr>
          </w:p>
        </w:tc>
        <w:tc>
          <w:tcPr>
            <w:tcW w:w="541" w:type="pct"/>
            <w:vAlign w:val="center"/>
          </w:tcPr>
          <w:p w14:paraId="3637A4D6" w14:textId="77777777" w:rsidR="00DE603F" w:rsidRPr="00276C5D" w:rsidRDefault="00DE603F" w:rsidP="00E51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0,547</w:t>
            </w:r>
          </w:p>
        </w:tc>
        <w:tc>
          <w:tcPr>
            <w:tcW w:w="539" w:type="pct"/>
            <w:vAlign w:val="center"/>
          </w:tcPr>
          <w:p w14:paraId="0FBB7565" w14:textId="77777777" w:rsidR="00DE603F" w:rsidRPr="00276C5D" w:rsidRDefault="00DE603F" w:rsidP="00E51D7A">
            <w:pPr>
              <w:spacing w:after="0" w:line="240" w:lineRule="auto"/>
              <w:jc w:val="center"/>
              <w:rPr>
                <w:rFonts w:ascii="Times New Roman" w:hAnsi="Times New Roman" w:cs="Times New Roman"/>
                <w:sz w:val="20"/>
                <w:szCs w:val="20"/>
              </w:rPr>
            </w:pPr>
          </w:p>
        </w:tc>
      </w:tr>
      <w:tr w:rsidR="00DE603F" w14:paraId="7B0EA4A0" w14:textId="77777777" w:rsidTr="004A1CE9">
        <w:tc>
          <w:tcPr>
            <w:tcW w:w="2297" w:type="pct"/>
            <w:vAlign w:val="center"/>
          </w:tcPr>
          <w:p w14:paraId="20FF78BC" w14:textId="77777777" w:rsidR="00DE603F" w:rsidRPr="00970EB9" w:rsidRDefault="00DE603F" w:rsidP="00E51D7A">
            <w:pPr>
              <w:spacing w:after="0" w:line="240" w:lineRule="auto"/>
              <w:rPr>
                <w:rFonts w:ascii="Times New Roman" w:hAnsi="Times New Roman" w:cs="Times New Roman"/>
                <w:b/>
                <w:sz w:val="20"/>
                <w:szCs w:val="20"/>
              </w:rPr>
            </w:pPr>
            <w:r w:rsidRPr="00970EB9">
              <w:rPr>
                <w:rFonts w:ascii="Times New Roman" w:hAnsi="Times New Roman" w:cs="Times New Roman"/>
                <w:b/>
                <w:sz w:val="20"/>
                <w:szCs w:val="20"/>
              </w:rPr>
              <w:t>Kualitas Pelayanan Fiskus (X4)</w:t>
            </w:r>
          </w:p>
        </w:tc>
        <w:tc>
          <w:tcPr>
            <w:tcW w:w="541" w:type="pct"/>
            <w:vAlign w:val="center"/>
          </w:tcPr>
          <w:p w14:paraId="03C785F0" w14:textId="77777777" w:rsidR="00DE603F" w:rsidRPr="00276C5D" w:rsidRDefault="00DE603F" w:rsidP="00E51D7A">
            <w:pPr>
              <w:spacing w:after="0" w:line="240" w:lineRule="auto"/>
              <w:jc w:val="center"/>
              <w:rPr>
                <w:rFonts w:ascii="Times New Roman" w:hAnsi="Times New Roman" w:cs="Times New Roman"/>
                <w:sz w:val="20"/>
                <w:szCs w:val="20"/>
              </w:rPr>
            </w:pPr>
          </w:p>
        </w:tc>
        <w:tc>
          <w:tcPr>
            <w:tcW w:w="541" w:type="pct"/>
            <w:vAlign w:val="center"/>
          </w:tcPr>
          <w:p w14:paraId="186A0029"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highlight w:val="lightGray"/>
              </w:rPr>
              <w:t>0,918</w:t>
            </w:r>
          </w:p>
        </w:tc>
        <w:tc>
          <w:tcPr>
            <w:tcW w:w="541" w:type="pct"/>
            <w:vAlign w:val="center"/>
          </w:tcPr>
          <w:p w14:paraId="3594F2AC" w14:textId="77777777" w:rsidR="00DE603F" w:rsidRPr="00276C5D" w:rsidRDefault="00DE603F" w:rsidP="00E51D7A">
            <w:pPr>
              <w:spacing w:after="0" w:line="240" w:lineRule="auto"/>
              <w:jc w:val="center"/>
              <w:rPr>
                <w:rFonts w:ascii="Times New Roman" w:hAnsi="Times New Roman" w:cs="Times New Roman"/>
                <w:sz w:val="20"/>
                <w:szCs w:val="20"/>
              </w:rPr>
            </w:pPr>
          </w:p>
        </w:tc>
        <w:tc>
          <w:tcPr>
            <w:tcW w:w="541" w:type="pct"/>
            <w:vAlign w:val="center"/>
          </w:tcPr>
          <w:p w14:paraId="2E2E78CB" w14:textId="77777777" w:rsidR="00DE603F" w:rsidRPr="00276C5D" w:rsidRDefault="00DE603F" w:rsidP="00E51D7A">
            <w:pPr>
              <w:spacing w:after="0" w:line="240" w:lineRule="auto"/>
              <w:jc w:val="center"/>
              <w:rPr>
                <w:rFonts w:ascii="Times New Roman" w:hAnsi="Times New Roman" w:cs="Times New Roman"/>
                <w:sz w:val="20"/>
                <w:szCs w:val="20"/>
              </w:rPr>
            </w:pPr>
          </w:p>
        </w:tc>
        <w:tc>
          <w:tcPr>
            <w:tcW w:w="539" w:type="pct"/>
            <w:vAlign w:val="center"/>
          </w:tcPr>
          <w:p w14:paraId="47DCC216" w14:textId="77777777" w:rsidR="00DE603F" w:rsidRPr="00276C5D" w:rsidRDefault="00DE603F" w:rsidP="00E51D7A">
            <w:pPr>
              <w:spacing w:after="0" w:line="240" w:lineRule="auto"/>
              <w:jc w:val="center"/>
              <w:rPr>
                <w:rFonts w:ascii="Times New Roman" w:hAnsi="Times New Roman" w:cs="Times New Roman"/>
                <w:sz w:val="20"/>
                <w:szCs w:val="20"/>
              </w:rPr>
            </w:pPr>
          </w:p>
        </w:tc>
      </w:tr>
      <w:tr w:rsidR="00DE603F" w14:paraId="4784F732" w14:textId="77777777" w:rsidTr="004A1CE9">
        <w:trPr>
          <w:trHeight w:val="248"/>
        </w:trPr>
        <w:tc>
          <w:tcPr>
            <w:tcW w:w="2297" w:type="pct"/>
            <w:vAlign w:val="center"/>
          </w:tcPr>
          <w:p w14:paraId="7BCE77C5" w14:textId="77777777" w:rsidR="00DE603F" w:rsidRPr="00970EB9" w:rsidRDefault="00DE603F" w:rsidP="00E51D7A">
            <w:pPr>
              <w:spacing w:after="0" w:line="240" w:lineRule="auto"/>
              <w:rPr>
                <w:rFonts w:ascii="Times New Roman" w:hAnsi="Times New Roman" w:cs="Times New Roman"/>
                <w:b/>
                <w:sz w:val="20"/>
                <w:szCs w:val="20"/>
              </w:rPr>
            </w:pPr>
            <w:r w:rsidRPr="00970EB9">
              <w:rPr>
                <w:rFonts w:ascii="Times New Roman" w:hAnsi="Times New Roman" w:cs="Times New Roman"/>
                <w:b/>
                <w:sz w:val="20"/>
                <w:szCs w:val="20"/>
              </w:rPr>
              <w:t>Pemeriksaan Pajak (X3)</w:t>
            </w:r>
          </w:p>
        </w:tc>
        <w:tc>
          <w:tcPr>
            <w:tcW w:w="541" w:type="pct"/>
            <w:vAlign w:val="center"/>
          </w:tcPr>
          <w:p w14:paraId="3AD5C51D"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0,432</w:t>
            </w:r>
          </w:p>
        </w:tc>
        <w:tc>
          <w:tcPr>
            <w:tcW w:w="541" w:type="pct"/>
            <w:vAlign w:val="center"/>
          </w:tcPr>
          <w:p w14:paraId="35F7CFD0"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0,536</w:t>
            </w:r>
          </w:p>
        </w:tc>
        <w:tc>
          <w:tcPr>
            <w:tcW w:w="541" w:type="pct"/>
            <w:vAlign w:val="center"/>
          </w:tcPr>
          <w:p w14:paraId="7EEC3613"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highlight w:val="lightGray"/>
              </w:rPr>
              <w:t>0,783</w:t>
            </w:r>
          </w:p>
        </w:tc>
        <w:tc>
          <w:tcPr>
            <w:tcW w:w="541" w:type="pct"/>
            <w:vAlign w:val="center"/>
          </w:tcPr>
          <w:p w14:paraId="46E37D19" w14:textId="77777777" w:rsidR="00DE603F" w:rsidRPr="00276C5D" w:rsidRDefault="00DE603F" w:rsidP="00E51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0,656</w:t>
            </w:r>
          </w:p>
        </w:tc>
        <w:tc>
          <w:tcPr>
            <w:tcW w:w="539" w:type="pct"/>
            <w:vAlign w:val="center"/>
          </w:tcPr>
          <w:p w14:paraId="20430E36" w14:textId="77777777" w:rsidR="00DE603F" w:rsidRPr="00276C5D" w:rsidRDefault="00DE603F" w:rsidP="00E51D7A">
            <w:pPr>
              <w:spacing w:after="0" w:line="240" w:lineRule="auto"/>
              <w:jc w:val="center"/>
              <w:rPr>
                <w:rFonts w:ascii="Times New Roman" w:hAnsi="Times New Roman" w:cs="Times New Roman"/>
                <w:sz w:val="20"/>
                <w:szCs w:val="20"/>
              </w:rPr>
            </w:pPr>
          </w:p>
        </w:tc>
      </w:tr>
      <w:tr w:rsidR="00DE603F" w14:paraId="1C5D50B1" w14:textId="77777777" w:rsidTr="004A1CE9">
        <w:tc>
          <w:tcPr>
            <w:tcW w:w="2297" w:type="pct"/>
            <w:vAlign w:val="center"/>
          </w:tcPr>
          <w:p w14:paraId="530C213D" w14:textId="77777777" w:rsidR="00DE603F" w:rsidRPr="00970EB9" w:rsidRDefault="00DE603F" w:rsidP="00E51D7A">
            <w:pPr>
              <w:spacing w:after="0" w:line="240" w:lineRule="auto"/>
              <w:rPr>
                <w:rFonts w:ascii="Times New Roman" w:hAnsi="Times New Roman" w:cs="Times New Roman"/>
                <w:b/>
                <w:sz w:val="20"/>
                <w:szCs w:val="20"/>
              </w:rPr>
            </w:pPr>
            <w:r w:rsidRPr="00970EB9">
              <w:rPr>
                <w:rFonts w:ascii="Times New Roman" w:hAnsi="Times New Roman" w:cs="Times New Roman"/>
                <w:b/>
                <w:sz w:val="20"/>
                <w:szCs w:val="20"/>
              </w:rPr>
              <w:t>Sanksi Pajak (X2)</w:t>
            </w:r>
          </w:p>
        </w:tc>
        <w:tc>
          <w:tcPr>
            <w:tcW w:w="541" w:type="pct"/>
            <w:vAlign w:val="center"/>
          </w:tcPr>
          <w:p w14:paraId="13640677" w14:textId="77777777" w:rsidR="00DE603F" w:rsidRPr="00276C5D" w:rsidRDefault="00DE603F" w:rsidP="00E51D7A">
            <w:pPr>
              <w:spacing w:after="0" w:line="240" w:lineRule="auto"/>
              <w:jc w:val="center"/>
              <w:rPr>
                <w:rFonts w:ascii="Times New Roman" w:hAnsi="Times New Roman" w:cs="Times New Roman"/>
                <w:sz w:val="20"/>
                <w:szCs w:val="20"/>
              </w:rPr>
            </w:pPr>
          </w:p>
        </w:tc>
        <w:tc>
          <w:tcPr>
            <w:tcW w:w="541" w:type="pct"/>
            <w:vAlign w:val="center"/>
          </w:tcPr>
          <w:p w14:paraId="7F58CCE2"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0,555</w:t>
            </w:r>
          </w:p>
        </w:tc>
        <w:tc>
          <w:tcPr>
            <w:tcW w:w="541" w:type="pct"/>
            <w:vAlign w:val="center"/>
          </w:tcPr>
          <w:p w14:paraId="0CB8E926" w14:textId="77777777" w:rsidR="00DE603F" w:rsidRPr="00276C5D" w:rsidRDefault="00DE603F" w:rsidP="00E51D7A">
            <w:pPr>
              <w:spacing w:after="0" w:line="240" w:lineRule="auto"/>
              <w:jc w:val="center"/>
              <w:rPr>
                <w:rFonts w:ascii="Times New Roman" w:hAnsi="Times New Roman" w:cs="Times New Roman"/>
                <w:sz w:val="20"/>
                <w:szCs w:val="20"/>
              </w:rPr>
            </w:pPr>
          </w:p>
        </w:tc>
        <w:tc>
          <w:tcPr>
            <w:tcW w:w="541" w:type="pct"/>
            <w:vAlign w:val="center"/>
          </w:tcPr>
          <w:p w14:paraId="2CD511A0"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highlight w:val="lightGray"/>
              </w:rPr>
              <w:t>0,813</w:t>
            </w:r>
          </w:p>
        </w:tc>
        <w:tc>
          <w:tcPr>
            <w:tcW w:w="539" w:type="pct"/>
            <w:vAlign w:val="center"/>
          </w:tcPr>
          <w:p w14:paraId="0511F128" w14:textId="77777777" w:rsidR="00DE603F" w:rsidRPr="00276C5D" w:rsidRDefault="00DE603F" w:rsidP="00E51D7A">
            <w:pPr>
              <w:spacing w:after="0" w:line="240" w:lineRule="auto"/>
              <w:jc w:val="center"/>
              <w:rPr>
                <w:rFonts w:ascii="Times New Roman" w:hAnsi="Times New Roman" w:cs="Times New Roman"/>
                <w:sz w:val="20"/>
                <w:szCs w:val="20"/>
              </w:rPr>
            </w:pPr>
          </w:p>
        </w:tc>
      </w:tr>
      <w:tr w:rsidR="00DE603F" w14:paraId="797B606B" w14:textId="77777777" w:rsidTr="004A1CE9">
        <w:tc>
          <w:tcPr>
            <w:tcW w:w="2297" w:type="pct"/>
            <w:vAlign w:val="center"/>
          </w:tcPr>
          <w:p w14:paraId="42ED62E1" w14:textId="77777777" w:rsidR="00DE603F" w:rsidRPr="00970EB9" w:rsidRDefault="00DE603F" w:rsidP="00E51D7A">
            <w:pPr>
              <w:spacing w:after="0" w:line="240" w:lineRule="auto"/>
              <w:rPr>
                <w:rFonts w:ascii="Times New Roman" w:hAnsi="Times New Roman" w:cs="Times New Roman"/>
                <w:b/>
                <w:sz w:val="20"/>
                <w:szCs w:val="20"/>
              </w:rPr>
            </w:pPr>
            <w:r w:rsidRPr="00970EB9">
              <w:rPr>
                <w:rFonts w:ascii="Times New Roman" w:hAnsi="Times New Roman" w:cs="Times New Roman"/>
                <w:b/>
                <w:sz w:val="20"/>
                <w:szCs w:val="20"/>
              </w:rPr>
              <w:t>Tarif Pajak (X1)</w:t>
            </w:r>
          </w:p>
        </w:tc>
        <w:tc>
          <w:tcPr>
            <w:tcW w:w="541" w:type="pct"/>
            <w:vAlign w:val="center"/>
          </w:tcPr>
          <w:p w14:paraId="27F71DA4"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0,447</w:t>
            </w:r>
          </w:p>
        </w:tc>
        <w:tc>
          <w:tcPr>
            <w:tcW w:w="541" w:type="pct"/>
            <w:vAlign w:val="center"/>
          </w:tcPr>
          <w:p w14:paraId="4E38F67E"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0,403</w:t>
            </w:r>
          </w:p>
        </w:tc>
        <w:tc>
          <w:tcPr>
            <w:tcW w:w="541" w:type="pct"/>
            <w:vAlign w:val="center"/>
          </w:tcPr>
          <w:p w14:paraId="7A551869"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0,711</w:t>
            </w:r>
          </w:p>
        </w:tc>
        <w:tc>
          <w:tcPr>
            <w:tcW w:w="541" w:type="pct"/>
            <w:vAlign w:val="center"/>
          </w:tcPr>
          <w:p w14:paraId="2D966FC7" w14:textId="77777777" w:rsidR="00DE603F" w:rsidRPr="00276C5D" w:rsidRDefault="00DE603F" w:rsidP="00E51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0,753</w:t>
            </w:r>
          </w:p>
        </w:tc>
        <w:tc>
          <w:tcPr>
            <w:tcW w:w="539" w:type="pct"/>
            <w:vAlign w:val="center"/>
          </w:tcPr>
          <w:p w14:paraId="7F4AF3E4"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highlight w:val="lightGray"/>
              </w:rPr>
              <w:t>0,781</w:t>
            </w:r>
          </w:p>
        </w:tc>
      </w:tr>
    </w:tbl>
    <w:p w14:paraId="0D2EECF9" w14:textId="3A3D5EAB" w:rsidR="00DE603F" w:rsidRPr="00797CC4" w:rsidRDefault="00590921" w:rsidP="004A1CE9">
      <w:pPr>
        <w:spacing w:after="0" w:line="480" w:lineRule="auto"/>
        <w:ind w:hanging="142"/>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DE603F" w:rsidRPr="00797CC4">
        <w:rPr>
          <w:rFonts w:ascii="Times New Roman" w:hAnsi="Times New Roman" w:cs="Times New Roman"/>
          <w:i/>
          <w:sz w:val="20"/>
          <w:szCs w:val="20"/>
        </w:rPr>
        <w:t xml:space="preserve">Data </w:t>
      </w:r>
      <w:r>
        <w:rPr>
          <w:rFonts w:ascii="Times New Roman" w:hAnsi="Times New Roman" w:cs="Times New Roman"/>
          <w:i/>
          <w:sz w:val="20"/>
          <w:szCs w:val="20"/>
        </w:rPr>
        <w:t xml:space="preserve">Olahan </w:t>
      </w:r>
      <w:r w:rsidR="00DE603F" w:rsidRPr="00797CC4">
        <w:rPr>
          <w:rFonts w:ascii="Times New Roman" w:hAnsi="Times New Roman" w:cs="Times New Roman"/>
          <w:i/>
          <w:sz w:val="20"/>
          <w:szCs w:val="20"/>
        </w:rPr>
        <w:t>SmartPLS 4, 2025</w:t>
      </w:r>
    </w:p>
    <w:p w14:paraId="1083D0C6" w14:textId="04BAD5D8" w:rsidR="00DA7FF5" w:rsidRDefault="00DE603F" w:rsidP="00657D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4.3 menunjukkan </w:t>
      </w:r>
      <w:r w:rsidRPr="00276C5D">
        <w:rPr>
          <w:rFonts w:ascii="Times New Roman" w:hAnsi="Times New Roman" w:cs="Times New Roman"/>
          <w:sz w:val="24"/>
          <w:szCs w:val="24"/>
        </w:rPr>
        <w:t xml:space="preserve">bahwa nilai akar AVE dari setiap variabel harus lebih besar daripada nilai akar AVE korelasinya dengan variabel lain agar memenuhi </w:t>
      </w:r>
      <w:r w:rsidRPr="00AD2D7D">
        <w:rPr>
          <w:rFonts w:ascii="Times New Roman" w:hAnsi="Times New Roman" w:cs="Times New Roman"/>
          <w:i/>
          <w:sz w:val="24"/>
          <w:szCs w:val="24"/>
        </w:rPr>
        <w:t>discriminant validity</w:t>
      </w:r>
      <w:r w:rsidRPr="00276C5D">
        <w:rPr>
          <w:rFonts w:ascii="Times New Roman" w:hAnsi="Times New Roman" w:cs="Times New Roman"/>
          <w:sz w:val="24"/>
          <w:szCs w:val="24"/>
        </w:rPr>
        <w:t>.</w:t>
      </w:r>
      <w:r>
        <w:rPr>
          <w:rFonts w:ascii="Times New Roman" w:hAnsi="Times New Roman" w:cs="Times New Roman"/>
          <w:sz w:val="24"/>
          <w:szCs w:val="24"/>
        </w:rPr>
        <w:t xml:space="preserve"> </w:t>
      </w:r>
      <w:r w:rsidRPr="00276C5D">
        <w:rPr>
          <w:rFonts w:ascii="Times New Roman" w:hAnsi="Times New Roman" w:cs="Times New Roman"/>
          <w:sz w:val="24"/>
          <w:szCs w:val="24"/>
        </w:rPr>
        <w:t>Berdasarkan tahapan uji validitas yang telah dilakukan, semua indikator terbukti valid dan memenuhi kriteria. Dengan demikian, kuesioner yang telah disusun dapat dianggap baik dan layak untuk digunakan dalam penelitian yang sebenarnya.</w:t>
      </w:r>
    </w:p>
    <w:p w14:paraId="2232CA4E" w14:textId="4C62F19E" w:rsidR="00DE603F" w:rsidRPr="005B19E9" w:rsidRDefault="00DE603F" w:rsidP="005B19E9">
      <w:pPr>
        <w:pStyle w:val="BAB4heading3"/>
      </w:pPr>
      <w:bookmarkStart w:id="249" w:name="_Toc207272237"/>
      <w:r w:rsidRPr="005B19E9">
        <w:t>4.1.2.</w:t>
      </w:r>
      <w:r w:rsidRPr="005B19E9">
        <w:tab/>
        <w:t>Uji Reliabilitas Pilot Test</w:t>
      </w:r>
      <w:bookmarkEnd w:id="249"/>
    </w:p>
    <w:p w14:paraId="23644F57" w14:textId="1A132E15" w:rsidR="004315B0" w:rsidRDefault="004315B0" w:rsidP="004315B0">
      <w:pPr>
        <w:spacing w:after="0" w:line="480" w:lineRule="auto"/>
        <w:ind w:firstLine="720"/>
        <w:jc w:val="both"/>
        <w:rPr>
          <w:rFonts w:ascii="Times New Roman" w:hAnsi="Times New Roman" w:cs="Times New Roman"/>
          <w:sz w:val="24"/>
          <w:szCs w:val="24"/>
        </w:rPr>
      </w:pPr>
      <w:r w:rsidRPr="00E609F9">
        <w:rPr>
          <w:rFonts w:ascii="Times New Roman" w:hAnsi="Times New Roman" w:cs="Times New Roman"/>
          <w:sz w:val="24"/>
          <w:szCs w:val="24"/>
        </w:rPr>
        <w:t xml:space="preserve">Pengujian reliabilitas instrumen dilakukan untuk memastikan apakah instrumen tersebut dapat mengukur secara andal atau konsisten. Suatu instrumen dinyatakan reliabel jika menghasilkan hasil yang stabil. Dalam uji reliabilitas ini, peneliti menggunakan 30 sampel. Nilai </w:t>
      </w:r>
      <w:r w:rsidRPr="00E609F9">
        <w:rPr>
          <w:rFonts w:ascii="Times New Roman" w:hAnsi="Times New Roman" w:cs="Times New Roman"/>
          <w:i/>
          <w:sz w:val="24"/>
          <w:szCs w:val="24"/>
        </w:rPr>
        <w:t>composite reliability</w:t>
      </w:r>
      <w:r w:rsidRPr="00E609F9">
        <w:rPr>
          <w:rFonts w:ascii="Times New Roman" w:hAnsi="Times New Roman" w:cs="Times New Roman"/>
          <w:sz w:val="24"/>
          <w:szCs w:val="24"/>
        </w:rPr>
        <w:t xml:space="preserve"> digunakan untuk menilai reliabilitas konstruk dengan indikator refleksif dalam PLS-SEM, yang dianalisis menggunakan program </w:t>
      </w:r>
      <w:r w:rsidRPr="00590921">
        <w:rPr>
          <w:rFonts w:ascii="Times New Roman" w:hAnsi="Times New Roman" w:cs="Times New Roman"/>
          <w:i/>
          <w:sz w:val="24"/>
          <w:szCs w:val="24"/>
        </w:rPr>
        <w:t>SmartPLS 4</w:t>
      </w:r>
      <w:r w:rsidRPr="00E609F9">
        <w:rPr>
          <w:rFonts w:ascii="Times New Roman" w:hAnsi="Times New Roman" w:cs="Times New Roman"/>
          <w:sz w:val="24"/>
          <w:szCs w:val="24"/>
        </w:rPr>
        <w:t>.</w:t>
      </w:r>
    </w:p>
    <w:p w14:paraId="0EAA60AA" w14:textId="77777777" w:rsidR="00657D82" w:rsidRDefault="00657D82" w:rsidP="004315B0">
      <w:pPr>
        <w:spacing w:after="0" w:line="480" w:lineRule="auto"/>
        <w:ind w:firstLine="720"/>
        <w:jc w:val="both"/>
        <w:rPr>
          <w:rFonts w:ascii="Times New Roman" w:hAnsi="Times New Roman" w:cs="Times New Roman"/>
          <w:sz w:val="24"/>
          <w:szCs w:val="24"/>
        </w:rPr>
      </w:pPr>
    </w:p>
    <w:p w14:paraId="394B1F24" w14:textId="77777777" w:rsidR="00657D82" w:rsidRPr="00E609F9" w:rsidRDefault="00657D82" w:rsidP="004315B0">
      <w:pPr>
        <w:spacing w:after="0" w:line="480" w:lineRule="auto"/>
        <w:ind w:firstLine="720"/>
        <w:jc w:val="both"/>
        <w:rPr>
          <w:rFonts w:ascii="Times New Roman" w:hAnsi="Times New Roman" w:cs="Times New Roman"/>
          <w:sz w:val="24"/>
          <w:szCs w:val="24"/>
        </w:rPr>
      </w:pPr>
    </w:p>
    <w:p w14:paraId="0F90ABDC" w14:textId="776BD5E2" w:rsidR="004315B0" w:rsidRPr="004315B0" w:rsidRDefault="004315B0" w:rsidP="004A1CE9">
      <w:pPr>
        <w:pStyle w:val="Caption"/>
        <w:keepNext/>
        <w:spacing w:after="0"/>
        <w:jc w:val="center"/>
        <w:rPr>
          <w:rFonts w:ascii="Times New Roman" w:hAnsi="Times New Roman" w:cs="Times New Roman"/>
          <w:color w:val="auto"/>
          <w:sz w:val="22"/>
          <w:szCs w:val="22"/>
        </w:rPr>
      </w:pPr>
      <w:bookmarkStart w:id="250" w:name="_Toc202879372"/>
      <w:r w:rsidRPr="004315B0">
        <w:rPr>
          <w:rFonts w:ascii="Times New Roman" w:hAnsi="Times New Roman" w:cs="Times New Roman"/>
          <w:color w:val="auto"/>
          <w:sz w:val="22"/>
          <w:szCs w:val="22"/>
        </w:rPr>
        <w:lastRenderedPageBreak/>
        <w:t xml:space="preserve">Tabel 4. </w:t>
      </w:r>
      <w:r w:rsidRPr="004315B0">
        <w:rPr>
          <w:rFonts w:ascii="Times New Roman" w:hAnsi="Times New Roman" w:cs="Times New Roman"/>
          <w:color w:val="auto"/>
          <w:sz w:val="22"/>
          <w:szCs w:val="22"/>
        </w:rPr>
        <w:fldChar w:fldCharType="begin"/>
      </w:r>
      <w:r w:rsidRPr="004315B0">
        <w:rPr>
          <w:rFonts w:ascii="Times New Roman" w:hAnsi="Times New Roman" w:cs="Times New Roman"/>
          <w:color w:val="auto"/>
          <w:sz w:val="22"/>
          <w:szCs w:val="22"/>
        </w:rPr>
        <w:instrText xml:space="preserve"> SEQ Tabel_4. \* ARABIC </w:instrText>
      </w:r>
      <w:r w:rsidRPr="004315B0">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4</w:t>
      </w:r>
      <w:r w:rsidRPr="004315B0">
        <w:rPr>
          <w:rFonts w:ascii="Times New Roman" w:hAnsi="Times New Roman" w:cs="Times New Roman"/>
          <w:color w:val="auto"/>
          <w:sz w:val="22"/>
          <w:szCs w:val="22"/>
        </w:rPr>
        <w:fldChar w:fldCharType="end"/>
      </w:r>
      <w:r w:rsidRPr="004315B0">
        <w:rPr>
          <w:rFonts w:ascii="Times New Roman" w:hAnsi="Times New Roman" w:cs="Times New Roman"/>
          <w:color w:val="auto"/>
          <w:sz w:val="22"/>
          <w:szCs w:val="22"/>
        </w:rPr>
        <w:t xml:space="preserve"> Rekapitulasi Uji Reliabilitas Pilot Test</w:t>
      </w:r>
      <w:bookmarkEnd w:id="250"/>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2154"/>
        <w:gridCol w:w="2351"/>
      </w:tblGrid>
      <w:tr w:rsidR="004315B0" w14:paraId="69B1DE9F" w14:textId="77777777" w:rsidTr="004A1CE9">
        <w:trPr>
          <w:jc w:val="center"/>
        </w:trPr>
        <w:tc>
          <w:tcPr>
            <w:tcW w:w="3490" w:type="dxa"/>
          </w:tcPr>
          <w:p w14:paraId="1277DA2B" w14:textId="77777777" w:rsidR="004315B0" w:rsidRPr="00A046D1" w:rsidRDefault="004315B0" w:rsidP="00E51D7A">
            <w:pPr>
              <w:spacing w:after="0"/>
              <w:jc w:val="both"/>
              <w:rPr>
                <w:rFonts w:ascii="Times New Roman" w:hAnsi="Times New Roman" w:cs="Times New Roman"/>
                <w:b/>
                <w:sz w:val="20"/>
                <w:szCs w:val="20"/>
              </w:rPr>
            </w:pPr>
          </w:p>
        </w:tc>
        <w:tc>
          <w:tcPr>
            <w:tcW w:w="2154" w:type="dxa"/>
          </w:tcPr>
          <w:p w14:paraId="1AF96A35" w14:textId="77777777" w:rsidR="004315B0" w:rsidRPr="001077D9" w:rsidRDefault="004315B0" w:rsidP="00E51D7A">
            <w:pPr>
              <w:spacing w:after="0"/>
              <w:jc w:val="center"/>
              <w:rPr>
                <w:rFonts w:ascii="Times New Roman" w:hAnsi="Times New Roman" w:cs="Times New Roman"/>
                <w:b/>
                <w:i/>
                <w:sz w:val="20"/>
                <w:szCs w:val="20"/>
              </w:rPr>
            </w:pPr>
            <w:r w:rsidRPr="001077D9">
              <w:rPr>
                <w:rFonts w:ascii="Times New Roman" w:hAnsi="Times New Roman" w:cs="Times New Roman"/>
                <w:b/>
                <w:i/>
                <w:sz w:val="20"/>
                <w:szCs w:val="20"/>
              </w:rPr>
              <w:t>Composite Reliability</w:t>
            </w:r>
          </w:p>
        </w:tc>
        <w:tc>
          <w:tcPr>
            <w:tcW w:w="2351" w:type="dxa"/>
          </w:tcPr>
          <w:p w14:paraId="6D6C2AC6" w14:textId="77777777" w:rsidR="004315B0" w:rsidRPr="001077D9" w:rsidRDefault="004315B0" w:rsidP="00E51D7A">
            <w:pPr>
              <w:spacing w:after="0"/>
              <w:jc w:val="center"/>
              <w:rPr>
                <w:rFonts w:ascii="Times New Roman" w:hAnsi="Times New Roman" w:cs="Times New Roman"/>
                <w:b/>
                <w:i/>
                <w:sz w:val="20"/>
                <w:szCs w:val="20"/>
              </w:rPr>
            </w:pPr>
            <w:r w:rsidRPr="001077D9">
              <w:rPr>
                <w:rFonts w:ascii="Times New Roman" w:hAnsi="Times New Roman" w:cs="Times New Roman"/>
                <w:b/>
                <w:i/>
                <w:sz w:val="20"/>
                <w:szCs w:val="20"/>
              </w:rPr>
              <w:t>Cronbach Alpha</w:t>
            </w:r>
          </w:p>
        </w:tc>
      </w:tr>
      <w:tr w:rsidR="004315B0" w14:paraId="2A994113" w14:textId="77777777" w:rsidTr="004A1CE9">
        <w:trPr>
          <w:jc w:val="center"/>
        </w:trPr>
        <w:tc>
          <w:tcPr>
            <w:tcW w:w="3490" w:type="dxa"/>
            <w:vAlign w:val="center"/>
          </w:tcPr>
          <w:p w14:paraId="67B65ACB" w14:textId="77777777" w:rsidR="004315B0" w:rsidRPr="00A046D1" w:rsidRDefault="004315B0" w:rsidP="00E51D7A">
            <w:pPr>
              <w:spacing w:after="0"/>
              <w:rPr>
                <w:rFonts w:ascii="Times New Roman" w:hAnsi="Times New Roman" w:cs="Times New Roman"/>
                <w:b/>
                <w:sz w:val="20"/>
                <w:szCs w:val="20"/>
              </w:rPr>
            </w:pPr>
            <w:r w:rsidRPr="00A046D1">
              <w:rPr>
                <w:rFonts w:ascii="Times New Roman" w:hAnsi="Times New Roman" w:cs="Times New Roman"/>
                <w:b/>
                <w:sz w:val="20"/>
                <w:szCs w:val="20"/>
              </w:rPr>
              <w:t>Tarif Pajak (X1)</w:t>
            </w:r>
          </w:p>
        </w:tc>
        <w:tc>
          <w:tcPr>
            <w:tcW w:w="2154" w:type="dxa"/>
            <w:vAlign w:val="center"/>
          </w:tcPr>
          <w:p w14:paraId="59C60033" w14:textId="77777777" w:rsidR="004315B0" w:rsidRPr="001077D9" w:rsidRDefault="004315B0" w:rsidP="00E51D7A">
            <w:pPr>
              <w:spacing w:after="0"/>
              <w:jc w:val="center"/>
              <w:rPr>
                <w:rFonts w:ascii="Times New Roman" w:hAnsi="Times New Roman" w:cs="Times New Roman"/>
                <w:bCs/>
                <w:sz w:val="20"/>
                <w:szCs w:val="20"/>
              </w:rPr>
            </w:pPr>
            <w:r w:rsidRPr="001077D9">
              <w:rPr>
                <w:rFonts w:ascii="Times New Roman" w:hAnsi="Times New Roman" w:cs="Times New Roman"/>
                <w:bCs/>
                <w:sz w:val="20"/>
                <w:szCs w:val="20"/>
              </w:rPr>
              <w:t>0,862</w:t>
            </w:r>
          </w:p>
        </w:tc>
        <w:tc>
          <w:tcPr>
            <w:tcW w:w="2351" w:type="dxa"/>
            <w:vAlign w:val="center"/>
          </w:tcPr>
          <w:p w14:paraId="1C02984B" w14:textId="77777777" w:rsidR="004315B0" w:rsidRPr="00D6511C" w:rsidRDefault="004315B0" w:rsidP="00E51D7A">
            <w:pPr>
              <w:spacing w:after="0"/>
              <w:jc w:val="center"/>
              <w:rPr>
                <w:rFonts w:ascii="Times New Roman" w:hAnsi="Times New Roman" w:cs="Times New Roman"/>
                <w:sz w:val="20"/>
                <w:szCs w:val="20"/>
              </w:rPr>
            </w:pPr>
            <w:r>
              <w:rPr>
                <w:rFonts w:ascii="Times New Roman" w:hAnsi="Times New Roman" w:cs="Times New Roman"/>
                <w:sz w:val="20"/>
                <w:szCs w:val="20"/>
              </w:rPr>
              <w:t>0,795</w:t>
            </w:r>
          </w:p>
        </w:tc>
      </w:tr>
      <w:tr w:rsidR="004315B0" w14:paraId="3C9267A8" w14:textId="77777777" w:rsidTr="004A1CE9">
        <w:trPr>
          <w:jc w:val="center"/>
        </w:trPr>
        <w:tc>
          <w:tcPr>
            <w:tcW w:w="3490" w:type="dxa"/>
            <w:vAlign w:val="center"/>
          </w:tcPr>
          <w:p w14:paraId="546248D9" w14:textId="77777777" w:rsidR="004315B0" w:rsidRPr="00A046D1" w:rsidRDefault="004315B0" w:rsidP="00E51D7A">
            <w:pPr>
              <w:spacing w:after="0"/>
              <w:rPr>
                <w:rFonts w:ascii="Times New Roman" w:hAnsi="Times New Roman" w:cs="Times New Roman"/>
                <w:b/>
                <w:sz w:val="20"/>
                <w:szCs w:val="20"/>
              </w:rPr>
            </w:pPr>
            <w:r w:rsidRPr="00A046D1">
              <w:rPr>
                <w:rFonts w:ascii="Times New Roman" w:hAnsi="Times New Roman" w:cs="Times New Roman"/>
                <w:b/>
                <w:sz w:val="20"/>
                <w:szCs w:val="20"/>
              </w:rPr>
              <w:t>Sanksi Pajak (X2)</w:t>
            </w:r>
          </w:p>
        </w:tc>
        <w:tc>
          <w:tcPr>
            <w:tcW w:w="2154" w:type="dxa"/>
            <w:vAlign w:val="center"/>
          </w:tcPr>
          <w:p w14:paraId="59918998" w14:textId="77777777" w:rsidR="004315B0" w:rsidRPr="001077D9" w:rsidRDefault="004315B0" w:rsidP="00E51D7A">
            <w:pPr>
              <w:spacing w:after="0"/>
              <w:jc w:val="center"/>
              <w:rPr>
                <w:rFonts w:ascii="Times New Roman" w:hAnsi="Times New Roman" w:cs="Times New Roman"/>
                <w:bCs/>
                <w:sz w:val="20"/>
                <w:szCs w:val="20"/>
              </w:rPr>
            </w:pPr>
            <w:r w:rsidRPr="001077D9">
              <w:rPr>
                <w:rFonts w:ascii="Times New Roman" w:hAnsi="Times New Roman" w:cs="Times New Roman"/>
                <w:bCs/>
                <w:sz w:val="20"/>
                <w:szCs w:val="20"/>
              </w:rPr>
              <w:t>0,885</w:t>
            </w:r>
          </w:p>
        </w:tc>
        <w:tc>
          <w:tcPr>
            <w:tcW w:w="2351" w:type="dxa"/>
            <w:vAlign w:val="center"/>
          </w:tcPr>
          <w:p w14:paraId="3F58611D" w14:textId="77777777" w:rsidR="004315B0" w:rsidRPr="00D6511C" w:rsidRDefault="004315B0" w:rsidP="00E51D7A">
            <w:pPr>
              <w:spacing w:after="0"/>
              <w:jc w:val="center"/>
              <w:rPr>
                <w:rFonts w:ascii="Times New Roman" w:hAnsi="Times New Roman" w:cs="Times New Roman"/>
                <w:sz w:val="20"/>
                <w:szCs w:val="20"/>
              </w:rPr>
            </w:pPr>
            <w:r>
              <w:rPr>
                <w:rFonts w:ascii="Times New Roman" w:hAnsi="Times New Roman" w:cs="Times New Roman"/>
                <w:sz w:val="20"/>
                <w:szCs w:val="20"/>
              </w:rPr>
              <w:t>0,826</w:t>
            </w:r>
          </w:p>
        </w:tc>
      </w:tr>
      <w:tr w:rsidR="004315B0" w14:paraId="6FFA3510" w14:textId="77777777" w:rsidTr="004A1CE9">
        <w:trPr>
          <w:jc w:val="center"/>
        </w:trPr>
        <w:tc>
          <w:tcPr>
            <w:tcW w:w="3490" w:type="dxa"/>
            <w:vAlign w:val="center"/>
          </w:tcPr>
          <w:p w14:paraId="579F74DE" w14:textId="77777777" w:rsidR="004315B0" w:rsidRPr="00A046D1" w:rsidRDefault="004315B0" w:rsidP="00E51D7A">
            <w:pPr>
              <w:spacing w:after="0"/>
              <w:rPr>
                <w:rFonts w:ascii="Times New Roman" w:hAnsi="Times New Roman" w:cs="Times New Roman"/>
                <w:b/>
                <w:sz w:val="20"/>
                <w:szCs w:val="20"/>
              </w:rPr>
            </w:pPr>
            <w:r w:rsidRPr="00A046D1">
              <w:rPr>
                <w:rFonts w:ascii="Times New Roman" w:hAnsi="Times New Roman" w:cs="Times New Roman"/>
                <w:b/>
                <w:sz w:val="20"/>
                <w:szCs w:val="20"/>
              </w:rPr>
              <w:t>Pemeriksaan Pajak (X3)</w:t>
            </w:r>
          </w:p>
        </w:tc>
        <w:tc>
          <w:tcPr>
            <w:tcW w:w="2154" w:type="dxa"/>
            <w:vAlign w:val="center"/>
          </w:tcPr>
          <w:p w14:paraId="1B534483" w14:textId="77777777" w:rsidR="004315B0" w:rsidRPr="001077D9" w:rsidRDefault="004315B0" w:rsidP="00E51D7A">
            <w:pPr>
              <w:spacing w:after="0"/>
              <w:jc w:val="center"/>
              <w:rPr>
                <w:rFonts w:ascii="Times New Roman" w:hAnsi="Times New Roman" w:cs="Times New Roman"/>
                <w:bCs/>
                <w:sz w:val="20"/>
                <w:szCs w:val="20"/>
              </w:rPr>
            </w:pPr>
            <w:r w:rsidRPr="001077D9">
              <w:rPr>
                <w:rFonts w:ascii="Times New Roman" w:hAnsi="Times New Roman" w:cs="Times New Roman"/>
                <w:bCs/>
                <w:sz w:val="20"/>
                <w:szCs w:val="20"/>
              </w:rPr>
              <w:t>0,887</w:t>
            </w:r>
          </w:p>
        </w:tc>
        <w:tc>
          <w:tcPr>
            <w:tcW w:w="2351" w:type="dxa"/>
            <w:vAlign w:val="center"/>
          </w:tcPr>
          <w:p w14:paraId="64782397" w14:textId="77777777" w:rsidR="004315B0" w:rsidRPr="00D6511C" w:rsidRDefault="004315B0" w:rsidP="00E51D7A">
            <w:pPr>
              <w:spacing w:after="0"/>
              <w:jc w:val="center"/>
              <w:rPr>
                <w:rFonts w:ascii="Times New Roman" w:hAnsi="Times New Roman" w:cs="Times New Roman"/>
                <w:sz w:val="20"/>
                <w:szCs w:val="20"/>
              </w:rPr>
            </w:pPr>
            <w:r>
              <w:rPr>
                <w:rFonts w:ascii="Times New Roman" w:hAnsi="Times New Roman" w:cs="Times New Roman"/>
                <w:sz w:val="20"/>
                <w:szCs w:val="20"/>
              </w:rPr>
              <w:t>0,851</w:t>
            </w:r>
          </w:p>
        </w:tc>
      </w:tr>
      <w:tr w:rsidR="004315B0" w14:paraId="0D64A463" w14:textId="77777777" w:rsidTr="004A1CE9">
        <w:trPr>
          <w:jc w:val="center"/>
        </w:trPr>
        <w:tc>
          <w:tcPr>
            <w:tcW w:w="3490" w:type="dxa"/>
            <w:vAlign w:val="center"/>
          </w:tcPr>
          <w:p w14:paraId="6CD2A584" w14:textId="77777777" w:rsidR="004315B0" w:rsidRPr="00A046D1" w:rsidRDefault="004315B0" w:rsidP="00E51D7A">
            <w:pPr>
              <w:spacing w:after="0"/>
              <w:rPr>
                <w:rFonts w:ascii="Times New Roman" w:hAnsi="Times New Roman" w:cs="Times New Roman"/>
                <w:b/>
                <w:sz w:val="20"/>
                <w:szCs w:val="20"/>
              </w:rPr>
            </w:pPr>
            <w:r w:rsidRPr="00A046D1">
              <w:rPr>
                <w:rFonts w:ascii="Times New Roman" w:hAnsi="Times New Roman" w:cs="Times New Roman"/>
                <w:b/>
                <w:sz w:val="20"/>
                <w:szCs w:val="20"/>
              </w:rPr>
              <w:t>Kualitas Pelayanan Fiskus (X4)</w:t>
            </w:r>
          </w:p>
        </w:tc>
        <w:tc>
          <w:tcPr>
            <w:tcW w:w="2154" w:type="dxa"/>
            <w:vAlign w:val="center"/>
          </w:tcPr>
          <w:p w14:paraId="682498C9" w14:textId="77777777" w:rsidR="004315B0" w:rsidRPr="001077D9" w:rsidRDefault="004315B0" w:rsidP="00E51D7A">
            <w:pPr>
              <w:spacing w:after="0"/>
              <w:jc w:val="center"/>
              <w:rPr>
                <w:rFonts w:ascii="Times New Roman" w:hAnsi="Times New Roman" w:cs="Times New Roman"/>
                <w:bCs/>
                <w:sz w:val="20"/>
                <w:szCs w:val="20"/>
              </w:rPr>
            </w:pPr>
            <w:r w:rsidRPr="001077D9">
              <w:rPr>
                <w:rFonts w:ascii="Times New Roman" w:hAnsi="Times New Roman" w:cs="Times New Roman"/>
                <w:bCs/>
                <w:sz w:val="20"/>
                <w:szCs w:val="20"/>
              </w:rPr>
              <w:t>0,964</w:t>
            </w:r>
          </w:p>
        </w:tc>
        <w:tc>
          <w:tcPr>
            <w:tcW w:w="2351" w:type="dxa"/>
            <w:vAlign w:val="center"/>
          </w:tcPr>
          <w:p w14:paraId="5F063D25" w14:textId="77777777" w:rsidR="004315B0" w:rsidRPr="00D6511C" w:rsidRDefault="004315B0" w:rsidP="00E51D7A">
            <w:pPr>
              <w:spacing w:after="0"/>
              <w:jc w:val="center"/>
              <w:rPr>
                <w:rFonts w:ascii="Times New Roman" w:hAnsi="Times New Roman" w:cs="Times New Roman"/>
                <w:sz w:val="20"/>
                <w:szCs w:val="20"/>
              </w:rPr>
            </w:pPr>
            <w:r>
              <w:rPr>
                <w:rFonts w:ascii="Times New Roman" w:hAnsi="Times New Roman" w:cs="Times New Roman"/>
                <w:sz w:val="20"/>
                <w:szCs w:val="20"/>
              </w:rPr>
              <w:t>0,954</w:t>
            </w:r>
          </w:p>
        </w:tc>
      </w:tr>
      <w:tr w:rsidR="004315B0" w14:paraId="55039D55" w14:textId="77777777" w:rsidTr="004A1CE9">
        <w:trPr>
          <w:jc w:val="center"/>
        </w:trPr>
        <w:tc>
          <w:tcPr>
            <w:tcW w:w="3490" w:type="dxa"/>
            <w:vAlign w:val="center"/>
          </w:tcPr>
          <w:p w14:paraId="69032BAD" w14:textId="77777777" w:rsidR="004315B0" w:rsidRPr="00A046D1" w:rsidRDefault="004315B0" w:rsidP="00E51D7A">
            <w:pPr>
              <w:spacing w:after="0"/>
              <w:rPr>
                <w:rFonts w:ascii="Times New Roman" w:hAnsi="Times New Roman" w:cs="Times New Roman"/>
                <w:b/>
                <w:sz w:val="20"/>
                <w:szCs w:val="20"/>
              </w:rPr>
            </w:pPr>
            <w:r w:rsidRPr="00A046D1">
              <w:rPr>
                <w:rFonts w:ascii="Times New Roman" w:hAnsi="Times New Roman" w:cs="Times New Roman"/>
                <w:b/>
                <w:sz w:val="20"/>
                <w:szCs w:val="20"/>
              </w:rPr>
              <w:t>Kepatuhan Wajib Pajak UMKM (Y)</w:t>
            </w:r>
          </w:p>
        </w:tc>
        <w:tc>
          <w:tcPr>
            <w:tcW w:w="2154" w:type="dxa"/>
            <w:vAlign w:val="center"/>
          </w:tcPr>
          <w:p w14:paraId="39AF7127" w14:textId="77777777" w:rsidR="004315B0" w:rsidRPr="001077D9" w:rsidRDefault="004315B0" w:rsidP="00E51D7A">
            <w:pPr>
              <w:spacing w:after="0"/>
              <w:jc w:val="center"/>
              <w:rPr>
                <w:rFonts w:ascii="Times New Roman" w:hAnsi="Times New Roman" w:cs="Times New Roman"/>
                <w:bCs/>
                <w:sz w:val="20"/>
                <w:szCs w:val="20"/>
              </w:rPr>
            </w:pPr>
            <w:r w:rsidRPr="001077D9">
              <w:rPr>
                <w:rFonts w:ascii="Times New Roman" w:hAnsi="Times New Roman" w:cs="Times New Roman"/>
                <w:bCs/>
                <w:sz w:val="20"/>
                <w:szCs w:val="20"/>
              </w:rPr>
              <w:t>0,927</w:t>
            </w:r>
          </w:p>
        </w:tc>
        <w:tc>
          <w:tcPr>
            <w:tcW w:w="2351" w:type="dxa"/>
            <w:vAlign w:val="center"/>
          </w:tcPr>
          <w:p w14:paraId="1A94AED3" w14:textId="77777777" w:rsidR="004315B0" w:rsidRPr="00D6511C" w:rsidRDefault="004315B0" w:rsidP="00E51D7A">
            <w:pPr>
              <w:spacing w:after="0"/>
              <w:jc w:val="center"/>
              <w:rPr>
                <w:rFonts w:ascii="Times New Roman" w:hAnsi="Times New Roman" w:cs="Times New Roman"/>
                <w:sz w:val="20"/>
                <w:szCs w:val="20"/>
              </w:rPr>
            </w:pPr>
            <w:r>
              <w:rPr>
                <w:rFonts w:ascii="Times New Roman" w:hAnsi="Times New Roman" w:cs="Times New Roman"/>
                <w:sz w:val="20"/>
                <w:szCs w:val="20"/>
              </w:rPr>
              <w:t>0,896</w:t>
            </w:r>
          </w:p>
        </w:tc>
      </w:tr>
    </w:tbl>
    <w:p w14:paraId="06B7A711" w14:textId="4ECD4B95" w:rsidR="004315B0" w:rsidRDefault="00590921" w:rsidP="004A1CE9">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Sumber: D</w:t>
      </w:r>
      <w:r w:rsidR="004315B0" w:rsidRPr="001077D9">
        <w:rPr>
          <w:rFonts w:ascii="Times New Roman" w:hAnsi="Times New Roman" w:cs="Times New Roman"/>
          <w:i/>
          <w:sz w:val="20"/>
          <w:szCs w:val="20"/>
        </w:rPr>
        <w:t>ata</w:t>
      </w:r>
      <w:r>
        <w:rPr>
          <w:rFonts w:ascii="Times New Roman" w:hAnsi="Times New Roman" w:cs="Times New Roman"/>
          <w:i/>
          <w:sz w:val="20"/>
          <w:szCs w:val="20"/>
        </w:rPr>
        <w:t xml:space="preserve"> Olahan</w:t>
      </w:r>
      <w:r w:rsidR="004315B0" w:rsidRPr="001077D9">
        <w:rPr>
          <w:rFonts w:ascii="Times New Roman" w:hAnsi="Times New Roman" w:cs="Times New Roman"/>
          <w:i/>
          <w:sz w:val="20"/>
          <w:szCs w:val="20"/>
        </w:rPr>
        <w:t xml:space="preserve"> SmarPLS 4 (2025)</w:t>
      </w:r>
    </w:p>
    <w:p w14:paraId="4E90DAD7" w14:textId="77777777" w:rsidR="004315B0" w:rsidRDefault="004315B0" w:rsidP="004315B0">
      <w:pPr>
        <w:spacing w:after="0" w:line="240" w:lineRule="auto"/>
        <w:rPr>
          <w:rFonts w:ascii="Times New Roman" w:hAnsi="Times New Roman" w:cs="Times New Roman"/>
          <w:i/>
          <w:sz w:val="20"/>
          <w:szCs w:val="20"/>
        </w:rPr>
      </w:pPr>
    </w:p>
    <w:p w14:paraId="0ADC1A76" w14:textId="2BECEC8F" w:rsidR="00DE603F" w:rsidRPr="004315B0" w:rsidRDefault="004315B0" w:rsidP="004315B0">
      <w:pPr>
        <w:spacing w:after="0" w:line="480" w:lineRule="auto"/>
        <w:ind w:firstLine="480"/>
        <w:jc w:val="both"/>
        <w:rPr>
          <w:rFonts w:ascii="Times New Roman" w:hAnsi="Times New Roman" w:cs="Times New Roman"/>
          <w:sz w:val="24"/>
          <w:szCs w:val="24"/>
        </w:rPr>
      </w:pPr>
      <w:r w:rsidRPr="001077D9">
        <w:rPr>
          <w:rFonts w:ascii="Times New Roman" w:hAnsi="Times New Roman" w:cs="Times New Roman"/>
          <w:sz w:val="24"/>
          <w:szCs w:val="24"/>
        </w:rPr>
        <w:t>Berdasarkan tabel</w:t>
      </w:r>
      <w:r w:rsidR="00DA7FF5">
        <w:rPr>
          <w:rFonts w:ascii="Times New Roman" w:hAnsi="Times New Roman" w:cs="Times New Roman"/>
          <w:sz w:val="24"/>
          <w:szCs w:val="24"/>
        </w:rPr>
        <w:t xml:space="preserve"> 4.4</w:t>
      </w:r>
      <w:r w:rsidRPr="001077D9">
        <w:rPr>
          <w:rFonts w:ascii="Times New Roman" w:hAnsi="Times New Roman" w:cs="Times New Roman"/>
          <w:sz w:val="24"/>
          <w:szCs w:val="24"/>
        </w:rPr>
        <w:t xml:space="preserve">, nilai </w:t>
      </w:r>
      <w:r w:rsidRPr="001077D9">
        <w:rPr>
          <w:rFonts w:ascii="Times New Roman" w:hAnsi="Times New Roman" w:cs="Times New Roman"/>
          <w:i/>
          <w:sz w:val="24"/>
          <w:szCs w:val="24"/>
        </w:rPr>
        <w:t>composite reliability</w:t>
      </w:r>
      <w:r w:rsidRPr="001077D9">
        <w:rPr>
          <w:rFonts w:ascii="Times New Roman" w:hAnsi="Times New Roman" w:cs="Times New Roman"/>
          <w:sz w:val="24"/>
          <w:szCs w:val="24"/>
        </w:rPr>
        <w:t xml:space="preserve"> untuk semua struktur lebih dari 0,70, yang menunjukkan bahwa responden memberikan jawaban secara konsisten. Dengan demikian, dapat disimpulkan bahwa seluruh komponen memiliki tingkat reliabilitas yang tinggi. Selain itu, nilai </w:t>
      </w:r>
      <w:r w:rsidRPr="001077D9">
        <w:rPr>
          <w:rFonts w:ascii="Times New Roman" w:hAnsi="Times New Roman" w:cs="Times New Roman"/>
          <w:i/>
          <w:sz w:val="24"/>
          <w:szCs w:val="24"/>
        </w:rPr>
        <w:t>Cronbach's alpha</w:t>
      </w:r>
      <w:r w:rsidRPr="001077D9">
        <w:rPr>
          <w:rFonts w:ascii="Times New Roman" w:hAnsi="Times New Roman" w:cs="Times New Roman"/>
          <w:sz w:val="24"/>
          <w:szCs w:val="24"/>
        </w:rPr>
        <w:t xml:space="preserve"> untuk semua komponen melebihi 0,60, sehingga dapat disimpulkan bahwa seluruh variabel sangat reliabel.</w:t>
      </w:r>
    </w:p>
    <w:p w14:paraId="6B2E835A" w14:textId="2B17A2E8" w:rsidR="00186A64" w:rsidRPr="0094428B" w:rsidRDefault="00A662D1" w:rsidP="00A662D1">
      <w:pPr>
        <w:pStyle w:val="BAB4heading2"/>
      </w:pPr>
      <w:bookmarkStart w:id="251" w:name="_Toc207272238"/>
      <w:r>
        <w:t>4.2</w:t>
      </w:r>
      <w:r w:rsidR="00186A64" w:rsidRPr="0094428B">
        <w:t>.</w:t>
      </w:r>
      <w:r w:rsidR="00186A64" w:rsidRPr="0094428B">
        <w:tab/>
        <w:t>Gambaran Umum Objek Penelitian</w:t>
      </w:r>
      <w:bookmarkEnd w:id="251"/>
    </w:p>
    <w:p w14:paraId="33291D7B" w14:textId="77777777" w:rsidR="002B7E9B" w:rsidRDefault="00186A64" w:rsidP="00873201">
      <w:pPr>
        <w:spacing w:after="0" w:line="480" w:lineRule="auto"/>
        <w:jc w:val="both"/>
        <w:rPr>
          <w:rFonts w:ascii="Times New Roman" w:hAnsi="Times New Roman" w:cs="Times New Roman"/>
          <w:sz w:val="24"/>
          <w:szCs w:val="24"/>
        </w:rPr>
      </w:pPr>
      <w:r w:rsidRPr="00186A64">
        <w:rPr>
          <w:rFonts w:ascii="Times New Roman" w:hAnsi="Times New Roman" w:cs="Times New Roman"/>
          <w:sz w:val="24"/>
          <w:szCs w:val="24"/>
        </w:rPr>
        <w:tab/>
        <w:t xml:space="preserve">Penelitian ini menggunakan data </w:t>
      </w:r>
      <w:r w:rsidR="00873201">
        <w:rPr>
          <w:rFonts w:ascii="Times New Roman" w:hAnsi="Times New Roman" w:cs="Times New Roman"/>
          <w:sz w:val="24"/>
          <w:szCs w:val="24"/>
        </w:rPr>
        <w:t xml:space="preserve">primer yang dikumpulkan melalui </w:t>
      </w:r>
      <w:r w:rsidRPr="00186A64">
        <w:rPr>
          <w:rFonts w:ascii="Times New Roman" w:hAnsi="Times New Roman" w:cs="Times New Roman"/>
          <w:sz w:val="24"/>
          <w:szCs w:val="24"/>
        </w:rPr>
        <w:t>kuesioner fisik yang dibagikan langsung kepada responden. Responden penelitian a</w:t>
      </w:r>
      <w:r>
        <w:rPr>
          <w:rFonts w:ascii="Times New Roman" w:hAnsi="Times New Roman" w:cs="Times New Roman"/>
          <w:sz w:val="24"/>
          <w:szCs w:val="24"/>
        </w:rPr>
        <w:t>dalah Wajib Pajak Usaha Mikro Kecil dan Menengah (</w:t>
      </w:r>
      <w:r w:rsidRPr="00186A64">
        <w:rPr>
          <w:rFonts w:ascii="Times New Roman" w:hAnsi="Times New Roman" w:cs="Times New Roman"/>
          <w:sz w:val="24"/>
          <w:szCs w:val="24"/>
        </w:rPr>
        <w:t>UMKM</w:t>
      </w:r>
      <w:r>
        <w:rPr>
          <w:rFonts w:ascii="Times New Roman" w:hAnsi="Times New Roman" w:cs="Times New Roman"/>
          <w:sz w:val="24"/>
          <w:szCs w:val="24"/>
        </w:rPr>
        <w:t>)</w:t>
      </w:r>
      <w:r w:rsidRPr="00186A64">
        <w:rPr>
          <w:rFonts w:ascii="Times New Roman" w:hAnsi="Times New Roman" w:cs="Times New Roman"/>
          <w:sz w:val="24"/>
          <w:szCs w:val="24"/>
        </w:rPr>
        <w:t xml:space="preserve"> yang terdaftar di KPP Pratama Samarinda Ilir. </w:t>
      </w:r>
      <w:r>
        <w:rPr>
          <w:rFonts w:ascii="Times New Roman" w:hAnsi="Times New Roman" w:cs="Times New Roman"/>
          <w:sz w:val="24"/>
          <w:szCs w:val="24"/>
        </w:rPr>
        <w:t>Kuesioner telah disebarkan oleh peneliti mulai tanggal</w:t>
      </w:r>
      <w:r w:rsidR="00AD2D7D">
        <w:rPr>
          <w:rFonts w:ascii="Times New Roman" w:hAnsi="Times New Roman" w:cs="Times New Roman"/>
          <w:sz w:val="24"/>
          <w:szCs w:val="24"/>
        </w:rPr>
        <w:t xml:space="preserve"> 28 April 2025 hingga tanggal 24</w:t>
      </w:r>
      <w:r w:rsidR="00873201">
        <w:rPr>
          <w:rFonts w:ascii="Times New Roman" w:hAnsi="Times New Roman" w:cs="Times New Roman"/>
          <w:sz w:val="24"/>
          <w:szCs w:val="24"/>
        </w:rPr>
        <w:t xml:space="preserve"> Mei 2025, kuesioner disebarkan secara langsung ke tempat UMKM tersebut berada dan juga disebarkan kepada wajib pajak UMKM yang sedang membayar pajaknya di KPP Pratama Samarinda Ilir.</w:t>
      </w:r>
      <w:r w:rsidR="00AD2D7D" w:rsidRPr="00AD2D7D">
        <w:rPr>
          <w:rFonts w:ascii="Times New Roman" w:hAnsi="Times New Roman" w:cs="Times New Roman"/>
          <w:sz w:val="24"/>
          <w:szCs w:val="24"/>
        </w:rPr>
        <w:t xml:space="preserve"> </w:t>
      </w:r>
    </w:p>
    <w:p w14:paraId="3E9D7B5F" w14:textId="77777777" w:rsidR="002B7E9B" w:rsidRDefault="002B7E9B" w:rsidP="00873201">
      <w:pPr>
        <w:spacing w:after="0" w:line="480" w:lineRule="auto"/>
        <w:jc w:val="both"/>
        <w:rPr>
          <w:rFonts w:ascii="Times New Roman" w:hAnsi="Times New Roman" w:cs="Times New Roman"/>
          <w:sz w:val="24"/>
          <w:szCs w:val="24"/>
        </w:rPr>
      </w:pPr>
    </w:p>
    <w:p w14:paraId="3A92B0D2" w14:textId="77777777" w:rsidR="002B7E9B" w:rsidRDefault="002B7E9B" w:rsidP="00873201">
      <w:pPr>
        <w:spacing w:after="0" w:line="480" w:lineRule="auto"/>
        <w:jc w:val="both"/>
        <w:rPr>
          <w:rFonts w:ascii="Times New Roman" w:hAnsi="Times New Roman" w:cs="Times New Roman"/>
          <w:sz w:val="24"/>
          <w:szCs w:val="24"/>
        </w:rPr>
      </w:pPr>
    </w:p>
    <w:p w14:paraId="289642CE" w14:textId="77777777" w:rsidR="002B7E9B" w:rsidRDefault="002B7E9B" w:rsidP="00873201">
      <w:pPr>
        <w:spacing w:after="0" w:line="480" w:lineRule="auto"/>
        <w:jc w:val="both"/>
        <w:rPr>
          <w:rFonts w:ascii="Times New Roman" w:hAnsi="Times New Roman" w:cs="Times New Roman"/>
          <w:sz w:val="24"/>
          <w:szCs w:val="24"/>
        </w:rPr>
      </w:pPr>
    </w:p>
    <w:p w14:paraId="278D9C7F" w14:textId="77777777" w:rsidR="002B7E9B" w:rsidRDefault="002B7E9B" w:rsidP="00873201">
      <w:pPr>
        <w:spacing w:after="0" w:line="480" w:lineRule="auto"/>
        <w:jc w:val="both"/>
        <w:rPr>
          <w:rFonts w:ascii="Times New Roman" w:hAnsi="Times New Roman" w:cs="Times New Roman"/>
          <w:sz w:val="24"/>
          <w:szCs w:val="24"/>
        </w:rPr>
      </w:pPr>
    </w:p>
    <w:p w14:paraId="7EB98ECC" w14:textId="77777777" w:rsidR="002B7E9B" w:rsidRDefault="002B7E9B" w:rsidP="00873201">
      <w:pPr>
        <w:spacing w:after="0" w:line="480" w:lineRule="auto"/>
        <w:jc w:val="both"/>
        <w:rPr>
          <w:rFonts w:ascii="Times New Roman" w:hAnsi="Times New Roman" w:cs="Times New Roman"/>
          <w:sz w:val="24"/>
          <w:szCs w:val="24"/>
        </w:rPr>
      </w:pPr>
    </w:p>
    <w:p w14:paraId="1DCC5C75" w14:textId="4B5CB520" w:rsidR="00873201" w:rsidRDefault="0094428B" w:rsidP="002B7E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Dari 123 kuesioner yang telah disebarkan terdapat </w:t>
      </w:r>
      <w:r w:rsidR="00AD2D7D">
        <w:rPr>
          <w:rFonts w:ascii="Times New Roman" w:hAnsi="Times New Roman" w:cs="Times New Roman"/>
          <w:sz w:val="24"/>
          <w:szCs w:val="24"/>
        </w:rPr>
        <w:t xml:space="preserve">100 </w:t>
      </w:r>
      <w:r>
        <w:rPr>
          <w:rFonts w:ascii="Times New Roman" w:hAnsi="Times New Roman" w:cs="Times New Roman"/>
          <w:sz w:val="24"/>
          <w:szCs w:val="24"/>
        </w:rPr>
        <w:t>kuesioner yang telah memenuhi syarat</w:t>
      </w:r>
      <w:r w:rsidR="00AD2D7D" w:rsidRPr="00186A64">
        <w:rPr>
          <w:rFonts w:ascii="Times New Roman" w:hAnsi="Times New Roman" w:cs="Times New Roman"/>
          <w:sz w:val="24"/>
          <w:szCs w:val="24"/>
        </w:rPr>
        <w:t xml:space="preserve"> berdasarkan pro</w:t>
      </w:r>
      <w:r>
        <w:rPr>
          <w:rFonts w:ascii="Times New Roman" w:hAnsi="Times New Roman" w:cs="Times New Roman"/>
          <w:sz w:val="24"/>
          <w:szCs w:val="24"/>
        </w:rPr>
        <w:t>ses pendataan seleksi, dan sebanyak 23 kuesioner dianggap tidak memenuhi syarat atau kriteria untuk digunakan sebagai sampel dikarenakan yang mengisi kuesioner bukan pemilik sehingga dianggap tidak berkewajiban untuk patuh terhadap kepatuhan pajak UMKM tersebut.</w:t>
      </w:r>
    </w:p>
    <w:p w14:paraId="12E2969E" w14:textId="5354D4F1" w:rsidR="00A62B8A" w:rsidRPr="00A62B8A" w:rsidRDefault="00A62B8A" w:rsidP="004A1CE9">
      <w:pPr>
        <w:pStyle w:val="Caption"/>
        <w:keepNext/>
        <w:spacing w:after="0"/>
        <w:jc w:val="center"/>
        <w:rPr>
          <w:rFonts w:ascii="Times New Roman" w:hAnsi="Times New Roman" w:cs="Times New Roman"/>
          <w:color w:val="auto"/>
          <w:sz w:val="22"/>
          <w:szCs w:val="22"/>
        </w:rPr>
      </w:pPr>
      <w:bookmarkStart w:id="252" w:name="_Toc202879373"/>
      <w:r w:rsidRPr="00A62B8A">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5</w:t>
      </w:r>
      <w:r w:rsidR="001C4901">
        <w:rPr>
          <w:rFonts w:ascii="Times New Roman" w:hAnsi="Times New Roman" w:cs="Times New Roman"/>
          <w:color w:val="auto"/>
          <w:sz w:val="22"/>
          <w:szCs w:val="22"/>
        </w:rPr>
        <w:fldChar w:fldCharType="end"/>
      </w:r>
      <w:r w:rsidRPr="00A62B8A">
        <w:rPr>
          <w:rFonts w:ascii="Times New Roman" w:hAnsi="Times New Roman" w:cs="Times New Roman"/>
          <w:color w:val="auto"/>
          <w:sz w:val="22"/>
          <w:szCs w:val="22"/>
        </w:rPr>
        <w:t xml:space="preserve"> Hasil Pengumpulan Data</w:t>
      </w:r>
      <w:bookmarkEnd w:id="252"/>
    </w:p>
    <w:tbl>
      <w:tblPr>
        <w:tblStyle w:val="TableGrid"/>
        <w:tblW w:w="0" w:type="auto"/>
        <w:jc w:val="center"/>
        <w:tblInd w:w="108" w:type="dxa"/>
        <w:tblLook w:val="04A0" w:firstRow="1" w:lastRow="0" w:firstColumn="1" w:lastColumn="0" w:noHBand="0" w:noVBand="1"/>
      </w:tblPr>
      <w:tblGrid>
        <w:gridCol w:w="3970"/>
        <w:gridCol w:w="3968"/>
      </w:tblGrid>
      <w:tr w:rsidR="00A62B8A" w:rsidRPr="00A62B8A" w14:paraId="257A01DA" w14:textId="77777777" w:rsidTr="004A1CE9">
        <w:trPr>
          <w:jc w:val="center"/>
        </w:trPr>
        <w:tc>
          <w:tcPr>
            <w:tcW w:w="3970" w:type="dxa"/>
          </w:tcPr>
          <w:p w14:paraId="58D218E1" w14:textId="74547D78" w:rsidR="00A62B8A" w:rsidRPr="00A62B8A" w:rsidRDefault="00A62B8A" w:rsidP="00A62B8A">
            <w:pPr>
              <w:jc w:val="center"/>
              <w:rPr>
                <w:rFonts w:ascii="Times New Roman" w:hAnsi="Times New Roman" w:cs="Times New Roman"/>
                <w:b/>
              </w:rPr>
            </w:pPr>
            <w:r w:rsidRPr="00A62B8A">
              <w:rPr>
                <w:rFonts w:ascii="Times New Roman" w:hAnsi="Times New Roman" w:cs="Times New Roman"/>
                <w:b/>
              </w:rPr>
              <w:t>Keterangan</w:t>
            </w:r>
          </w:p>
        </w:tc>
        <w:tc>
          <w:tcPr>
            <w:tcW w:w="3968" w:type="dxa"/>
          </w:tcPr>
          <w:p w14:paraId="0F114B14" w14:textId="03F829C8" w:rsidR="00A62B8A" w:rsidRPr="00A62B8A" w:rsidRDefault="00A62B8A" w:rsidP="00A62B8A">
            <w:pPr>
              <w:jc w:val="center"/>
              <w:rPr>
                <w:rFonts w:ascii="Times New Roman" w:hAnsi="Times New Roman" w:cs="Times New Roman"/>
                <w:b/>
              </w:rPr>
            </w:pPr>
            <w:r w:rsidRPr="00A62B8A">
              <w:rPr>
                <w:rFonts w:ascii="Times New Roman" w:hAnsi="Times New Roman" w:cs="Times New Roman"/>
                <w:b/>
              </w:rPr>
              <w:t>Jumlah</w:t>
            </w:r>
          </w:p>
        </w:tc>
      </w:tr>
      <w:tr w:rsidR="00A62B8A" w:rsidRPr="00A62B8A" w14:paraId="431CBFE8" w14:textId="77777777" w:rsidTr="004A1CE9">
        <w:trPr>
          <w:jc w:val="center"/>
        </w:trPr>
        <w:tc>
          <w:tcPr>
            <w:tcW w:w="3970" w:type="dxa"/>
          </w:tcPr>
          <w:p w14:paraId="54A5DBE4" w14:textId="743A4103" w:rsidR="00A62B8A" w:rsidRPr="00A62B8A" w:rsidRDefault="00A62B8A" w:rsidP="00A62B8A">
            <w:pPr>
              <w:jc w:val="both"/>
              <w:rPr>
                <w:rFonts w:ascii="Times New Roman" w:hAnsi="Times New Roman" w:cs="Times New Roman"/>
                <w:sz w:val="20"/>
                <w:szCs w:val="20"/>
              </w:rPr>
            </w:pPr>
            <w:r w:rsidRPr="00A62B8A">
              <w:rPr>
                <w:rFonts w:ascii="Times New Roman" w:hAnsi="Times New Roman" w:cs="Times New Roman"/>
                <w:sz w:val="20"/>
                <w:szCs w:val="20"/>
              </w:rPr>
              <w:t>Kuesioner disebar</w:t>
            </w:r>
          </w:p>
        </w:tc>
        <w:tc>
          <w:tcPr>
            <w:tcW w:w="3968" w:type="dxa"/>
          </w:tcPr>
          <w:p w14:paraId="79F18F8B" w14:textId="595262C1" w:rsidR="00A62B8A" w:rsidRPr="00A62B8A" w:rsidRDefault="00A62B8A" w:rsidP="00A62B8A">
            <w:pPr>
              <w:jc w:val="center"/>
              <w:rPr>
                <w:rFonts w:ascii="Times New Roman" w:hAnsi="Times New Roman" w:cs="Times New Roman"/>
                <w:sz w:val="20"/>
                <w:szCs w:val="20"/>
              </w:rPr>
            </w:pPr>
            <w:r>
              <w:rPr>
                <w:rFonts w:ascii="Times New Roman" w:hAnsi="Times New Roman" w:cs="Times New Roman"/>
                <w:sz w:val="20"/>
                <w:szCs w:val="20"/>
              </w:rPr>
              <w:t>123</w:t>
            </w:r>
          </w:p>
        </w:tc>
      </w:tr>
      <w:tr w:rsidR="00A62B8A" w:rsidRPr="00A62B8A" w14:paraId="358FCEE6" w14:textId="77777777" w:rsidTr="004A1CE9">
        <w:trPr>
          <w:jc w:val="center"/>
        </w:trPr>
        <w:tc>
          <w:tcPr>
            <w:tcW w:w="3970" w:type="dxa"/>
          </w:tcPr>
          <w:p w14:paraId="40FAFD39" w14:textId="30092788" w:rsidR="00A62B8A" w:rsidRPr="00A62B8A" w:rsidRDefault="00A62B8A" w:rsidP="00A62B8A">
            <w:pPr>
              <w:jc w:val="both"/>
              <w:rPr>
                <w:rFonts w:ascii="Times New Roman" w:hAnsi="Times New Roman" w:cs="Times New Roman"/>
                <w:sz w:val="20"/>
                <w:szCs w:val="20"/>
              </w:rPr>
            </w:pPr>
            <w:r w:rsidRPr="00A62B8A">
              <w:rPr>
                <w:rFonts w:ascii="Times New Roman" w:hAnsi="Times New Roman" w:cs="Times New Roman"/>
                <w:sz w:val="20"/>
                <w:szCs w:val="20"/>
              </w:rPr>
              <w:t>Kuesioner terisi</w:t>
            </w:r>
          </w:p>
        </w:tc>
        <w:tc>
          <w:tcPr>
            <w:tcW w:w="3968" w:type="dxa"/>
          </w:tcPr>
          <w:p w14:paraId="77D15AA8" w14:textId="48A367BF" w:rsidR="00A62B8A" w:rsidRPr="00A62B8A" w:rsidRDefault="00A62B8A" w:rsidP="00A62B8A">
            <w:pPr>
              <w:jc w:val="center"/>
              <w:rPr>
                <w:rFonts w:ascii="Times New Roman" w:hAnsi="Times New Roman" w:cs="Times New Roman"/>
                <w:sz w:val="20"/>
                <w:szCs w:val="20"/>
              </w:rPr>
            </w:pPr>
            <w:r>
              <w:rPr>
                <w:rFonts w:ascii="Times New Roman" w:hAnsi="Times New Roman" w:cs="Times New Roman"/>
                <w:sz w:val="20"/>
                <w:szCs w:val="20"/>
              </w:rPr>
              <w:t>123</w:t>
            </w:r>
          </w:p>
        </w:tc>
      </w:tr>
      <w:tr w:rsidR="00A62B8A" w:rsidRPr="00A62B8A" w14:paraId="36219576" w14:textId="77777777" w:rsidTr="004A1CE9">
        <w:trPr>
          <w:jc w:val="center"/>
        </w:trPr>
        <w:tc>
          <w:tcPr>
            <w:tcW w:w="3970" w:type="dxa"/>
          </w:tcPr>
          <w:p w14:paraId="69012EBC" w14:textId="72A6C171" w:rsidR="00A62B8A" w:rsidRPr="00A62B8A" w:rsidRDefault="00A62B8A" w:rsidP="00A62B8A">
            <w:pPr>
              <w:jc w:val="both"/>
              <w:rPr>
                <w:rFonts w:ascii="Times New Roman" w:hAnsi="Times New Roman" w:cs="Times New Roman"/>
                <w:sz w:val="20"/>
                <w:szCs w:val="20"/>
              </w:rPr>
            </w:pPr>
            <w:r w:rsidRPr="00A62B8A">
              <w:rPr>
                <w:rFonts w:ascii="Times New Roman" w:hAnsi="Times New Roman" w:cs="Times New Roman"/>
                <w:sz w:val="20"/>
                <w:szCs w:val="20"/>
              </w:rPr>
              <w:t>Kuesioner tidak dapat diolah</w:t>
            </w:r>
          </w:p>
        </w:tc>
        <w:tc>
          <w:tcPr>
            <w:tcW w:w="3968" w:type="dxa"/>
          </w:tcPr>
          <w:p w14:paraId="6D6AD2B0" w14:textId="3FCFD7DD" w:rsidR="00A62B8A" w:rsidRPr="00A62B8A" w:rsidRDefault="00A62B8A" w:rsidP="00A62B8A">
            <w:pPr>
              <w:jc w:val="center"/>
              <w:rPr>
                <w:rFonts w:ascii="Times New Roman" w:hAnsi="Times New Roman" w:cs="Times New Roman"/>
                <w:sz w:val="20"/>
                <w:szCs w:val="20"/>
              </w:rPr>
            </w:pPr>
            <w:r>
              <w:rPr>
                <w:rFonts w:ascii="Times New Roman" w:hAnsi="Times New Roman" w:cs="Times New Roman"/>
                <w:sz w:val="20"/>
                <w:szCs w:val="20"/>
              </w:rPr>
              <w:t>23</w:t>
            </w:r>
          </w:p>
        </w:tc>
      </w:tr>
      <w:tr w:rsidR="00A62B8A" w:rsidRPr="00A62B8A" w14:paraId="7D6DA03A" w14:textId="77777777" w:rsidTr="004A1CE9">
        <w:trPr>
          <w:jc w:val="center"/>
        </w:trPr>
        <w:tc>
          <w:tcPr>
            <w:tcW w:w="3970" w:type="dxa"/>
          </w:tcPr>
          <w:p w14:paraId="416F9C85" w14:textId="04850644" w:rsidR="00A62B8A" w:rsidRPr="00A62B8A" w:rsidRDefault="00A62B8A" w:rsidP="00A62B8A">
            <w:pPr>
              <w:jc w:val="both"/>
              <w:rPr>
                <w:rFonts w:ascii="Times New Roman" w:hAnsi="Times New Roman" w:cs="Times New Roman"/>
                <w:sz w:val="20"/>
                <w:szCs w:val="20"/>
              </w:rPr>
            </w:pPr>
            <w:r w:rsidRPr="00A62B8A">
              <w:rPr>
                <w:rFonts w:ascii="Times New Roman" w:hAnsi="Times New Roman" w:cs="Times New Roman"/>
                <w:sz w:val="20"/>
                <w:szCs w:val="20"/>
              </w:rPr>
              <w:t>Kuesioner dapat diolah</w:t>
            </w:r>
          </w:p>
        </w:tc>
        <w:tc>
          <w:tcPr>
            <w:tcW w:w="3968" w:type="dxa"/>
          </w:tcPr>
          <w:p w14:paraId="71D46D2F" w14:textId="23990C15" w:rsidR="00A62B8A" w:rsidRPr="00A62B8A" w:rsidRDefault="00A62B8A" w:rsidP="00A62B8A">
            <w:pPr>
              <w:jc w:val="center"/>
              <w:rPr>
                <w:rFonts w:ascii="Times New Roman" w:hAnsi="Times New Roman" w:cs="Times New Roman"/>
                <w:sz w:val="20"/>
                <w:szCs w:val="20"/>
              </w:rPr>
            </w:pPr>
            <w:r>
              <w:rPr>
                <w:rFonts w:ascii="Times New Roman" w:hAnsi="Times New Roman" w:cs="Times New Roman"/>
                <w:sz w:val="20"/>
                <w:szCs w:val="20"/>
              </w:rPr>
              <w:t>100</w:t>
            </w:r>
          </w:p>
        </w:tc>
      </w:tr>
    </w:tbl>
    <w:p w14:paraId="32BB1C48" w14:textId="15B1E673" w:rsidR="0094428B" w:rsidRPr="00A62B8A" w:rsidRDefault="00590921" w:rsidP="004A1CE9">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A62B8A" w:rsidRPr="00A62B8A">
        <w:rPr>
          <w:rFonts w:ascii="Times New Roman" w:hAnsi="Times New Roman" w:cs="Times New Roman"/>
          <w:i/>
          <w:sz w:val="20"/>
          <w:szCs w:val="20"/>
        </w:rPr>
        <w:t>Data</w:t>
      </w:r>
      <w:r>
        <w:rPr>
          <w:rFonts w:ascii="Times New Roman" w:hAnsi="Times New Roman" w:cs="Times New Roman"/>
          <w:i/>
          <w:sz w:val="20"/>
          <w:szCs w:val="20"/>
        </w:rPr>
        <w:t xml:space="preserve"> Olahan</w:t>
      </w:r>
      <w:r w:rsidR="00A62B8A" w:rsidRPr="00A62B8A">
        <w:rPr>
          <w:rFonts w:ascii="Times New Roman" w:hAnsi="Times New Roman" w:cs="Times New Roman"/>
          <w:i/>
          <w:sz w:val="20"/>
          <w:szCs w:val="20"/>
        </w:rPr>
        <w:t>, 2025</w:t>
      </w:r>
    </w:p>
    <w:p w14:paraId="21BA9B67" w14:textId="023B40EE" w:rsidR="00F61A2E" w:rsidRPr="00F61A2E" w:rsidRDefault="00DA7FF5" w:rsidP="005B19E9">
      <w:pPr>
        <w:pStyle w:val="BAB4heading3"/>
      </w:pPr>
      <w:bookmarkStart w:id="253" w:name="_Toc207272239"/>
      <w:r>
        <w:t>4.2</w:t>
      </w:r>
      <w:r w:rsidR="00F61A2E" w:rsidRPr="00F61A2E">
        <w:t>.1</w:t>
      </w:r>
      <w:r w:rsidR="0098299C">
        <w:t>.</w:t>
      </w:r>
      <w:r w:rsidR="00F61A2E" w:rsidRPr="00F61A2E">
        <w:tab/>
        <w:t>Jenis Kelamin Responden</w:t>
      </w:r>
      <w:bookmarkEnd w:id="253"/>
    </w:p>
    <w:p w14:paraId="2C76282B" w14:textId="3636A295" w:rsidR="00A62B8A" w:rsidRDefault="00186A64" w:rsidP="0087320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1A2E">
        <w:rPr>
          <w:rFonts w:ascii="Times New Roman" w:hAnsi="Times New Roman" w:cs="Times New Roman"/>
          <w:sz w:val="24"/>
          <w:szCs w:val="24"/>
        </w:rPr>
        <w:tab/>
        <w:t xml:space="preserve">Berdasarkan 100 Responden wajib pajak UMKM di KPP Pratama Samarinda Ilir yang </w:t>
      </w:r>
      <w:r w:rsidR="000664BC">
        <w:rPr>
          <w:rFonts w:ascii="Times New Roman" w:hAnsi="Times New Roman" w:cs="Times New Roman"/>
          <w:sz w:val="24"/>
          <w:szCs w:val="24"/>
        </w:rPr>
        <w:t xml:space="preserve">telah </w:t>
      </w:r>
      <w:r w:rsidR="00F61A2E">
        <w:rPr>
          <w:rFonts w:ascii="Times New Roman" w:hAnsi="Times New Roman" w:cs="Times New Roman"/>
          <w:sz w:val="24"/>
          <w:szCs w:val="24"/>
        </w:rPr>
        <w:t>mengisi kuesioner, jumlah dan jenis kelamin responden yang diperoleh adalah sebagai berikut</w:t>
      </w:r>
      <w:r w:rsidR="0098299C">
        <w:rPr>
          <w:rFonts w:ascii="Times New Roman" w:hAnsi="Times New Roman" w:cs="Times New Roman"/>
          <w:sz w:val="24"/>
          <w:szCs w:val="24"/>
        </w:rPr>
        <w:t>:</w:t>
      </w:r>
    </w:p>
    <w:p w14:paraId="4E56369D" w14:textId="19E8EE62" w:rsidR="00815A72" w:rsidRPr="00815A72" w:rsidRDefault="00815A72" w:rsidP="004A1CE9">
      <w:pPr>
        <w:pStyle w:val="Caption"/>
        <w:keepNext/>
        <w:spacing w:after="0"/>
        <w:jc w:val="center"/>
        <w:rPr>
          <w:rFonts w:ascii="Times New Roman" w:hAnsi="Times New Roman" w:cs="Times New Roman"/>
          <w:color w:val="auto"/>
          <w:sz w:val="22"/>
          <w:szCs w:val="22"/>
        </w:rPr>
      </w:pPr>
      <w:bookmarkStart w:id="254" w:name="_Toc202879374"/>
      <w:r w:rsidRPr="00815A72">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6</w:t>
      </w:r>
      <w:r w:rsidR="001C4901">
        <w:rPr>
          <w:rFonts w:ascii="Times New Roman" w:hAnsi="Times New Roman" w:cs="Times New Roman"/>
          <w:color w:val="auto"/>
          <w:sz w:val="22"/>
          <w:szCs w:val="22"/>
        </w:rPr>
        <w:fldChar w:fldCharType="end"/>
      </w:r>
      <w:r w:rsidRPr="00815A72">
        <w:rPr>
          <w:rFonts w:ascii="Times New Roman" w:hAnsi="Times New Roman" w:cs="Times New Roman"/>
          <w:color w:val="auto"/>
          <w:sz w:val="22"/>
          <w:szCs w:val="22"/>
        </w:rPr>
        <w:t xml:space="preserve"> Jenis Kelamin Responden</w:t>
      </w:r>
      <w:bookmarkEnd w:id="254"/>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960"/>
        <w:gridCol w:w="1800"/>
      </w:tblGrid>
      <w:tr w:rsidR="00F61A2E" w:rsidRPr="00815A72" w14:paraId="05CF2EBB" w14:textId="77777777" w:rsidTr="004A1CE9">
        <w:trPr>
          <w:trHeight w:val="315"/>
          <w:jc w:val="center"/>
        </w:trPr>
        <w:tc>
          <w:tcPr>
            <w:tcW w:w="2692" w:type="dxa"/>
            <w:noWrap/>
            <w:vAlign w:val="center"/>
            <w:hideMark/>
          </w:tcPr>
          <w:p w14:paraId="0FBAC382" w14:textId="77777777" w:rsidR="00F61A2E" w:rsidRPr="00815A72" w:rsidRDefault="00F61A2E" w:rsidP="00657D82">
            <w:pPr>
              <w:spacing w:after="0" w:line="240" w:lineRule="auto"/>
              <w:jc w:val="center"/>
              <w:rPr>
                <w:rFonts w:ascii="Times New Roman" w:hAnsi="Times New Roman" w:cs="Times New Roman"/>
                <w:b/>
                <w:bCs/>
                <w:sz w:val="20"/>
                <w:szCs w:val="20"/>
              </w:rPr>
            </w:pPr>
            <w:r w:rsidRPr="00815A72">
              <w:rPr>
                <w:rFonts w:ascii="Times New Roman" w:hAnsi="Times New Roman" w:cs="Times New Roman"/>
                <w:b/>
                <w:bCs/>
                <w:sz w:val="20"/>
                <w:szCs w:val="20"/>
              </w:rPr>
              <w:t>Jenis Kelamin</w:t>
            </w:r>
          </w:p>
        </w:tc>
        <w:tc>
          <w:tcPr>
            <w:tcW w:w="1960" w:type="dxa"/>
            <w:noWrap/>
            <w:vAlign w:val="center"/>
            <w:hideMark/>
          </w:tcPr>
          <w:p w14:paraId="0AEAFB11" w14:textId="77777777" w:rsidR="00F61A2E" w:rsidRPr="00815A72" w:rsidRDefault="00F61A2E" w:rsidP="00657D82">
            <w:pPr>
              <w:spacing w:after="0" w:line="240" w:lineRule="auto"/>
              <w:jc w:val="center"/>
              <w:rPr>
                <w:rFonts w:ascii="Times New Roman" w:hAnsi="Times New Roman" w:cs="Times New Roman"/>
                <w:b/>
                <w:bCs/>
                <w:sz w:val="20"/>
                <w:szCs w:val="20"/>
              </w:rPr>
            </w:pPr>
            <w:r w:rsidRPr="00815A72">
              <w:rPr>
                <w:rFonts w:ascii="Times New Roman" w:hAnsi="Times New Roman" w:cs="Times New Roman"/>
                <w:b/>
                <w:bCs/>
                <w:sz w:val="20"/>
                <w:szCs w:val="20"/>
              </w:rPr>
              <w:t>Jumlah</w:t>
            </w:r>
          </w:p>
        </w:tc>
        <w:tc>
          <w:tcPr>
            <w:tcW w:w="1800" w:type="dxa"/>
            <w:noWrap/>
            <w:vAlign w:val="center"/>
            <w:hideMark/>
          </w:tcPr>
          <w:p w14:paraId="73AE6E6D" w14:textId="77777777" w:rsidR="00F61A2E" w:rsidRPr="00815A72" w:rsidRDefault="00F61A2E" w:rsidP="00657D82">
            <w:pPr>
              <w:spacing w:after="0" w:line="240" w:lineRule="auto"/>
              <w:jc w:val="center"/>
              <w:rPr>
                <w:rFonts w:ascii="Times New Roman" w:hAnsi="Times New Roman" w:cs="Times New Roman"/>
                <w:b/>
                <w:bCs/>
                <w:sz w:val="20"/>
                <w:szCs w:val="20"/>
              </w:rPr>
            </w:pPr>
            <w:r w:rsidRPr="00815A72">
              <w:rPr>
                <w:rFonts w:ascii="Times New Roman" w:hAnsi="Times New Roman" w:cs="Times New Roman"/>
                <w:b/>
                <w:bCs/>
                <w:sz w:val="20"/>
                <w:szCs w:val="20"/>
              </w:rPr>
              <w:t>Persentase (%)</w:t>
            </w:r>
          </w:p>
        </w:tc>
      </w:tr>
      <w:tr w:rsidR="00F61A2E" w:rsidRPr="00815A72" w14:paraId="55B69118" w14:textId="77777777" w:rsidTr="004A1CE9">
        <w:trPr>
          <w:trHeight w:val="315"/>
          <w:jc w:val="center"/>
        </w:trPr>
        <w:tc>
          <w:tcPr>
            <w:tcW w:w="2692" w:type="dxa"/>
            <w:noWrap/>
            <w:vAlign w:val="center"/>
            <w:hideMark/>
          </w:tcPr>
          <w:p w14:paraId="78407B65" w14:textId="77777777" w:rsidR="00F61A2E" w:rsidRPr="00815A72" w:rsidRDefault="00F61A2E" w:rsidP="00657D82">
            <w:pPr>
              <w:spacing w:after="0" w:line="240" w:lineRule="auto"/>
              <w:jc w:val="both"/>
              <w:rPr>
                <w:rFonts w:ascii="Times New Roman" w:hAnsi="Times New Roman" w:cs="Times New Roman"/>
                <w:sz w:val="20"/>
                <w:szCs w:val="20"/>
              </w:rPr>
            </w:pPr>
            <w:r w:rsidRPr="00815A72">
              <w:rPr>
                <w:rFonts w:ascii="Times New Roman" w:hAnsi="Times New Roman" w:cs="Times New Roman"/>
                <w:sz w:val="20"/>
                <w:szCs w:val="20"/>
              </w:rPr>
              <w:t>Laki-laki</w:t>
            </w:r>
          </w:p>
        </w:tc>
        <w:tc>
          <w:tcPr>
            <w:tcW w:w="1960" w:type="dxa"/>
            <w:noWrap/>
            <w:vAlign w:val="center"/>
            <w:hideMark/>
          </w:tcPr>
          <w:p w14:paraId="5CCACC1F" w14:textId="7B9EAB82" w:rsidR="00F61A2E" w:rsidRPr="00815A72" w:rsidRDefault="00A62B8A" w:rsidP="00657D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1800" w:type="dxa"/>
            <w:noWrap/>
            <w:vAlign w:val="center"/>
            <w:hideMark/>
          </w:tcPr>
          <w:p w14:paraId="6B05B9D2" w14:textId="318940F8" w:rsidR="00F61A2E" w:rsidRPr="00815A72" w:rsidRDefault="00A62B8A" w:rsidP="00657D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r w:rsidR="00F61A2E" w:rsidRPr="00815A72">
              <w:rPr>
                <w:rFonts w:ascii="Times New Roman" w:hAnsi="Times New Roman" w:cs="Times New Roman"/>
                <w:sz w:val="20"/>
                <w:szCs w:val="20"/>
              </w:rPr>
              <w:t>%</w:t>
            </w:r>
          </w:p>
        </w:tc>
      </w:tr>
      <w:tr w:rsidR="00F61A2E" w:rsidRPr="00815A72" w14:paraId="08E6CBB8" w14:textId="77777777" w:rsidTr="004A1CE9">
        <w:trPr>
          <w:trHeight w:val="315"/>
          <w:jc w:val="center"/>
        </w:trPr>
        <w:tc>
          <w:tcPr>
            <w:tcW w:w="2692" w:type="dxa"/>
            <w:noWrap/>
            <w:vAlign w:val="center"/>
            <w:hideMark/>
          </w:tcPr>
          <w:p w14:paraId="57E91D75" w14:textId="77777777" w:rsidR="00F61A2E" w:rsidRPr="00815A72" w:rsidRDefault="00F61A2E" w:rsidP="00657D82">
            <w:pPr>
              <w:spacing w:after="0" w:line="240" w:lineRule="auto"/>
              <w:jc w:val="both"/>
              <w:rPr>
                <w:rFonts w:ascii="Times New Roman" w:hAnsi="Times New Roman" w:cs="Times New Roman"/>
                <w:sz w:val="20"/>
                <w:szCs w:val="20"/>
              </w:rPr>
            </w:pPr>
            <w:r w:rsidRPr="00815A72">
              <w:rPr>
                <w:rFonts w:ascii="Times New Roman" w:hAnsi="Times New Roman" w:cs="Times New Roman"/>
                <w:sz w:val="20"/>
                <w:szCs w:val="20"/>
              </w:rPr>
              <w:t>Perempuan</w:t>
            </w:r>
          </w:p>
        </w:tc>
        <w:tc>
          <w:tcPr>
            <w:tcW w:w="1960" w:type="dxa"/>
            <w:noWrap/>
            <w:vAlign w:val="center"/>
            <w:hideMark/>
          </w:tcPr>
          <w:p w14:paraId="251C063F" w14:textId="1D96FE25" w:rsidR="00F61A2E" w:rsidRPr="00815A72" w:rsidRDefault="00A62B8A" w:rsidP="00657D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1800" w:type="dxa"/>
            <w:noWrap/>
            <w:vAlign w:val="center"/>
            <w:hideMark/>
          </w:tcPr>
          <w:p w14:paraId="3F285237" w14:textId="251DE97A" w:rsidR="00F61A2E" w:rsidRPr="00815A72" w:rsidRDefault="00A62B8A" w:rsidP="00657D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r w:rsidR="00F61A2E" w:rsidRPr="00815A72">
              <w:rPr>
                <w:rFonts w:ascii="Times New Roman" w:hAnsi="Times New Roman" w:cs="Times New Roman"/>
                <w:sz w:val="20"/>
                <w:szCs w:val="20"/>
              </w:rPr>
              <w:t>%</w:t>
            </w:r>
          </w:p>
        </w:tc>
      </w:tr>
      <w:tr w:rsidR="00F61A2E" w:rsidRPr="00815A72" w14:paraId="7995FB49" w14:textId="77777777" w:rsidTr="004A1CE9">
        <w:trPr>
          <w:trHeight w:val="315"/>
          <w:jc w:val="center"/>
        </w:trPr>
        <w:tc>
          <w:tcPr>
            <w:tcW w:w="2692" w:type="dxa"/>
            <w:noWrap/>
            <w:vAlign w:val="center"/>
            <w:hideMark/>
          </w:tcPr>
          <w:p w14:paraId="19220D1D" w14:textId="6399194B" w:rsidR="00F61A2E" w:rsidRPr="00C54EA1" w:rsidRDefault="00C54EA1" w:rsidP="00657D8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Total</w:t>
            </w:r>
          </w:p>
        </w:tc>
        <w:tc>
          <w:tcPr>
            <w:tcW w:w="1960" w:type="dxa"/>
            <w:noWrap/>
            <w:vAlign w:val="center"/>
            <w:hideMark/>
          </w:tcPr>
          <w:p w14:paraId="4A5DDF03" w14:textId="77777777" w:rsidR="00F61A2E" w:rsidRPr="00C54EA1" w:rsidRDefault="00F61A2E" w:rsidP="00657D82">
            <w:pPr>
              <w:spacing w:after="0" w:line="240" w:lineRule="auto"/>
              <w:jc w:val="center"/>
              <w:rPr>
                <w:rFonts w:ascii="Times New Roman" w:hAnsi="Times New Roman" w:cs="Times New Roman"/>
                <w:b/>
                <w:sz w:val="20"/>
                <w:szCs w:val="20"/>
              </w:rPr>
            </w:pPr>
            <w:r w:rsidRPr="00C54EA1">
              <w:rPr>
                <w:rFonts w:ascii="Times New Roman" w:hAnsi="Times New Roman" w:cs="Times New Roman"/>
                <w:b/>
                <w:sz w:val="20"/>
                <w:szCs w:val="20"/>
              </w:rPr>
              <w:t>100</w:t>
            </w:r>
          </w:p>
        </w:tc>
        <w:tc>
          <w:tcPr>
            <w:tcW w:w="1800" w:type="dxa"/>
            <w:noWrap/>
            <w:vAlign w:val="center"/>
            <w:hideMark/>
          </w:tcPr>
          <w:p w14:paraId="0E4148E4" w14:textId="77777777" w:rsidR="00F61A2E" w:rsidRPr="00C54EA1" w:rsidRDefault="00F61A2E" w:rsidP="00657D82">
            <w:pPr>
              <w:spacing w:after="0" w:line="240" w:lineRule="auto"/>
              <w:jc w:val="center"/>
              <w:rPr>
                <w:rFonts w:ascii="Times New Roman" w:hAnsi="Times New Roman" w:cs="Times New Roman"/>
                <w:b/>
                <w:sz w:val="20"/>
                <w:szCs w:val="20"/>
              </w:rPr>
            </w:pPr>
            <w:r w:rsidRPr="00C54EA1">
              <w:rPr>
                <w:rFonts w:ascii="Times New Roman" w:hAnsi="Times New Roman" w:cs="Times New Roman"/>
                <w:b/>
                <w:sz w:val="20"/>
                <w:szCs w:val="20"/>
              </w:rPr>
              <w:t>100%</w:t>
            </w:r>
          </w:p>
        </w:tc>
      </w:tr>
    </w:tbl>
    <w:p w14:paraId="2BD6736C" w14:textId="5F164DD8" w:rsidR="009B1D75" w:rsidRPr="00BC1645" w:rsidRDefault="00815A72" w:rsidP="004A1CE9">
      <w:pPr>
        <w:spacing w:after="0" w:line="480" w:lineRule="auto"/>
        <w:jc w:val="center"/>
        <w:rPr>
          <w:rFonts w:ascii="Times New Roman" w:hAnsi="Times New Roman" w:cs="Times New Roman"/>
          <w:i/>
          <w:sz w:val="20"/>
          <w:szCs w:val="20"/>
        </w:rPr>
      </w:pPr>
      <w:r w:rsidRPr="00815A72">
        <w:rPr>
          <w:rFonts w:ascii="Times New Roman" w:hAnsi="Times New Roman" w:cs="Times New Roman"/>
          <w:i/>
          <w:sz w:val="20"/>
          <w:szCs w:val="20"/>
        </w:rPr>
        <w:t>Sumber: Data</w:t>
      </w:r>
      <w:r w:rsidR="00590921">
        <w:rPr>
          <w:rFonts w:ascii="Times New Roman" w:hAnsi="Times New Roman" w:cs="Times New Roman"/>
          <w:i/>
          <w:sz w:val="20"/>
          <w:szCs w:val="20"/>
        </w:rPr>
        <w:t xml:space="preserve"> Olahan</w:t>
      </w:r>
      <w:r w:rsidRPr="00815A72">
        <w:rPr>
          <w:rFonts w:ascii="Times New Roman" w:hAnsi="Times New Roman" w:cs="Times New Roman"/>
          <w:i/>
          <w:sz w:val="20"/>
          <w:szCs w:val="20"/>
        </w:rPr>
        <w:t>, 2025</w:t>
      </w:r>
    </w:p>
    <w:p w14:paraId="101A9C43" w14:textId="025933E9" w:rsidR="002B7E9B" w:rsidRDefault="00DA7FF5" w:rsidP="002B7E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tabel 4.6</w:t>
      </w:r>
      <w:r w:rsidR="00815A72">
        <w:rPr>
          <w:rFonts w:ascii="Times New Roman" w:hAnsi="Times New Roman" w:cs="Times New Roman"/>
          <w:sz w:val="24"/>
          <w:szCs w:val="24"/>
        </w:rPr>
        <w:t xml:space="preserve"> diatas, menunjukkan bahwa jumlah responden berjenis kelamin laki-laki </w:t>
      </w:r>
      <w:r w:rsidR="00A62B8A">
        <w:rPr>
          <w:rFonts w:ascii="Times New Roman" w:hAnsi="Times New Roman" w:cs="Times New Roman"/>
          <w:sz w:val="24"/>
          <w:szCs w:val="24"/>
        </w:rPr>
        <w:t>adalah 56</w:t>
      </w:r>
      <w:r w:rsidR="006C3A35">
        <w:rPr>
          <w:rFonts w:ascii="Times New Roman" w:hAnsi="Times New Roman" w:cs="Times New Roman"/>
          <w:sz w:val="24"/>
          <w:szCs w:val="24"/>
        </w:rPr>
        <w:t xml:space="preserve"> responden</w:t>
      </w:r>
      <w:r w:rsidR="00A62B8A">
        <w:rPr>
          <w:rFonts w:ascii="Times New Roman" w:hAnsi="Times New Roman" w:cs="Times New Roman"/>
          <w:sz w:val="24"/>
          <w:szCs w:val="24"/>
        </w:rPr>
        <w:t xml:space="preserve"> dengan persentase 56</w:t>
      </w:r>
      <w:r w:rsidR="000664BC">
        <w:rPr>
          <w:rFonts w:ascii="Times New Roman" w:hAnsi="Times New Roman" w:cs="Times New Roman"/>
          <w:sz w:val="24"/>
          <w:szCs w:val="24"/>
        </w:rPr>
        <w:t>% dan jumlah responden berj</w:t>
      </w:r>
      <w:r w:rsidR="00A62B8A">
        <w:rPr>
          <w:rFonts w:ascii="Times New Roman" w:hAnsi="Times New Roman" w:cs="Times New Roman"/>
          <w:sz w:val="24"/>
          <w:szCs w:val="24"/>
        </w:rPr>
        <w:t>enis kelamin perempuan adalah 44</w:t>
      </w:r>
      <w:r w:rsidR="006C3A35">
        <w:rPr>
          <w:rFonts w:ascii="Times New Roman" w:hAnsi="Times New Roman" w:cs="Times New Roman"/>
          <w:sz w:val="24"/>
          <w:szCs w:val="24"/>
        </w:rPr>
        <w:t xml:space="preserve"> responden</w:t>
      </w:r>
      <w:r w:rsidR="00A62B8A">
        <w:rPr>
          <w:rFonts w:ascii="Times New Roman" w:hAnsi="Times New Roman" w:cs="Times New Roman"/>
          <w:sz w:val="24"/>
          <w:szCs w:val="24"/>
        </w:rPr>
        <w:t xml:space="preserve"> dengan persentase 44</w:t>
      </w:r>
      <w:r w:rsidR="00657D82">
        <w:rPr>
          <w:rFonts w:ascii="Times New Roman" w:hAnsi="Times New Roman" w:cs="Times New Roman"/>
          <w:sz w:val="24"/>
          <w:szCs w:val="24"/>
        </w:rPr>
        <w:t>%.</w:t>
      </w:r>
    </w:p>
    <w:p w14:paraId="2FA82012" w14:textId="77777777" w:rsidR="002B7E9B" w:rsidRDefault="002B7E9B" w:rsidP="002B7E9B">
      <w:pPr>
        <w:spacing w:after="0" w:line="480" w:lineRule="auto"/>
        <w:ind w:firstLine="720"/>
        <w:jc w:val="both"/>
        <w:rPr>
          <w:rFonts w:ascii="Times New Roman" w:hAnsi="Times New Roman" w:cs="Times New Roman"/>
          <w:sz w:val="24"/>
          <w:szCs w:val="24"/>
        </w:rPr>
      </w:pPr>
    </w:p>
    <w:p w14:paraId="5FE32509" w14:textId="77777777" w:rsidR="002B7E9B" w:rsidRDefault="002B7E9B" w:rsidP="002B7E9B">
      <w:pPr>
        <w:spacing w:after="0" w:line="480" w:lineRule="auto"/>
        <w:ind w:firstLine="720"/>
        <w:jc w:val="both"/>
        <w:rPr>
          <w:rFonts w:ascii="Times New Roman" w:hAnsi="Times New Roman" w:cs="Times New Roman"/>
          <w:sz w:val="24"/>
          <w:szCs w:val="24"/>
        </w:rPr>
      </w:pPr>
    </w:p>
    <w:p w14:paraId="2810A396" w14:textId="77777777" w:rsidR="002B7E9B" w:rsidRDefault="002B7E9B" w:rsidP="002B7E9B">
      <w:pPr>
        <w:spacing w:after="0" w:line="480" w:lineRule="auto"/>
        <w:ind w:firstLine="720"/>
        <w:jc w:val="both"/>
        <w:rPr>
          <w:rFonts w:ascii="Times New Roman" w:hAnsi="Times New Roman" w:cs="Times New Roman"/>
          <w:sz w:val="24"/>
          <w:szCs w:val="24"/>
        </w:rPr>
      </w:pPr>
    </w:p>
    <w:p w14:paraId="369454AE" w14:textId="4D5FB628" w:rsidR="000664BC" w:rsidRPr="00B35B26" w:rsidRDefault="00DA7FF5" w:rsidP="005B19E9">
      <w:pPr>
        <w:pStyle w:val="BAB4heading3"/>
      </w:pPr>
      <w:bookmarkStart w:id="255" w:name="_Toc207272240"/>
      <w:r>
        <w:lastRenderedPageBreak/>
        <w:t>4.2</w:t>
      </w:r>
      <w:r w:rsidR="000664BC" w:rsidRPr="00B35B26">
        <w:t>.2</w:t>
      </w:r>
      <w:r w:rsidR="0098299C" w:rsidRPr="00B35B26">
        <w:t>.</w:t>
      </w:r>
      <w:r w:rsidR="000664BC" w:rsidRPr="00B35B26">
        <w:tab/>
        <w:t>Usia Responden</w:t>
      </w:r>
      <w:bookmarkEnd w:id="255"/>
    </w:p>
    <w:p w14:paraId="63B6C82D" w14:textId="67E975CD" w:rsidR="002B7E9B" w:rsidRDefault="000664BC" w:rsidP="002B7E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100 </w:t>
      </w:r>
      <w:r w:rsidR="0098299C">
        <w:rPr>
          <w:rFonts w:ascii="Times New Roman" w:hAnsi="Times New Roman" w:cs="Times New Roman"/>
          <w:sz w:val="24"/>
          <w:szCs w:val="24"/>
        </w:rPr>
        <w:t>r</w:t>
      </w:r>
      <w:r>
        <w:rPr>
          <w:rFonts w:ascii="Times New Roman" w:hAnsi="Times New Roman" w:cs="Times New Roman"/>
          <w:sz w:val="24"/>
          <w:szCs w:val="24"/>
        </w:rPr>
        <w:t xml:space="preserve">esponden wajib pajak UMKM di KPP Pratama Samarinda Ilir yang telah mengisi kuesioner, </w:t>
      </w:r>
      <w:r w:rsidR="0098299C">
        <w:rPr>
          <w:rFonts w:ascii="Times New Roman" w:hAnsi="Times New Roman" w:cs="Times New Roman"/>
          <w:sz w:val="24"/>
          <w:szCs w:val="24"/>
        </w:rPr>
        <w:t xml:space="preserve">adapun </w:t>
      </w:r>
      <w:r>
        <w:rPr>
          <w:rFonts w:ascii="Times New Roman" w:hAnsi="Times New Roman" w:cs="Times New Roman"/>
          <w:sz w:val="24"/>
          <w:szCs w:val="24"/>
        </w:rPr>
        <w:t>pembagian jumlah usia responde</w:t>
      </w:r>
      <w:r w:rsidR="006C3A35">
        <w:rPr>
          <w:rFonts w:ascii="Times New Roman" w:hAnsi="Times New Roman" w:cs="Times New Roman"/>
          <w:sz w:val="24"/>
          <w:szCs w:val="24"/>
        </w:rPr>
        <w:t>n yang diperoleh adalah sebagai berikut:</w:t>
      </w:r>
    </w:p>
    <w:p w14:paraId="77DD51C8" w14:textId="52B7A1FC" w:rsidR="006C3A35" w:rsidRPr="006C3A35" w:rsidRDefault="006C3A35" w:rsidP="004A1CE9">
      <w:pPr>
        <w:pStyle w:val="Caption"/>
        <w:keepNext/>
        <w:spacing w:after="0"/>
        <w:jc w:val="center"/>
        <w:rPr>
          <w:rFonts w:ascii="Times New Roman" w:hAnsi="Times New Roman" w:cs="Times New Roman"/>
          <w:color w:val="auto"/>
          <w:sz w:val="22"/>
          <w:szCs w:val="22"/>
        </w:rPr>
      </w:pPr>
      <w:bookmarkStart w:id="256" w:name="_Toc202879375"/>
      <w:r w:rsidRPr="006C3A35">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7</w:t>
      </w:r>
      <w:r w:rsidR="001C4901">
        <w:rPr>
          <w:rFonts w:ascii="Times New Roman" w:hAnsi="Times New Roman" w:cs="Times New Roman"/>
          <w:color w:val="auto"/>
          <w:sz w:val="22"/>
          <w:szCs w:val="22"/>
        </w:rPr>
        <w:fldChar w:fldCharType="end"/>
      </w:r>
      <w:r w:rsidRPr="006C3A35">
        <w:rPr>
          <w:rFonts w:ascii="Times New Roman" w:hAnsi="Times New Roman" w:cs="Times New Roman"/>
          <w:color w:val="auto"/>
          <w:sz w:val="22"/>
          <w:szCs w:val="22"/>
        </w:rPr>
        <w:t xml:space="preserve"> Usia Responden</w:t>
      </w:r>
      <w:bookmarkEnd w:id="256"/>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960"/>
        <w:gridCol w:w="1800"/>
      </w:tblGrid>
      <w:tr w:rsidR="006C3A35" w:rsidRPr="006C3A35" w14:paraId="4A9A55AB" w14:textId="77777777" w:rsidTr="004A1CE9">
        <w:trPr>
          <w:trHeight w:val="315"/>
          <w:jc w:val="center"/>
        </w:trPr>
        <w:tc>
          <w:tcPr>
            <w:tcW w:w="2692" w:type="dxa"/>
            <w:noWrap/>
            <w:vAlign w:val="center"/>
            <w:hideMark/>
          </w:tcPr>
          <w:p w14:paraId="07A93607" w14:textId="77777777" w:rsidR="006C3A35" w:rsidRPr="006C3A35" w:rsidRDefault="006C3A35" w:rsidP="000F6D48">
            <w:pPr>
              <w:spacing w:after="0"/>
              <w:jc w:val="center"/>
              <w:rPr>
                <w:rFonts w:ascii="Times New Roman" w:hAnsi="Times New Roman" w:cs="Times New Roman"/>
                <w:b/>
                <w:bCs/>
                <w:sz w:val="20"/>
                <w:szCs w:val="20"/>
              </w:rPr>
            </w:pPr>
            <w:r w:rsidRPr="006C3A35">
              <w:rPr>
                <w:rFonts w:ascii="Times New Roman" w:hAnsi="Times New Roman" w:cs="Times New Roman"/>
                <w:b/>
                <w:bCs/>
                <w:sz w:val="20"/>
                <w:szCs w:val="20"/>
              </w:rPr>
              <w:t>Usia Responden</w:t>
            </w:r>
          </w:p>
        </w:tc>
        <w:tc>
          <w:tcPr>
            <w:tcW w:w="1960" w:type="dxa"/>
            <w:noWrap/>
            <w:vAlign w:val="center"/>
            <w:hideMark/>
          </w:tcPr>
          <w:p w14:paraId="018A4F0A" w14:textId="77777777" w:rsidR="006C3A35" w:rsidRPr="006C3A35" w:rsidRDefault="006C3A35" w:rsidP="000F6D48">
            <w:pPr>
              <w:spacing w:after="0"/>
              <w:jc w:val="center"/>
              <w:rPr>
                <w:rFonts w:ascii="Times New Roman" w:hAnsi="Times New Roman" w:cs="Times New Roman"/>
                <w:b/>
                <w:bCs/>
                <w:sz w:val="20"/>
                <w:szCs w:val="20"/>
              </w:rPr>
            </w:pPr>
            <w:r w:rsidRPr="006C3A35">
              <w:rPr>
                <w:rFonts w:ascii="Times New Roman" w:hAnsi="Times New Roman" w:cs="Times New Roman"/>
                <w:b/>
                <w:bCs/>
                <w:sz w:val="20"/>
                <w:szCs w:val="20"/>
              </w:rPr>
              <w:t>Jumlah</w:t>
            </w:r>
          </w:p>
        </w:tc>
        <w:tc>
          <w:tcPr>
            <w:tcW w:w="1800" w:type="dxa"/>
            <w:noWrap/>
            <w:vAlign w:val="center"/>
            <w:hideMark/>
          </w:tcPr>
          <w:p w14:paraId="3206D15B" w14:textId="77777777" w:rsidR="006C3A35" w:rsidRPr="006C3A35" w:rsidRDefault="006C3A35" w:rsidP="000F6D48">
            <w:pPr>
              <w:spacing w:after="0"/>
              <w:jc w:val="center"/>
              <w:rPr>
                <w:rFonts w:ascii="Times New Roman" w:hAnsi="Times New Roman" w:cs="Times New Roman"/>
                <w:b/>
                <w:bCs/>
                <w:sz w:val="20"/>
                <w:szCs w:val="20"/>
              </w:rPr>
            </w:pPr>
            <w:r w:rsidRPr="006C3A35">
              <w:rPr>
                <w:rFonts w:ascii="Times New Roman" w:hAnsi="Times New Roman" w:cs="Times New Roman"/>
                <w:b/>
                <w:bCs/>
                <w:sz w:val="20"/>
                <w:szCs w:val="20"/>
              </w:rPr>
              <w:t>Persentase (%)</w:t>
            </w:r>
          </w:p>
        </w:tc>
      </w:tr>
      <w:tr w:rsidR="006C3A35" w:rsidRPr="006C3A35" w14:paraId="5C8273E9" w14:textId="77777777" w:rsidTr="004A1CE9">
        <w:trPr>
          <w:trHeight w:val="315"/>
          <w:jc w:val="center"/>
        </w:trPr>
        <w:tc>
          <w:tcPr>
            <w:tcW w:w="2692" w:type="dxa"/>
            <w:noWrap/>
            <w:vAlign w:val="center"/>
            <w:hideMark/>
          </w:tcPr>
          <w:p w14:paraId="1DD55CA6" w14:textId="77777777" w:rsidR="006C3A35" w:rsidRPr="006C3A35" w:rsidRDefault="006C3A35" w:rsidP="000F6D48">
            <w:pPr>
              <w:spacing w:after="0"/>
              <w:jc w:val="center"/>
              <w:rPr>
                <w:rFonts w:ascii="Times New Roman" w:hAnsi="Times New Roman" w:cs="Times New Roman"/>
                <w:sz w:val="20"/>
                <w:szCs w:val="20"/>
              </w:rPr>
            </w:pPr>
            <w:r w:rsidRPr="006C3A35">
              <w:rPr>
                <w:rFonts w:ascii="Times New Roman" w:hAnsi="Times New Roman" w:cs="Times New Roman"/>
                <w:sz w:val="20"/>
                <w:szCs w:val="20"/>
              </w:rPr>
              <w:t>20-30</w:t>
            </w:r>
          </w:p>
        </w:tc>
        <w:tc>
          <w:tcPr>
            <w:tcW w:w="1960" w:type="dxa"/>
            <w:noWrap/>
            <w:vAlign w:val="center"/>
            <w:hideMark/>
          </w:tcPr>
          <w:p w14:paraId="1D500E2B" w14:textId="37EEAD86"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800" w:type="dxa"/>
            <w:noWrap/>
            <w:vAlign w:val="center"/>
            <w:hideMark/>
          </w:tcPr>
          <w:p w14:paraId="233C5480" w14:textId="3086406D"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22</w:t>
            </w:r>
            <w:r w:rsidR="006C3A35" w:rsidRPr="006C3A35">
              <w:rPr>
                <w:rFonts w:ascii="Times New Roman" w:hAnsi="Times New Roman" w:cs="Times New Roman"/>
                <w:sz w:val="20"/>
                <w:szCs w:val="20"/>
              </w:rPr>
              <w:t>%</w:t>
            </w:r>
          </w:p>
        </w:tc>
      </w:tr>
      <w:tr w:rsidR="006C3A35" w:rsidRPr="006C3A35" w14:paraId="1AEDA06F" w14:textId="77777777" w:rsidTr="004A1CE9">
        <w:trPr>
          <w:trHeight w:val="315"/>
          <w:jc w:val="center"/>
        </w:trPr>
        <w:tc>
          <w:tcPr>
            <w:tcW w:w="2692" w:type="dxa"/>
            <w:noWrap/>
            <w:vAlign w:val="center"/>
            <w:hideMark/>
          </w:tcPr>
          <w:p w14:paraId="13A5A171" w14:textId="77777777" w:rsidR="006C3A35" w:rsidRPr="006C3A35" w:rsidRDefault="006C3A35" w:rsidP="000F6D48">
            <w:pPr>
              <w:spacing w:after="0"/>
              <w:jc w:val="center"/>
              <w:rPr>
                <w:rFonts w:ascii="Times New Roman" w:hAnsi="Times New Roman" w:cs="Times New Roman"/>
                <w:sz w:val="20"/>
                <w:szCs w:val="20"/>
              </w:rPr>
            </w:pPr>
            <w:r w:rsidRPr="006C3A35">
              <w:rPr>
                <w:rFonts w:ascii="Times New Roman" w:hAnsi="Times New Roman" w:cs="Times New Roman"/>
                <w:sz w:val="20"/>
                <w:szCs w:val="20"/>
              </w:rPr>
              <w:t>31-40</w:t>
            </w:r>
          </w:p>
        </w:tc>
        <w:tc>
          <w:tcPr>
            <w:tcW w:w="1960" w:type="dxa"/>
            <w:noWrap/>
            <w:vAlign w:val="center"/>
            <w:hideMark/>
          </w:tcPr>
          <w:p w14:paraId="542F1FD3" w14:textId="6DC9E019"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28</w:t>
            </w:r>
          </w:p>
        </w:tc>
        <w:tc>
          <w:tcPr>
            <w:tcW w:w="1800" w:type="dxa"/>
            <w:noWrap/>
            <w:vAlign w:val="center"/>
            <w:hideMark/>
          </w:tcPr>
          <w:p w14:paraId="2EE4CF33" w14:textId="00FB6125"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28</w:t>
            </w:r>
            <w:r w:rsidR="006C3A35" w:rsidRPr="006C3A35">
              <w:rPr>
                <w:rFonts w:ascii="Times New Roman" w:hAnsi="Times New Roman" w:cs="Times New Roman"/>
                <w:sz w:val="20"/>
                <w:szCs w:val="20"/>
              </w:rPr>
              <w:t>%</w:t>
            </w:r>
          </w:p>
        </w:tc>
      </w:tr>
      <w:tr w:rsidR="006C3A35" w:rsidRPr="006C3A35" w14:paraId="0F80CD0D" w14:textId="77777777" w:rsidTr="004A1CE9">
        <w:trPr>
          <w:trHeight w:val="315"/>
          <w:jc w:val="center"/>
        </w:trPr>
        <w:tc>
          <w:tcPr>
            <w:tcW w:w="2692" w:type="dxa"/>
            <w:noWrap/>
            <w:vAlign w:val="center"/>
            <w:hideMark/>
          </w:tcPr>
          <w:p w14:paraId="2930920D" w14:textId="77777777" w:rsidR="006C3A35" w:rsidRPr="006C3A35" w:rsidRDefault="006C3A35" w:rsidP="000F6D48">
            <w:pPr>
              <w:spacing w:after="0"/>
              <w:jc w:val="center"/>
              <w:rPr>
                <w:rFonts w:ascii="Times New Roman" w:hAnsi="Times New Roman" w:cs="Times New Roman"/>
                <w:sz w:val="20"/>
                <w:szCs w:val="20"/>
              </w:rPr>
            </w:pPr>
            <w:r w:rsidRPr="006C3A35">
              <w:rPr>
                <w:rFonts w:ascii="Times New Roman" w:hAnsi="Times New Roman" w:cs="Times New Roman"/>
                <w:sz w:val="20"/>
                <w:szCs w:val="20"/>
              </w:rPr>
              <w:t>41-50</w:t>
            </w:r>
          </w:p>
        </w:tc>
        <w:tc>
          <w:tcPr>
            <w:tcW w:w="1960" w:type="dxa"/>
            <w:noWrap/>
            <w:vAlign w:val="center"/>
            <w:hideMark/>
          </w:tcPr>
          <w:p w14:paraId="475FBA63" w14:textId="1B3EFC04"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30</w:t>
            </w:r>
          </w:p>
        </w:tc>
        <w:tc>
          <w:tcPr>
            <w:tcW w:w="1800" w:type="dxa"/>
            <w:noWrap/>
            <w:vAlign w:val="center"/>
            <w:hideMark/>
          </w:tcPr>
          <w:p w14:paraId="3E7E549C" w14:textId="6396E023"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30</w:t>
            </w:r>
            <w:r w:rsidR="006C3A35" w:rsidRPr="006C3A35">
              <w:rPr>
                <w:rFonts w:ascii="Times New Roman" w:hAnsi="Times New Roman" w:cs="Times New Roman"/>
                <w:sz w:val="20"/>
                <w:szCs w:val="20"/>
              </w:rPr>
              <w:t>%</w:t>
            </w:r>
          </w:p>
        </w:tc>
      </w:tr>
      <w:tr w:rsidR="006C3A35" w:rsidRPr="006C3A35" w14:paraId="74D9C23B" w14:textId="77777777" w:rsidTr="004A1CE9">
        <w:trPr>
          <w:trHeight w:val="315"/>
          <w:jc w:val="center"/>
        </w:trPr>
        <w:tc>
          <w:tcPr>
            <w:tcW w:w="2692" w:type="dxa"/>
            <w:noWrap/>
            <w:vAlign w:val="center"/>
            <w:hideMark/>
          </w:tcPr>
          <w:p w14:paraId="5B47202C" w14:textId="77777777" w:rsidR="006C3A35" w:rsidRPr="006C3A35" w:rsidRDefault="006C3A35" w:rsidP="000F6D48">
            <w:pPr>
              <w:spacing w:after="0"/>
              <w:jc w:val="center"/>
              <w:rPr>
                <w:rFonts w:ascii="Times New Roman" w:hAnsi="Times New Roman" w:cs="Times New Roman"/>
                <w:sz w:val="20"/>
                <w:szCs w:val="20"/>
              </w:rPr>
            </w:pPr>
            <w:r w:rsidRPr="006C3A35">
              <w:rPr>
                <w:rFonts w:ascii="Times New Roman" w:hAnsi="Times New Roman" w:cs="Times New Roman"/>
                <w:sz w:val="20"/>
                <w:szCs w:val="20"/>
              </w:rPr>
              <w:t>51-60</w:t>
            </w:r>
          </w:p>
        </w:tc>
        <w:tc>
          <w:tcPr>
            <w:tcW w:w="1960" w:type="dxa"/>
            <w:noWrap/>
            <w:vAlign w:val="center"/>
            <w:hideMark/>
          </w:tcPr>
          <w:p w14:paraId="52AA1784" w14:textId="2EF79150"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19</w:t>
            </w:r>
          </w:p>
        </w:tc>
        <w:tc>
          <w:tcPr>
            <w:tcW w:w="1800" w:type="dxa"/>
            <w:noWrap/>
            <w:vAlign w:val="center"/>
            <w:hideMark/>
          </w:tcPr>
          <w:p w14:paraId="6255137E" w14:textId="43B59DDF"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19</w:t>
            </w:r>
            <w:r w:rsidR="006C3A35" w:rsidRPr="006C3A35">
              <w:rPr>
                <w:rFonts w:ascii="Times New Roman" w:hAnsi="Times New Roman" w:cs="Times New Roman"/>
                <w:sz w:val="20"/>
                <w:szCs w:val="20"/>
              </w:rPr>
              <w:t>%</w:t>
            </w:r>
          </w:p>
        </w:tc>
      </w:tr>
      <w:tr w:rsidR="006C3A35" w:rsidRPr="00C54EA1" w14:paraId="5DB24197" w14:textId="77777777" w:rsidTr="004A1CE9">
        <w:trPr>
          <w:trHeight w:val="315"/>
          <w:jc w:val="center"/>
        </w:trPr>
        <w:tc>
          <w:tcPr>
            <w:tcW w:w="2692" w:type="dxa"/>
            <w:noWrap/>
            <w:vAlign w:val="center"/>
            <w:hideMark/>
          </w:tcPr>
          <w:p w14:paraId="60FD3C21" w14:textId="12EBF77E" w:rsidR="006C3A35" w:rsidRPr="00C54EA1" w:rsidRDefault="00C54EA1" w:rsidP="000F6D48">
            <w:pPr>
              <w:spacing w:after="0"/>
              <w:jc w:val="center"/>
              <w:rPr>
                <w:rFonts w:ascii="Times New Roman" w:hAnsi="Times New Roman" w:cs="Times New Roman"/>
                <w:b/>
                <w:bCs/>
                <w:sz w:val="20"/>
                <w:szCs w:val="20"/>
              </w:rPr>
            </w:pPr>
            <w:r>
              <w:rPr>
                <w:rFonts w:ascii="Times New Roman" w:hAnsi="Times New Roman" w:cs="Times New Roman"/>
                <w:b/>
                <w:bCs/>
                <w:sz w:val="20"/>
                <w:szCs w:val="20"/>
              </w:rPr>
              <w:t>Total</w:t>
            </w:r>
          </w:p>
        </w:tc>
        <w:tc>
          <w:tcPr>
            <w:tcW w:w="1960" w:type="dxa"/>
            <w:noWrap/>
            <w:vAlign w:val="center"/>
            <w:hideMark/>
          </w:tcPr>
          <w:p w14:paraId="6DF8B100" w14:textId="77777777" w:rsidR="006C3A35" w:rsidRPr="00C54EA1" w:rsidRDefault="006C3A35" w:rsidP="000F6D48">
            <w:pPr>
              <w:spacing w:after="0"/>
              <w:jc w:val="center"/>
              <w:rPr>
                <w:rFonts w:ascii="Times New Roman" w:hAnsi="Times New Roman" w:cs="Times New Roman"/>
                <w:b/>
                <w:sz w:val="20"/>
                <w:szCs w:val="20"/>
              </w:rPr>
            </w:pPr>
            <w:r w:rsidRPr="00C54EA1">
              <w:rPr>
                <w:rFonts w:ascii="Times New Roman" w:hAnsi="Times New Roman" w:cs="Times New Roman"/>
                <w:b/>
                <w:sz w:val="20"/>
                <w:szCs w:val="20"/>
              </w:rPr>
              <w:t>100</w:t>
            </w:r>
          </w:p>
        </w:tc>
        <w:tc>
          <w:tcPr>
            <w:tcW w:w="1800" w:type="dxa"/>
            <w:noWrap/>
            <w:vAlign w:val="center"/>
            <w:hideMark/>
          </w:tcPr>
          <w:p w14:paraId="78AB463B" w14:textId="77777777" w:rsidR="006C3A35" w:rsidRPr="00C54EA1" w:rsidRDefault="006C3A35" w:rsidP="000F6D48">
            <w:pPr>
              <w:spacing w:after="0"/>
              <w:jc w:val="center"/>
              <w:rPr>
                <w:rFonts w:ascii="Times New Roman" w:hAnsi="Times New Roman" w:cs="Times New Roman"/>
                <w:b/>
                <w:sz w:val="20"/>
                <w:szCs w:val="20"/>
              </w:rPr>
            </w:pPr>
            <w:r w:rsidRPr="00C54EA1">
              <w:rPr>
                <w:rFonts w:ascii="Times New Roman" w:hAnsi="Times New Roman" w:cs="Times New Roman"/>
                <w:b/>
                <w:sz w:val="20"/>
                <w:szCs w:val="20"/>
              </w:rPr>
              <w:t>100%</w:t>
            </w:r>
          </w:p>
        </w:tc>
      </w:tr>
    </w:tbl>
    <w:p w14:paraId="157A2057" w14:textId="6081D0E1" w:rsidR="006C3A35" w:rsidRPr="006C3A35" w:rsidRDefault="00590921" w:rsidP="004A1CE9">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6C3A35" w:rsidRPr="006C3A35">
        <w:rPr>
          <w:rFonts w:ascii="Times New Roman" w:hAnsi="Times New Roman" w:cs="Times New Roman"/>
          <w:i/>
          <w:sz w:val="20"/>
          <w:szCs w:val="20"/>
        </w:rPr>
        <w:t>Data</w:t>
      </w:r>
      <w:r>
        <w:rPr>
          <w:rFonts w:ascii="Times New Roman" w:hAnsi="Times New Roman" w:cs="Times New Roman"/>
          <w:i/>
          <w:sz w:val="20"/>
          <w:szCs w:val="20"/>
        </w:rPr>
        <w:t xml:space="preserve"> Olahan</w:t>
      </w:r>
      <w:r w:rsidR="006C3A35" w:rsidRPr="006C3A35">
        <w:rPr>
          <w:rFonts w:ascii="Times New Roman" w:hAnsi="Times New Roman" w:cs="Times New Roman"/>
          <w:i/>
          <w:sz w:val="20"/>
          <w:szCs w:val="20"/>
        </w:rPr>
        <w:t>, 2025</w:t>
      </w:r>
    </w:p>
    <w:p w14:paraId="1CDE9DE5" w14:textId="0B06D7CF" w:rsidR="008B1693" w:rsidRDefault="00DA7FF5" w:rsidP="006C3A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tabel 4.7</w:t>
      </w:r>
      <w:r w:rsidR="00A62B8A">
        <w:rPr>
          <w:rFonts w:ascii="Times New Roman" w:hAnsi="Times New Roman" w:cs="Times New Roman"/>
          <w:sz w:val="24"/>
          <w:szCs w:val="24"/>
        </w:rPr>
        <w:t xml:space="preserve"> diatas, menunjukkan sebanyak 22</w:t>
      </w:r>
      <w:r w:rsidR="006C3A35">
        <w:rPr>
          <w:rFonts w:ascii="Times New Roman" w:hAnsi="Times New Roman" w:cs="Times New Roman"/>
          <w:sz w:val="24"/>
          <w:szCs w:val="24"/>
        </w:rPr>
        <w:t xml:space="preserve"> responden berusia </w:t>
      </w:r>
      <w:r w:rsidR="00A62B8A">
        <w:rPr>
          <w:rFonts w:ascii="Times New Roman" w:hAnsi="Times New Roman" w:cs="Times New Roman"/>
          <w:sz w:val="24"/>
          <w:szCs w:val="24"/>
        </w:rPr>
        <w:t>20-30 tahun dengan persentase 22%, 28</w:t>
      </w:r>
      <w:r w:rsidR="006C3A35">
        <w:rPr>
          <w:rFonts w:ascii="Times New Roman" w:hAnsi="Times New Roman" w:cs="Times New Roman"/>
          <w:sz w:val="24"/>
          <w:szCs w:val="24"/>
        </w:rPr>
        <w:t xml:space="preserve"> responden berusia </w:t>
      </w:r>
      <w:r w:rsidR="00A62B8A">
        <w:rPr>
          <w:rFonts w:ascii="Times New Roman" w:hAnsi="Times New Roman" w:cs="Times New Roman"/>
          <w:sz w:val="24"/>
          <w:szCs w:val="24"/>
        </w:rPr>
        <w:t>31-40 tahun dengan persentase 28%, 30</w:t>
      </w:r>
      <w:r w:rsidR="006C3A35">
        <w:rPr>
          <w:rFonts w:ascii="Times New Roman" w:hAnsi="Times New Roman" w:cs="Times New Roman"/>
          <w:sz w:val="24"/>
          <w:szCs w:val="24"/>
        </w:rPr>
        <w:t xml:space="preserve"> responden berusia </w:t>
      </w:r>
      <w:r w:rsidR="00A62B8A">
        <w:rPr>
          <w:rFonts w:ascii="Times New Roman" w:hAnsi="Times New Roman" w:cs="Times New Roman"/>
          <w:sz w:val="24"/>
          <w:szCs w:val="24"/>
        </w:rPr>
        <w:t>41-50 tahun dengan persentase 30%, dan 19</w:t>
      </w:r>
      <w:r w:rsidR="006C3A35">
        <w:rPr>
          <w:rFonts w:ascii="Times New Roman" w:hAnsi="Times New Roman" w:cs="Times New Roman"/>
          <w:sz w:val="24"/>
          <w:szCs w:val="24"/>
        </w:rPr>
        <w:t xml:space="preserve"> responden berusia </w:t>
      </w:r>
      <w:r w:rsidR="00A62B8A">
        <w:rPr>
          <w:rFonts w:ascii="Times New Roman" w:hAnsi="Times New Roman" w:cs="Times New Roman"/>
          <w:sz w:val="24"/>
          <w:szCs w:val="24"/>
        </w:rPr>
        <w:t>51-60 tahun dengan persentase 19</w:t>
      </w:r>
      <w:r w:rsidR="00A200C5">
        <w:rPr>
          <w:rFonts w:ascii="Times New Roman" w:hAnsi="Times New Roman" w:cs="Times New Roman"/>
          <w:sz w:val="24"/>
          <w:szCs w:val="24"/>
        </w:rPr>
        <w:t>%.</w:t>
      </w:r>
    </w:p>
    <w:p w14:paraId="7D7537AD" w14:textId="12E29FE2" w:rsidR="0098299C" w:rsidRPr="00B35B26" w:rsidRDefault="00DA7FF5" w:rsidP="005B19E9">
      <w:pPr>
        <w:pStyle w:val="BAB4heading3"/>
      </w:pPr>
      <w:bookmarkStart w:id="257" w:name="_Toc207272241"/>
      <w:r>
        <w:t>4.2</w:t>
      </w:r>
      <w:r w:rsidR="0098299C" w:rsidRPr="00B35B26">
        <w:t>.3.</w:t>
      </w:r>
      <w:r w:rsidR="0098299C" w:rsidRPr="00B35B26">
        <w:tab/>
        <w:t>Pendidikan Terakhir Responden</w:t>
      </w:r>
      <w:bookmarkEnd w:id="257"/>
    </w:p>
    <w:p w14:paraId="4D5C100B" w14:textId="2C289CEE" w:rsidR="009B1D75" w:rsidRPr="00873201" w:rsidRDefault="0098299C" w:rsidP="006C3A3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98299C">
        <w:rPr>
          <w:rFonts w:ascii="Times New Roman" w:hAnsi="Times New Roman" w:cs="Times New Roman"/>
          <w:sz w:val="24"/>
          <w:szCs w:val="24"/>
        </w:rPr>
        <w:t xml:space="preserve">Berdasarkan 100 responden </w:t>
      </w:r>
      <w:r>
        <w:rPr>
          <w:rFonts w:ascii="Times New Roman" w:hAnsi="Times New Roman" w:cs="Times New Roman"/>
          <w:sz w:val="24"/>
          <w:szCs w:val="24"/>
        </w:rPr>
        <w:t>wajib pajak UMKM di KPP Pratama Samarinda Ilir yang telah mengisi kuesi</w:t>
      </w:r>
      <w:r w:rsidR="006F4F13">
        <w:rPr>
          <w:rFonts w:ascii="Times New Roman" w:hAnsi="Times New Roman" w:cs="Times New Roman"/>
          <w:sz w:val="24"/>
          <w:szCs w:val="24"/>
        </w:rPr>
        <w:t>o</w:t>
      </w:r>
      <w:r>
        <w:rPr>
          <w:rFonts w:ascii="Times New Roman" w:hAnsi="Times New Roman" w:cs="Times New Roman"/>
          <w:sz w:val="24"/>
          <w:szCs w:val="24"/>
        </w:rPr>
        <w:t>ner, adapun pembagian jumlah pendidikan terakhir responden yang diperoleh adalah sebagai berikut:</w:t>
      </w:r>
    </w:p>
    <w:p w14:paraId="6B06ECF1" w14:textId="26E87FC2" w:rsidR="003A3CD4" w:rsidRPr="003A3CD4" w:rsidRDefault="003A3CD4" w:rsidP="004A1CE9">
      <w:pPr>
        <w:pStyle w:val="Caption"/>
        <w:keepNext/>
        <w:spacing w:after="0"/>
        <w:jc w:val="center"/>
        <w:rPr>
          <w:rFonts w:ascii="Times New Roman" w:hAnsi="Times New Roman" w:cs="Times New Roman"/>
          <w:color w:val="auto"/>
          <w:sz w:val="22"/>
          <w:szCs w:val="22"/>
        </w:rPr>
      </w:pPr>
      <w:bookmarkStart w:id="258" w:name="_Toc202879376"/>
      <w:r w:rsidRPr="003A3CD4">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8</w:t>
      </w:r>
      <w:r w:rsidR="001C4901">
        <w:rPr>
          <w:rFonts w:ascii="Times New Roman" w:hAnsi="Times New Roman" w:cs="Times New Roman"/>
          <w:color w:val="auto"/>
          <w:sz w:val="22"/>
          <w:szCs w:val="22"/>
        </w:rPr>
        <w:fldChar w:fldCharType="end"/>
      </w:r>
      <w:r w:rsidR="00F8355B">
        <w:rPr>
          <w:rFonts w:ascii="Times New Roman" w:hAnsi="Times New Roman" w:cs="Times New Roman"/>
          <w:color w:val="auto"/>
          <w:sz w:val="22"/>
          <w:szCs w:val="22"/>
        </w:rPr>
        <w:t xml:space="preserve"> </w:t>
      </w:r>
      <w:r w:rsidRPr="003A3CD4">
        <w:rPr>
          <w:rFonts w:ascii="Times New Roman" w:hAnsi="Times New Roman" w:cs="Times New Roman"/>
          <w:color w:val="auto"/>
          <w:sz w:val="22"/>
          <w:szCs w:val="22"/>
        </w:rPr>
        <w:t>Pendidikan Terakhir Responden</w:t>
      </w:r>
      <w:bookmarkEnd w:id="258"/>
    </w:p>
    <w:tbl>
      <w:tblPr>
        <w:tblW w:w="6560" w:type="dxa"/>
        <w:jc w:val="center"/>
        <w:tblInd w:w="93" w:type="dxa"/>
        <w:tblLook w:val="04A0" w:firstRow="1" w:lastRow="0" w:firstColumn="1" w:lastColumn="0" w:noHBand="0" w:noVBand="1"/>
      </w:tblPr>
      <w:tblGrid>
        <w:gridCol w:w="2800"/>
        <w:gridCol w:w="1960"/>
        <w:gridCol w:w="1800"/>
      </w:tblGrid>
      <w:tr w:rsidR="003A3CD4" w:rsidRPr="003A3CD4" w14:paraId="464083BF" w14:textId="77777777" w:rsidTr="004A1CE9">
        <w:trPr>
          <w:trHeight w:val="315"/>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84E71" w14:textId="77777777" w:rsidR="003A3CD4" w:rsidRPr="003A3CD4" w:rsidRDefault="003A3CD4" w:rsidP="003A3CD4">
            <w:pPr>
              <w:spacing w:after="0" w:line="240" w:lineRule="auto"/>
              <w:jc w:val="center"/>
              <w:rPr>
                <w:rFonts w:ascii="Times New Roman" w:eastAsia="Times New Roman" w:hAnsi="Times New Roman" w:cs="Times New Roman"/>
                <w:b/>
                <w:bCs/>
                <w:color w:val="000000"/>
                <w:sz w:val="20"/>
                <w:szCs w:val="20"/>
                <w:lang w:eastAsia="id-ID"/>
              </w:rPr>
            </w:pPr>
            <w:r w:rsidRPr="003A3CD4">
              <w:rPr>
                <w:rFonts w:ascii="Times New Roman" w:eastAsia="Times New Roman" w:hAnsi="Times New Roman" w:cs="Times New Roman"/>
                <w:b/>
                <w:bCs/>
                <w:color w:val="000000"/>
                <w:sz w:val="20"/>
                <w:szCs w:val="20"/>
                <w:lang w:eastAsia="id-ID"/>
              </w:rPr>
              <w:t>Pendidikan Terakhir</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4325FCB9" w14:textId="77777777" w:rsidR="003A3CD4" w:rsidRPr="003A3CD4" w:rsidRDefault="003A3CD4" w:rsidP="003A3CD4">
            <w:pPr>
              <w:spacing w:after="0" w:line="240" w:lineRule="auto"/>
              <w:jc w:val="center"/>
              <w:rPr>
                <w:rFonts w:ascii="Times New Roman" w:eastAsia="Times New Roman" w:hAnsi="Times New Roman" w:cs="Times New Roman"/>
                <w:b/>
                <w:bCs/>
                <w:color w:val="000000"/>
                <w:sz w:val="20"/>
                <w:szCs w:val="20"/>
                <w:lang w:eastAsia="id-ID"/>
              </w:rPr>
            </w:pPr>
            <w:r w:rsidRPr="003A3CD4">
              <w:rPr>
                <w:rFonts w:ascii="Times New Roman" w:eastAsia="Times New Roman" w:hAnsi="Times New Roman" w:cs="Times New Roman"/>
                <w:b/>
                <w:bCs/>
                <w:color w:val="000000"/>
                <w:sz w:val="20"/>
                <w:szCs w:val="20"/>
                <w:lang w:eastAsia="id-ID"/>
              </w:rPr>
              <w:t>Jumlah</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235D1D7A" w14:textId="77777777" w:rsidR="003A3CD4" w:rsidRPr="003A3CD4" w:rsidRDefault="003A3CD4" w:rsidP="003A3CD4">
            <w:pPr>
              <w:spacing w:after="0" w:line="240" w:lineRule="auto"/>
              <w:jc w:val="center"/>
              <w:rPr>
                <w:rFonts w:ascii="Times New Roman" w:eastAsia="Times New Roman" w:hAnsi="Times New Roman" w:cs="Times New Roman"/>
                <w:b/>
                <w:bCs/>
                <w:color w:val="000000"/>
                <w:sz w:val="20"/>
                <w:szCs w:val="20"/>
                <w:lang w:eastAsia="id-ID"/>
              </w:rPr>
            </w:pPr>
            <w:r w:rsidRPr="003A3CD4">
              <w:rPr>
                <w:rFonts w:ascii="Times New Roman" w:eastAsia="Times New Roman" w:hAnsi="Times New Roman" w:cs="Times New Roman"/>
                <w:b/>
                <w:bCs/>
                <w:color w:val="000000"/>
                <w:sz w:val="20"/>
                <w:szCs w:val="20"/>
                <w:lang w:eastAsia="id-ID"/>
              </w:rPr>
              <w:t>Persentase (%)</w:t>
            </w:r>
          </w:p>
        </w:tc>
      </w:tr>
      <w:tr w:rsidR="003A3CD4" w:rsidRPr="003A3CD4" w14:paraId="33230614" w14:textId="77777777" w:rsidTr="004A1CE9">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40B1998" w14:textId="77777777" w:rsidR="003A3CD4" w:rsidRPr="003A3CD4" w:rsidRDefault="003A3CD4" w:rsidP="003A3CD4">
            <w:pPr>
              <w:spacing w:after="0" w:line="240" w:lineRule="auto"/>
              <w:rPr>
                <w:rFonts w:ascii="Times New Roman" w:eastAsia="Times New Roman" w:hAnsi="Times New Roman" w:cs="Times New Roman"/>
                <w:color w:val="000000"/>
                <w:sz w:val="20"/>
                <w:szCs w:val="20"/>
                <w:lang w:eastAsia="id-ID"/>
              </w:rPr>
            </w:pPr>
            <w:r w:rsidRPr="003A3CD4">
              <w:rPr>
                <w:rFonts w:ascii="Times New Roman" w:eastAsia="Times New Roman" w:hAnsi="Times New Roman" w:cs="Times New Roman"/>
                <w:color w:val="000000"/>
                <w:sz w:val="20"/>
                <w:szCs w:val="20"/>
                <w:lang w:eastAsia="id-ID"/>
              </w:rPr>
              <w:t>SMA/Sederajat</w:t>
            </w:r>
          </w:p>
        </w:tc>
        <w:tc>
          <w:tcPr>
            <w:tcW w:w="1960" w:type="dxa"/>
            <w:tcBorders>
              <w:top w:val="nil"/>
              <w:left w:val="nil"/>
              <w:bottom w:val="single" w:sz="4" w:space="0" w:color="auto"/>
              <w:right w:val="single" w:sz="4" w:space="0" w:color="auto"/>
            </w:tcBorders>
            <w:shd w:val="clear" w:color="auto" w:fill="auto"/>
            <w:noWrap/>
            <w:vAlign w:val="center"/>
            <w:hideMark/>
          </w:tcPr>
          <w:p w14:paraId="28E1A294" w14:textId="0FE92ADC" w:rsidR="003A3CD4" w:rsidRPr="003A3CD4" w:rsidRDefault="00F8355B" w:rsidP="003A3CD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33</w:t>
            </w:r>
          </w:p>
        </w:tc>
        <w:tc>
          <w:tcPr>
            <w:tcW w:w="1800" w:type="dxa"/>
            <w:tcBorders>
              <w:top w:val="nil"/>
              <w:left w:val="nil"/>
              <w:bottom w:val="single" w:sz="4" w:space="0" w:color="auto"/>
              <w:right w:val="single" w:sz="4" w:space="0" w:color="auto"/>
            </w:tcBorders>
            <w:shd w:val="clear" w:color="auto" w:fill="auto"/>
            <w:noWrap/>
            <w:vAlign w:val="center"/>
            <w:hideMark/>
          </w:tcPr>
          <w:p w14:paraId="7326D0BE" w14:textId="18F0151F" w:rsidR="003A3CD4" w:rsidRPr="003A3CD4" w:rsidRDefault="00F8355B" w:rsidP="003A3CD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33</w:t>
            </w:r>
            <w:r w:rsidR="003A3CD4" w:rsidRPr="003A3CD4">
              <w:rPr>
                <w:rFonts w:ascii="Times New Roman" w:eastAsia="Times New Roman" w:hAnsi="Times New Roman" w:cs="Times New Roman"/>
                <w:color w:val="000000"/>
                <w:sz w:val="20"/>
                <w:szCs w:val="20"/>
                <w:lang w:eastAsia="id-ID"/>
              </w:rPr>
              <w:t>%</w:t>
            </w:r>
          </w:p>
        </w:tc>
      </w:tr>
      <w:tr w:rsidR="003A3CD4" w:rsidRPr="003A3CD4" w14:paraId="19CE27C2" w14:textId="77777777" w:rsidTr="004A1CE9">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61AD0D3F" w14:textId="77777777" w:rsidR="003A3CD4" w:rsidRPr="003A3CD4" w:rsidRDefault="003A3CD4" w:rsidP="003A3CD4">
            <w:pPr>
              <w:spacing w:after="0" w:line="240" w:lineRule="auto"/>
              <w:rPr>
                <w:rFonts w:ascii="Times New Roman" w:eastAsia="Times New Roman" w:hAnsi="Times New Roman" w:cs="Times New Roman"/>
                <w:color w:val="000000"/>
                <w:sz w:val="20"/>
                <w:szCs w:val="20"/>
                <w:lang w:eastAsia="id-ID"/>
              </w:rPr>
            </w:pPr>
            <w:r w:rsidRPr="003A3CD4">
              <w:rPr>
                <w:rFonts w:ascii="Times New Roman" w:eastAsia="Times New Roman" w:hAnsi="Times New Roman" w:cs="Times New Roman"/>
                <w:color w:val="000000"/>
                <w:sz w:val="20"/>
                <w:szCs w:val="20"/>
                <w:lang w:eastAsia="id-ID"/>
              </w:rPr>
              <w:t>Diploma</w:t>
            </w:r>
          </w:p>
        </w:tc>
        <w:tc>
          <w:tcPr>
            <w:tcW w:w="1960" w:type="dxa"/>
            <w:tcBorders>
              <w:top w:val="nil"/>
              <w:left w:val="nil"/>
              <w:bottom w:val="single" w:sz="4" w:space="0" w:color="auto"/>
              <w:right w:val="single" w:sz="4" w:space="0" w:color="auto"/>
            </w:tcBorders>
            <w:shd w:val="clear" w:color="auto" w:fill="auto"/>
            <w:noWrap/>
            <w:vAlign w:val="center"/>
            <w:hideMark/>
          </w:tcPr>
          <w:p w14:paraId="46E21DE0" w14:textId="03A14CA9" w:rsidR="003A3CD4" w:rsidRPr="003A3CD4" w:rsidRDefault="00F8355B" w:rsidP="003A3CD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1800" w:type="dxa"/>
            <w:tcBorders>
              <w:top w:val="nil"/>
              <w:left w:val="nil"/>
              <w:bottom w:val="single" w:sz="4" w:space="0" w:color="auto"/>
              <w:right w:val="single" w:sz="4" w:space="0" w:color="auto"/>
            </w:tcBorders>
            <w:shd w:val="clear" w:color="auto" w:fill="auto"/>
            <w:noWrap/>
            <w:vAlign w:val="center"/>
            <w:hideMark/>
          </w:tcPr>
          <w:p w14:paraId="6BA0FB1B" w14:textId="4249782A" w:rsidR="003A3CD4" w:rsidRPr="003A3CD4" w:rsidRDefault="00F8355B" w:rsidP="003A3CD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r w:rsidR="003A3CD4" w:rsidRPr="003A3CD4">
              <w:rPr>
                <w:rFonts w:ascii="Times New Roman" w:eastAsia="Times New Roman" w:hAnsi="Times New Roman" w:cs="Times New Roman"/>
                <w:color w:val="000000"/>
                <w:sz w:val="20"/>
                <w:szCs w:val="20"/>
                <w:lang w:eastAsia="id-ID"/>
              </w:rPr>
              <w:t>%</w:t>
            </w:r>
          </w:p>
        </w:tc>
      </w:tr>
      <w:tr w:rsidR="003A3CD4" w:rsidRPr="003A3CD4" w14:paraId="2DD87B51" w14:textId="77777777" w:rsidTr="004A1CE9">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14D7F500" w14:textId="77777777" w:rsidR="003A3CD4" w:rsidRPr="003A3CD4" w:rsidRDefault="003A3CD4" w:rsidP="003A3CD4">
            <w:pPr>
              <w:spacing w:after="0" w:line="240" w:lineRule="auto"/>
              <w:rPr>
                <w:rFonts w:ascii="Times New Roman" w:eastAsia="Times New Roman" w:hAnsi="Times New Roman" w:cs="Times New Roman"/>
                <w:color w:val="000000"/>
                <w:sz w:val="20"/>
                <w:szCs w:val="20"/>
                <w:lang w:eastAsia="id-ID"/>
              </w:rPr>
            </w:pPr>
            <w:r w:rsidRPr="003A3CD4">
              <w:rPr>
                <w:rFonts w:ascii="Times New Roman" w:eastAsia="Times New Roman" w:hAnsi="Times New Roman" w:cs="Times New Roman"/>
                <w:color w:val="000000"/>
                <w:sz w:val="20"/>
                <w:szCs w:val="20"/>
                <w:lang w:eastAsia="id-ID"/>
              </w:rPr>
              <w:t>Sarjana</w:t>
            </w:r>
          </w:p>
        </w:tc>
        <w:tc>
          <w:tcPr>
            <w:tcW w:w="1960" w:type="dxa"/>
            <w:tcBorders>
              <w:top w:val="nil"/>
              <w:left w:val="nil"/>
              <w:bottom w:val="single" w:sz="4" w:space="0" w:color="auto"/>
              <w:right w:val="single" w:sz="4" w:space="0" w:color="auto"/>
            </w:tcBorders>
            <w:shd w:val="clear" w:color="auto" w:fill="auto"/>
            <w:noWrap/>
            <w:vAlign w:val="center"/>
            <w:hideMark/>
          </w:tcPr>
          <w:p w14:paraId="3BDECB54" w14:textId="59F42F5F" w:rsidR="003A3CD4" w:rsidRPr="003A3CD4" w:rsidRDefault="00F8355B" w:rsidP="003A3CD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64</w:t>
            </w:r>
          </w:p>
        </w:tc>
        <w:tc>
          <w:tcPr>
            <w:tcW w:w="1800" w:type="dxa"/>
            <w:tcBorders>
              <w:top w:val="nil"/>
              <w:left w:val="nil"/>
              <w:bottom w:val="single" w:sz="4" w:space="0" w:color="auto"/>
              <w:right w:val="single" w:sz="4" w:space="0" w:color="auto"/>
            </w:tcBorders>
            <w:shd w:val="clear" w:color="auto" w:fill="auto"/>
            <w:noWrap/>
            <w:vAlign w:val="center"/>
            <w:hideMark/>
          </w:tcPr>
          <w:p w14:paraId="6D2B368C" w14:textId="3FCE32F5" w:rsidR="003A3CD4" w:rsidRPr="003A3CD4" w:rsidRDefault="00F8355B" w:rsidP="003A3CD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64</w:t>
            </w:r>
            <w:r w:rsidR="003A3CD4" w:rsidRPr="003A3CD4">
              <w:rPr>
                <w:rFonts w:ascii="Times New Roman" w:eastAsia="Times New Roman" w:hAnsi="Times New Roman" w:cs="Times New Roman"/>
                <w:color w:val="000000"/>
                <w:sz w:val="20"/>
                <w:szCs w:val="20"/>
                <w:lang w:eastAsia="id-ID"/>
              </w:rPr>
              <w:t>%</w:t>
            </w:r>
          </w:p>
        </w:tc>
      </w:tr>
      <w:tr w:rsidR="003A3CD4" w:rsidRPr="003A3CD4" w14:paraId="62E829BF" w14:textId="77777777" w:rsidTr="004A1CE9">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193A6F6" w14:textId="2E5199F3" w:rsidR="003A3CD4" w:rsidRPr="00143365" w:rsidRDefault="00143365" w:rsidP="003A3CD4">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Total</w:t>
            </w:r>
          </w:p>
        </w:tc>
        <w:tc>
          <w:tcPr>
            <w:tcW w:w="1960" w:type="dxa"/>
            <w:tcBorders>
              <w:top w:val="nil"/>
              <w:left w:val="nil"/>
              <w:bottom w:val="single" w:sz="4" w:space="0" w:color="auto"/>
              <w:right w:val="single" w:sz="4" w:space="0" w:color="auto"/>
            </w:tcBorders>
            <w:shd w:val="clear" w:color="auto" w:fill="auto"/>
            <w:noWrap/>
            <w:vAlign w:val="center"/>
            <w:hideMark/>
          </w:tcPr>
          <w:p w14:paraId="0878FD7E" w14:textId="77777777" w:rsidR="003A3CD4" w:rsidRPr="00143365" w:rsidRDefault="003A3CD4" w:rsidP="003A3CD4">
            <w:pPr>
              <w:spacing w:after="0" w:line="240" w:lineRule="auto"/>
              <w:jc w:val="center"/>
              <w:rPr>
                <w:rFonts w:ascii="Times New Roman" w:eastAsia="Times New Roman" w:hAnsi="Times New Roman" w:cs="Times New Roman"/>
                <w:b/>
                <w:bCs/>
                <w:color w:val="000000"/>
                <w:sz w:val="20"/>
                <w:szCs w:val="20"/>
                <w:lang w:eastAsia="id-ID"/>
              </w:rPr>
            </w:pPr>
            <w:r w:rsidRPr="00143365">
              <w:rPr>
                <w:rFonts w:ascii="Times New Roman" w:eastAsia="Times New Roman" w:hAnsi="Times New Roman" w:cs="Times New Roman"/>
                <w:b/>
                <w:bCs/>
                <w:color w:val="000000"/>
                <w:sz w:val="20"/>
                <w:szCs w:val="20"/>
                <w:lang w:eastAsia="id-ID"/>
              </w:rPr>
              <w:t>100</w:t>
            </w:r>
          </w:p>
        </w:tc>
        <w:tc>
          <w:tcPr>
            <w:tcW w:w="1800" w:type="dxa"/>
            <w:tcBorders>
              <w:top w:val="nil"/>
              <w:left w:val="nil"/>
              <w:bottom w:val="single" w:sz="4" w:space="0" w:color="auto"/>
              <w:right w:val="single" w:sz="4" w:space="0" w:color="auto"/>
            </w:tcBorders>
            <w:shd w:val="clear" w:color="auto" w:fill="auto"/>
            <w:noWrap/>
            <w:vAlign w:val="center"/>
            <w:hideMark/>
          </w:tcPr>
          <w:p w14:paraId="24A18140" w14:textId="77777777" w:rsidR="003A3CD4" w:rsidRPr="00143365" w:rsidRDefault="003A3CD4" w:rsidP="003A3CD4">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r>
    </w:tbl>
    <w:p w14:paraId="457118BD" w14:textId="069FB6D2" w:rsidR="003A3CD4" w:rsidRPr="003A3CD4" w:rsidRDefault="00590921" w:rsidP="004A1CE9">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3A3CD4" w:rsidRPr="003A3CD4">
        <w:rPr>
          <w:rFonts w:ascii="Times New Roman" w:hAnsi="Times New Roman" w:cs="Times New Roman"/>
          <w:i/>
          <w:sz w:val="20"/>
          <w:szCs w:val="20"/>
        </w:rPr>
        <w:t>Data</w:t>
      </w:r>
      <w:r>
        <w:rPr>
          <w:rFonts w:ascii="Times New Roman" w:hAnsi="Times New Roman" w:cs="Times New Roman"/>
          <w:i/>
          <w:sz w:val="20"/>
          <w:szCs w:val="20"/>
        </w:rPr>
        <w:t xml:space="preserve"> Olahan</w:t>
      </w:r>
      <w:r w:rsidR="003A3CD4" w:rsidRPr="003A3CD4">
        <w:rPr>
          <w:rFonts w:ascii="Times New Roman" w:hAnsi="Times New Roman" w:cs="Times New Roman"/>
          <w:i/>
          <w:sz w:val="20"/>
          <w:szCs w:val="20"/>
        </w:rPr>
        <w:t>, 2025</w:t>
      </w:r>
    </w:p>
    <w:p w14:paraId="2A258C6A" w14:textId="157CE3B7" w:rsidR="004522F0" w:rsidRDefault="00DA7FF5" w:rsidP="006C3A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tabel 4.8</w:t>
      </w:r>
      <w:r w:rsidR="00F8355B">
        <w:rPr>
          <w:rFonts w:ascii="Times New Roman" w:hAnsi="Times New Roman" w:cs="Times New Roman"/>
          <w:sz w:val="24"/>
          <w:szCs w:val="24"/>
        </w:rPr>
        <w:t xml:space="preserve"> diatas, menunjukkan sebanyak 33</w:t>
      </w:r>
      <w:r w:rsidR="004522F0">
        <w:rPr>
          <w:rFonts w:ascii="Times New Roman" w:hAnsi="Times New Roman" w:cs="Times New Roman"/>
          <w:sz w:val="24"/>
          <w:szCs w:val="24"/>
        </w:rPr>
        <w:t xml:space="preserve"> responden </w:t>
      </w:r>
      <w:r w:rsidR="00F8355B">
        <w:rPr>
          <w:rFonts w:ascii="Times New Roman" w:hAnsi="Times New Roman" w:cs="Times New Roman"/>
          <w:sz w:val="24"/>
          <w:szCs w:val="24"/>
        </w:rPr>
        <w:t>dengan persentase 33</w:t>
      </w:r>
      <w:r w:rsidR="003A3CD4" w:rsidRPr="003A3CD4">
        <w:rPr>
          <w:rFonts w:ascii="Times New Roman" w:hAnsi="Times New Roman" w:cs="Times New Roman"/>
          <w:sz w:val="24"/>
          <w:szCs w:val="24"/>
        </w:rPr>
        <w:t>%</w:t>
      </w:r>
      <w:r w:rsidR="004522F0">
        <w:rPr>
          <w:rFonts w:ascii="Times New Roman" w:hAnsi="Times New Roman" w:cs="Times New Roman"/>
          <w:sz w:val="24"/>
          <w:szCs w:val="24"/>
        </w:rPr>
        <w:t xml:space="preserve"> </w:t>
      </w:r>
      <w:r w:rsidR="003A3CD4">
        <w:rPr>
          <w:rFonts w:ascii="Times New Roman" w:hAnsi="Times New Roman" w:cs="Times New Roman"/>
          <w:sz w:val="24"/>
          <w:szCs w:val="24"/>
        </w:rPr>
        <w:t>pendidikan terakhir</w:t>
      </w:r>
      <w:r w:rsidR="004522F0">
        <w:rPr>
          <w:rFonts w:ascii="Times New Roman" w:hAnsi="Times New Roman" w:cs="Times New Roman"/>
          <w:sz w:val="24"/>
          <w:szCs w:val="24"/>
        </w:rPr>
        <w:t>nya adalah</w:t>
      </w:r>
      <w:r w:rsidR="008B1693">
        <w:rPr>
          <w:rFonts w:ascii="Times New Roman" w:hAnsi="Times New Roman" w:cs="Times New Roman"/>
          <w:sz w:val="24"/>
          <w:szCs w:val="24"/>
        </w:rPr>
        <w:t xml:space="preserve"> SM</w:t>
      </w:r>
      <w:r w:rsidR="00F8355B">
        <w:rPr>
          <w:rFonts w:ascii="Times New Roman" w:hAnsi="Times New Roman" w:cs="Times New Roman"/>
          <w:sz w:val="24"/>
          <w:szCs w:val="24"/>
        </w:rPr>
        <w:t>A/Sederajat, 3</w:t>
      </w:r>
      <w:r w:rsidR="003A3CD4">
        <w:rPr>
          <w:rFonts w:ascii="Times New Roman" w:hAnsi="Times New Roman" w:cs="Times New Roman"/>
          <w:sz w:val="24"/>
          <w:szCs w:val="24"/>
        </w:rPr>
        <w:t xml:space="preserve"> responden </w:t>
      </w:r>
      <w:r w:rsidR="00F8355B">
        <w:rPr>
          <w:rFonts w:ascii="Times New Roman" w:hAnsi="Times New Roman" w:cs="Times New Roman"/>
          <w:sz w:val="24"/>
          <w:szCs w:val="24"/>
        </w:rPr>
        <w:lastRenderedPageBreak/>
        <w:t>dengan persentase 3</w:t>
      </w:r>
      <w:r w:rsidR="003A3CD4" w:rsidRPr="003A3CD4">
        <w:rPr>
          <w:rFonts w:ascii="Times New Roman" w:hAnsi="Times New Roman" w:cs="Times New Roman"/>
          <w:sz w:val="24"/>
          <w:szCs w:val="24"/>
        </w:rPr>
        <w:t>%</w:t>
      </w:r>
      <w:r w:rsidR="003A3CD4">
        <w:rPr>
          <w:rFonts w:ascii="Times New Roman" w:hAnsi="Times New Roman" w:cs="Times New Roman"/>
          <w:sz w:val="24"/>
          <w:szCs w:val="24"/>
        </w:rPr>
        <w:t xml:space="preserve"> pendidikan terakhir</w:t>
      </w:r>
      <w:r w:rsidR="004522F0">
        <w:rPr>
          <w:rFonts w:ascii="Times New Roman" w:hAnsi="Times New Roman" w:cs="Times New Roman"/>
          <w:sz w:val="24"/>
          <w:szCs w:val="24"/>
        </w:rPr>
        <w:t>nya adalah</w:t>
      </w:r>
      <w:r w:rsidR="00F8355B">
        <w:rPr>
          <w:rFonts w:ascii="Times New Roman" w:hAnsi="Times New Roman" w:cs="Times New Roman"/>
          <w:sz w:val="24"/>
          <w:szCs w:val="24"/>
        </w:rPr>
        <w:t xml:space="preserve"> Diploma, 64</w:t>
      </w:r>
      <w:r w:rsidR="003A3CD4">
        <w:rPr>
          <w:rFonts w:ascii="Times New Roman" w:hAnsi="Times New Roman" w:cs="Times New Roman"/>
          <w:sz w:val="24"/>
          <w:szCs w:val="24"/>
        </w:rPr>
        <w:t xml:space="preserve"> responden </w:t>
      </w:r>
      <w:r w:rsidR="00F8355B">
        <w:rPr>
          <w:rFonts w:ascii="Times New Roman" w:hAnsi="Times New Roman" w:cs="Times New Roman"/>
          <w:sz w:val="24"/>
          <w:szCs w:val="24"/>
        </w:rPr>
        <w:t>dengan persentase 64</w:t>
      </w:r>
      <w:r w:rsidR="004522F0" w:rsidRPr="004522F0">
        <w:rPr>
          <w:rFonts w:ascii="Times New Roman" w:hAnsi="Times New Roman" w:cs="Times New Roman"/>
          <w:sz w:val="24"/>
          <w:szCs w:val="24"/>
        </w:rPr>
        <w:t xml:space="preserve">% </w:t>
      </w:r>
      <w:r w:rsidR="003A3CD4">
        <w:rPr>
          <w:rFonts w:ascii="Times New Roman" w:hAnsi="Times New Roman" w:cs="Times New Roman"/>
          <w:sz w:val="24"/>
          <w:szCs w:val="24"/>
        </w:rPr>
        <w:t>pendidikan te</w:t>
      </w:r>
      <w:r w:rsidR="004522F0">
        <w:rPr>
          <w:rFonts w:ascii="Times New Roman" w:hAnsi="Times New Roman" w:cs="Times New Roman"/>
          <w:sz w:val="24"/>
          <w:szCs w:val="24"/>
        </w:rPr>
        <w:t xml:space="preserve">rakhirnya adalah </w:t>
      </w:r>
      <w:r w:rsidR="003A3CD4">
        <w:rPr>
          <w:rFonts w:ascii="Times New Roman" w:hAnsi="Times New Roman" w:cs="Times New Roman"/>
          <w:sz w:val="24"/>
          <w:szCs w:val="24"/>
        </w:rPr>
        <w:t>S</w:t>
      </w:r>
      <w:r w:rsidR="00F8355B">
        <w:rPr>
          <w:rFonts w:ascii="Times New Roman" w:hAnsi="Times New Roman" w:cs="Times New Roman"/>
          <w:sz w:val="24"/>
          <w:szCs w:val="24"/>
        </w:rPr>
        <w:t>arjana.</w:t>
      </w:r>
    </w:p>
    <w:p w14:paraId="78FF25E5" w14:textId="7BAD14F1" w:rsidR="004522F0" w:rsidRPr="008B1693" w:rsidRDefault="00DA7FF5" w:rsidP="005B19E9">
      <w:pPr>
        <w:pStyle w:val="BAB4heading3"/>
      </w:pPr>
      <w:bookmarkStart w:id="259" w:name="_Toc207272242"/>
      <w:r>
        <w:t>4.2</w:t>
      </w:r>
      <w:r w:rsidR="00E279F6" w:rsidRPr="008B1693">
        <w:t>.4.</w:t>
      </w:r>
      <w:r w:rsidR="00E279F6" w:rsidRPr="008B1693">
        <w:tab/>
        <w:t>Jabatan Responden</w:t>
      </w:r>
      <w:bookmarkEnd w:id="259"/>
    </w:p>
    <w:p w14:paraId="35FDC0EE" w14:textId="6080564E" w:rsidR="00E279F6" w:rsidRDefault="00E279F6" w:rsidP="006C3A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8299C">
        <w:rPr>
          <w:rFonts w:ascii="Times New Roman" w:hAnsi="Times New Roman" w:cs="Times New Roman"/>
          <w:sz w:val="24"/>
          <w:szCs w:val="24"/>
        </w:rPr>
        <w:t xml:space="preserve">Berdasarkan 100 responden </w:t>
      </w:r>
      <w:r>
        <w:rPr>
          <w:rFonts w:ascii="Times New Roman" w:hAnsi="Times New Roman" w:cs="Times New Roman"/>
          <w:sz w:val="24"/>
          <w:szCs w:val="24"/>
        </w:rPr>
        <w:t>wajib pajak UMKM di KPP Pratama Samarinda Ilir yang telah mengisi kuesiner, adapun pembagian kriteria jabatan responden yang diperoleh adalah sebagai berikut:</w:t>
      </w:r>
    </w:p>
    <w:p w14:paraId="047AD3EE" w14:textId="08E37065" w:rsidR="00E279F6" w:rsidRPr="00E279F6" w:rsidRDefault="00E279F6" w:rsidP="004A1CE9">
      <w:pPr>
        <w:pStyle w:val="Caption"/>
        <w:keepNext/>
        <w:spacing w:after="0"/>
        <w:jc w:val="center"/>
        <w:rPr>
          <w:rFonts w:ascii="Times New Roman" w:hAnsi="Times New Roman" w:cs="Times New Roman"/>
          <w:color w:val="auto"/>
          <w:sz w:val="22"/>
          <w:szCs w:val="22"/>
        </w:rPr>
      </w:pPr>
      <w:bookmarkStart w:id="260" w:name="_Toc202879377"/>
      <w:r w:rsidRPr="00E279F6">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9</w:t>
      </w:r>
      <w:r w:rsidR="001C4901">
        <w:rPr>
          <w:rFonts w:ascii="Times New Roman" w:hAnsi="Times New Roman" w:cs="Times New Roman"/>
          <w:color w:val="auto"/>
          <w:sz w:val="22"/>
          <w:szCs w:val="22"/>
        </w:rPr>
        <w:fldChar w:fldCharType="end"/>
      </w:r>
      <w:r w:rsidRPr="00E279F6">
        <w:rPr>
          <w:rFonts w:ascii="Times New Roman" w:hAnsi="Times New Roman" w:cs="Times New Roman"/>
          <w:color w:val="auto"/>
          <w:sz w:val="22"/>
          <w:szCs w:val="22"/>
        </w:rPr>
        <w:t xml:space="preserve"> Jabatan Responden</w:t>
      </w:r>
      <w:bookmarkEnd w:id="260"/>
    </w:p>
    <w:tbl>
      <w:tblPr>
        <w:tblW w:w="6545" w:type="dxa"/>
        <w:jc w:val="center"/>
        <w:tblInd w:w="108" w:type="dxa"/>
        <w:tblLook w:val="04A0" w:firstRow="1" w:lastRow="0" w:firstColumn="1" w:lastColumn="0" w:noHBand="0" w:noVBand="1"/>
      </w:tblPr>
      <w:tblGrid>
        <w:gridCol w:w="2785"/>
        <w:gridCol w:w="1960"/>
        <w:gridCol w:w="1800"/>
      </w:tblGrid>
      <w:tr w:rsidR="00E279F6" w:rsidRPr="00E279F6" w14:paraId="1E7C1797" w14:textId="77777777" w:rsidTr="004A1CE9">
        <w:trPr>
          <w:trHeight w:val="315"/>
          <w:jc w:val="center"/>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D0C3C" w14:textId="77777777" w:rsidR="00E279F6" w:rsidRPr="00E279F6" w:rsidRDefault="00E279F6" w:rsidP="00E279F6">
            <w:pPr>
              <w:spacing w:after="0" w:line="240" w:lineRule="auto"/>
              <w:jc w:val="center"/>
              <w:rPr>
                <w:rFonts w:ascii="Times New Roman" w:eastAsia="Times New Roman" w:hAnsi="Times New Roman" w:cs="Times New Roman"/>
                <w:b/>
                <w:bCs/>
                <w:color w:val="000000"/>
                <w:sz w:val="20"/>
                <w:szCs w:val="20"/>
                <w:lang w:eastAsia="id-ID"/>
              </w:rPr>
            </w:pPr>
            <w:r w:rsidRPr="00E279F6">
              <w:rPr>
                <w:rFonts w:ascii="Times New Roman" w:eastAsia="Times New Roman" w:hAnsi="Times New Roman" w:cs="Times New Roman"/>
                <w:b/>
                <w:bCs/>
                <w:color w:val="000000"/>
                <w:sz w:val="20"/>
                <w:szCs w:val="20"/>
                <w:lang w:eastAsia="id-ID"/>
              </w:rPr>
              <w:t>Jabatan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3A0B31C3" w14:textId="77777777" w:rsidR="00E279F6" w:rsidRPr="00E279F6" w:rsidRDefault="00E279F6" w:rsidP="00E279F6">
            <w:pPr>
              <w:spacing w:after="0" w:line="240" w:lineRule="auto"/>
              <w:jc w:val="center"/>
              <w:rPr>
                <w:rFonts w:ascii="Times New Roman" w:eastAsia="Times New Roman" w:hAnsi="Times New Roman" w:cs="Times New Roman"/>
                <w:b/>
                <w:bCs/>
                <w:color w:val="000000"/>
                <w:sz w:val="20"/>
                <w:szCs w:val="20"/>
                <w:lang w:eastAsia="id-ID"/>
              </w:rPr>
            </w:pPr>
            <w:r w:rsidRPr="00E279F6">
              <w:rPr>
                <w:rFonts w:ascii="Times New Roman" w:eastAsia="Times New Roman" w:hAnsi="Times New Roman" w:cs="Times New Roman"/>
                <w:b/>
                <w:bCs/>
                <w:color w:val="000000"/>
                <w:sz w:val="20"/>
                <w:szCs w:val="20"/>
                <w:lang w:eastAsia="id-ID"/>
              </w:rPr>
              <w:t>Jumlah</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5A80E91E" w14:textId="77777777" w:rsidR="00E279F6" w:rsidRPr="00E279F6" w:rsidRDefault="00E279F6" w:rsidP="00E279F6">
            <w:pPr>
              <w:spacing w:after="0" w:line="240" w:lineRule="auto"/>
              <w:jc w:val="center"/>
              <w:rPr>
                <w:rFonts w:ascii="Times New Roman" w:eastAsia="Times New Roman" w:hAnsi="Times New Roman" w:cs="Times New Roman"/>
                <w:b/>
                <w:bCs/>
                <w:color w:val="000000"/>
                <w:sz w:val="20"/>
                <w:szCs w:val="20"/>
                <w:lang w:eastAsia="id-ID"/>
              </w:rPr>
            </w:pPr>
            <w:r w:rsidRPr="00E279F6">
              <w:rPr>
                <w:rFonts w:ascii="Times New Roman" w:eastAsia="Times New Roman" w:hAnsi="Times New Roman" w:cs="Times New Roman"/>
                <w:b/>
                <w:bCs/>
                <w:color w:val="000000"/>
                <w:sz w:val="20"/>
                <w:szCs w:val="20"/>
                <w:lang w:eastAsia="id-ID"/>
              </w:rPr>
              <w:t>Persentase (%)</w:t>
            </w:r>
          </w:p>
        </w:tc>
      </w:tr>
      <w:tr w:rsidR="00E279F6" w:rsidRPr="00E279F6" w14:paraId="2387BF61" w14:textId="77777777" w:rsidTr="004A1CE9">
        <w:trPr>
          <w:trHeight w:val="315"/>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19A1C0B8" w14:textId="77777777" w:rsidR="00E279F6" w:rsidRPr="00E279F6" w:rsidRDefault="00E279F6" w:rsidP="00E279F6">
            <w:pPr>
              <w:spacing w:after="0" w:line="240" w:lineRule="auto"/>
              <w:rPr>
                <w:rFonts w:ascii="Times New Roman" w:eastAsia="Times New Roman" w:hAnsi="Times New Roman" w:cs="Times New Roman"/>
                <w:color w:val="000000"/>
                <w:sz w:val="20"/>
                <w:szCs w:val="20"/>
                <w:lang w:eastAsia="id-ID"/>
              </w:rPr>
            </w:pPr>
            <w:r w:rsidRPr="00E279F6">
              <w:rPr>
                <w:rFonts w:ascii="Times New Roman" w:eastAsia="Times New Roman" w:hAnsi="Times New Roman" w:cs="Times New Roman"/>
                <w:color w:val="000000"/>
                <w:sz w:val="20"/>
                <w:szCs w:val="20"/>
                <w:lang w:eastAsia="id-ID"/>
              </w:rPr>
              <w:t>Pemilik</w:t>
            </w:r>
          </w:p>
        </w:tc>
        <w:tc>
          <w:tcPr>
            <w:tcW w:w="1960" w:type="dxa"/>
            <w:tcBorders>
              <w:top w:val="nil"/>
              <w:left w:val="nil"/>
              <w:bottom w:val="single" w:sz="4" w:space="0" w:color="auto"/>
              <w:right w:val="single" w:sz="4" w:space="0" w:color="auto"/>
            </w:tcBorders>
            <w:shd w:val="clear" w:color="auto" w:fill="auto"/>
            <w:noWrap/>
            <w:vAlign w:val="center"/>
            <w:hideMark/>
          </w:tcPr>
          <w:p w14:paraId="6D6B038B" w14:textId="2CDFCD5B" w:rsidR="00E279F6" w:rsidRPr="00E279F6" w:rsidRDefault="008B1693" w:rsidP="00E279F6">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100</w:t>
            </w:r>
          </w:p>
        </w:tc>
        <w:tc>
          <w:tcPr>
            <w:tcW w:w="1800" w:type="dxa"/>
            <w:tcBorders>
              <w:top w:val="nil"/>
              <w:left w:val="nil"/>
              <w:bottom w:val="single" w:sz="4" w:space="0" w:color="auto"/>
              <w:right w:val="single" w:sz="4" w:space="0" w:color="auto"/>
            </w:tcBorders>
            <w:shd w:val="clear" w:color="auto" w:fill="auto"/>
            <w:noWrap/>
            <w:vAlign w:val="center"/>
            <w:hideMark/>
          </w:tcPr>
          <w:p w14:paraId="3D73EE3F" w14:textId="5D71429F" w:rsidR="00E279F6" w:rsidRPr="00E279F6" w:rsidRDefault="008B1693" w:rsidP="00E279F6">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100</w:t>
            </w:r>
            <w:r w:rsidR="00E279F6" w:rsidRPr="00E279F6">
              <w:rPr>
                <w:rFonts w:ascii="Times New Roman" w:eastAsia="Times New Roman" w:hAnsi="Times New Roman" w:cs="Times New Roman"/>
                <w:color w:val="000000"/>
                <w:sz w:val="20"/>
                <w:szCs w:val="20"/>
                <w:lang w:eastAsia="id-ID"/>
              </w:rPr>
              <w:t>%</w:t>
            </w:r>
          </w:p>
        </w:tc>
      </w:tr>
      <w:tr w:rsidR="00E279F6" w:rsidRPr="00E279F6" w14:paraId="2DA457E9" w14:textId="77777777" w:rsidTr="004A1CE9">
        <w:trPr>
          <w:trHeight w:val="315"/>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29C5B392" w14:textId="77777777" w:rsidR="00E279F6" w:rsidRPr="00E279F6" w:rsidRDefault="00E279F6" w:rsidP="00E279F6">
            <w:pPr>
              <w:spacing w:after="0" w:line="240" w:lineRule="auto"/>
              <w:rPr>
                <w:rFonts w:ascii="Times New Roman" w:eastAsia="Times New Roman" w:hAnsi="Times New Roman" w:cs="Times New Roman"/>
                <w:color w:val="000000"/>
                <w:sz w:val="20"/>
                <w:szCs w:val="20"/>
                <w:lang w:eastAsia="id-ID"/>
              </w:rPr>
            </w:pPr>
            <w:r w:rsidRPr="00E279F6">
              <w:rPr>
                <w:rFonts w:ascii="Times New Roman" w:eastAsia="Times New Roman" w:hAnsi="Times New Roman" w:cs="Times New Roman"/>
                <w:color w:val="000000"/>
                <w:sz w:val="20"/>
                <w:szCs w:val="20"/>
                <w:lang w:eastAsia="id-ID"/>
              </w:rPr>
              <w:t>Karyawan</w:t>
            </w:r>
          </w:p>
        </w:tc>
        <w:tc>
          <w:tcPr>
            <w:tcW w:w="1960" w:type="dxa"/>
            <w:tcBorders>
              <w:top w:val="nil"/>
              <w:left w:val="nil"/>
              <w:bottom w:val="single" w:sz="4" w:space="0" w:color="auto"/>
              <w:right w:val="single" w:sz="4" w:space="0" w:color="auto"/>
            </w:tcBorders>
            <w:shd w:val="clear" w:color="auto" w:fill="auto"/>
            <w:noWrap/>
            <w:vAlign w:val="center"/>
            <w:hideMark/>
          </w:tcPr>
          <w:p w14:paraId="2086BEE2" w14:textId="31977F86" w:rsidR="00E279F6" w:rsidRPr="00E279F6" w:rsidRDefault="008B1693" w:rsidP="00E279F6">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p>
        </w:tc>
        <w:tc>
          <w:tcPr>
            <w:tcW w:w="1800" w:type="dxa"/>
            <w:tcBorders>
              <w:top w:val="nil"/>
              <w:left w:val="nil"/>
              <w:bottom w:val="single" w:sz="4" w:space="0" w:color="auto"/>
              <w:right w:val="single" w:sz="4" w:space="0" w:color="auto"/>
            </w:tcBorders>
            <w:shd w:val="clear" w:color="auto" w:fill="auto"/>
            <w:noWrap/>
            <w:vAlign w:val="center"/>
            <w:hideMark/>
          </w:tcPr>
          <w:p w14:paraId="6C55AB95" w14:textId="2118C26D" w:rsidR="00E279F6" w:rsidRPr="00E279F6" w:rsidRDefault="008B1693" w:rsidP="00E279F6">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E279F6" w:rsidRPr="00E279F6">
              <w:rPr>
                <w:rFonts w:ascii="Times New Roman" w:eastAsia="Times New Roman" w:hAnsi="Times New Roman" w:cs="Times New Roman"/>
                <w:color w:val="000000"/>
                <w:sz w:val="20"/>
                <w:szCs w:val="20"/>
                <w:lang w:eastAsia="id-ID"/>
              </w:rPr>
              <w:t>%</w:t>
            </w:r>
          </w:p>
        </w:tc>
      </w:tr>
      <w:tr w:rsidR="00E279F6" w:rsidRPr="00E279F6" w14:paraId="2476113F" w14:textId="77777777" w:rsidTr="004A1CE9">
        <w:trPr>
          <w:trHeight w:val="315"/>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14CD44F6" w14:textId="3A4CCAC5" w:rsidR="00E279F6" w:rsidRPr="00143365" w:rsidRDefault="00143365" w:rsidP="00E279F6">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Total</w:t>
            </w:r>
          </w:p>
        </w:tc>
        <w:tc>
          <w:tcPr>
            <w:tcW w:w="1960" w:type="dxa"/>
            <w:tcBorders>
              <w:top w:val="nil"/>
              <w:left w:val="nil"/>
              <w:bottom w:val="single" w:sz="4" w:space="0" w:color="auto"/>
              <w:right w:val="single" w:sz="4" w:space="0" w:color="auto"/>
            </w:tcBorders>
            <w:shd w:val="clear" w:color="auto" w:fill="auto"/>
            <w:noWrap/>
            <w:vAlign w:val="center"/>
            <w:hideMark/>
          </w:tcPr>
          <w:p w14:paraId="21DB5781" w14:textId="77777777" w:rsidR="00E279F6" w:rsidRPr="00143365" w:rsidRDefault="00E279F6" w:rsidP="00E279F6">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c>
          <w:tcPr>
            <w:tcW w:w="1800" w:type="dxa"/>
            <w:tcBorders>
              <w:top w:val="nil"/>
              <w:left w:val="nil"/>
              <w:bottom w:val="single" w:sz="4" w:space="0" w:color="auto"/>
              <w:right w:val="single" w:sz="4" w:space="0" w:color="auto"/>
            </w:tcBorders>
            <w:shd w:val="clear" w:color="auto" w:fill="auto"/>
            <w:noWrap/>
            <w:vAlign w:val="center"/>
            <w:hideMark/>
          </w:tcPr>
          <w:p w14:paraId="76B8A3EF" w14:textId="77777777" w:rsidR="00E279F6" w:rsidRPr="00143365" w:rsidRDefault="00E279F6" w:rsidP="00E279F6">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r>
    </w:tbl>
    <w:p w14:paraId="1637A539" w14:textId="7E47B65F" w:rsidR="005963BF" w:rsidRPr="005963BF" w:rsidRDefault="00DF21EB" w:rsidP="004A1CE9">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Sumber: Data Olahan</w:t>
      </w:r>
      <w:r w:rsidR="005963BF" w:rsidRPr="005963BF">
        <w:rPr>
          <w:rFonts w:ascii="Times New Roman" w:hAnsi="Times New Roman" w:cs="Times New Roman"/>
          <w:i/>
          <w:sz w:val="20"/>
          <w:szCs w:val="20"/>
        </w:rPr>
        <w:t>, 2025</w:t>
      </w:r>
    </w:p>
    <w:p w14:paraId="677FD47B" w14:textId="35182647" w:rsidR="009B1D75" w:rsidRDefault="00DA7FF5" w:rsidP="006C3A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tabel 4.9</w:t>
      </w:r>
      <w:r w:rsidR="005963BF">
        <w:rPr>
          <w:rFonts w:ascii="Times New Roman" w:hAnsi="Times New Roman" w:cs="Times New Roman"/>
          <w:sz w:val="24"/>
          <w:szCs w:val="24"/>
        </w:rPr>
        <w:t xml:space="preserve"> diata</w:t>
      </w:r>
      <w:r w:rsidR="008B1693">
        <w:rPr>
          <w:rFonts w:ascii="Times New Roman" w:hAnsi="Times New Roman" w:cs="Times New Roman"/>
          <w:sz w:val="24"/>
          <w:szCs w:val="24"/>
        </w:rPr>
        <w:t>s, menunjukkan bahwa sebanyak 100</w:t>
      </w:r>
      <w:r w:rsidR="005963BF">
        <w:rPr>
          <w:rFonts w:ascii="Times New Roman" w:hAnsi="Times New Roman" w:cs="Times New Roman"/>
          <w:sz w:val="24"/>
          <w:szCs w:val="24"/>
        </w:rPr>
        <w:t xml:space="preserve"> responde</w:t>
      </w:r>
      <w:r w:rsidR="009C0760">
        <w:rPr>
          <w:rFonts w:ascii="Times New Roman" w:hAnsi="Times New Roman" w:cs="Times New Roman"/>
          <w:sz w:val="24"/>
          <w:szCs w:val="24"/>
        </w:rPr>
        <w:t>n de</w:t>
      </w:r>
      <w:r w:rsidR="008B1693">
        <w:rPr>
          <w:rFonts w:ascii="Times New Roman" w:hAnsi="Times New Roman" w:cs="Times New Roman"/>
          <w:sz w:val="24"/>
          <w:szCs w:val="24"/>
        </w:rPr>
        <w:t>ngan persentase 100% sebagai pemilik UMKM.</w:t>
      </w:r>
    </w:p>
    <w:p w14:paraId="65FDB6AE" w14:textId="6CC64887" w:rsidR="009C0760" w:rsidRPr="00B35B26" w:rsidRDefault="00DA7FF5" w:rsidP="005B19E9">
      <w:pPr>
        <w:pStyle w:val="BAB4heading3"/>
      </w:pPr>
      <w:bookmarkStart w:id="261" w:name="_Toc207272243"/>
      <w:r>
        <w:t>4.2</w:t>
      </w:r>
      <w:r w:rsidR="009C0760" w:rsidRPr="00B35B26">
        <w:t>.5.</w:t>
      </w:r>
      <w:r w:rsidR="009C0760" w:rsidRPr="00B35B26">
        <w:tab/>
        <w:t>Bidang Usaha</w:t>
      </w:r>
      <w:bookmarkEnd w:id="261"/>
      <w:r w:rsidR="009C0760" w:rsidRPr="00B35B26">
        <w:t xml:space="preserve"> </w:t>
      </w:r>
    </w:p>
    <w:p w14:paraId="7ADD5DAF" w14:textId="2E074E53" w:rsidR="009B1D75" w:rsidRDefault="009C0760" w:rsidP="009C07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8299C">
        <w:rPr>
          <w:rFonts w:ascii="Times New Roman" w:hAnsi="Times New Roman" w:cs="Times New Roman"/>
          <w:sz w:val="24"/>
          <w:szCs w:val="24"/>
        </w:rPr>
        <w:t xml:space="preserve">Berdasarkan 100 responden </w:t>
      </w:r>
      <w:r>
        <w:rPr>
          <w:rFonts w:ascii="Times New Roman" w:hAnsi="Times New Roman" w:cs="Times New Roman"/>
          <w:sz w:val="24"/>
          <w:szCs w:val="24"/>
        </w:rPr>
        <w:t>wajib pajak UMKM di KPP Pratama Samarinda Ilir yang telah mengisi kuesiner, adapun pembagian kriteria bidang usaha dari responden yang diperoleh adalah sebagai berikut:</w:t>
      </w:r>
    </w:p>
    <w:p w14:paraId="52398A94" w14:textId="2B50566B" w:rsidR="00321D09" w:rsidRPr="00321D09" w:rsidRDefault="00321D09" w:rsidP="004A1CE9">
      <w:pPr>
        <w:pStyle w:val="Caption"/>
        <w:keepNext/>
        <w:spacing w:after="0"/>
        <w:jc w:val="center"/>
        <w:rPr>
          <w:rFonts w:ascii="Times New Roman" w:hAnsi="Times New Roman" w:cs="Times New Roman"/>
          <w:color w:val="auto"/>
          <w:sz w:val="22"/>
          <w:szCs w:val="22"/>
        </w:rPr>
      </w:pPr>
      <w:bookmarkStart w:id="262" w:name="_Toc202879378"/>
      <w:r w:rsidRPr="00321D09">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10</w:t>
      </w:r>
      <w:r w:rsidR="001C4901">
        <w:rPr>
          <w:rFonts w:ascii="Times New Roman" w:hAnsi="Times New Roman" w:cs="Times New Roman"/>
          <w:color w:val="auto"/>
          <w:sz w:val="22"/>
          <w:szCs w:val="22"/>
        </w:rPr>
        <w:fldChar w:fldCharType="end"/>
      </w:r>
      <w:r w:rsidRPr="00321D09">
        <w:rPr>
          <w:rFonts w:ascii="Times New Roman" w:hAnsi="Times New Roman" w:cs="Times New Roman"/>
          <w:color w:val="auto"/>
          <w:sz w:val="22"/>
          <w:szCs w:val="22"/>
        </w:rPr>
        <w:t xml:space="preserve"> Bidang Usaha</w:t>
      </w:r>
      <w:bookmarkEnd w:id="262"/>
    </w:p>
    <w:tbl>
      <w:tblPr>
        <w:tblW w:w="6545" w:type="dxa"/>
        <w:jc w:val="center"/>
        <w:tblInd w:w="108" w:type="dxa"/>
        <w:tblLook w:val="04A0" w:firstRow="1" w:lastRow="0" w:firstColumn="1" w:lastColumn="0" w:noHBand="0" w:noVBand="1"/>
      </w:tblPr>
      <w:tblGrid>
        <w:gridCol w:w="2785"/>
        <w:gridCol w:w="1960"/>
        <w:gridCol w:w="1800"/>
      </w:tblGrid>
      <w:tr w:rsidR="00321D09" w:rsidRPr="00321D09" w14:paraId="5868C178" w14:textId="77777777" w:rsidTr="004A1CE9">
        <w:trPr>
          <w:trHeight w:val="315"/>
          <w:jc w:val="center"/>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8E385" w14:textId="77777777" w:rsidR="00321D09" w:rsidRPr="00321D09" w:rsidRDefault="00321D09" w:rsidP="00321D09">
            <w:pPr>
              <w:spacing w:after="0" w:line="240" w:lineRule="auto"/>
              <w:jc w:val="center"/>
              <w:rPr>
                <w:rFonts w:ascii="Times New Roman" w:eastAsia="Times New Roman" w:hAnsi="Times New Roman" w:cs="Times New Roman"/>
                <w:b/>
                <w:bCs/>
                <w:color w:val="000000"/>
                <w:sz w:val="20"/>
                <w:szCs w:val="20"/>
                <w:lang w:eastAsia="id-ID"/>
              </w:rPr>
            </w:pPr>
            <w:r w:rsidRPr="00321D09">
              <w:rPr>
                <w:rFonts w:ascii="Times New Roman" w:eastAsia="Times New Roman" w:hAnsi="Times New Roman" w:cs="Times New Roman"/>
                <w:b/>
                <w:bCs/>
                <w:color w:val="000000"/>
                <w:sz w:val="20"/>
                <w:szCs w:val="20"/>
                <w:lang w:eastAsia="id-ID"/>
              </w:rPr>
              <w:t>Bidang Usaha</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48CD265B" w14:textId="77777777" w:rsidR="00321D09" w:rsidRPr="00321D09" w:rsidRDefault="00321D09" w:rsidP="00321D09">
            <w:pPr>
              <w:spacing w:after="0" w:line="240" w:lineRule="auto"/>
              <w:jc w:val="center"/>
              <w:rPr>
                <w:rFonts w:ascii="Times New Roman" w:eastAsia="Times New Roman" w:hAnsi="Times New Roman" w:cs="Times New Roman"/>
                <w:b/>
                <w:bCs/>
                <w:color w:val="000000"/>
                <w:sz w:val="20"/>
                <w:szCs w:val="20"/>
                <w:lang w:eastAsia="id-ID"/>
              </w:rPr>
            </w:pPr>
            <w:r w:rsidRPr="00321D09">
              <w:rPr>
                <w:rFonts w:ascii="Times New Roman" w:eastAsia="Times New Roman" w:hAnsi="Times New Roman" w:cs="Times New Roman"/>
                <w:b/>
                <w:bCs/>
                <w:color w:val="000000"/>
                <w:sz w:val="20"/>
                <w:szCs w:val="20"/>
                <w:lang w:eastAsia="id-ID"/>
              </w:rPr>
              <w:t>Jumlah</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1453E04" w14:textId="77777777" w:rsidR="00321D09" w:rsidRPr="00321D09" w:rsidRDefault="00321D09" w:rsidP="00321D09">
            <w:pPr>
              <w:spacing w:after="0" w:line="240" w:lineRule="auto"/>
              <w:jc w:val="center"/>
              <w:rPr>
                <w:rFonts w:ascii="Times New Roman" w:eastAsia="Times New Roman" w:hAnsi="Times New Roman" w:cs="Times New Roman"/>
                <w:b/>
                <w:bCs/>
                <w:color w:val="000000"/>
                <w:sz w:val="20"/>
                <w:szCs w:val="20"/>
                <w:lang w:eastAsia="id-ID"/>
              </w:rPr>
            </w:pPr>
            <w:r w:rsidRPr="00321D09">
              <w:rPr>
                <w:rFonts w:ascii="Times New Roman" w:eastAsia="Times New Roman" w:hAnsi="Times New Roman" w:cs="Times New Roman"/>
                <w:b/>
                <w:bCs/>
                <w:color w:val="000000"/>
                <w:sz w:val="20"/>
                <w:szCs w:val="20"/>
                <w:lang w:eastAsia="id-ID"/>
              </w:rPr>
              <w:t>Persentase</w:t>
            </w:r>
          </w:p>
        </w:tc>
      </w:tr>
      <w:tr w:rsidR="00321D09" w:rsidRPr="00321D09" w14:paraId="7F37894B" w14:textId="77777777" w:rsidTr="004A1CE9">
        <w:trPr>
          <w:trHeight w:val="315"/>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45D30444"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Makanan dan Minuman</w:t>
            </w:r>
          </w:p>
        </w:tc>
        <w:tc>
          <w:tcPr>
            <w:tcW w:w="1960" w:type="dxa"/>
            <w:tcBorders>
              <w:top w:val="nil"/>
              <w:left w:val="nil"/>
              <w:bottom w:val="single" w:sz="4" w:space="0" w:color="auto"/>
              <w:right w:val="single" w:sz="4" w:space="0" w:color="auto"/>
            </w:tcBorders>
            <w:shd w:val="clear" w:color="auto" w:fill="auto"/>
            <w:noWrap/>
            <w:vAlign w:val="center"/>
            <w:hideMark/>
          </w:tcPr>
          <w:p w14:paraId="4B578AAE" w14:textId="1116D942"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54</w:t>
            </w:r>
          </w:p>
        </w:tc>
        <w:tc>
          <w:tcPr>
            <w:tcW w:w="1800" w:type="dxa"/>
            <w:tcBorders>
              <w:top w:val="nil"/>
              <w:left w:val="nil"/>
              <w:bottom w:val="single" w:sz="4" w:space="0" w:color="auto"/>
              <w:right w:val="single" w:sz="4" w:space="0" w:color="auto"/>
            </w:tcBorders>
            <w:shd w:val="clear" w:color="auto" w:fill="auto"/>
            <w:noWrap/>
            <w:vAlign w:val="center"/>
            <w:hideMark/>
          </w:tcPr>
          <w:p w14:paraId="78701737" w14:textId="39CEB4FB"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54</w:t>
            </w:r>
            <w:r w:rsidR="00321D09" w:rsidRPr="00321D09">
              <w:rPr>
                <w:rFonts w:ascii="Times New Roman" w:eastAsia="Times New Roman" w:hAnsi="Times New Roman" w:cs="Times New Roman"/>
                <w:color w:val="000000"/>
                <w:sz w:val="20"/>
                <w:szCs w:val="20"/>
                <w:lang w:eastAsia="id-ID"/>
              </w:rPr>
              <w:t>%</w:t>
            </w:r>
          </w:p>
        </w:tc>
      </w:tr>
      <w:tr w:rsidR="00321D09" w:rsidRPr="00321D09" w14:paraId="751AA6EF" w14:textId="77777777" w:rsidTr="004A1CE9">
        <w:trPr>
          <w:trHeight w:val="315"/>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109B0D3E"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Tekstil</w:t>
            </w:r>
          </w:p>
        </w:tc>
        <w:tc>
          <w:tcPr>
            <w:tcW w:w="1960" w:type="dxa"/>
            <w:tcBorders>
              <w:top w:val="nil"/>
              <w:left w:val="nil"/>
              <w:bottom w:val="single" w:sz="4" w:space="0" w:color="auto"/>
              <w:right w:val="single" w:sz="4" w:space="0" w:color="auto"/>
            </w:tcBorders>
            <w:shd w:val="clear" w:color="auto" w:fill="auto"/>
            <w:noWrap/>
            <w:vAlign w:val="center"/>
            <w:hideMark/>
          </w:tcPr>
          <w:p w14:paraId="2757B4E7" w14:textId="44BDA108"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1800" w:type="dxa"/>
            <w:tcBorders>
              <w:top w:val="nil"/>
              <w:left w:val="nil"/>
              <w:bottom w:val="single" w:sz="4" w:space="0" w:color="auto"/>
              <w:right w:val="single" w:sz="4" w:space="0" w:color="auto"/>
            </w:tcBorders>
            <w:shd w:val="clear" w:color="auto" w:fill="auto"/>
            <w:noWrap/>
            <w:vAlign w:val="center"/>
            <w:hideMark/>
          </w:tcPr>
          <w:p w14:paraId="6AC3D04A" w14:textId="1DAF4BD8"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r w:rsidR="00321D09" w:rsidRPr="00321D09">
              <w:rPr>
                <w:rFonts w:ascii="Times New Roman" w:eastAsia="Times New Roman" w:hAnsi="Times New Roman" w:cs="Times New Roman"/>
                <w:color w:val="000000"/>
                <w:sz w:val="20"/>
                <w:szCs w:val="20"/>
                <w:lang w:eastAsia="id-ID"/>
              </w:rPr>
              <w:t>%</w:t>
            </w:r>
          </w:p>
        </w:tc>
      </w:tr>
      <w:tr w:rsidR="00321D09" w:rsidRPr="00321D09" w14:paraId="64CEE2EB" w14:textId="77777777" w:rsidTr="004A1CE9">
        <w:trPr>
          <w:trHeight w:val="315"/>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1A8308ED"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Jasa</w:t>
            </w:r>
          </w:p>
        </w:tc>
        <w:tc>
          <w:tcPr>
            <w:tcW w:w="1960" w:type="dxa"/>
            <w:tcBorders>
              <w:top w:val="nil"/>
              <w:left w:val="nil"/>
              <w:bottom w:val="single" w:sz="4" w:space="0" w:color="auto"/>
              <w:right w:val="single" w:sz="4" w:space="0" w:color="auto"/>
            </w:tcBorders>
            <w:shd w:val="clear" w:color="auto" w:fill="auto"/>
            <w:noWrap/>
            <w:vAlign w:val="center"/>
            <w:hideMark/>
          </w:tcPr>
          <w:p w14:paraId="2FFA275E" w14:textId="316CF81A"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w:t>
            </w:r>
          </w:p>
        </w:tc>
        <w:tc>
          <w:tcPr>
            <w:tcW w:w="1800" w:type="dxa"/>
            <w:tcBorders>
              <w:top w:val="nil"/>
              <w:left w:val="nil"/>
              <w:bottom w:val="single" w:sz="4" w:space="0" w:color="auto"/>
              <w:right w:val="single" w:sz="4" w:space="0" w:color="auto"/>
            </w:tcBorders>
            <w:shd w:val="clear" w:color="auto" w:fill="auto"/>
            <w:noWrap/>
            <w:vAlign w:val="center"/>
            <w:hideMark/>
          </w:tcPr>
          <w:p w14:paraId="2AC50EA0" w14:textId="296F6470"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w:t>
            </w:r>
            <w:r w:rsidR="00321D09" w:rsidRPr="00321D09">
              <w:rPr>
                <w:rFonts w:ascii="Times New Roman" w:eastAsia="Times New Roman" w:hAnsi="Times New Roman" w:cs="Times New Roman"/>
                <w:color w:val="000000"/>
                <w:sz w:val="20"/>
                <w:szCs w:val="20"/>
                <w:lang w:eastAsia="id-ID"/>
              </w:rPr>
              <w:t>%</w:t>
            </w:r>
          </w:p>
        </w:tc>
      </w:tr>
      <w:tr w:rsidR="00321D09" w:rsidRPr="00321D09" w14:paraId="20B77D8A" w14:textId="77777777" w:rsidTr="004A1CE9">
        <w:trPr>
          <w:trHeight w:val="315"/>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6FE4468E"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Furniture</w:t>
            </w:r>
          </w:p>
        </w:tc>
        <w:tc>
          <w:tcPr>
            <w:tcW w:w="1960" w:type="dxa"/>
            <w:tcBorders>
              <w:top w:val="nil"/>
              <w:left w:val="nil"/>
              <w:bottom w:val="single" w:sz="4" w:space="0" w:color="auto"/>
              <w:right w:val="single" w:sz="4" w:space="0" w:color="auto"/>
            </w:tcBorders>
            <w:shd w:val="clear" w:color="auto" w:fill="auto"/>
            <w:noWrap/>
            <w:vAlign w:val="center"/>
            <w:hideMark/>
          </w:tcPr>
          <w:p w14:paraId="2373B916" w14:textId="33E37793"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1800" w:type="dxa"/>
            <w:tcBorders>
              <w:top w:val="nil"/>
              <w:left w:val="nil"/>
              <w:bottom w:val="single" w:sz="4" w:space="0" w:color="auto"/>
              <w:right w:val="single" w:sz="4" w:space="0" w:color="auto"/>
            </w:tcBorders>
            <w:shd w:val="clear" w:color="auto" w:fill="auto"/>
            <w:noWrap/>
            <w:vAlign w:val="center"/>
            <w:hideMark/>
          </w:tcPr>
          <w:p w14:paraId="29905271" w14:textId="6B6CD105"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r w:rsidR="00321D09" w:rsidRPr="00321D09">
              <w:rPr>
                <w:rFonts w:ascii="Times New Roman" w:eastAsia="Times New Roman" w:hAnsi="Times New Roman" w:cs="Times New Roman"/>
                <w:color w:val="000000"/>
                <w:sz w:val="20"/>
                <w:szCs w:val="20"/>
                <w:lang w:eastAsia="id-ID"/>
              </w:rPr>
              <w:t>%</w:t>
            </w:r>
          </w:p>
        </w:tc>
      </w:tr>
      <w:tr w:rsidR="00321D09" w:rsidRPr="00321D09" w14:paraId="7FBD32AC" w14:textId="77777777" w:rsidTr="004A1CE9">
        <w:trPr>
          <w:trHeight w:val="315"/>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3A57CB5C"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Kesehatan</w:t>
            </w:r>
          </w:p>
        </w:tc>
        <w:tc>
          <w:tcPr>
            <w:tcW w:w="1960" w:type="dxa"/>
            <w:tcBorders>
              <w:top w:val="nil"/>
              <w:left w:val="nil"/>
              <w:bottom w:val="single" w:sz="4" w:space="0" w:color="auto"/>
              <w:right w:val="single" w:sz="4" w:space="0" w:color="auto"/>
            </w:tcBorders>
            <w:shd w:val="clear" w:color="auto" w:fill="auto"/>
            <w:noWrap/>
            <w:vAlign w:val="center"/>
            <w:hideMark/>
          </w:tcPr>
          <w:p w14:paraId="5521530D" w14:textId="01219116"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1800" w:type="dxa"/>
            <w:tcBorders>
              <w:top w:val="nil"/>
              <w:left w:val="nil"/>
              <w:bottom w:val="single" w:sz="4" w:space="0" w:color="auto"/>
              <w:right w:val="single" w:sz="4" w:space="0" w:color="auto"/>
            </w:tcBorders>
            <w:shd w:val="clear" w:color="auto" w:fill="auto"/>
            <w:noWrap/>
            <w:vAlign w:val="center"/>
            <w:hideMark/>
          </w:tcPr>
          <w:p w14:paraId="7A7BF043" w14:textId="28B4DA57"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r w:rsidR="00321D09" w:rsidRPr="00321D09">
              <w:rPr>
                <w:rFonts w:ascii="Times New Roman" w:eastAsia="Times New Roman" w:hAnsi="Times New Roman" w:cs="Times New Roman"/>
                <w:color w:val="000000"/>
                <w:sz w:val="20"/>
                <w:szCs w:val="20"/>
                <w:lang w:eastAsia="id-ID"/>
              </w:rPr>
              <w:t>%</w:t>
            </w:r>
          </w:p>
        </w:tc>
      </w:tr>
      <w:tr w:rsidR="00321D09" w:rsidRPr="00321D09" w14:paraId="618D1B53" w14:textId="77777777" w:rsidTr="004A1CE9">
        <w:trPr>
          <w:trHeight w:val="315"/>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184DE5C0"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Pendidikan</w:t>
            </w:r>
          </w:p>
        </w:tc>
        <w:tc>
          <w:tcPr>
            <w:tcW w:w="1960" w:type="dxa"/>
            <w:tcBorders>
              <w:top w:val="nil"/>
              <w:left w:val="nil"/>
              <w:bottom w:val="single" w:sz="4" w:space="0" w:color="auto"/>
              <w:right w:val="single" w:sz="4" w:space="0" w:color="auto"/>
            </w:tcBorders>
            <w:shd w:val="clear" w:color="auto" w:fill="auto"/>
            <w:noWrap/>
            <w:vAlign w:val="center"/>
            <w:hideMark/>
          </w:tcPr>
          <w:p w14:paraId="7F73B490" w14:textId="691AAB43"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1800" w:type="dxa"/>
            <w:tcBorders>
              <w:top w:val="nil"/>
              <w:left w:val="nil"/>
              <w:bottom w:val="single" w:sz="4" w:space="0" w:color="auto"/>
              <w:right w:val="single" w:sz="4" w:space="0" w:color="auto"/>
            </w:tcBorders>
            <w:shd w:val="clear" w:color="auto" w:fill="auto"/>
            <w:noWrap/>
            <w:vAlign w:val="center"/>
            <w:hideMark/>
          </w:tcPr>
          <w:p w14:paraId="14E2F2E6" w14:textId="249C7FAD"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r w:rsidR="00321D09" w:rsidRPr="00321D09">
              <w:rPr>
                <w:rFonts w:ascii="Times New Roman" w:eastAsia="Times New Roman" w:hAnsi="Times New Roman" w:cs="Times New Roman"/>
                <w:color w:val="000000"/>
                <w:sz w:val="20"/>
                <w:szCs w:val="20"/>
                <w:lang w:eastAsia="id-ID"/>
              </w:rPr>
              <w:t>%</w:t>
            </w:r>
          </w:p>
        </w:tc>
      </w:tr>
      <w:tr w:rsidR="00321D09" w:rsidRPr="00321D09" w14:paraId="19C23D19" w14:textId="77777777" w:rsidTr="004A1CE9">
        <w:trPr>
          <w:trHeight w:val="315"/>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7D5E1AB6"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Retail</w:t>
            </w:r>
          </w:p>
        </w:tc>
        <w:tc>
          <w:tcPr>
            <w:tcW w:w="1960" w:type="dxa"/>
            <w:tcBorders>
              <w:top w:val="nil"/>
              <w:left w:val="nil"/>
              <w:bottom w:val="single" w:sz="4" w:space="0" w:color="auto"/>
              <w:right w:val="single" w:sz="4" w:space="0" w:color="auto"/>
            </w:tcBorders>
            <w:shd w:val="clear" w:color="auto" w:fill="auto"/>
            <w:noWrap/>
            <w:vAlign w:val="center"/>
            <w:hideMark/>
          </w:tcPr>
          <w:p w14:paraId="1E33B6F9" w14:textId="40F970FE"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w:t>
            </w:r>
          </w:p>
        </w:tc>
        <w:tc>
          <w:tcPr>
            <w:tcW w:w="1800" w:type="dxa"/>
            <w:tcBorders>
              <w:top w:val="nil"/>
              <w:left w:val="nil"/>
              <w:bottom w:val="single" w:sz="4" w:space="0" w:color="auto"/>
              <w:right w:val="single" w:sz="4" w:space="0" w:color="auto"/>
            </w:tcBorders>
            <w:shd w:val="clear" w:color="auto" w:fill="auto"/>
            <w:noWrap/>
            <w:vAlign w:val="center"/>
            <w:hideMark/>
          </w:tcPr>
          <w:p w14:paraId="40FF35DD" w14:textId="77777777" w:rsidR="00321D09" w:rsidRPr="00321D09" w:rsidRDefault="00321D09" w:rsidP="00321D09">
            <w:pPr>
              <w:spacing w:after="0" w:line="240" w:lineRule="auto"/>
              <w:jc w:val="center"/>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7%</w:t>
            </w:r>
          </w:p>
        </w:tc>
      </w:tr>
      <w:tr w:rsidR="00321D09" w:rsidRPr="00321D09" w14:paraId="602D6861" w14:textId="77777777" w:rsidTr="004A1CE9">
        <w:trPr>
          <w:trHeight w:val="315"/>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4BAEAB71"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Lainnya</w:t>
            </w:r>
          </w:p>
        </w:tc>
        <w:tc>
          <w:tcPr>
            <w:tcW w:w="1960" w:type="dxa"/>
            <w:tcBorders>
              <w:top w:val="nil"/>
              <w:left w:val="nil"/>
              <w:bottom w:val="single" w:sz="4" w:space="0" w:color="auto"/>
              <w:right w:val="single" w:sz="4" w:space="0" w:color="auto"/>
            </w:tcBorders>
            <w:shd w:val="clear" w:color="auto" w:fill="auto"/>
            <w:noWrap/>
            <w:vAlign w:val="center"/>
            <w:hideMark/>
          </w:tcPr>
          <w:p w14:paraId="06F3F335" w14:textId="6EE7481C"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18</w:t>
            </w:r>
          </w:p>
        </w:tc>
        <w:tc>
          <w:tcPr>
            <w:tcW w:w="1800" w:type="dxa"/>
            <w:tcBorders>
              <w:top w:val="nil"/>
              <w:left w:val="nil"/>
              <w:bottom w:val="single" w:sz="4" w:space="0" w:color="auto"/>
              <w:right w:val="single" w:sz="4" w:space="0" w:color="auto"/>
            </w:tcBorders>
            <w:shd w:val="clear" w:color="auto" w:fill="auto"/>
            <w:noWrap/>
            <w:vAlign w:val="center"/>
            <w:hideMark/>
          </w:tcPr>
          <w:p w14:paraId="57C5F3F8" w14:textId="7B84DC87"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18</w:t>
            </w:r>
            <w:r w:rsidR="00321D09" w:rsidRPr="00321D09">
              <w:rPr>
                <w:rFonts w:ascii="Times New Roman" w:eastAsia="Times New Roman" w:hAnsi="Times New Roman" w:cs="Times New Roman"/>
                <w:color w:val="000000"/>
                <w:sz w:val="20"/>
                <w:szCs w:val="20"/>
                <w:lang w:eastAsia="id-ID"/>
              </w:rPr>
              <w:t>%</w:t>
            </w:r>
          </w:p>
        </w:tc>
      </w:tr>
      <w:tr w:rsidR="00321D09" w:rsidRPr="00321D09" w14:paraId="48BF44D6" w14:textId="77777777" w:rsidTr="004A1CE9">
        <w:trPr>
          <w:trHeight w:val="315"/>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490A31AC" w14:textId="3615FA42" w:rsidR="00321D09" w:rsidRPr="00143365" w:rsidRDefault="00143365" w:rsidP="00321D09">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Total</w:t>
            </w:r>
          </w:p>
        </w:tc>
        <w:tc>
          <w:tcPr>
            <w:tcW w:w="1960" w:type="dxa"/>
            <w:tcBorders>
              <w:top w:val="nil"/>
              <w:left w:val="nil"/>
              <w:bottom w:val="single" w:sz="4" w:space="0" w:color="auto"/>
              <w:right w:val="single" w:sz="4" w:space="0" w:color="auto"/>
            </w:tcBorders>
            <w:shd w:val="clear" w:color="auto" w:fill="auto"/>
            <w:noWrap/>
            <w:vAlign w:val="center"/>
            <w:hideMark/>
          </w:tcPr>
          <w:p w14:paraId="2720648F" w14:textId="77777777" w:rsidR="00321D09" w:rsidRPr="00143365" w:rsidRDefault="00321D09" w:rsidP="00321D09">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c>
          <w:tcPr>
            <w:tcW w:w="1800" w:type="dxa"/>
            <w:tcBorders>
              <w:top w:val="nil"/>
              <w:left w:val="nil"/>
              <w:bottom w:val="single" w:sz="4" w:space="0" w:color="auto"/>
              <w:right w:val="single" w:sz="4" w:space="0" w:color="auto"/>
            </w:tcBorders>
            <w:shd w:val="clear" w:color="auto" w:fill="auto"/>
            <w:noWrap/>
            <w:vAlign w:val="center"/>
            <w:hideMark/>
          </w:tcPr>
          <w:p w14:paraId="20BE89F5" w14:textId="77777777" w:rsidR="00321D09" w:rsidRPr="00143365" w:rsidRDefault="00321D09" w:rsidP="00321D09">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r>
    </w:tbl>
    <w:p w14:paraId="1D9EB116" w14:textId="4343A3CC" w:rsidR="009C0760" w:rsidRPr="00904A7E" w:rsidRDefault="00DF21EB" w:rsidP="004A1CE9">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321D09" w:rsidRPr="00321D09">
        <w:rPr>
          <w:rFonts w:ascii="Times New Roman" w:hAnsi="Times New Roman" w:cs="Times New Roman"/>
          <w:i/>
          <w:sz w:val="20"/>
          <w:szCs w:val="20"/>
        </w:rPr>
        <w:t>Data Olahan, 2025</w:t>
      </w:r>
    </w:p>
    <w:p w14:paraId="73210F14" w14:textId="1A4D8F80" w:rsidR="00F8355B" w:rsidRPr="00010BE3" w:rsidRDefault="00DA7FF5" w:rsidP="006C3A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Dari tabel 4.10</w:t>
      </w:r>
      <w:r w:rsidR="00DB0A9D">
        <w:rPr>
          <w:rFonts w:ascii="Times New Roman" w:hAnsi="Times New Roman" w:cs="Times New Roman"/>
          <w:sz w:val="24"/>
          <w:szCs w:val="24"/>
        </w:rPr>
        <w:t xml:space="preserve"> </w:t>
      </w:r>
      <w:r w:rsidR="008B1693">
        <w:rPr>
          <w:rFonts w:ascii="Times New Roman" w:hAnsi="Times New Roman" w:cs="Times New Roman"/>
          <w:sz w:val="24"/>
          <w:szCs w:val="24"/>
        </w:rPr>
        <w:t>menunjukkan bahwa sebanyak 54 responden atau 54</w:t>
      </w:r>
      <w:r w:rsidR="00321D09">
        <w:rPr>
          <w:rFonts w:ascii="Times New Roman" w:hAnsi="Times New Roman" w:cs="Times New Roman"/>
          <w:sz w:val="24"/>
          <w:szCs w:val="24"/>
        </w:rPr>
        <w:t>% responden bergerak di bid</w:t>
      </w:r>
      <w:r w:rsidR="008B1693">
        <w:rPr>
          <w:rFonts w:ascii="Times New Roman" w:hAnsi="Times New Roman" w:cs="Times New Roman"/>
          <w:sz w:val="24"/>
          <w:szCs w:val="24"/>
        </w:rPr>
        <w:t>ang usaha makanan dan minuman, 3 responden atau 3</w:t>
      </w:r>
      <w:r w:rsidR="00321D09">
        <w:rPr>
          <w:rFonts w:ascii="Times New Roman" w:hAnsi="Times New Roman" w:cs="Times New Roman"/>
          <w:sz w:val="24"/>
          <w:szCs w:val="24"/>
        </w:rPr>
        <w:t>% responden berg</w:t>
      </w:r>
      <w:r w:rsidR="008B1693">
        <w:rPr>
          <w:rFonts w:ascii="Times New Roman" w:hAnsi="Times New Roman" w:cs="Times New Roman"/>
          <w:sz w:val="24"/>
          <w:szCs w:val="24"/>
        </w:rPr>
        <w:t>erak di bidang usaha tekstil, 10 responden atau 10</w:t>
      </w:r>
      <w:r w:rsidR="00321D09">
        <w:rPr>
          <w:rFonts w:ascii="Times New Roman" w:hAnsi="Times New Roman" w:cs="Times New Roman"/>
          <w:sz w:val="24"/>
          <w:szCs w:val="24"/>
        </w:rPr>
        <w:t xml:space="preserve">% responden </w:t>
      </w:r>
      <w:r w:rsidR="008B1693">
        <w:rPr>
          <w:rFonts w:ascii="Times New Roman" w:hAnsi="Times New Roman" w:cs="Times New Roman"/>
          <w:sz w:val="24"/>
          <w:szCs w:val="24"/>
        </w:rPr>
        <w:t>bergerak di bidang usaha jasa, 3 responden atau 3</w:t>
      </w:r>
      <w:r w:rsidR="00321D09">
        <w:rPr>
          <w:rFonts w:ascii="Times New Roman" w:hAnsi="Times New Roman" w:cs="Times New Roman"/>
          <w:sz w:val="24"/>
          <w:szCs w:val="24"/>
        </w:rPr>
        <w:t>% responden berger</w:t>
      </w:r>
      <w:r w:rsidR="008B1693">
        <w:rPr>
          <w:rFonts w:ascii="Times New Roman" w:hAnsi="Times New Roman" w:cs="Times New Roman"/>
          <w:sz w:val="24"/>
          <w:szCs w:val="24"/>
        </w:rPr>
        <w:t>ak di bidang usaha furniture, 4 responden atau 4</w:t>
      </w:r>
      <w:r w:rsidR="00321D09">
        <w:rPr>
          <w:rFonts w:ascii="Times New Roman" w:hAnsi="Times New Roman" w:cs="Times New Roman"/>
          <w:sz w:val="24"/>
          <w:szCs w:val="24"/>
        </w:rPr>
        <w:t xml:space="preserve">% responden bergerak di bidang kesehatan, </w:t>
      </w:r>
      <w:r w:rsidR="00CF6DF1">
        <w:rPr>
          <w:rFonts w:ascii="Times New Roman" w:hAnsi="Times New Roman" w:cs="Times New Roman"/>
          <w:sz w:val="24"/>
          <w:szCs w:val="24"/>
        </w:rPr>
        <w:t xml:space="preserve">1 responden atau 1% responden bergerak di bidang pendidikan, </w:t>
      </w:r>
      <w:r w:rsidR="00321D09">
        <w:rPr>
          <w:rFonts w:ascii="Times New Roman" w:hAnsi="Times New Roman" w:cs="Times New Roman"/>
          <w:sz w:val="24"/>
          <w:szCs w:val="24"/>
        </w:rPr>
        <w:t>7 responden atau 7% responden bergerak</w:t>
      </w:r>
      <w:r w:rsidR="008B1693">
        <w:rPr>
          <w:rFonts w:ascii="Times New Roman" w:hAnsi="Times New Roman" w:cs="Times New Roman"/>
          <w:sz w:val="24"/>
          <w:szCs w:val="24"/>
        </w:rPr>
        <w:t xml:space="preserve"> di bidang usaha retail, dan 18 </w:t>
      </w:r>
      <w:r w:rsidR="00321D09">
        <w:rPr>
          <w:rFonts w:ascii="Times New Roman" w:hAnsi="Times New Roman" w:cs="Times New Roman"/>
          <w:sz w:val="24"/>
          <w:szCs w:val="24"/>
        </w:rPr>
        <w:t>responden</w:t>
      </w:r>
      <w:r w:rsidR="008B1693">
        <w:rPr>
          <w:rFonts w:ascii="Times New Roman" w:hAnsi="Times New Roman" w:cs="Times New Roman"/>
          <w:sz w:val="24"/>
          <w:szCs w:val="24"/>
        </w:rPr>
        <w:t xml:space="preserve"> atau 18% responden</w:t>
      </w:r>
      <w:r w:rsidR="00321D09">
        <w:rPr>
          <w:rFonts w:ascii="Times New Roman" w:hAnsi="Times New Roman" w:cs="Times New Roman"/>
          <w:sz w:val="24"/>
          <w:szCs w:val="24"/>
        </w:rPr>
        <w:t xml:space="preserve"> </w:t>
      </w:r>
      <w:r w:rsidR="00904A7E">
        <w:rPr>
          <w:rFonts w:ascii="Times New Roman" w:hAnsi="Times New Roman" w:cs="Times New Roman"/>
          <w:sz w:val="24"/>
          <w:szCs w:val="24"/>
        </w:rPr>
        <w:t>bergerak di bidang lainnya seperti menjual peralatan d</w:t>
      </w:r>
      <w:r w:rsidR="00BC1645">
        <w:rPr>
          <w:rFonts w:ascii="Times New Roman" w:hAnsi="Times New Roman" w:cs="Times New Roman"/>
          <w:sz w:val="24"/>
          <w:szCs w:val="24"/>
        </w:rPr>
        <w:t xml:space="preserve">an </w:t>
      </w:r>
      <w:r w:rsidR="00BC1645" w:rsidRPr="00010BE3">
        <w:rPr>
          <w:rFonts w:ascii="Times New Roman" w:hAnsi="Times New Roman" w:cs="Times New Roman"/>
          <w:sz w:val="24"/>
          <w:szCs w:val="24"/>
        </w:rPr>
        <w:t>suku cadang mobil dan</w:t>
      </w:r>
      <w:r w:rsidR="00010BE3">
        <w:rPr>
          <w:rFonts w:ascii="Times New Roman" w:hAnsi="Times New Roman" w:cs="Times New Roman"/>
          <w:sz w:val="24"/>
          <w:szCs w:val="24"/>
        </w:rPr>
        <w:t xml:space="preserve"> peralatan</w:t>
      </w:r>
      <w:r w:rsidR="00BC1645" w:rsidRPr="00010BE3">
        <w:rPr>
          <w:rFonts w:ascii="Times New Roman" w:hAnsi="Times New Roman" w:cs="Times New Roman"/>
          <w:sz w:val="24"/>
          <w:szCs w:val="24"/>
        </w:rPr>
        <w:t xml:space="preserve"> rumah</w:t>
      </w:r>
      <w:r w:rsidR="00010BE3">
        <w:rPr>
          <w:rFonts w:ascii="Times New Roman" w:hAnsi="Times New Roman" w:cs="Times New Roman"/>
          <w:sz w:val="24"/>
          <w:szCs w:val="24"/>
        </w:rPr>
        <w:t xml:space="preserve"> tangga</w:t>
      </w:r>
      <w:r w:rsidR="00BC1645" w:rsidRPr="00010BE3">
        <w:rPr>
          <w:rFonts w:ascii="Times New Roman" w:hAnsi="Times New Roman" w:cs="Times New Roman"/>
          <w:sz w:val="24"/>
          <w:szCs w:val="24"/>
        </w:rPr>
        <w:t>.</w:t>
      </w:r>
    </w:p>
    <w:p w14:paraId="0692BEE9" w14:textId="2AE17FB4" w:rsidR="00542CA5" w:rsidRPr="00106BEF" w:rsidRDefault="00DA7FF5" w:rsidP="005B19E9">
      <w:pPr>
        <w:pStyle w:val="BAB4heading3"/>
      </w:pPr>
      <w:bookmarkStart w:id="263" w:name="_Toc207272244"/>
      <w:r>
        <w:t>4.2</w:t>
      </w:r>
      <w:r w:rsidR="00542CA5" w:rsidRPr="00106BEF">
        <w:t>.6.</w:t>
      </w:r>
      <w:r w:rsidR="00542CA5" w:rsidRPr="00106BEF">
        <w:tab/>
        <w:t>Omzet Responden Selama Satu Tahun</w:t>
      </w:r>
      <w:bookmarkEnd w:id="263"/>
    </w:p>
    <w:p w14:paraId="63CD96C0" w14:textId="38FC2D6A" w:rsidR="00542CA5" w:rsidRDefault="008A25CE" w:rsidP="00F94C52">
      <w:pPr>
        <w:spacing w:after="0" w:line="480" w:lineRule="auto"/>
        <w:ind w:firstLine="720"/>
        <w:jc w:val="both"/>
        <w:rPr>
          <w:rFonts w:ascii="Times New Roman" w:hAnsi="Times New Roman" w:cs="Times New Roman"/>
          <w:sz w:val="24"/>
          <w:szCs w:val="24"/>
        </w:rPr>
      </w:pPr>
      <w:r w:rsidRPr="008A25CE">
        <w:rPr>
          <w:rFonts w:ascii="Times New Roman" w:hAnsi="Times New Roman" w:cs="Times New Roman"/>
          <w:sz w:val="24"/>
          <w:szCs w:val="24"/>
        </w:rPr>
        <w:t xml:space="preserve">Sesuai Peraturan Pemerintah (PP) No. 23/2018 yang diperbarui dengan PP No. 55 Tahun 2022, </w:t>
      </w:r>
      <w:r w:rsidR="0050469C">
        <w:rPr>
          <w:rFonts w:ascii="Times New Roman" w:hAnsi="Times New Roman" w:cs="Times New Roman"/>
          <w:sz w:val="24"/>
          <w:szCs w:val="24"/>
        </w:rPr>
        <w:t xml:space="preserve">khususnya pasal 56 ayat 1 bahwa </w:t>
      </w:r>
      <w:r w:rsidRPr="008A25CE">
        <w:rPr>
          <w:rFonts w:ascii="Times New Roman" w:hAnsi="Times New Roman" w:cs="Times New Roman"/>
          <w:sz w:val="24"/>
          <w:szCs w:val="24"/>
        </w:rPr>
        <w:t>U</w:t>
      </w:r>
      <w:r w:rsidR="0050469C">
        <w:rPr>
          <w:rFonts w:ascii="Times New Roman" w:hAnsi="Times New Roman" w:cs="Times New Roman"/>
          <w:sz w:val="24"/>
          <w:szCs w:val="24"/>
        </w:rPr>
        <w:t>M</w:t>
      </w:r>
      <w:r w:rsidRPr="008A25CE">
        <w:rPr>
          <w:rFonts w:ascii="Times New Roman" w:hAnsi="Times New Roman" w:cs="Times New Roman"/>
          <w:sz w:val="24"/>
          <w:szCs w:val="24"/>
        </w:rPr>
        <w:t>KM dengan omzet bruto di bawah Rp4,8 miliar setahun dapat menggunakan tarif PPh Final UMKM sebesar 0,5% dari penghasilan bruto</w:t>
      </w:r>
      <w:r w:rsidR="0050469C">
        <w:rPr>
          <w:rFonts w:ascii="Times New Roman" w:hAnsi="Times New Roman" w:cs="Times New Roman"/>
          <w:sz w:val="24"/>
          <w:szCs w:val="24"/>
        </w:rPr>
        <w:t xml:space="preserve">, dan pasal 60 ayat 2 bahwa </w:t>
      </w:r>
      <w:r>
        <w:rPr>
          <w:rFonts w:ascii="Times New Roman" w:hAnsi="Times New Roman" w:cs="Times New Roman"/>
          <w:sz w:val="24"/>
          <w:szCs w:val="24"/>
        </w:rPr>
        <w:t xml:space="preserve">UMKM dengan omzet bruto di bawah Rp500 </w:t>
      </w:r>
      <w:r w:rsidR="00F94C52">
        <w:rPr>
          <w:rFonts w:ascii="Times New Roman" w:hAnsi="Times New Roman" w:cs="Times New Roman"/>
          <w:sz w:val="24"/>
          <w:szCs w:val="24"/>
        </w:rPr>
        <w:t>j</w:t>
      </w:r>
      <w:r>
        <w:rPr>
          <w:rFonts w:ascii="Times New Roman" w:hAnsi="Times New Roman" w:cs="Times New Roman"/>
          <w:sz w:val="24"/>
          <w:szCs w:val="24"/>
        </w:rPr>
        <w:t>uta</w:t>
      </w:r>
      <w:r w:rsidR="00F94C52">
        <w:rPr>
          <w:rFonts w:ascii="Times New Roman" w:hAnsi="Times New Roman" w:cs="Times New Roman"/>
          <w:sz w:val="24"/>
          <w:szCs w:val="24"/>
        </w:rPr>
        <w:t xml:space="preserve"> </w:t>
      </w:r>
      <w:r w:rsidR="0050469C">
        <w:rPr>
          <w:rFonts w:ascii="Times New Roman" w:hAnsi="Times New Roman" w:cs="Times New Roman"/>
          <w:sz w:val="24"/>
          <w:szCs w:val="24"/>
        </w:rPr>
        <w:t xml:space="preserve">tidak dikenakan pajak penghasilan dan </w:t>
      </w:r>
      <w:r w:rsidR="00F94C52">
        <w:rPr>
          <w:rFonts w:ascii="Times New Roman" w:hAnsi="Times New Roman" w:cs="Times New Roman"/>
          <w:sz w:val="24"/>
          <w:szCs w:val="24"/>
        </w:rPr>
        <w:t xml:space="preserve">hanya wajib lapor SPT Tahunan. </w:t>
      </w:r>
      <w:r w:rsidR="00542CA5" w:rsidRPr="0098299C">
        <w:rPr>
          <w:rFonts w:ascii="Times New Roman" w:hAnsi="Times New Roman" w:cs="Times New Roman"/>
          <w:sz w:val="24"/>
          <w:szCs w:val="24"/>
        </w:rPr>
        <w:t xml:space="preserve">Berdasarkan 100 responden </w:t>
      </w:r>
      <w:r w:rsidR="00542CA5">
        <w:rPr>
          <w:rFonts w:ascii="Times New Roman" w:hAnsi="Times New Roman" w:cs="Times New Roman"/>
          <w:sz w:val="24"/>
          <w:szCs w:val="24"/>
        </w:rPr>
        <w:t>wajib pajak UMKM di KPP Pratama Samarinda Ilir yang telah men</w:t>
      </w:r>
      <w:r w:rsidR="00057D4F">
        <w:rPr>
          <w:rFonts w:ascii="Times New Roman" w:hAnsi="Times New Roman" w:cs="Times New Roman"/>
          <w:sz w:val="24"/>
          <w:szCs w:val="24"/>
        </w:rPr>
        <w:t>gisi kuesiner, adapun jumlah omzet dalam setahun</w:t>
      </w:r>
      <w:r w:rsidR="00542CA5">
        <w:rPr>
          <w:rFonts w:ascii="Times New Roman" w:hAnsi="Times New Roman" w:cs="Times New Roman"/>
          <w:sz w:val="24"/>
          <w:szCs w:val="24"/>
        </w:rPr>
        <w:t xml:space="preserve"> dari responden yang diperoleh adalah sebagai berikut:</w:t>
      </w:r>
    </w:p>
    <w:p w14:paraId="59F1570A" w14:textId="7ABD9B81" w:rsidR="00057D4F" w:rsidRPr="00057D4F" w:rsidRDefault="00057D4F" w:rsidP="00424763">
      <w:pPr>
        <w:pStyle w:val="Caption"/>
        <w:keepNext/>
        <w:spacing w:after="0"/>
        <w:jc w:val="center"/>
        <w:rPr>
          <w:rFonts w:ascii="Times New Roman" w:hAnsi="Times New Roman" w:cs="Times New Roman"/>
          <w:color w:val="auto"/>
          <w:sz w:val="22"/>
          <w:szCs w:val="22"/>
        </w:rPr>
      </w:pPr>
      <w:bookmarkStart w:id="264" w:name="_Toc202879379"/>
      <w:r w:rsidRPr="00057D4F">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11</w:t>
      </w:r>
      <w:r w:rsidR="001C4901">
        <w:rPr>
          <w:rFonts w:ascii="Times New Roman" w:hAnsi="Times New Roman" w:cs="Times New Roman"/>
          <w:color w:val="auto"/>
          <w:sz w:val="22"/>
          <w:szCs w:val="22"/>
        </w:rPr>
        <w:fldChar w:fldCharType="end"/>
      </w:r>
      <w:r w:rsidRPr="00057D4F">
        <w:rPr>
          <w:rFonts w:ascii="Times New Roman" w:hAnsi="Times New Roman" w:cs="Times New Roman"/>
          <w:color w:val="auto"/>
          <w:sz w:val="22"/>
          <w:szCs w:val="22"/>
        </w:rPr>
        <w:t xml:space="preserve"> Omzet Selama Satu Tahun</w:t>
      </w:r>
      <w:bookmarkEnd w:id="264"/>
    </w:p>
    <w:tbl>
      <w:tblPr>
        <w:tblW w:w="6560" w:type="dxa"/>
        <w:jc w:val="center"/>
        <w:tblInd w:w="93" w:type="dxa"/>
        <w:tblLook w:val="04A0" w:firstRow="1" w:lastRow="0" w:firstColumn="1" w:lastColumn="0" w:noHBand="0" w:noVBand="1"/>
      </w:tblPr>
      <w:tblGrid>
        <w:gridCol w:w="2800"/>
        <w:gridCol w:w="1960"/>
        <w:gridCol w:w="1800"/>
      </w:tblGrid>
      <w:tr w:rsidR="00057D4F" w:rsidRPr="00057D4F" w14:paraId="0C1778C4" w14:textId="77777777" w:rsidTr="00424763">
        <w:trPr>
          <w:trHeight w:val="315"/>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69117" w14:textId="067386B6" w:rsidR="00057D4F" w:rsidRPr="00057D4F" w:rsidRDefault="008D4444" w:rsidP="008D4444">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Omzet Pertahun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7F890734" w14:textId="77777777" w:rsidR="00057D4F" w:rsidRPr="00057D4F" w:rsidRDefault="00057D4F" w:rsidP="008D4444">
            <w:pPr>
              <w:spacing w:after="0" w:line="240" w:lineRule="auto"/>
              <w:jc w:val="center"/>
              <w:rPr>
                <w:rFonts w:ascii="Times New Roman" w:eastAsia="Times New Roman" w:hAnsi="Times New Roman" w:cs="Times New Roman"/>
                <w:b/>
                <w:bCs/>
                <w:color w:val="000000"/>
                <w:sz w:val="20"/>
                <w:szCs w:val="20"/>
                <w:lang w:eastAsia="id-ID"/>
              </w:rPr>
            </w:pPr>
            <w:r w:rsidRPr="00057D4F">
              <w:rPr>
                <w:rFonts w:ascii="Times New Roman" w:eastAsia="Times New Roman" w:hAnsi="Times New Roman" w:cs="Times New Roman"/>
                <w:b/>
                <w:bCs/>
                <w:color w:val="000000"/>
                <w:sz w:val="20"/>
                <w:szCs w:val="20"/>
                <w:lang w:eastAsia="id-ID"/>
              </w:rPr>
              <w:t>Jumlah</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6E64CA7" w14:textId="77777777" w:rsidR="00057D4F" w:rsidRPr="00057D4F" w:rsidRDefault="00057D4F" w:rsidP="008D4444">
            <w:pPr>
              <w:spacing w:after="0" w:line="240" w:lineRule="auto"/>
              <w:jc w:val="center"/>
              <w:rPr>
                <w:rFonts w:ascii="Times New Roman" w:eastAsia="Times New Roman" w:hAnsi="Times New Roman" w:cs="Times New Roman"/>
                <w:b/>
                <w:bCs/>
                <w:color w:val="000000"/>
                <w:sz w:val="20"/>
                <w:szCs w:val="20"/>
                <w:lang w:eastAsia="id-ID"/>
              </w:rPr>
            </w:pPr>
            <w:r w:rsidRPr="00057D4F">
              <w:rPr>
                <w:rFonts w:ascii="Times New Roman" w:eastAsia="Times New Roman" w:hAnsi="Times New Roman" w:cs="Times New Roman"/>
                <w:b/>
                <w:bCs/>
                <w:color w:val="000000"/>
                <w:sz w:val="20"/>
                <w:szCs w:val="20"/>
                <w:lang w:eastAsia="id-ID"/>
              </w:rPr>
              <w:t>Persentase (%)</w:t>
            </w:r>
          </w:p>
        </w:tc>
      </w:tr>
      <w:tr w:rsidR="00057D4F" w:rsidRPr="00057D4F" w14:paraId="28721241" w14:textId="77777777" w:rsidTr="00424763">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B809F5D" w14:textId="77777777" w:rsidR="00057D4F" w:rsidRPr="00057D4F" w:rsidRDefault="00057D4F" w:rsidP="008D4444">
            <w:pPr>
              <w:spacing w:after="0" w:line="240" w:lineRule="auto"/>
              <w:rPr>
                <w:rFonts w:ascii="Times New Roman" w:eastAsia="Times New Roman" w:hAnsi="Times New Roman" w:cs="Times New Roman"/>
                <w:color w:val="000000"/>
                <w:sz w:val="20"/>
                <w:szCs w:val="20"/>
                <w:lang w:eastAsia="id-ID"/>
              </w:rPr>
            </w:pPr>
            <w:r w:rsidRPr="00057D4F">
              <w:rPr>
                <w:rFonts w:ascii="Times New Roman" w:eastAsia="Times New Roman" w:hAnsi="Times New Roman" w:cs="Times New Roman"/>
                <w:color w:val="000000"/>
                <w:sz w:val="20"/>
                <w:szCs w:val="20"/>
                <w:lang w:eastAsia="id-ID"/>
              </w:rPr>
              <w:t>Rp0-Rp300 Juta</w:t>
            </w:r>
          </w:p>
        </w:tc>
        <w:tc>
          <w:tcPr>
            <w:tcW w:w="1960" w:type="dxa"/>
            <w:tcBorders>
              <w:top w:val="nil"/>
              <w:left w:val="nil"/>
              <w:bottom w:val="single" w:sz="4" w:space="0" w:color="auto"/>
              <w:right w:val="single" w:sz="4" w:space="0" w:color="auto"/>
            </w:tcBorders>
            <w:shd w:val="clear" w:color="auto" w:fill="auto"/>
            <w:noWrap/>
            <w:vAlign w:val="center"/>
            <w:hideMark/>
          </w:tcPr>
          <w:p w14:paraId="106E9A6A" w14:textId="1E250F57" w:rsidR="00057D4F" w:rsidRPr="00057D4F" w:rsidRDefault="008B1693" w:rsidP="008D444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p>
        </w:tc>
        <w:tc>
          <w:tcPr>
            <w:tcW w:w="1800" w:type="dxa"/>
            <w:tcBorders>
              <w:top w:val="nil"/>
              <w:left w:val="nil"/>
              <w:bottom w:val="single" w:sz="4" w:space="0" w:color="auto"/>
              <w:right w:val="single" w:sz="4" w:space="0" w:color="auto"/>
            </w:tcBorders>
            <w:shd w:val="clear" w:color="auto" w:fill="auto"/>
            <w:noWrap/>
            <w:vAlign w:val="center"/>
            <w:hideMark/>
          </w:tcPr>
          <w:p w14:paraId="7E269013" w14:textId="7D55CACA" w:rsidR="00057D4F" w:rsidRPr="00057D4F" w:rsidRDefault="008B1693" w:rsidP="008D444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57D4F" w:rsidRPr="00057D4F">
              <w:rPr>
                <w:rFonts w:ascii="Times New Roman" w:eastAsia="Times New Roman" w:hAnsi="Times New Roman" w:cs="Times New Roman"/>
                <w:color w:val="000000"/>
                <w:sz w:val="20"/>
                <w:szCs w:val="20"/>
                <w:lang w:eastAsia="id-ID"/>
              </w:rPr>
              <w:t>%</w:t>
            </w:r>
          </w:p>
        </w:tc>
      </w:tr>
      <w:tr w:rsidR="00057D4F" w:rsidRPr="00057D4F" w14:paraId="67512332" w14:textId="77777777" w:rsidTr="00424763">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B3309ED" w14:textId="77777777" w:rsidR="00057D4F" w:rsidRPr="00057D4F" w:rsidRDefault="00057D4F" w:rsidP="008D4444">
            <w:pPr>
              <w:spacing w:after="0" w:line="240" w:lineRule="auto"/>
              <w:rPr>
                <w:rFonts w:ascii="Times New Roman" w:eastAsia="Times New Roman" w:hAnsi="Times New Roman" w:cs="Times New Roman"/>
                <w:color w:val="000000"/>
                <w:sz w:val="20"/>
                <w:szCs w:val="20"/>
                <w:lang w:eastAsia="id-ID"/>
              </w:rPr>
            </w:pPr>
            <w:r w:rsidRPr="00057D4F">
              <w:rPr>
                <w:rFonts w:ascii="Times New Roman" w:eastAsia="Times New Roman" w:hAnsi="Times New Roman" w:cs="Times New Roman"/>
                <w:color w:val="000000"/>
                <w:sz w:val="20"/>
                <w:szCs w:val="20"/>
                <w:lang w:eastAsia="id-ID"/>
              </w:rPr>
              <w:t>Rp300 Juta-Rp2,5 Milyar</w:t>
            </w:r>
          </w:p>
        </w:tc>
        <w:tc>
          <w:tcPr>
            <w:tcW w:w="1960" w:type="dxa"/>
            <w:tcBorders>
              <w:top w:val="nil"/>
              <w:left w:val="nil"/>
              <w:bottom w:val="single" w:sz="4" w:space="0" w:color="auto"/>
              <w:right w:val="single" w:sz="4" w:space="0" w:color="auto"/>
            </w:tcBorders>
            <w:shd w:val="clear" w:color="auto" w:fill="auto"/>
            <w:noWrap/>
            <w:vAlign w:val="center"/>
            <w:hideMark/>
          </w:tcPr>
          <w:p w14:paraId="3010996C" w14:textId="6A56D5F8" w:rsidR="00057D4F" w:rsidRPr="00057D4F" w:rsidRDefault="008B1693" w:rsidP="008D444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95</w:t>
            </w:r>
          </w:p>
        </w:tc>
        <w:tc>
          <w:tcPr>
            <w:tcW w:w="1800" w:type="dxa"/>
            <w:tcBorders>
              <w:top w:val="nil"/>
              <w:left w:val="nil"/>
              <w:bottom w:val="single" w:sz="4" w:space="0" w:color="auto"/>
              <w:right w:val="single" w:sz="4" w:space="0" w:color="auto"/>
            </w:tcBorders>
            <w:shd w:val="clear" w:color="auto" w:fill="auto"/>
            <w:noWrap/>
            <w:vAlign w:val="center"/>
            <w:hideMark/>
          </w:tcPr>
          <w:p w14:paraId="07DA934A" w14:textId="78DCB617" w:rsidR="00057D4F" w:rsidRPr="00057D4F" w:rsidRDefault="008B1693" w:rsidP="008D444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95</w:t>
            </w:r>
            <w:r w:rsidR="00057D4F" w:rsidRPr="00057D4F">
              <w:rPr>
                <w:rFonts w:ascii="Times New Roman" w:eastAsia="Times New Roman" w:hAnsi="Times New Roman" w:cs="Times New Roman"/>
                <w:color w:val="000000"/>
                <w:sz w:val="20"/>
                <w:szCs w:val="20"/>
                <w:lang w:eastAsia="id-ID"/>
              </w:rPr>
              <w:t>%</w:t>
            </w:r>
          </w:p>
        </w:tc>
      </w:tr>
      <w:tr w:rsidR="00057D4F" w:rsidRPr="00057D4F" w14:paraId="393A9E11" w14:textId="77777777" w:rsidTr="00424763">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2EC0208A" w14:textId="77777777" w:rsidR="00057D4F" w:rsidRPr="00057D4F" w:rsidRDefault="00057D4F" w:rsidP="008D4444">
            <w:pPr>
              <w:spacing w:after="0" w:line="240" w:lineRule="auto"/>
              <w:rPr>
                <w:rFonts w:ascii="Times New Roman" w:eastAsia="Times New Roman" w:hAnsi="Times New Roman" w:cs="Times New Roman"/>
                <w:color w:val="000000"/>
                <w:sz w:val="20"/>
                <w:szCs w:val="20"/>
                <w:lang w:eastAsia="id-ID"/>
              </w:rPr>
            </w:pPr>
            <w:r w:rsidRPr="00057D4F">
              <w:rPr>
                <w:rFonts w:ascii="Times New Roman" w:eastAsia="Times New Roman" w:hAnsi="Times New Roman" w:cs="Times New Roman"/>
                <w:color w:val="000000"/>
                <w:sz w:val="20"/>
                <w:szCs w:val="20"/>
                <w:lang w:eastAsia="id-ID"/>
              </w:rPr>
              <w:t>Rp2,5 Milyar-Rp50 Milyar</w:t>
            </w:r>
          </w:p>
        </w:tc>
        <w:tc>
          <w:tcPr>
            <w:tcW w:w="1960" w:type="dxa"/>
            <w:tcBorders>
              <w:top w:val="nil"/>
              <w:left w:val="nil"/>
              <w:bottom w:val="single" w:sz="4" w:space="0" w:color="auto"/>
              <w:right w:val="single" w:sz="4" w:space="0" w:color="auto"/>
            </w:tcBorders>
            <w:shd w:val="clear" w:color="auto" w:fill="auto"/>
            <w:noWrap/>
            <w:vAlign w:val="center"/>
            <w:hideMark/>
          </w:tcPr>
          <w:p w14:paraId="1BAD0CC7" w14:textId="027FB1D3" w:rsidR="00057D4F" w:rsidRPr="00057D4F" w:rsidRDefault="008B1693" w:rsidP="008D444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w:t>
            </w:r>
          </w:p>
        </w:tc>
        <w:tc>
          <w:tcPr>
            <w:tcW w:w="1800" w:type="dxa"/>
            <w:tcBorders>
              <w:top w:val="nil"/>
              <w:left w:val="nil"/>
              <w:bottom w:val="single" w:sz="4" w:space="0" w:color="auto"/>
              <w:right w:val="single" w:sz="4" w:space="0" w:color="auto"/>
            </w:tcBorders>
            <w:shd w:val="clear" w:color="auto" w:fill="auto"/>
            <w:noWrap/>
            <w:vAlign w:val="center"/>
            <w:hideMark/>
          </w:tcPr>
          <w:p w14:paraId="58CFDC13" w14:textId="583572F3" w:rsidR="00057D4F" w:rsidRPr="00057D4F" w:rsidRDefault="008B1693" w:rsidP="008D444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w:t>
            </w:r>
            <w:r w:rsidR="00057D4F" w:rsidRPr="00057D4F">
              <w:rPr>
                <w:rFonts w:ascii="Times New Roman" w:eastAsia="Times New Roman" w:hAnsi="Times New Roman" w:cs="Times New Roman"/>
                <w:color w:val="000000"/>
                <w:sz w:val="20"/>
                <w:szCs w:val="20"/>
                <w:lang w:eastAsia="id-ID"/>
              </w:rPr>
              <w:t>%</w:t>
            </w:r>
          </w:p>
        </w:tc>
      </w:tr>
      <w:tr w:rsidR="00057D4F" w:rsidRPr="00143365" w14:paraId="3A26C77F" w14:textId="77777777" w:rsidTr="00424763">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18CED1DD" w14:textId="1467BF89" w:rsidR="00057D4F" w:rsidRPr="00143365" w:rsidRDefault="00143365" w:rsidP="008D4444">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Total</w:t>
            </w:r>
          </w:p>
        </w:tc>
        <w:tc>
          <w:tcPr>
            <w:tcW w:w="1960" w:type="dxa"/>
            <w:tcBorders>
              <w:top w:val="nil"/>
              <w:left w:val="nil"/>
              <w:bottom w:val="single" w:sz="4" w:space="0" w:color="auto"/>
              <w:right w:val="single" w:sz="4" w:space="0" w:color="auto"/>
            </w:tcBorders>
            <w:shd w:val="clear" w:color="auto" w:fill="auto"/>
            <w:noWrap/>
            <w:vAlign w:val="center"/>
            <w:hideMark/>
          </w:tcPr>
          <w:p w14:paraId="5155BD09" w14:textId="77777777" w:rsidR="00057D4F" w:rsidRPr="00143365" w:rsidRDefault="00057D4F" w:rsidP="008D4444">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c>
          <w:tcPr>
            <w:tcW w:w="1800" w:type="dxa"/>
            <w:tcBorders>
              <w:top w:val="nil"/>
              <w:left w:val="nil"/>
              <w:bottom w:val="single" w:sz="4" w:space="0" w:color="auto"/>
              <w:right w:val="single" w:sz="4" w:space="0" w:color="auto"/>
            </w:tcBorders>
            <w:shd w:val="clear" w:color="auto" w:fill="auto"/>
            <w:noWrap/>
            <w:vAlign w:val="center"/>
            <w:hideMark/>
          </w:tcPr>
          <w:p w14:paraId="6141F37C" w14:textId="77777777" w:rsidR="00057D4F" w:rsidRPr="00143365" w:rsidRDefault="00057D4F" w:rsidP="008D4444">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r>
    </w:tbl>
    <w:p w14:paraId="6FCF5511" w14:textId="3E151D41" w:rsidR="00057D4F" w:rsidRDefault="00DF21EB" w:rsidP="00424763">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057D4F" w:rsidRPr="00057D4F">
        <w:rPr>
          <w:rFonts w:ascii="Times New Roman" w:hAnsi="Times New Roman" w:cs="Times New Roman"/>
          <w:i/>
          <w:sz w:val="20"/>
          <w:szCs w:val="20"/>
        </w:rPr>
        <w:t>Data</w:t>
      </w:r>
      <w:r>
        <w:rPr>
          <w:rFonts w:ascii="Times New Roman" w:hAnsi="Times New Roman" w:cs="Times New Roman"/>
          <w:i/>
          <w:sz w:val="20"/>
          <w:szCs w:val="20"/>
        </w:rPr>
        <w:t xml:space="preserve"> Olahan, </w:t>
      </w:r>
      <w:r w:rsidR="00057D4F" w:rsidRPr="00057D4F">
        <w:rPr>
          <w:rFonts w:ascii="Times New Roman" w:hAnsi="Times New Roman" w:cs="Times New Roman"/>
          <w:i/>
          <w:sz w:val="20"/>
          <w:szCs w:val="20"/>
        </w:rPr>
        <w:t>2025</w:t>
      </w:r>
    </w:p>
    <w:p w14:paraId="5AAC62B1" w14:textId="509BB28D" w:rsidR="00064657" w:rsidRPr="00A200C5" w:rsidRDefault="00DA7FF5" w:rsidP="00A200C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Dari tabel 4.11</w:t>
      </w:r>
      <w:r w:rsidR="00057D4F">
        <w:rPr>
          <w:rFonts w:ascii="Times New Roman" w:hAnsi="Times New Roman" w:cs="Times New Roman"/>
          <w:sz w:val="24"/>
          <w:szCs w:val="24"/>
        </w:rPr>
        <w:t xml:space="preserve"> diata</w:t>
      </w:r>
      <w:r w:rsidR="00106BEF">
        <w:rPr>
          <w:rFonts w:ascii="Times New Roman" w:hAnsi="Times New Roman" w:cs="Times New Roman"/>
          <w:sz w:val="24"/>
          <w:szCs w:val="24"/>
        </w:rPr>
        <w:t>s, menunjukkan bahwa tidak ada</w:t>
      </w:r>
      <w:r w:rsidR="00057D4F">
        <w:rPr>
          <w:rFonts w:ascii="Times New Roman" w:hAnsi="Times New Roman" w:cs="Times New Roman"/>
          <w:sz w:val="24"/>
          <w:szCs w:val="24"/>
        </w:rPr>
        <w:t xml:space="preserve"> responden </w:t>
      </w:r>
      <w:r w:rsidR="00106BEF">
        <w:rPr>
          <w:rFonts w:ascii="Times New Roman" w:hAnsi="Times New Roman" w:cs="Times New Roman"/>
          <w:sz w:val="24"/>
          <w:szCs w:val="24"/>
        </w:rPr>
        <w:t xml:space="preserve">yang memiliki omzet </w:t>
      </w:r>
      <w:r w:rsidR="00057D4F">
        <w:rPr>
          <w:rFonts w:ascii="Times New Roman" w:hAnsi="Times New Roman" w:cs="Times New Roman"/>
          <w:sz w:val="24"/>
          <w:szCs w:val="24"/>
        </w:rPr>
        <w:t>sekitar</w:t>
      </w:r>
      <w:r w:rsidR="00106BEF">
        <w:rPr>
          <w:rFonts w:ascii="Times New Roman" w:hAnsi="Times New Roman" w:cs="Times New Roman"/>
          <w:sz w:val="24"/>
          <w:szCs w:val="24"/>
        </w:rPr>
        <w:t xml:space="preserve"> Rp0-Rp300 Juta, sebanyak 95 responden atau 95</w:t>
      </w:r>
      <w:r w:rsidR="00057D4F">
        <w:rPr>
          <w:rFonts w:ascii="Times New Roman" w:hAnsi="Times New Roman" w:cs="Times New Roman"/>
          <w:sz w:val="24"/>
          <w:szCs w:val="24"/>
        </w:rPr>
        <w:t xml:space="preserve">% responden memiliki omzet </w:t>
      </w:r>
      <w:r w:rsidR="00061771">
        <w:rPr>
          <w:rFonts w:ascii="Times New Roman" w:hAnsi="Times New Roman" w:cs="Times New Roman"/>
          <w:sz w:val="24"/>
          <w:szCs w:val="24"/>
        </w:rPr>
        <w:t xml:space="preserve">sekitar Rp300 Juta-Rp2,5 </w:t>
      </w:r>
      <w:r w:rsidR="00106BEF">
        <w:rPr>
          <w:rFonts w:ascii="Times New Roman" w:hAnsi="Times New Roman" w:cs="Times New Roman"/>
          <w:sz w:val="24"/>
          <w:szCs w:val="24"/>
        </w:rPr>
        <w:t>Milyar, sebanyak 5 responden atau 5% responden memiliki omzet sekitar Rp2,5 Milyar-Rp50 Milyar</w:t>
      </w:r>
      <w:r w:rsidR="00C73C08">
        <w:rPr>
          <w:rFonts w:ascii="Times New Roman" w:hAnsi="Times New Roman" w:cs="Times New Roman"/>
          <w:sz w:val="24"/>
          <w:szCs w:val="24"/>
        </w:rPr>
        <w:t>.</w:t>
      </w:r>
    </w:p>
    <w:p w14:paraId="12A812E5" w14:textId="0BCAE8E9" w:rsidR="00C73C08" w:rsidRDefault="00C73C08" w:rsidP="005B19E9">
      <w:pPr>
        <w:pStyle w:val="BAB4heading3"/>
      </w:pPr>
      <w:bookmarkStart w:id="265" w:name="_Toc207272245"/>
      <w:r w:rsidRPr="00C73C08">
        <w:t>4</w:t>
      </w:r>
      <w:r w:rsidR="00DA7FF5">
        <w:t>.2</w:t>
      </w:r>
      <w:r w:rsidRPr="00C73C08">
        <w:t>.7.</w:t>
      </w:r>
      <w:r w:rsidRPr="00C73C08">
        <w:tab/>
      </w:r>
      <w:r w:rsidR="003D2E0B">
        <w:t>Deskripsi Sebaran Responden</w:t>
      </w:r>
      <w:bookmarkEnd w:id="265"/>
    </w:p>
    <w:p w14:paraId="4B43B0BE" w14:textId="092318F9" w:rsidR="001327E1" w:rsidRDefault="001327E1" w:rsidP="003D2E0B">
      <w:pPr>
        <w:pStyle w:val="Caption"/>
        <w:keepNext/>
        <w:spacing w:after="0" w:line="480" w:lineRule="auto"/>
        <w:ind w:firstLine="720"/>
        <w:jc w:val="both"/>
        <w:rPr>
          <w:rFonts w:ascii="Times New Roman" w:eastAsiaTheme="majorEastAsia" w:hAnsi="Times New Roman" w:cs="Times New Roman"/>
          <w:b w:val="0"/>
          <w:color w:val="auto"/>
          <w:sz w:val="24"/>
          <w:szCs w:val="24"/>
        </w:rPr>
      </w:pPr>
      <w:r w:rsidRPr="001327E1">
        <w:rPr>
          <w:rFonts w:ascii="Times New Roman" w:eastAsiaTheme="majorEastAsia" w:hAnsi="Times New Roman" w:cs="Times New Roman"/>
          <w:b w:val="0"/>
          <w:color w:val="auto"/>
          <w:sz w:val="24"/>
          <w:szCs w:val="24"/>
        </w:rPr>
        <w:t xml:space="preserve">Berdasarkan data yang diperoleh dari 100 responden wajib pajak UMKM di KPP Pratama Samarinda Ilir yang telah mengisi kuesioner, berikut adalah </w:t>
      </w:r>
      <w:r w:rsidR="003D2E0B">
        <w:rPr>
          <w:rFonts w:ascii="Times New Roman" w:eastAsiaTheme="majorEastAsia" w:hAnsi="Times New Roman" w:cs="Times New Roman"/>
          <w:b w:val="0"/>
          <w:color w:val="auto"/>
          <w:sz w:val="24"/>
          <w:szCs w:val="24"/>
        </w:rPr>
        <w:t xml:space="preserve">sebaran Kecamatan </w:t>
      </w:r>
      <w:r w:rsidR="003D2E0B" w:rsidRPr="001327E1">
        <w:rPr>
          <w:rFonts w:ascii="Times New Roman" w:eastAsiaTheme="majorEastAsia" w:hAnsi="Times New Roman" w:cs="Times New Roman"/>
          <w:b w:val="0"/>
          <w:color w:val="auto"/>
          <w:sz w:val="24"/>
          <w:szCs w:val="24"/>
        </w:rPr>
        <w:t>berdasarkan</w:t>
      </w:r>
      <w:r w:rsidR="003D2E0B">
        <w:rPr>
          <w:rFonts w:ascii="Times New Roman" w:eastAsiaTheme="majorEastAsia" w:hAnsi="Times New Roman" w:cs="Times New Roman"/>
          <w:b w:val="0"/>
          <w:color w:val="auto"/>
          <w:sz w:val="24"/>
          <w:szCs w:val="24"/>
        </w:rPr>
        <w:t xml:space="preserve"> alamat dari responden yang telah mengisi kuesioner.</w:t>
      </w:r>
    </w:p>
    <w:p w14:paraId="500795F3" w14:textId="3C37313B" w:rsidR="001C4901" w:rsidRPr="001C4901" w:rsidRDefault="001C4901" w:rsidP="00424763">
      <w:pPr>
        <w:pStyle w:val="Caption"/>
        <w:keepNext/>
        <w:spacing w:after="0"/>
        <w:jc w:val="center"/>
        <w:rPr>
          <w:rFonts w:ascii="Times New Roman" w:hAnsi="Times New Roman" w:cs="Times New Roman"/>
          <w:color w:val="auto"/>
          <w:sz w:val="22"/>
          <w:szCs w:val="22"/>
        </w:rPr>
      </w:pPr>
      <w:bookmarkStart w:id="266" w:name="_Toc202879380"/>
      <w:r w:rsidRPr="001C4901">
        <w:rPr>
          <w:rFonts w:ascii="Times New Roman" w:hAnsi="Times New Roman" w:cs="Times New Roman"/>
          <w:color w:val="auto"/>
          <w:sz w:val="22"/>
          <w:szCs w:val="22"/>
        </w:rPr>
        <w:t xml:space="preserve">Tabel 4. </w:t>
      </w:r>
      <w:r w:rsidRPr="001C4901">
        <w:rPr>
          <w:rFonts w:ascii="Times New Roman" w:hAnsi="Times New Roman" w:cs="Times New Roman"/>
          <w:color w:val="auto"/>
          <w:sz w:val="22"/>
          <w:szCs w:val="22"/>
        </w:rPr>
        <w:fldChar w:fldCharType="begin"/>
      </w:r>
      <w:r w:rsidRPr="001C4901">
        <w:rPr>
          <w:rFonts w:ascii="Times New Roman" w:hAnsi="Times New Roman" w:cs="Times New Roman"/>
          <w:color w:val="auto"/>
          <w:sz w:val="22"/>
          <w:szCs w:val="22"/>
        </w:rPr>
        <w:instrText xml:space="preserve"> SEQ Tabel_4. \* ARABIC </w:instrText>
      </w:r>
      <w:r w:rsidRPr="001C4901">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12</w:t>
      </w:r>
      <w:r w:rsidRPr="001C4901">
        <w:rPr>
          <w:rFonts w:ascii="Times New Roman" w:hAnsi="Times New Roman" w:cs="Times New Roman"/>
          <w:color w:val="auto"/>
          <w:sz w:val="22"/>
          <w:szCs w:val="22"/>
        </w:rPr>
        <w:fldChar w:fldCharType="end"/>
      </w:r>
      <w:r w:rsidR="003D2E0B">
        <w:rPr>
          <w:rFonts w:ascii="Times New Roman" w:hAnsi="Times New Roman" w:cs="Times New Roman"/>
          <w:color w:val="auto"/>
          <w:sz w:val="22"/>
          <w:szCs w:val="22"/>
        </w:rPr>
        <w:t xml:space="preserve"> Deskripsi Sebaran Responden</w:t>
      </w:r>
      <w:bookmarkEnd w:id="266"/>
    </w:p>
    <w:tbl>
      <w:tblPr>
        <w:tblStyle w:val="TableGrid"/>
        <w:tblW w:w="0" w:type="auto"/>
        <w:jc w:val="center"/>
        <w:tblInd w:w="108" w:type="dxa"/>
        <w:tblLook w:val="04A0" w:firstRow="1" w:lastRow="0" w:firstColumn="1" w:lastColumn="0" w:noHBand="0" w:noVBand="1"/>
      </w:tblPr>
      <w:tblGrid>
        <w:gridCol w:w="2859"/>
        <w:gridCol w:w="2723"/>
        <w:gridCol w:w="2467"/>
      </w:tblGrid>
      <w:tr w:rsidR="00143365" w14:paraId="1278AB5A" w14:textId="598ACDE7" w:rsidTr="00424763">
        <w:trPr>
          <w:jc w:val="center"/>
        </w:trPr>
        <w:tc>
          <w:tcPr>
            <w:tcW w:w="2859" w:type="dxa"/>
          </w:tcPr>
          <w:p w14:paraId="3E649DED" w14:textId="051375BA" w:rsidR="00143365" w:rsidRPr="008D4444" w:rsidRDefault="00143365" w:rsidP="001C4901">
            <w:pPr>
              <w:jc w:val="center"/>
              <w:rPr>
                <w:rFonts w:ascii="Times New Roman" w:hAnsi="Times New Roman" w:cs="Times New Roman"/>
                <w:b/>
                <w:sz w:val="20"/>
                <w:szCs w:val="20"/>
              </w:rPr>
            </w:pPr>
            <w:r w:rsidRPr="008D4444">
              <w:rPr>
                <w:rFonts w:ascii="Times New Roman" w:hAnsi="Times New Roman" w:cs="Times New Roman"/>
                <w:b/>
                <w:sz w:val="20"/>
                <w:szCs w:val="20"/>
              </w:rPr>
              <w:t>Kecamatan</w:t>
            </w:r>
          </w:p>
        </w:tc>
        <w:tc>
          <w:tcPr>
            <w:tcW w:w="2723" w:type="dxa"/>
          </w:tcPr>
          <w:p w14:paraId="350B6D9B" w14:textId="23DE3B2E" w:rsidR="00143365" w:rsidRPr="008D4444" w:rsidRDefault="00143365" w:rsidP="001C4901">
            <w:pPr>
              <w:jc w:val="center"/>
              <w:rPr>
                <w:rFonts w:ascii="Times New Roman" w:hAnsi="Times New Roman" w:cs="Times New Roman"/>
                <w:b/>
                <w:sz w:val="20"/>
                <w:szCs w:val="20"/>
              </w:rPr>
            </w:pPr>
            <w:r w:rsidRPr="008D4444">
              <w:rPr>
                <w:rFonts w:ascii="Times New Roman" w:hAnsi="Times New Roman" w:cs="Times New Roman"/>
                <w:b/>
                <w:sz w:val="20"/>
                <w:szCs w:val="20"/>
              </w:rPr>
              <w:t>Jumlah</w:t>
            </w:r>
          </w:p>
        </w:tc>
        <w:tc>
          <w:tcPr>
            <w:tcW w:w="2467" w:type="dxa"/>
          </w:tcPr>
          <w:p w14:paraId="3D0A0450" w14:textId="1994D191" w:rsidR="00143365" w:rsidRPr="008D4444" w:rsidRDefault="00143365" w:rsidP="001C4901">
            <w:pPr>
              <w:jc w:val="center"/>
              <w:rPr>
                <w:rFonts w:ascii="Times New Roman" w:hAnsi="Times New Roman" w:cs="Times New Roman"/>
                <w:b/>
                <w:sz w:val="20"/>
                <w:szCs w:val="20"/>
              </w:rPr>
            </w:pPr>
            <w:r>
              <w:rPr>
                <w:rFonts w:ascii="Times New Roman" w:hAnsi="Times New Roman" w:cs="Times New Roman"/>
                <w:b/>
                <w:sz w:val="20"/>
                <w:szCs w:val="20"/>
              </w:rPr>
              <w:t>Persentase</w:t>
            </w:r>
          </w:p>
        </w:tc>
      </w:tr>
      <w:tr w:rsidR="00143365" w14:paraId="28F8C87A" w14:textId="44545265" w:rsidTr="00424763">
        <w:trPr>
          <w:jc w:val="center"/>
        </w:trPr>
        <w:tc>
          <w:tcPr>
            <w:tcW w:w="2859" w:type="dxa"/>
          </w:tcPr>
          <w:p w14:paraId="3A525F95" w14:textId="404C93BB" w:rsidR="00143365" w:rsidRPr="008D4444" w:rsidRDefault="00143365" w:rsidP="001327E1">
            <w:pPr>
              <w:rPr>
                <w:rFonts w:ascii="Times New Roman" w:hAnsi="Times New Roman" w:cs="Times New Roman"/>
                <w:sz w:val="20"/>
                <w:szCs w:val="20"/>
              </w:rPr>
            </w:pPr>
            <w:r w:rsidRPr="008D4444">
              <w:rPr>
                <w:rFonts w:ascii="Times New Roman" w:hAnsi="Times New Roman" w:cs="Times New Roman"/>
                <w:sz w:val="20"/>
                <w:szCs w:val="20"/>
              </w:rPr>
              <w:t>Samarinda Ilir</w:t>
            </w:r>
          </w:p>
        </w:tc>
        <w:tc>
          <w:tcPr>
            <w:tcW w:w="2723" w:type="dxa"/>
          </w:tcPr>
          <w:p w14:paraId="0529A056" w14:textId="75CBA936" w:rsidR="00143365" w:rsidRPr="000D1B07" w:rsidRDefault="00143365" w:rsidP="001327E1">
            <w:pPr>
              <w:jc w:val="center"/>
              <w:rPr>
                <w:rFonts w:ascii="Times New Roman" w:hAnsi="Times New Roman" w:cs="Times New Roman"/>
                <w:sz w:val="20"/>
                <w:szCs w:val="20"/>
              </w:rPr>
            </w:pPr>
            <w:r>
              <w:rPr>
                <w:rFonts w:ascii="Times New Roman" w:hAnsi="Times New Roman" w:cs="Times New Roman"/>
                <w:sz w:val="20"/>
                <w:szCs w:val="20"/>
              </w:rPr>
              <w:t>25</w:t>
            </w:r>
          </w:p>
        </w:tc>
        <w:tc>
          <w:tcPr>
            <w:tcW w:w="2467" w:type="dxa"/>
          </w:tcPr>
          <w:p w14:paraId="71E9C4A8" w14:textId="76F0DCFD" w:rsidR="00143365" w:rsidRDefault="00143365" w:rsidP="001327E1">
            <w:pPr>
              <w:jc w:val="center"/>
              <w:rPr>
                <w:rFonts w:ascii="Times New Roman" w:hAnsi="Times New Roman" w:cs="Times New Roman"/>
                <w:sz w:val="20"/>
                <w:szCs w:val="20"/>
              </w:rPr>
            </w:pPr>
            <w:r>
              <w:rPr>
                <w:rFonts w:ascii="Times New Roman" w:hAnsi="Times New Roman" w:cs="Times New Roman"/>
                <w:sz w:val="20"/>
                <w:szCs w:val="20"/>
              </w:rPr>
              <w:t>25%</w:t>
            </w:r>
          </w:p>
        </w:tc>
      </w:tr>
      <w:tr w:rsidR="00143365" w14:paraId="3916CD40" w14:textId="302A4450" w:rsidTr="00424763">
        <w:trPr>
          <w:jc w:val="center"/>
        </w:trPr>
        <w:tc>
          <w:tcPr>
            <w:tcW w:w="2859" w:type="dxa"/>
          </w:tcPr>
          <w:p w14:paraId="6B2FC3DD" w14:textId="4EA02F15" w:rsidR="00143365" w:rsidRPr="008D4444" w:rsidRDefault="00143365" w:rsidP="001327E1">
            <w:pPr>
              <w:rPr>
                <w:rFonts w:ascii="Times New Roman" w:hAnsi="Times New Roman" w:cs="Times New Roman"/>
                <w:sz w:val="20"/>
                <w:szCs w:val="20"/>
              </w:rPr>
            </w:pPr>
            <w:r w:rsidRPr="008D4444">
              <w:rPr>
                <w:rFonts w:ascii="Times New Roman" w:hAnsi="Times New Roman" w:cs="Times New Roman"/>
                <w:sz w:val="20"/>
                <w:szCs w:val="20"/>
              </w:rPr>
              <w:t>Samarinda Kota</w:t>
            </w:r>
          </w:p>
        </w:tc>
        <w:tc>
          <w:tcPr>
            <w:tcW w:w="2723" w:type="dxa"/>
          </w:tcPr>
          <w:p w14:paraId="2279E36F" w14:textId="551EFB46" w:rsidR="00143365" w:rsidRPr="000D1B07" w:rsidRDefault="00143365" w:rsidP="001327E1">
            <w:pPr>
              <w:jc w:val="center"/>
              <w:rPr>
                <w:rFonts w:ascii="Times New Roman" w:hAnsi="Times New Roman" w:cs="Times New Roman"/>
                <w:sz w:val="20"/>
                <w:szCs w:val="20"/>
              </w:rPr>
            </w:pPr>
            <w:r>
              <w:rPr>
                <w:rFonts w:ascii="Times New Roman" w:hAnsi="Times New Roman" w:cs="Times New Roman"/>
                <w:sz w:val="20"/>
                <w:szCs w:val="20"/>
              </w:rPr>
              <w:t>23</w:t>
            </w:r>
          </w:p>
        </w:tc>
        <w:tc>
          <w:tcPr>
            <w:tcW w:w="2467" w:type="dxa"/>
          </w:tcPr>
          <w:p w14:paraId="608B7E76" w14:textId="626DC3F5" w:rsidR="00143365" w:rsidRDefault="00143365" w:rsidP="001327E1">
            <w:pPr>
              <w:jc w:val="center"/>
              <w:rPr>
                <w:rFonts w:ascii="Times New Roman" w:hAnsi="Times New Roman" w:cs="Times New Roman"/>
                <w:sz w:val="20"/>
                <w:szCs w:val="20"/>
              </w:rPr>
            </w:pPr>
            <w:r>
              <w:rPr>
                <w:rFonts w:ascii="Times New Roman" w:hAnsi="Times New Roman" w:cs="Times New Roman"/>
                <w:sz w:val="20"/>
                <w:szCs w:val="20"/>
              </w:rPr>
              <w:t>23%</w:t>
            </w:r>
          </w:p>
        </w:tc>
      </w:tr>
      <w:tr w:rsidR="00143365" w14:paraId="406044D2" w14:textId="627F670E" w:rsidTr="00424763">
        <w:trPr>
          <w:jc w:val="center"/>
        </w:trPr>
        <w:tc>
          <w:tcPr>
            <w:tcW w:w="2859" w:type="dxa"/>
          </w:tcPr>
          <w:p w14:paraId="3ACCE55F" w14:textId="5A79AC38" w:rsidR="00143365" w:rsidRPr="008D4444" w:rsidRDefault="00143365" w:rsidP="001327E1">
            <w:pPr>
              <w:rPr>
                <w:rFonts w:ascii="Times New Roman" w:hAnsi="Times New Roman" w:cs="Times New Roman"/>
                <w:sz w:val="20"/>
                <w:szCs w:val="20"/>
              </w:rPr>
            </w:pPr>
            <w:r w:rsidRPr="008D4444">
              <w:rPr>
                <w:rFonts w:ascii="Times New Roman" w:hAnsi="Times New Roman" w:cs="Times New Roman"/>
                <w:sz w:val="20"/>
                <w:szCs w:val="20"/>
              </w:rPr>
              <w:t>Samarinda Utara</w:t>
            </w:r>
          </w:p>
        </w:tc>
        <w:tc>
          <w:tcPr>
            <w:tcW w:w="2723" w:type="dxa"/>
          </w:tcPr>
          <w:p w14:paraId="61882E2C" w14:textId="00BEAF21" w:rsidR="00143365" w:rsidRPr="000D1B07" w:rsidRDefault="00143365" w:rsidP="001327E1">
            <w:pPr>
              <w:jc w:val="center"/>
              <w:rPr>
                <w:rFonts w:ascii="Times New Roman" w:hAnsi="Times New Roman" w:cs="Times New Roman"/>
                <w:sz w:val="20"/>
                <w:szCs w:val="20"/>
              </w:rPr>
            </w:pPr>
            <w:r>
              <w:rPr>
                <w:rFonts w:ascii="Times New Roman" w:hAnsi="Times New Roman" w:cs="Times New Roman"/>
                <w:sz w:val="20"/>
                <w:szCs w:val="20"/>
              </w:rPr>
              <w:t>15</w:t>
            </w:r>
          </w:p>
        </w:tc>
        <w:tc>
          <w:tcPr>
            <w:tcW w:w="2467" w:type="dxa"/>
          </w:tcPr>
          <w:p w14:paraId="4CA17D65" w14:textId="269C70AB" w:rsidR="00143365" w:rsidRDefault="00143365" w:rsidP="001327E1">
            <w:pPr>
              <w:jc w:val="center"/>
              <w:rPr>
                <w:rFonts w:ascii="Times New Roman" w:hAnsi="Times New Roman" w:cs="Times New Roman"/>
                <w:sz w:val="20"/>
                <w:szCs w:val="20"/>
              </w:rPr>
            </w:pPr>
            <w:r>
              <w:rPr>
                <w:rFonts w:ascii="Times New Roman" w:hAnsi="Times New Roman" w:cs="Times New Roman"/>
                <w:sz w:val="20"/>
                <w:szCs w:val="20"/>
              </w:rPr>
              <w:t>15%</w:t>
            </w:r>
          </w:p>
        </w:tc>
      </w:tr>
      <w:tr w:rsidR="00143365" w14:paraId="6A711931" w14:textId="6A546873" w:rsidTr="00424763">
        <w:trPr>
          <w:jc w:val="center"/>
        </w:trPr>
        <w:tc>
          <w:tcPr>
            <w:tcW w:w="2859" w:type="dxa"/>
          </w:tcPr>
          <w:p w14:paraId="483D0946" w14:textId="399B4590" w:rsidR="00143365" w:rsidRPr="008D4444" w:rsidRDefault="00143365" w:rsidP="001327E1">
            <w:pPr>
              <w:rPr>
                <w:rFonts w:ascii="Times New Roman" w:hAnsi="Times New Roman" w:cs="Times New Roman"/>
                <w:sz w:val="20"/>
                <w:szCs w:val="20"/>
              </w:rPr>
            </w:pPr>
            <w:r w:rsidRPr="008D4444">
              <w:rPr>
                <w:rFonts w:ascii="Times New Roman" w:hAnsi="Times New Roman" w:cs="Times New Roman"/>
                <w:sz w:val="20"/>
                <w:szCs w:val="20"/>
              </w:rPr>
              <w:t>Sungai Pinang</w:t>
            </w:r>
          </w:p>
        </w:tc>
        <w:tc>
          <w:tcPr>
            <w:tcW w:w="2723" w:type="dxa"/>
          </w:tcPr>
          <w:p w14:paraId="6899AC3A" w14:textId="664E3202" w:rsidR="00143365" w:rsidRPr="000D1B07" w:rsidRDefault="00143365" w:rsidP="001327E1">
            <w:pPr>
              <w:jc w:val="center"/>
              <w:rPr>
                <w:rFonts w:ascii="Times New Roman" w:hAnsi="Times New Roman" w:cs="Times New Roman"/>
                <w:sz w:val="20"/>
                <w:szCs w:val="20"/>
              </w:rPr>
            </w:pPr>
            <w:r>
              <w:rPr>
                <w:rFonts w:ascii="Times New Roman" w:hAnsi="Times New Roman" w:cs="Times New Roman"/>
                <w:sz w:val="20"/>
                <w:szCs w:val="20"/>
              </w:rPr>
              <w:t>20</w:t>
            </w:r>
          </w:p>
        </w:tc>
        <w:tc>
          <w:tcPr>
            <w:tcW w:w="2467" w:type="dxa"/>
          </w:tcPr>
          <w:p w14:paraId="4337FF09" w14:textId="098C633F" w:rsidR="00143365" w:rsidRDefault="00143365" w:rsidP="001327E1">
            <w:pPr>
              <w:jc w:val="center"/>
              <w:rPr>
                <w:rFonts w:ascii="Times New Roman" w:hAnsi="Times New Roman" w:cs="Times New Roman"/>
                <w:sz w:val="20"/>
                <w:szCs w:val="20"/>
              </w:rPr>
            </w:pPr>
            <w:r>
              <w:rPr>
                <w:rFonts w:ascii="Times New Roman" w:hAnsi="Times New Roman" w:cs="Times New Roman"/>
                <w:sz w:val="20"/>
                <w:szCs w:val="20"/>
              </w:rPr>
              <w:t>20%</w:t>
            </w:r>
          </w:p>
        </w:tc>
      </w:tr>
      <w:tr w:rsidR="00143365" w14:paraId="7A8FD79F" w14:textId="563FCE64" w:rsidTr="00424763">
        <w:trPr>
          <w:jc w:val="center"/>
        </w:trPr>
        <w:tc>
          <w:tcPr>
            <w:tcW w:w="2859" w:type="dxa"/>
          </w:tcPr>
          <w:p w14:paraId="0FE04AC4" w14:textId="66F178CF" w:rsidR="00143365" w:rsidRPr="008D4444" w:rsidRDefault="00143365" w:rsidP="001327E1">
            <w:pPr>
              <w:rPr>
                <w:rFonts w:ascii="Times New Roman" w:hAnsi="Times New Roman" w:cs="Times New Roman"/>
                <w:sz w:val="20"/>
                <w:szCs w:val="20"/>
              </w:rPr>
            </w:pPr>
            <w:r w:rsidRPr="008D4444">
              <w:rPr>
                <w:rFonts w:ascii="Times New Roman" w:hAnsi="Times New Roman" w:cs="Times New Roman"/>
                <w:sz w:val="20"/>
                <w:szCs w:val="20"/>
              </w:rPr>
              <w:t>Sambutan</w:t>
            </w:r>
          </w:p>
        </w:tc>
        <w:tc>
          <w:tcPr>
            <w:tcW w:w="2723" w:type="dxa"/>
          </w:tcPr>
          <w:p w14:paraId="2AA0EC23" w14:textId="7CFE5E41" w:rsidR="00143365" w:rsidRPr="000D1B07" w:rsidRDefault="00143365" w:rsidP="001327E1">
            <w:pPr>
              <w:jc w:val="center"/>
              <w:rPr>
                <w:rFonts w:ascii="Times New Roman" w:hAnsi="Times New Roman" w:cs="Times New Roman"/>
                <w:sz w:val="20"/>
                <w:szCs w:val="20"/>
              </w:rPr>
            </w:pPr>
            <w:r>
              <w:rPr>
                <w:rFonts w:ascii="Times New Roman" w:hAnsi="Times New Roman" w:cs="Times New Roman"/>
                <w:sz w:val="20"/>
                <w:szCs w:val="20"/>
              </w:rPr>
              <w:t>17</w:t>
            </w:r>
          </w:p>
        </w:tc>
        <w:tc>
          <w:tcPr>
            <w:tcW w:w="2467" w:type="dxa"/>
          </w:tcPr>
          <w:p w14:paraId="68DDAF2A" w14:textId="3DF0E365" w:rsidR="00143365" w:rsidRDefault="00143365" w:rsidP="001327E1">
            <w:pPr>
              <w:jc w:val="center"/>
              <w:rPr>
                <w:rFonts w:ascii="Times New Roman" w:hAnsi="Times New Roman" w:cs="Times New Roman"/>
                <w:sz w:val="20"/>
                <w:szCs w:val="20"/>
              </w:rPr>
            </w:pPr>
            <w:r>
              <w:rPr>
                <w:rFonts w:ascii="Times New Roman" w:hAnsi="Times New Roman" w:cs="Times New Roman"/>
                <w:sz w:val="20"/>
                <w:szCs w:val="20"/>
              </w:rPr>
              <w:t>17%</w:t>
            </w:r>
          </w:p>
        </w:tc>
      </w:tr>
      <w:tr w:rsidR="00143365" w14:paraId="79510AA1" w14:textId="1B95BA1F" w:rsidTr="00424763">
        <w:trPr>
          <w:trHeight w:val="279"/>
          <w:jc w:val="center"/>
        </w:trPr>
        <w:tc>
          <w:tcPr>
            <w:tcW w:w="2859" w:type="dxa"/>
          </w:tcPr>
          <w:p w14:paraId="7B4FF7F4" w14:textId="466AEE8A" w:rsidR="00143365" w:rsidRPr="000D1B07" w:rsidRDefault="00143365" w:rsidP="001327E1">
            <w:pPr>
              <w:jc w:val="center"/>
              <w:rPr>
                <w:rFonts w:ascii="Times New Roman" w:hAnsi="Times New Roman" w:cs="Times New Roman"/>
                <w:b/>
                <w:sz w:val="20"/>
                <w:szCs w:val="20"/>
              </w:rPr>
            </w:pPr>
            <w:r w:rsidRPr="000D1B07">
              <w:rPr>
                <w:rFonts w:ascii="Times New Roman" w:hAnsi="Times New Roman" w:cs="Times New Roman"/>
                <w:b/>
                <w:sz w:val="20"/>
                <w:szCs w:val="20"/>
              </w:rPr>
              <w:t>Total</w:t>
            </w:r>
          </w:p>
        </w:tc>
        <w:tc>
          <w:tcPr>
            <w:tcW w:w="2723" w:type="dxa"/>
          </w:tcPr>
          <w:p w14:paraId="45E83BF5" w14:textId="574B39C6" w:rsidR="00143365" w:rsidRPr="000D1B07" w:rsidRDefault="00143365" w:rsidP="001327E1">
            <w:pPr>
              <w:jc w:val="center"/>
              <w:rPr>
                <w:rFonts w:ascii="Times New Roman" w:hAnsi="Times New Roman" w:cs="Times New Roman"/>
                <w:b/>
                <w:sz w:val="20"/>
                <w:szCs w:val="20"/>
              </w:rPr>
            </w:pPr>
            <w:r>
              <w:rPr>
                <w:rFonts w:ascii="Times New Roman" w:hAnsi="Times New Roman" w:cs="Times New Roman"/>
                <w:b/>
                <w:sz w:val="20"/>
                <w:szCs w:val="20"/>
              </w:rPr>
              <w:t>100</w:t>
            </w:r>
          </w:p>
        </w:tc>
        <w:tc>
          <w:tcPr>
            <w:tcW w:w="2467" w:type="dxa"/>
          </w:tcPr>
          <w:p w14:paraId="5A120543" w14:textId="733910E5" w:rsidR="00143365" w:rsidRDefault="00143365" w:rsidP="001327E1">
            <w:pPr>
              <w:jc w:val="center"/>
              <w:rPr>
                <w:rFonts w:ascii="Times New Roman" w:hAnsi="Times New Roman" w:cs="Times New Roman"/>
                <w:b/>
                <w:sz w:val="20"/>
                <w:szCs w:val="20"/>
              </w:rPr>
            </w:pPr>
            <w:r>
              <w:rPr>
                <w:rFonts w:ascii="Times New Roman" w:hAnsi="Times New Roman" w:cs="Times New Roman"/>
                <w:b/>
                <w:sz w:val="20"/>
                <w:szCs w:val="20"/>
              </w:rPr>
              <w:t>100%</w:t>
            </w:r>
          </w:p>
        </w:tc>
      </w:tr>
    </w:tbl>
    <w:p w14:paraId="70FC6579" w14:textId="548A79F5" w:rsidR="008D4444" w:rsidRDefault="00DF21EB" w:rsidP="00424763">
      <w:pPr>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064657" w:rsidRPr="00064657">
        <w:rPr>
          <w:rFonts w:ascii="Times New Roman" w:hAnsi="Times New Roman" w:cs="Times New Roman"/>
          <w:i/>
          <w:sz w:val="20"/>
          <w:szCs w:val="20"/>
        </w:rPr>
        <w:t>Data</w:t>
      </w:r>
      <w:r>
        <w:rPr>
          <w:rFonts w:ascii="Times New Roman" w:hAnsi="Times New Roman" w:cs="Times New Roman"/>
          <w:i/>
          <w:sz w:val="20"/>
          <w:szCs w:val="20"/>
        </w:rPr>
        <w:t xml:space="preserve"> Olahan</w:t>
      </w:r>
      <w:r w:rsidR="00064657" w:rsidRPr="00064657">
        <w:rPr>
          <w:rFonts w:ascii="Times New Roman" w:hAnsi="Times New Roman" w:cs="Times New Roman"/>
          <w:i/>
          <w:sz w:val="20"/>
          <w:szCs w:val="20"/>
        </w:rPr>
        <w:t>, 2025</w:t>
      </w:r>
    </w:p>
    <w:p w14:paraId="14B7950E" w14:textId="119380E1" w:rsidR="001327E1" w:rsidRPr="001327E1" w:rsidRDefault="00DA7FF5" w:rsidP="003D2E0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tabel 4.12</w:t>
      </w:r>
      <w:r w:rsidR="001327E1">
        <w:rPr>
          <w:rFonts w:ascii="Times New Roman" w:hAnsi="Times New Roman" w:cs="Times New Roman"/>
          <w:sz w:val="24"/>
          <w:szCs w:val="24"/>
        </w:rPr>
        <w:t xml:space="preserve"> diatas, menunjukkan bahwa sebanyak 25 responden atau 25% responden berada di wilayah kecamatan Samarinda Ilir, 23 responden atau 23% berada di </w:t>
      </w:r>
      <w:r w:rsidR="006F4F13">
        <w:rPr>
          <w:rFonts w:ascii="Times New Roman" w:hAnsi="Times New Roman" w:cs="Times New Roman"/>
          <w:sz w:val="24"/>
          <w:szCs w:val="24"/>
        </w:rPr>
        <w:t xml:space="preserve">wilayah </w:t>
      </w:r>
      <w:r w:rsidR="001327E1">
        <w:rPr>
          <w:rFonts w:ascii="Times New Roman" w:hAnsi="Times New Roman" w:cs="Times New Roman"/>
          <w:sz w:val="24"/>
          <w:szCs w:val="24"/>
        </w:rPr>
        <w:t>Kecamatan Samarinda Kota</w:t>
      </w:r>
      <w:r w:rsidR="006F4F13">
        <w:rPr>
          <w:rFonts w:ascii="Times New Roman" w:hAnsi="Times New Roman" w:cs="Times New Roman"/>
          <w:sz w:val="24"/>
          <w:szCs w:val="24"/>
        </w:rPr>
        <w:t>, 15 responden atau 15% responden berada di wilayah Kecamatan Samarinda Utara, 20 responden atau 20% responden berada di wilayah Kecamatan Sungai Pinang, dan 17 responden atau 17% responden berada di wilayah Kecamatan Sambutan.</w:t>
      </w:r>
    </w:p>
    <w:p w14:paraId="1ED4D95C" w14:textId="0116C92F" w:rsidR="00057D4F" w:rsidRPr="00B35B26" w:rsidRDefault="00DA7FF5" w:rsidP="003D2E0B">
      <w:pPr>
        <w:pStyle w:val="BAB4heading2"/>
        <w:spacing w:after="0" w:line="480" w:lineRule="auto"/>
      </w:pPr>
      <w:bookmarkStart w:id="267" w:name="_Toc207272246"/>
      <w:r>
        <w:t>4.3</w:t>
      </w:r>
      <w:r w:rsidR="00057D4F" w:rsidRPr="00B35B26">
        <w:t>.</w:t>
      </w:r>
      <w:r w:rsidR="00057D4F" w:rsidRPr="00B35B26">
        <w:tab/>
        <w:t>Hasil Analisis Statistik Deskriptif</w:t>
      </w:r>
      <w:bookmarkEnd w:id="267"/>
    </w:p>
    <w:p w14:paraId="26B2D0ED" w14:textId="22530B9A" w:rsidR="00010BE3" w:rsidRDefault="00057D4F" w:rsidP="003D2E0B">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057D4F">
        <w:rPr>
          <w:rFonts w:ascii="Times New Roman" w:hAnsi="Times New Roman" w:cs="Times New Roman"/>
          <w:sz w:val="24"/>
          <w:szCs w:val="24"/>
        </w:rPr>
        <w:t xml:space="preserve">Analisis deskriptif bertujuan untuk memahami bagaimana responden menjawab setiap pertanyaan dalam kuesioner untuk masing-masing indikator. </w:t>
      </w:r>
      <w:r w:rsidRPr="00057D4F">
        <w:rPr>
          <w:rFonts w:ascii="Times New Roman" w:hAnsi="Times New Roman" w:cs="Times New Roman"/>
          <w:sz w:val="24"/>
          <w:szCs w:val="24"/>
        </w:rPr>
        <w:lastRenderedPageBreak/>
        <w:t>Proses analisis ini dilakukan dengan mengumpulkan dan mengelompokkan jawaban responden berdasarkan skala 1-5 yang digunakan dalam survei.</w:t>
      </w:r>
    </w:p>
    <w:p w14:paraId="112F91F8" w14:textId="3B48858B" w:rsidR="00FF098E" w:rsidRPr="00B35B26" w:rsidRDefault="00DA7FF5" w:rsidP="005B19E9">
      <w:pPr>
        <w:pStyle w:val="BAB4heading3"/>
      </w:pPr>
      <w:bookmarkStart w:id="268" w:name="_Toc207272247"/>
      <w:r>
        <w:t>4.3</w:t>
      </w:r>
      <w:r w:rsidR="00FF098E" w:rsidRPr="00B35B26">
        <w:t>.1.</w:t>
      </w:r>
      <w:r w:rsidR="00FF098E" w:rsidRPr="00B35B26">
        <w:tab/>
        <w:t>Analisis Kepatuhan Wajib Pajak (Y)</w:t>
      </w:r>
      <w:bookmarkEnd w:id="268"/>
    </w:p>
    <w:p w14:paraId="66F0CA9D" w14:textId="50F7D128" w:rsidR="00064657" w:rsidRDefault="00E274BB" w:rsidP="006F4F13">
      <w:pPr>
        <w:spacing w:after="0" w:line="480" w:lineRule="auto"/>
        <w:ind w:firstLine="720"/>
        <w:jc w:val="both"/>
        <w:rPr>
          <w:rFonts w:ascii="Times New Roman" w:hAnsi="Times New Roman" w:cs="Times New Roman"/>
          <w:sz w:val="24"/>
          <w:szCs w:val="24"/>
        </w:rPr>
      </w:pPr>
      <w:r w:rsidRPr="00C474A4">
        <w:rPr>
          <w:rFonts w:ascii="Times New Roman" w:hAnsi="Times New Roman" w:cs="Times New Roman"/>
          <w:sz w:val="24"/>
          <w:szCs w:val="24"/>
        </w:rPr>
        <w:t>Kepatuhan wajib pajak berarti kesediaan wajib pajak untuk memenuhi dan menjalankan kewajiban perpajakan sesuai dengan peraturan yang berlaku</w:t>
      </w:r>
      <w:r>
        <w:rPr>
          <w:rFonts w:ascii="Times New Roman" w:hAnsi="Times New Roman" w:cs="Times New Roman"/>
          <w:sz w:val="24"/>
          <w:szCs w:val="24"/>
        </w:rPr>
        <w:t xml:space="preserve">. </w:t>
      </w:r>
      <w:r w:rsidR="00C93918">
        <w:rPr>
          <w:rFonts w:ascii="Times New Roman" w:hAnsi="Times New Roman" w:cs="Times New Roman"/>
          <w:sz w:val="24"/>
          <w:szCs w:val="24"/>
        </w:rPr>
        <w:t>Variabel kepatuhan wajib pajak memiliki 4 indikator yang dituangkan dalam 4 butir pernyataan. Hasil analisis statistik deskriptif kepatuhan wajib pajak disajikan dalam bentuk tabel berikut ini yang berisi jawaban responden dan nilai rata-rata (</w:t>
      </w:r>
      <w:r w:rsidR="00C93918" w:rsidRPr="00C93918">
        <w:rPr>
          <w:rFonts w:ascii="Times New Roman" w:hAnsi="Times New Roman" w:cs="Times New Roman"/>
          <w:i/>
          <w:sz w:val="24"/>
          <w:szCs w:val="24"/>
        </w:rPr>
        <w:t>mean</w:t>
      </w:r>
      <w:r w:rsidR="00106BEF">
        <w:rPr>
          <w:rFonts w:ascii="Times New Roman" w:hAnsi="Times New Roman" w:cs="Times New Roman"/>
          <w:sz w:val="24"/>
          <w:szCs w:val="24"/>
        </w:rPr>
        <w:t>).</w:t>
      </w:r>
    </w:p>
    <w:p w14:paraId="10F46878" w14:textId="0472DBDA" w:rsidR="00A96632" w:rsidRPr="00A96632" w:rsidRDefault="00A96632" w:rsidP="00424763">
      <w:pPr>
        <w:pStyle w:val="Caption"/>
        <w:keepNext/>
        <w:spacing w:after="0"/>
        <w:jc w:val="center"/>
        <w:rPr>
          <w:rFonts w:ascii="Times New Roman" w:hAnsi="Times New Roman" w:cs="Times New Roman"/>
          <w:color w:val="auto"/>
          <w:sz w:val="22"/>
          <w:szCs w:val="22"/>
        </w:rPr>
      </w:pPr>
      <w:bookmarkStart w:id="269" w:name="_Toc202879381"/>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13</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Deskriptif Variabel Kepatuhan Wajib Pajak</w:t>
      </w:r>
      <w:bookmarkEnd w:id="26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tblGrid>
      <w:tr w:rsidR="00C93918" w:rsidRPr="00686D4E" w14:paraId="1CE17741" w14:textId="4FC3DC88" w:rsidTr="000F6D48">
        <w:trPr>
          <w:trHeight w:val="315"/>
        </w:trPr>
        <w:tc>
          <w:tcPr>
            <w:tcW w:w="1134" w:type="dxa"/>
            <w:vMerge w:val="restart"/>
            <w:noWrap/>
            <w:vAlign w:val="center"/>
            <w:hideMark/>
          </w:tcPr>
          <w:p w14:paraId="2B22F1AA"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Indikator</w:t>
            </w:r>
          </w:p>
        </w:tc>
        <w:tc>
          <w:tcPr>
            <w:tcW w:w="5670" w:type="dxa"/>
            <w:gridSpan w:val="5"/>
            <w:noWrap/>
            <w:vAlign w:val="center"/>
            <w:hideMark/>
          </w:tcPr>
          <w:p w14:paraId="769DC026"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Jawaban Responden</w:t>
            </w:r>
          </w:p>
        </w:tc>
        <w:tc>
          <w:tcPr>
            <w:tcW w:w="1134" w:type="dxa"/>
            <w:vMerge w:val="restart"/>
            <w:vAlign w:val="center"/>
          </w:tcPr>
          <w:p w14:paraId="27F02C44" w14:textId="51F255A9" w:rsidR="00C93918" w:rsidRPr="00686D4E" w:rsidRDefault="00C93918" w:rsidP="000F6D48">
            <w:pPr>
              <w:spacing w:after="0"/>
              <w:jc w:val="center"/>
              <w:rPr>
                <w:rFonts w:ascii="Times New Roman" w:hAnsi="Times New Roman" w:cs="Times New Roman"/>
                <w:b/>
                <w:bCs/>
                <w:i/>
                <w:sz w:val="20"/>
                <w:szCs w:val="20"/>
              </w:rPr>
            </w:pPr>
            <w:r w:rsidRPr="00686D4E">
              <w:rPr>
                <w:rFonts w:ascii="Times New Roman" w:hAnsi="Times New Roman" w:cs="Times New Roman"/>
                <w:b/>
                <w:bCs/>
                <w:i/>
                <w:sz w:val="20"/>
                <w:szCs w:val="20"/>
              </w:rPr>
              <w:t>Mean</w:t>
            </w:r>
          </w:p>
        </w:tc>
      </w:tr>
      <w:tr w:rsidR="00C93918" w:rsidRPr="00686D4E" w14:paraId="1EFB2E58" w14:textId="43DF04E5" w:rsidTr="000F6D48">
        <w:trPr>
          <w:trHeight w:val="315"/>
        </w:trPr>
        <w:tc>
          <w:tcPr>
            <w:tcW w:w="1134" w:type="dxa"/>
            <w:vMerge/>
            <w:vAlign w:val="center"/>
            <w:hideMark/>
          </w:tcPr>
          <w:p w14:paraId="10A8BF6C" w14:textId="77777777" w:rsidR="00C93918" w:rsidRPr="00686D4E" w:rsidRDefault="00C93918" w:rsidP="000F6D48">
            <w:pPr>
              <w:spacing w:after="0"/>
              <w:jc w:val="center"/>
              <w:rPr>
                <w:rFonts w:ascii="Times New Roman" w:hAnsi="Times New Roman" w:cs="Times New Roman"/>
                <w:b/>
                <w:bCs/>
                <w:sz w:val="20"/>
                <w:szCs w:val="20"/>
              </w:rPr>
            </w:pPr>
          </w:p>
        </w:tc>
        <w:tc>
          <w:tcPr>
            <w:tcW w:w="1134" w:type="dxa"/>
            <w:noWrap/>
            <w:vAlign w:val="center"/>
            <w:hideMark/>
          </w:tcPr>
          <w:p w14:paraId="34C45EAA"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1</w:t>
            </w:r>
          </w:p>
        </w:tc>
        <w:tc>
          <w:tcPr>
            <w:tcW w:w="1134" w:type="dxa"/>
            <w:noWrap/>
            <w:vAlign w:val="center"/>
            <w:hideMark/>
          </w:tcPr>
          <w:p w14:paraId="6C705DB9"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2</w:t>
            </w:r>
          </w:p>
        </w:tc>
        <w:tc>
          <w:tcPr>
            <w:tcW w:w="1134" w:type="dxa"/>
            <w:noWrap/>
            <w:vAlign w:val="center"/>
            <w:hideMark/>
          </w:tcPr>
          <w:p w14:paraId="2DC8645D"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3</w:t>
            </w:r>
          </w:p>
        </w:tc>
        <w:tc>
          <w:tcPr>
            <w:tcW w:w="1134" w:type="dxa"/>
            <w:noWrap/>
            <w:vAlign w:val="center"/>
            <w:hideMark/>
          </w:tcPr>
          <w:p w14:paraId="7BBF1BAC"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4</w:t>
            </w:r>
          </w:p>
        </w:tc>
        <w:tc>
          <w:tcPr>
            <w:tcW w:w="1134" w:type="dxa"/>
            <w:noWrap/>
            <w:vAlign w:val="center"/>
            <w:hideMark/>
          </w:tcPr>
          <w:p w14:paraId="6D959828"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5</w:t>
            </w:r>
          </w:p>
        </w:tc>
        <w:tc>
          <w:tcPr>
            <w:tcW w:w="1134" w:type="dxa"/>
            <w:vMerge/>
            <w:vAlign w:val="center"/>
          </w:tcPr>
          <w:p w14:paraId="5DCB9703" w14:textId="77777777" w:rsidR="00C93918" w:rsidRPr="00686D4E" w:rsidRDefault="00C93918" w:rsidP="000F6D48">
            <w:pPr>
              <w:spacing w:after="0"/>
              <w:jc w:val="center"/>
              <w:rPr>
                <w:rFonts w:ascii="Times New Roman" w:hAnsi="Times New Roman" w:cs="Times New Roman"/>
                <w:b/>
                <w:bCs/>
                <w:sz w:val="20"/>
                <w:szCs w:val="20"/>
              </w:rPr>
            </w:pPr>
          </w:p>
        </w:tc>
      </w:tr>
      <w:tr w:rsidR="00C93918" w:rsidRPr="00686D4E" w14:paraId="08ABA778" w14:textId="666D356A" w:rsidTr="000F6D48">
        <w:trPr>
          <w:trHeight w:val="315"/>
        </w:trPr>
        <w:tc>
          <w:tcPr>
            <w:tcW w:w="1134" w:type="dxa"/>
            <w:noWrap/>
            <w:vAlign w:val="center"/>
            <w:hideMark/>
          </w:tcPr>
          <w:p w14:paraId="252DAA88"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Y1.1</w:t>
            </w:r>
          </w:p>
        </w:tc>
        <w:tc>
          <w:tcPr>
            <w:tcW w:w="1134" w:type="dxa"/>
            <w:noWrap/>
            <w:vAlign w:val="center"/>
            <w:hideMark/>
          </w:tcPr>
          <w:p w14:paraId="63F3DE99"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0</w:t>
            </w:r>
          </w:p>
        </w:tc>
        <w:tc>
          <w:tcPr>
            <w:tcW w:w="1134" w:type="dxa"/>
            <w:noWrap/>
            <w:vAlign w:val="center"/>
            <w:hideMark/>
          </w:tcPr>
          <w:p w14:paraId="1DAF8075"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2</w:t>
            </w:r>
          </w:p>
        </w:tc>
        <w:tc>
          <w:tcPr>
            <w:tcW w:w="1134" w:type="dxa"/>
            <w:noWrap/>
            <w:vAlign w:val="center"/>
            <w:hideMark/>
          </w:tcPr>
          <w:p w14:paraId="70DFB90E"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8</w:t>
            </w:r>
          </w:p>
        </w:tc>
        <w:tc>
          <w:tcPr>
            <w:tcW w:w="1134" w:type="dxa"/>
            <w:noWrap/>
            <w:vAlign w:val="center"/>
            <w:hideMark/>
          </w:tcPr>
          <w:p w14:paraId="51CB42E6"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40</w:t>
            </w:r>
          </w:p>
        </w:tc>
        <w:tc>
          <w:tcPr>
            <w:tcW w:w="1134" w:type="dxa"/>
            <w:noWrap/>
            <w:vAlign w:val="center"/>
            <w:hideMark/>
          </w:tcPr>
          <w:p w14:paraId="7DD25249"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50</w:t>
            </w:r>
          </w:p>
        </w:tc>
        <w:tc>
          <w:tcPr>
            <w:tcW w:w="1134" w:type="dxa"/>
            <w:vAlign w:val="center"/>
          </w:tcPr>
          <w:p w14:paraId="06A70FDC" w14:textId="6BD8078F" w:rsidR="00C93918" w:rsidRPr="00686D4E" w:rsidRDefault="00E622E2" w:rsidP="000F6D48">
            <w:pPr>
              <w:spacing w:after="0"/>
              <w:jc w:val="center"/>
              <w:rPr>
                <w:rFonts w:ascii="Times New Roman" w:hAnsi="Times New Roman" w:cs="Times New Roman"/>
                <w:sz w:val="20"/>
                <w:szCs w:val="20"/>
              </w:rPr>
            </w:pPr>
            <w:r>
              <w:rPr>
                <w:rFonts w:ascii="Times New Roman" w:hAnsi="Times New Roman" w:cs="Times New Roman"/>
                <w:sz w:val="20"/>
                <w:szCs w:val="20"/>
              </w:rPr>
              <w:t>4,38</w:t>
            </w:r>
          </w:p>
        </w:tc>
      </w:tr>
      <w:tr w:rsidR="00C93918" w:rsidRPr="00686D4E" w14:paraId="3168FC58" w14:textId="5218110F" w:rsidTr="000F6D48">
        <w:trPr>
          <w:trHeight w:val="315"/>
        </w:trPr>
        <w:tc>
          <w:tcPr>
            <w:tcW w:w="1134" w:type="dxa"/>
            <w:noWrap/>
            <w:vAlign w:val="center"/>
            <w:hideMark/>
          </w:tcPr>
          <w:p w14:paraId="3C445E1E"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Y2.1</w:t>
            </w:r>
          </w:p>
        </w:tc>
        <w:tc>
          <w:tcPr>
            <w:tcW w:w="1134" w:type="dxa"/>
            <w:noWrap/>
            <w:vAlign w:val="center"/>
            <w:hideMark/>
          </w:tcPr>
          <w:p w14:paraId="25DB6F3B"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0</w:t>
            </w:r>
          </w:p>
        </w:tc>
        <w:tc>
          <w:tcPr>
            <w:tcW w:w="1134" w:type="dxa"/>
            <w:noWrap/>
            <w:vAlign w:val="center"/>
            <w:hideMark/>
          </w:tcPr>
          <w:p w14:paraId="6E46E51A"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0</w:t>
            </w:r>
          </w:p>
        </w:tc>
        <w:tc>
          <w:tcPr>
            <w:tcW w:w="1134" w:type="dxa"/>
            <w:noWrap/>
            <w:vAlign w:val="center"/>
            <w:hideMark/>
          </w:tcPr>
          <w:p w14:paraId="30CFF8E7"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8</w:t>
            </w:r>
          </w:p>
        </w:tc>
        <w:tc>
          <w:tcPr>
            <w:tcW w:w="1134" w:type="dxa"/>
            <w:noWrap/>
            <w:vAlign w:val="center"/>
            <w:hideMark/>
          </w:tcPr>
          <w:p w14:paraId="358C8352"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34</w:t>
            </w:r>
          </w:p>
        </w:tc>
        <w:tc>
          <w:tcPr>
            <w:tcW w:w="1134" w:type="dxa"/>
            <w:noWrap/>
            <w:vAlign w:val="center"/>
            <w:hideMark/>
          </w:tcPr>
          <w:p w14:paraId="6A96AC9D"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58</w:t>
            </w:r>
          </w:p>
        </w:tc>
        <w:tc>
          <w:tcPr>
            <w:tcW w:w="1134" w:type="dxa"/>
            <w:vAlign w:val="center"/>
          </w:tcPr>
          <w:p w14:paraId="005357C0" w14:textId="59A6F72A" w:rsidR="00C93918" w:rsidRPr="00686D4E" w:rsidRDefault="00E622E2" w:rsidP="000F6D48">
            <w:pPr>
              <w:spacing w:after="0"/>
              <w:jc w:val="center"/>
              <w:rPr>
                <w:rFonts w:ascii="Times New Roman" w:hAnsi="Times New Roman" w:cs="Times New Roman"/>
                <w:sz w:val="20"/>
                <w:szCs w:val="20"/>
              </w:rPr>
            </w:pPr>
            <w:r>
              <w:rPr>
                <w:rFonts w:ascii="Times New Roman" w:hAnsi="Times New Roman" w:cs="Times New Roman"/>
                <w:sz w:val="20"/>
                <w:szCs w:val="20"/>
              </w:rPr>
              <w:t>4,50</w:t>
            </w:r>
          </w:p>
        </w:tc>
      </w:tr>
      <w:tr w:rsidR="00C93918" w:rsidRPr="00686D4E" w14:paraId="396B1F7C" w14:textId="185A186D" w:rsidTr="000F6D48">
        <w:trPr>
          <w:trHeight w:val="315"/>
        </w:trPr>
        <w:tc>
          <w:tcPr>
            <w:tcW w:w="1134" w:type="dxa"/>
            <w:noWrap/>
            <w:vAlign w:val="center"/>
            <w:hideMark/>
          </w:tcPr>
          <w:p w14:paraId="23A598BB"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Y3.1</w:t>
            </w:r>
          </w:p>
        </w:tc>
        <w:tc>
          <w:tcPr>
            <w:tcW w:w="1134" w:type="dxa"/>
            <w:noWrap/>
            <w:vAlign w:val="center"/>
            <w:hideMark/>
          </w:tcPr>
          <w:p w14:paraId="22E112D4"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0</w:t>
            </w:r>
          </w:p>
        </w:tc>
        <w:tc>
          <w:tcPr>
            <w:tcW w:w="1134" w:type="dxa"/>
            <w:noWrap/>
            <w:vAlign w:val="center"/>
            <w:hideMark/>
          </w:tcPr>
          <w:p w14:paraId="2F9C2123"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0</w:t>
            </w:r>
          </w:p>
        </w:tc>
        <w:tc>
          <w:tcPr>
            <w:tcW w:w="1134" w:type="dxa"/>
            <w:noWrap/>
            <w:vAlign w:val="center"/>
            <w:hideMark/>
          </w:tcPr>
          <w:p w14:paraId="13B0188E"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6</w:t>
            </w:r>
          </w:p>
        </w:tc>
        <w:tc>
          <w:tcPr>
            <w:tcW w:w="1134" w:type="dxa"/>
            <w:noWrap/>
            <w:vAlign w:val="center"/>
            <w:hideMark/>
          </w:tcPr>
          <w:p w14:paraId="65AAB515"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36</w:t>
            </w:r>
          </w:p>
        </w:tc>
        <w:tc>
          <w:tcPr>
            <w:tcW w:w="1134" w:type="dxa"/>
            <w:noWrap/>
            <w:vAlign w:val="center"/>
            <w:hideMark/>
          </w:tcPr>
          <w:p w14:paraId="60F1DAFE"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58</w:t>
            </w:r>
          </w:p>
        </w:tc>
        <w:tc>
          <w:tcPr>
            <w:tcW w:w="1134" w:type="dxa"/>
            <w:vAlign w:val="center"/>
          </w:tcPr>
          <w:p w14:paraId="5367BF80" w14:textId="7564F23A" w:rsidR="00C93918" w:rsidRPr="00686D4E" w:rsidRDefault="00E622E2" w:rsidP="000F6D48">
            <w:pPr>
              <w:spacing w:after="0"/>
              <w:jc w:val="center"/>
              <w:rPr>
                <w:rFonts w:ascii="Times New Roman" w:hAnsi="Times New Roman" w:cs="Times New Roman"/>
                <w:sz w:val="20"/>
                <w:szCs w:val="20"/>
              </w:rPr>
            </w:pPr>
            <w:r>
              <w:rPr>
                <w:rFonts w:ascii="Times New Roman" w:hAnsi="Times New Roman" w:cs="Times New Roman"/>
                <w:sz w:val="20"/>
                <w:szCs w:val="20"/>
              </w:rPr>
              <w:t>4,52</w:t>
            </w:r>
          </w:p>
        </w:tc>
      </w:tr>
      <w:tr w:rsidR="00C93918" w:rsidRPr="00686D4E" w14:paraId="05F42488" w14:textId="4E2A78A8" w:rsidTr="000F6D48">
        <w:trPr>
          <w:trHeight w:val="315"/>
        </w:trPr>
        <w:tc>
          <w:tcPr>
            <w:tcW w:w="1134" w:type="dxa"/>
            <w:noWrap/>
            <w:vAlign w:val="center"/>
            <w:hideMark/>
          </w:tcPr>
          <w:p w14:paraId="5DA3B063"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Y4.1</w:t>
            </w:r>
          </w:p>
        </w:tc>
        <w:tc>
          <w:tcPr>
            <w:tcW w:w="1134" w:type="dxa"/>
            <w:noWrap/>
            <w:vAlign w:val="center"/>
            <w:hideMark/>
          </w:tcPr>
          <w:p w14:paraId="6BB2A5B9"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0</w:t>
            </w:r>
          </w:p>
        </w:tc>
        <w:tc>
          <w:tcPr>
            <w:tcW w:w="1134" w:type="dxa"/>
            <w:noWrap/>
            <w:vAlign w:val="center"/>
            <w:hideMark/>
          </w:tcPr>
          <w:p w14:paraId="3F8C894B"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2</w:t>
            </w:r>
          </w:p>
        </w:tc>
        <w:tc>
          <w:tcPr>
            <w:tcW w:w="1134" w:type="dxa"/>
            <w:noWrap/>
            <w:vAlign w:val="center"/>
            <w:hideMark/>
          </w:tcPr>
          <w:p w14:paraId="0D7BC90F"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6</w:t>
            </w:r>
          </w:p>
        </w:tc>
        <w:tc>
          <w:tcPr>
            <w:tcW w:w="1134" w:type="dxa"/>
            <w:noWrap/>
            <w:vAlign w:val="center"/>
            <w:hideMark/>
          </w:tcPr>
          <w:p w14:paraId="60DCEA83"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36</w:t>
            </w:r>
          </w:p>
        </w:tc>
        <w:tc>
          <w:tcPr>
            <w:tcW w:w="1134" w:type="dxa"/>
            <w:noWrap/>
            <w:vAlign w:val="center"/>
            <w:hideMark/>
          </w:tcPr>
          <w:p w14:paraId="161D87EC"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56</w:t>
            </w:r>
          </w:p>
        </w:tc>
        <w:tc>
          <w:tcPr>
            <w:tcW w:w="1134" w:type="dxa"/>
            <w:vAlign w:val="center"/>
          </w:tcPr>
          <w:p w14:paraId="4E63AB4F" w14:textId="3CAD9175" w:rsidR="00C93918" w:rsidRPr="00686D4E" w:rsidRDefault="00E622E2" w:rsidP="000F6D48">
            <w:pPr>
              <w:spacing w:after="0"/>
              <w:jc w:val="center"/>
              <w:rPr>
                <w:rFonts w:ascii="Times New Roman" w:hAnsi="Times New Roman" w:cs="Times New Roman"/>
                <w:sz w:val="20"/>
                <w:szCs w:val="20"/>
              </w:rPr>
            </w:pPr>
            <w:r>
              <w:rPr>
                <w:rFonts w:ascii="Times New Roman" w:hAnsi="Times New Roman" w:cs="Times New Roman"/>
                <w:sz w:val="20"/>
                <w:szCs w:val="20"/>
              </w:rPr>
              <w:t>4,46</w:t>
            </w:r>
          </w:p>
        </w:tc>
      </w:tr>
    </w:tbl>
    <w:p w14:paraId="43A46B44" w14:textId="25636422" w:rsidR="00686D4E" w:rsidRPr="00E622E2" w:rsidRDefault="00DF21EB" w:rsidP="00424763">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686D4E" w:rsidRPr="00686D4E">
        <w:rPr>
          <w:rFonts w:ascii="Times New Roman" w:hAnsi="Times New Roman" w:cs="Times New Roman"/>
          <w:i/>
          <w:sz w:val="20"/>
          <w:szCs w:val="20"/>
        </w:rPr>
        <w:t>Data</w:t>
      </w:r>
      <w:r>
        <w:rPr>
          <w:rFonts w:ascii="Times New Roman" w:hAnsi="Times New Roman" w:cs="Times New Roman"/>
          <w:i/>
          <w:sz w:val="20"/>
          <w:szCs w:val="20"/>
        </w:rPr>
        <w:t xml:space="preserve"> Olahan</w:t>
      </w:r>
      <w:r w:rsidR="00686D4E" w:rsidRPr="00686D4E">
        <w:rPr>
          <w:rFonts w:ascii="Times New Roman" w:hAnsi="Times New Roman" w:cs="Times New Roman"/>
          <w:i/>
          <w:sz w:val="20"/>
          <w:szCs w:val="20"/>
        </w:rPr>
        <w:t>, 2025</w:t>
      </w:r>
    </w:p>
    <w:p w14:paraId="2F78692C" w14:textId="20A7DAD8" w:rsidR="00686D4E" w:rsidRDefault="00E622E2" w:rsidP="00C93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tab</w:t>
      </w:r>
      <w:r w:rsidR="00DA7FF5">
        <w:rPr>
          <w:rFonts w:ascii="Times New Roman" w:hAnsi="Times New Roman" w:cs="Times New Roman"/>
          <w:sz w:val="24"/>
          <w:szCs w:val="24"/>
        </w:rPr>
        <w:t>el 4.13</w:t>
      </w:r>
      <w:r>
        <w:rPr>
          <w:rFonts w:ascii="Times New Roman" w:hAnsi="Times New Roman" w:cs="Times New Roman"/>
          <w:sz w:val="24"/>
          <w:szCs w:val="24"/>
        </w:rPr>
        <w:t xml:space="preserve"> diatas, menunjukkan bahwa hasil analisis statistik deskriptif dari butir pernyataan </w:t>
      </w:r>
      <w:r w:rsidR="000B332B">
        <w:rPr>
          <w:rFonts w:ascii="Times New Roman" w:hAnsi="Times New Roman" w:cs="Times New Roman"/>
          <w:sz w:val="24"/>
          <w:szCs w:val="24"/>
        </w:rPr>
        <w:t>pertama (Y1.1)</w:t>
      </w:r>
      <w:r w:rsidR="00691F38">
        <w:rPr>
          <w:rFonts w:ascii="Times New Roman" w:hAnsi="Times New Roman" w:cs="Times New Roman"/>
          <w:sz w:val="24"/>
          <w:szCs w:val="24"/>
        </w:rPr>
        <w:t xml:space="preserve"> tentang wajib pajak UMKM telah mendaftarkan diri sebagai wajib pajak UMKM sesuai dengan ketentuan yang berlaku untuk memperoleh NPWP</w:t>
      </w:r>
      <w:r w:rsidR="008F3FED">
        <w:rPr>
          <w:rFonts w:ascii="Times New Roman" w:hAnsi="Times New Roman" w:cs="Times New Roman"/>
          <w:sz w:val="24"/>
          <w:szCs w:val="24"/>
        </w:rPr>
        <w:t xml:space="preserve"> mendapatkan</w:t>
      </w:r>
      <w:r w:rsidR="000B332B">
        <w:rPr>
          <w:rFonts w:ascii="Times New Roman" w:hAnsi="Times New Roman" w:cs="Times New Roman"/>
          <w:sz w:val="24"/>
          <w:szCs w:val="24"/>
        </w:rPr>
        <w:t xml:space="preserve"> nilai rata-rata (</w:t>
      </w:r>
      <w:r w:rsidR="000B332B" w:rsidRPr="000B332B">
        <w:rPr>
          <w:rFonts w:ascii="Times New Roman" w:hAnsi="Times New Roman" w:cs="Times New Roman"/>
          <w:i/>
          <w:sz w:val="24"/>
          <w:szCs w:val="24"/>
        </w:rPr>
        <w:t>mean</w:t>
      </w:r>
      <w:r w:rsidR="000B332B">
        <w:rPr>
          <w:rFonts w:ascii="Times New Roman" w:hAnsi="Times New Roman" w:cs="Times New Roman"/>
          <w:sz w:val="24"/>
          <w:szCs w:val="24"/>
        </w:rPr>
        <w:t xml:space="preserve">) </w:t>
      </w:r>
      <w:r w:rsidR="00284ADC">
        <w:rPr>
          <w:rFonts w:ascii="Times New Roman" w:hAnsi="Times New Roman" w:cs="Times New Roman"/>
          <w:sz w:val="24"/>
          <w:szCs w:val="24"/>
        </w:rPr>
        <w:t xml:space="preserve">sebesar </w:t>
      </w:r>
      <w:r w:rsidR="0050469C">
        <w:rPr>
          <w:rFonts w:ascii="Times New Roman" w:hAnsi="Times New Roman" w:cs="Times New Roman"/>
          <w:sz w:val="24"/>
          <w:szCs w:val="24"/>
        </w:rPr>
        <w:t>4,38. Berdasarkan hasil tersebut menunjukkan bahwa sebagian besar responden memberikan jawaban setuju dengan pernyataan dan mayoritas wajib pajak UMKM memang sudah mendaftarkan diri sesuai dengan ketentuan yang berlaku.</w:t>
      </w:r>
    </w:p>
    <w:p w14:paraId="2A0C769E" w14:textId="3DCB7CB2" w:rsidR="00284ADC" w:rsidRDefault="00284ADC" w:rsidP="00C93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 untuk pernyataan kedua (Y2.1)</w:t>
      </w:r>
      <w:r w:rsidR="00FB5F34">
        <w:rPr>
          <w:rFonts w:ascii="Times New Roman" w:hAnsi="Times New Roman" w:cs="Times New Roman"/>
          <w:sz w:val="24"/>
          <w:szCs w:val="24"/>
        </w:rPr>
        <w:t xml:space="preserve"> tentang wajib pajak UMKM mampu menghitung jumlah pajaknya dengan jujur dan benar</w:t>
      </w:r>
      <w:r w:rsidR="008F3FED">
        <w:rPr>
          <w:rFonts w:ascii="Times New Roman" w:hAnsi="Times New Roman" w:cs="Times New Roman"/>
          <w:sz w:val="24"/>
          <w:szCs w:val="24"/>
        </w:rPr>
        <w:t xml:space="preserve"> </w:t>
      </w:r>
      <w:r w:rsidR="008F3FED">
        <w:rPr>
          <w:rFonts w:ascii="Times New Roman" w:hAnsi="Times New Roman" w:cs="Times New Roman"/>
          <w:sz w:val="24"/>
          <w:szCs w:val="24"/>
        </w:rPr>
        <w:lastRenderedPageBreak/>
        <w:t>mendapatkan</w:t>
      </w:r>
      <w:r>
        <w:rPr>
          <w:rFonts w:ascii="Times New Roman" w:hAnsi="Times New Roman" w:cs="Times New Roman"/>
          <w:sz w:val="24"/>
          <w:szCs w:val="24"/>
        </w:rPr>
        <w:t xml:space="preserve"> nilai rata-rata (</w:t>
      </w:r>
      <w:r>
        <w:rPr>
          <w:rFonts w:ascii="Times New Roman" w:hAnsi="Times New Roman" w:cs="Times New Roman"/>
          <w:i/>
          <w:sz w:val="24"/>
          <w:szCs w:val="24"/>
        </w:rPr>
        <w:t>mean</w:t>
      </w:r>
      <w:r w:rsidR="00FB5F34">
        <w:rPr>
          <w:rFonts w:ascii="Times New Roman" w:hAnsi="Times New Roman" w:cs="Times New Roman"/>
          <w:sz w:val="24"/>
          <w:szCs w:val="24"/>
        </w:rPr>
        <w:t>) sebesar 4,50.</w:t>
      </w:r>
      <w:r w:rsidR="0050469C">
        <w:rPr>
          <w:rFonts w:ascii="Times New Roman" w:hAnsi="Times New Roman" w:cs="Times New Roman"/>
          <w:sz w:val="24"/>
          <w:szCs w:val="24"/>
        </w:rPr>
        <w:t xml:space="preserve"> Berdasarkan hasil tersebut menunjukkan bahwa sebagian besar responden memberikan jawaban sangat setuju dengan pernyataan wajib pajak UMKM mampu menghitung jumlah pajaknya dengan jujur dan benar.</w:t>
      </w:r>
    </w:p>
    <w:p w14:paraId="59042599" w14:textId="2A08B55E" w:rsidR="00284ADC" w:rsidRDefault="00284ADC" w:rsidP="00C93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w:t>
      </w:r>
      <w:r w:rsidR="00FB5F34">
        <w:rPr>
          <w:rFonts w:ascii="Times New Roman" w:hAnsi="Times New Roman" w:cs="Times New Roman"/>
          <w:sz w:val="24"/>
          <w:szCs w:val="24"/>
        </w:rPr>
        <w:t xml:space="preserve"> untuk pernyataan ketiga (Y3.1) tentang </w:t>
      </w:r>
      <w:r w:rsidR="008F3FED">
        <w:rPr>
          <w:rFonts w:ascii="Times New Roman" w:hAnsi="Times New Roman" w:cs="Times New Roman"/>
          <w:sz w:val="24"/>
          <w:szCs w:val="24"/>
        </w:rPr>
        <w:t>wajib pajak UMKM tertib membayar pajak sesuai jumlah yang seharusnya dibayarkan mendapatkan</w:t>
      </w:r>
      <w:r>
        <w:rPr>
          <w:rFonts w:ascii="Times New Roman" w:hAnsi="Times New Roman" w:cs="Times New Roman"/>
          <w:sz w:val="24"/>
          <w:szCs w:val="24"/>
        </w:rPr>
        <w:t xml:space="preserve"> nilai rata-rata (</w:t>
      </w:r>
      <w:r>
        <w:rPr>
          <w:rFonts w:ascii="Times New Roman" w:hAnsi="Times New Roman" w:cs="Times New Roman"/>
          <w:i/>
          <w:sz w:val="24"/>
          <w:szCs w:val="24"/>
        </w:rPr>
        <w:t>mean</w:t>
      </w:r>
      <w:r w:rsidR="008F3FED">
        <w:rPr>
          <w:rFonts w:ascii="Times New Roman" w:hAnsi="Times New Roman" w:cs="Times New Roman"/>
          <w:sz w:val="24"/>
          <w:szCs w:val="24"/>
        </w:rPr>
        <w:t>) sebesar 4,52.</w:t>
      </w:r>
      <w:r w:rsidR="0050469C">
        <w:rPr>
          <w:rFonts w:ascii="Times New Roman" w:hAnsi="Times New Roman" w:cs="Times New Roman"/>
          <w:sz w:val="24"/>
          <w:szCs w:val="24"/>
        </w:rPr>
        <w:t xml:space="preserve"> Berdasarkan hasil tersebut menunjukkan bahwa sebagian besar responden memberikan jawaban sangat setuju dengan pernyataan wajib pajak UMKM tertib membayar pajak sesuai jumlah yang seharusnya dibayarkan.</w:t>
      </w:r>
    </w:p>
    <w:p w14:paraId="759BA676" w14:textId="58F62DCF" w:rsidR="009B1D75" w:rsidRDefault="00284ADC" w:rsidP="00C93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untuk pernyataan keempat (Y4.1) </w:t>
      </w:r>
      <w:r w:rsidR="008F3FED">
        <w:rPr>
          <w:rFonts w:ascii="Times New Roman" w:hAnsi="Times New Roman" w:cs="Times New Roman"/>
          <w:sz w:val="24"/>
          <w:szCs w:val="24"/>
        </w:rPr>
        <w:t>tentang wajib pajak UMKM tidak pernah terlambat dalam hal menyampaikan atau melaporkan SPT Tahunan mendapatkan</w:t>
      </w:r>
      <w:r>
        <w:rPr>
          <w:rFonts w:ascii="Times New Roman" w:hAnsi="Times New Roman" w:cs="Times New Roman"/>
          <w:sz w:val="24"/>
          <w:szCs w:val="24"/>
        </w:rPr>
        <w:t xml:space="preserve"> nilai rata-rata (</w:t>
      </w:r>
      <w:r>
        <w:rPr>
          <w:rFonts w:ascii="Times New Roman" w:hAnsi="Times New Roman" w:cs="Times New Roman"/>
          <w:i/>
          <w:sz w:val="24"/>
          <w:szCs w:val="24"/>
        </w:rPr>
        <w:t>mean</w:t>
      </w:r>
      <w:r>
        <w:rPr>
          <w:rFonts w:ascii="Times New Roman" w:hAnsi="Times New Roman" w:cs="Times New Roman"/>
          <w:sz w:val="24"/>
          <w:szCs w:val="24"/>
        </w:rPr>
        <w:t>) sebesar 4,46</w:t>
      </w:r>
      <w:r w:rsidR="00E653F2">
        <w:rPr>
          <w:rFonts w:ascii="Times New Roman" w:hAnsi="Times New Roman" w:cs="Times New Roman"/>
          <w:sz w:val="24"/>
          <w:szCs w:val="24"/>
        </w:rPr>
        <w:t xml:space="preserve">. </w:t>
      </w:r>
      <w:r w:rsidR="0050469C">
        <w:rPr>
          <w:rFonts w:ascii="Times New Roman" w:hAnsi="Times New Roman" w:cs="Times New Roman"/>
          <w:sz w:val="24"/>
          <w:szCs w:val="24"/>
        </w:rPr>
        <w:t>Berdasarkan hasil tersebut menunjukkan sebagian besar responden memberikan jawaban setuju dengan pernyataan bahwa wajib pajak UMKM tidak pernah terlambat dalam hal menyampaikan atau melaporkan SPT Tahunan</w:t>
      </w:r>
    </w:p>
    <w:p w14:paraId="182ADEC0" w14:textId="422CA96C" w:rsidR="00E653F2" w:rsidRPr="00B35B26" w:rsidRDefault="00DA7FF5" w:rsidP="005B19E9">
      <w:pPr>
        <w:pStyle w:val="BAB4heading3"/>
      </w:pPr>
      <w:bookmarkStart w:id="270" w:name="_Toc207272248"/>
      <w:r>
        <w:t>4.3</w:t>
      </w:r>
      <w:r w:rsidR="00E653F2" w:rsidRPr="00B35B26">
        <w:t>.2.</w:t>
      </w:r>
      <w:r w:rsidR="00E653F2" w:rsidRPr="00B35B26">
        <w:tab/>
        <w:t>Analisis Deskriptif Tarif Pajak (X1)</w:t>
      </w:r>
      <w:bookmarkEnd w:id="270"/>
    </w:p>
    <w:p w14:paraId="36D1DD6E" w14:textId="03D7380B" w:rsidR="006F4F13" w:rsidRDefault="00E653F2" w:rsidP="00A200C5">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Tarif pajak merupakan suatu ketentuan atau persentase berdasarkan undang-undang yang digunakan sebagai dasar untuk menghitung dan menetapkan besaran pajak yang harus dibayar, dan disetor wajib pajak UMKM agar wajib pajak mematuhi kewajiban pajaknya.</w:t>
      </w:r>
      <w:r w:rsidR="000D13E5">
        <w:rPr>
          <w:rFonts w:ascii="Times New Roman" w:hAnsi="Times New Roman" w:cs="Times New Roman"/>
          <w:sz w:val="24"/>
          <w:szCs w:val="24"/>
        </w:rPr>
        <w:t xml:space="preserve"> Variabel </w:t>
      </w:r>
      <w:r w:rsidR="00B139A9">
        <w:rPr>
          <w:rFonts w:ascii="Times New Roman" w:hAnsi="Times New Roman" w:cs="Times New Roman"/>
          <w:sz w:val="24"/>
          <w:szCs w:val="24"/>
        </w:rPr>
        <w:t xml:space="preserve">tarif pajak memiliki 4 indikator yang dituangkan dalam 4 butir pernyataan. Hasil analisis statistik deskriptif tarif </w:t>
      </w:r>
      <w:r w:rsidR="00B139A9">
        <w:rPr>
          <w:rFonts w:ascii="Times New Roman" w:hAnsi="Times New Roman" w:cs="Times New Roman"/>
          <w:sz w:val="24"/>
          <w:szCs w:val="24"/>
        </w:rPr>
        <w:lastRenderedPageBreak/>
        <w:t>pajak disajikan dalam bentuk tabel berikut ini yang berisi jawaban responden dan nilai rata-rata (</w:t>
      </w:r>
      <w:r w:rsidR="00B139A9">
        <w:rPr>
          <w:rFonts w:ascii="Times New Roman" w:hAnsi="Times New Roman" w:cs="Times New Roman"/>
          <w:i/>
          <w:sz w:val="24"/>
          <w:szCs w:val="24"/>
        </w:rPr>
        <w:t>mean</w:t>
      </w:r>
      <w:r w:rsidR="00B139A9">
        <w:rPr>
          <w:rFonts w:ascii="Times New Roman" w:hAnsi="Times New Roman" w:cs="Times New Roman"/>
          <w:sz w:val="24"/>
          <w:szCs w:val="24"/>
        </w:rPr>
        <w:t>).</w:t>
      </w:r>
    </w:p>
    <w:p w14:paraId="420FEC54" w14:textId="3A3B3CE4" w:rsidR="00A96632" w:rsidRPr="00A96632" w:rsidRDefault="00A96632" w:rsidP="00424763">
      <w:pPr>
        <w:pStyle w:val="Caption"/>
        <w:keepNext/>
        <w:spacing w:after="0"/>
        <w:jc w:val="center"/>
        <w:rPr>
          <w:rFonts w:ascii="Times New Roman" w:hAnsi="Times New Roman" w:cs="Times New Roman"/>
          <w:color w:val="auto"/>
          <w:sz w:val="22"/>
          <w:szCs w:val="22"/>
        </w:rPr>
      </w:pPr>
      <w:bookmarkStart w:id="271" w:name="_Toc202879382"/>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14</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Deskriptif Variabel Tarif Pajak</w:t>
      </w:r>
      <w:bookmarkEnd w:id="271"/>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tblGrid>
      <w:tr w:rsidR="00B139A9" w:rsidRPr="00686D4E" w14:paraId="79F173B0" w14:textId="77777777" w:rsidTr="00424763">
        <w:trPr>
          <w:trHeight w:val="315"/>
          <w:jc w:val="center"/>
        </w:trPr>
        <w:tc>
          <w:tcPr>
            <w:tcW w:w="1134" w:type="dxa"/>
            <w:vMerge w:val="restart"/>
            <w:noWrap/>
            <w:vAlign w:val="center"/>
            <w:hideMark/>
          </w:tcPr>
          <w:p w14:paraId="1B094C7F"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Indikator</w:t>
            </w:r>
          </w:p>
        </w:tc>
        <w:tc>
          <w:tcPr>
            <w:tcW w:w="5670" w:type="dxa"/>
            <w:gridSpan w:val="5"/>
            <w:noWrap/>
            <w:vAlign w:val="center"/>
            <w:hideMark/>
          </w:tcPr>
          <w:p w14:paraId="4EC874E9"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Jawaban Responden</w:t>
            </w:r>
          </w:p>
        </w:tc>
        <w:tc>
          <w:tcPr>
            <w:tcW w:w="1134" w:type="dxa"/>
            <w:vMerge w:val="restart"/>
            <w:vAlign w:val="center"/>
          </w:tcPr>
          <w:p w14:paraId="7B39F824" w14:textId="77777777" w:rsidR="00B139A9" w:rsidRPr="00686D4E" w:rsidRDefault="00B139A9" w:rsidP="000F6D48">
            <w:pPr>
              <w:spacing w:after="0"/>
              <w:jc w:val="center"/>
              <w:rPr>
                <w:rFonts w:ascii="Times New Roman" w:hAnsi="Times New Roman" w:cs="Times New Roman"/>
                <w:b/>
                <w:bCs/>
                <w:i/>
                <w:sz w:val="20"/>
                <w:szCs w:val="20"/>
              </w:rPr>
            </w:pPr>
            <w:r w:rsidRPr="00686D4E">
              <w:rPr>
                <w:rFonts w:ascii="Times New Roman" w:hAnsi="Times New Roman" w:cs="Times New Roman"/>
                <w:b/>
                <w:bCs/>
                <w:i/>
                <w:sz w:val="20"/>
                <w:szCs w:val="20"/>
              </w:rPr>
              <w:t>Mean</w:t>
            </w:r>
          </w:p>
        </w:tc>
      </w:tr>
      <w:tr w:rsidR="00B139A9" w:rsidRPr="00686D4E" w14:paraId="3E58D5A9" w14:textId="77777777" w:rsidTr="00424763">
        <w:trPr>
          <w:trHeight w:val="315"/>
          <w:jc w:val="center"/>
        </w:trPr>
        <w:tc>
          <w:tcPr>
            <w:tcW w:w="1134" w:type="dxa"/>
            <w:vMerge/>
            <w:vAlign w:val="center"/>
            <w:hideMark/>
          </w:tcPr>
          <w:p w14:paraId="3EF01575" w14:textId="77777777" w:rsidR="00B139A9" w:rsidRPr="00686D4E" w:rsidRDefault="00B139A9" w:rsidP="000F6D48">
            <w:pPr>
              <w:spacing w:after="0"/>
              <w:jc w:val="center"/>
              <w:rPr>
                <w:rFonts w:ascii="Times New Roman" w:hAnsi="Times New Roman" w:cs="Times New Roman"/>
                <w:b/>
                <w:bCs/>
                <w:sz w:val="20"/>
                <w:szCs w:val="20"/>
              </w:rPr>
            </w:pPr>
          </w:p>
        </w:tc>
        <w:tc>
          <w:tcPr>
            <w:tcW w:w="1134" w:type="dxa"/>
            <w:noWrap/>
            <w:vAlign w:val="center"/>
            <w:hideMark/>
          </w:tcPr>
          <w:p w14:paraId="1B740059"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1</w:t>
            </w:r>
          </w:p>
        </w:tc>
        <w:tc>
          <w:tcPr>
            <w:tcW w:w="1134" w:type="dxa"/>
            <w:noWrap/>
            <w:vAlign w:val="center"/>
            <w:hideMark/>
          </w:tcPr>
          <w:p w14:paraId="4C3E1DD0"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2</w:t>
            </w:r>
          </w:p>
        </w:tc>
        <w:tc>
          <w:tcPr>
            <w:tcW w:w="1134" w:type="dxa"/>
            <w:noWrap/>
            <w:vAlign w:val="center"/>
            <w:hideMark/>
          </w:tcPr>
          <w:p w14:paraId="060A9958"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3</w:t>
            </w:r>
          </w:p>
        </w:tc>
        <w:tc>
          <w:tcPr>
            <w:tcW w:w="1134" w:type="dxa"/>
            <w:noWrap/>
            <w:vAlign w:val="center"/>
            <w:hideMark/>
          </w:tcPr>
          <w:p w14:paraId="5FA98435"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4</w:t>
            </w:r>
          </w:p>
        </w:tc>
        <w:tc>
          <w:tcPr>
            <w:tcW w:w="1134" w:type="dxa"/>
            <w:noWrap/>
            <w:vAlign w:val="center"/>
            <w:hideMark/>
          </w:tcPr>
          <w:p w14:paraId="0541CAC9"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5</w:t>
            </w:r>
          </w:p>
        </w:tc>
        <w:tc>
          <w:tcPr>
            <w:tcW w:w="1134" w:type="dxa"/>
            <w:vMerge/>
            <w:vAlign w:val="center"/>
          </w:tcPr>
          <w:p w14:paraId="480D3937" w14:textId="77777777" w:rsidR="00B139A9" w:rsidRPr="00686D4E" w:rsidRDefault="00B139A9" w:rsidP="000F6D48">
            <w:pPr>
              <w:spacing w:after="0"/>
              <w:jc w:val="center"/>
              <w:rPr>
                <w:rFonts w:ascii="Times New Roman" w:hAnsi="Times New Roman" w:cs="Times New Roman"/>
                <w:b/>
                <w:bCs/>
                <w:sz w:val="20"/>
                <w:szCs w:val="20"/>
              </w:rPr>
            </w:pPr>
          </w:p>
        </w:tc>
      </w:tr>
      <w:tr w:rsidR="00B139A9" w:rsidRPr="00686D4E" w14:paraId="3A616BD8" w14:textId="77777777" w:rsidTr="00424763">
        <w:trPr>
          <w:trHeight w:val="315"/>
          <w:jc w:val="center"/>
        </w:trPr>
        <w:tc>
          <w:tcPr>
            <w:tcW w:w="1134" w:type="dxa"/>
            <w:noWrap/>
            <w:vAlign w:val="center"/>
          </w:tcPr>
          <w:p w14:paraId="710996B3" w14:textId="48F4AECB"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X1.1</w:t>
            </w:r>
          </w:p>
        </w:tc>
        <w:tc>
          <w:tcPr>
            <w:tcW w:w="1134" w:type="dxa"/>
            <w:noWrap/>
            <w:vAlign w:val="center"/>
          </w:tcPr>
          <w:p w14:paraId="17E736DC" w14:textId="6B001E7D"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1C3043B5" w14:textId="0A643C87"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02A2298F" w14:textId="6B59D383"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noWrap/>
            <w:vAlign w:val="center"/>
          </w:tcPr>
          <w:p w14:paraId="22210C46" w14:textId="4A72E8EC"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53</w:t>
            </w:r>
          </w:p>
        </w:tc>
        <w:tc>
          <w:tcPr>
            <w:tcW w:w="1134" w:type="dxa"/>
            <w:noWrap/>
            <w:vAlign w:val="center"/>
          </w:tcPr>
          <w:p w14:paraId="68E08B2F" w14:textId="34FEC00C"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46</w:t>
            </w:r>
          </w:p>
        </w:tc>
        <w:tc>
          <w:tcPr>
            <w:tcW w:w="1134" w:type="dxa"/>
            <w:vAlign w:val="center"/>
          </w:tcPr>
          <w:p w14:paraId="09486BEF" w14:textId="16D984D4"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4,45</w:t>
            </w:r>
          </w:p>
        </w:tc>
      </w:tr>
      <w:tr w:rsidR="00B139A9" w:rsidRPr="00686D4E" w14:paraId="0682D502" w14:textId="77777777" w:rsidTr="00424763">
        <w:trPr>
          <w:trHeight w:val="315"/>
          <w:jc w:val="center"/>
        </w:trPr>
        <w:tc>
          <w:tcPr>
            <w:tcW w:w="1134" w:type="dxa"/>
            <w:noWrap/>
            <w:vAlign w:val="center"/>
          </w:tcPr>
          <w:p w14:paraId="467303E7" w14:textId="6DC71B03"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X1.2</w:t>
            </w:r>
          </w:p>
        </w:tc>
        <w:tc>
          <w:tcPr>
            <w:tcW w:w="1134" w:type="dxa"/>
            <w:noWrap/>
            <w:vAlign w:val="center"/>
          </w:tcPr>
          <w:p w14:paraId="456984DE" w14:textId="7E9E7EB1"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7C1B0B37" w14:textId="4272B2E0"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noWrap/>
            <w:vAlign w:val="center"/>
          </w:tcPr>
          <w:p w14:paraId="348A43A1" w14:textId="701448A4"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1134" w:type="dxa"/>
            <w:noWrap/>
            <w:vAlign w:val="center"/>
          </w:tcPr>
          <w:p w14:paraId="37513AB3" w14:textId="355E74C9"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noWrap/>
            <w:vAlign w:val="center"/>
          </w:tcPr>
          <w:p w14:paraId="4245BC3E" w14:textId="2C1A6706"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58</w:t>
            </w:r>
          </w:p>
        </w:tc>
        <w:tc>
          <w:tcPr>
            <w:tcW w:w="1134" w:type="dxa"/>
            <w:vAlign w:val="center"/>
          </w:tcPr>
          <w:p w14:paraId="085380DA" w14:textId="31C98478"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4,50</w:t>
            </w:r>
          </w:p>
        </w:tc>
      </w:tr>
      <w:tr w:rsidR="00B139A9" w:rsidRPr="00686D4E" w14:paraId="6FD6FA0B" w14:textId="77777777" w:rsidTr="00424763">
        <w:trPr>
          <w:trHeight w:val="315"/>
          <w:jc w:val="center"/>
        </w:trPr>
        <w:tc>
          <w:tcPr>
            <w:tcW w:w="1134" w:type="dxa"/>
            <w:noWrap/>
            <w:vAlign w:val="center"/>
          </w:tcPr>
          <w:p w14:paraId="64326ED6" w14:textId="26F0A10B"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X1.3</w:t>
            </w:r>
          </w:p>
        </w:tc>
        <w:tc>
          <w:tcPr>
            <w:tcW w:w="1134" w:type="dxa"/>
            <w:noWrap/>
            <w:vAlign w:val="center"/>
          </w:tcPr>
          <w:p w14:paraId="7DD30206" w14:textId="216F520D"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23018ACE" w14:textId="45451F2E"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0D36C699" w14:textId="5533A5C0"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1134" w:type="dxa"/>
            <w:noWrap/>
            <w:vAlign w:val="center"/>
          </w:tcPr>
          <w:p w14:paraId="096D932F" w14:textId="19247A78"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33</w:t>
            </w:r>
          </w:p>
        </w:tc>
        <w:tc>
          <w:tcPr>
            <w:tcW w:w="1134" w:type="dxa"/>
            <w:noWrap/>
            <w:vAlign w:val="center"/>
          </w:tcPr>
          <w:p w14:paraId="4BB41D02" w14:textId="0BEF22C8"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59</w:t>
            </w:r>
          </w:p>
        </w:tc>
        <w:tc>
          <w:tcPr>
            <w:tcW w:w="1134" w:type="dxa"/>
            <w:vAlign w:val="center"/>
          </w:tcPr>
          <w:p w14:paraId="57C9B2A3" w14:textId="1AEBC610"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4,49</w:t>
            </w:r>
          </w:p>
        </w:tc>
      </w:tr>
      <w:tr w:rsidR="00B139A9" w:rsidRPr="00686D4E" w14:paraId="0B05E5F9" w14:textId="77777777" w:rsidTr="00424763">
        <w:trPr>
          <w:trHeight w:val="315"/>
          <w:jc w:val="center"/>
        </w:trPr>
        <w:tc>
          <w:tcPr>
            <w:tcW w:w="1134" w:type="dxa"/>
            <w:noWrap/>
            <w:vAlign w:val="center"/>
          </w:tcPr>
          <w:p w14:paraId="2543683E" w14:textId="785EE18F"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X1.4</w:t>
            </w:r>
          </w:p>
        </w:tc>
        <w:tc>
          <w:tcPr>
            <w:tcW w:w="1134" w:type="dxa"/>
            <w:noWrap/>
            <w:vAlign w:val="center"/>
          </w:tcPr>
          <w:p w14:paraId="2602C9BF" w14:textId="46AB790A"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54027934" w14:textId="07C9FF75"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7DF0B167" w14:textId="396A9F6D"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noWrap/>
            <w:vAlign w:val="center"/>
          </w:tcPr>
          <w:p w14:paraId="15D2C3BE" w14:textId="277B01BF"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52</w:t>
            </w:r>
          </w:p>
        </w:tc>
        <w:tc>
          <w:tcPr>
            <w:tcW w:w="1134" w:type="dxa"/>
            <w:noWrap/>
            <w:vAlign w:val="center"/>
          </w:tcPr>
          <w:p w14:paraId="51AC0526" w14:textId="7015FEB6"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47</w:t>
            </w:r>
          </w:p>
        </w:tc>
        <w:tc>
          <w:tcPr>
            <w:tcW w:w="1134" w:type="dxa"/>
            <w:vAlign w:val="center"/>
          </w:tcPr>
          <w:p w14:paraId="4F4E5453" w14:textId="621A1ED0"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4,46</w:t>
            </w:r>
          </w:p>
        </w:tc>
      </w:tr>
    </w:tbl>
    <w:p w14:paraId="28D99EE7" w14:textId="63A2347D" w:rsidR="00B139A9" w:rsidRDefault="00DF21EB" w:rsidP="00424763">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EA543B" w:rsidRPr="00EA543B">
        <w:rPr>
          <w:rFonts w:ascii="Times New Roman" w:hAnsi="Times New Roman" w:cs="Times New Roman"/>
          <w:i/>
          <w:sz w:val="20"/>
          <w:szCs w:val="20"/>
        </w:rPr>
        <w:t>Data</w:t>
      </w:r>
      <w:r>
        <w:rPr>
          <w:rFonts w:ascii="Times New Roman" w:hAnsi="Times New Roman" w:cs="Times New Roman"/>
          <w:i/>
          <w:sz w:val="20"/>
          <w:szCs w:val="20"/>
        </w:rPr>
        <w:t xml:space="preserve"> Olahan</w:t>
      </w:r>
      <w:r w:rsidR="00EA543B" w:rsidRPr="00EA543B">
        <w:rPr>
          <w:rFonts w:ascii="Times New Roman" w:hAnsi="Times New Roman" w:cs="Times New Roman"/>
          <w:i/>
          <w:sz w:val="20"/>
          <w:szCs w:val="20"/>
        </w:rPr>
        <w:t>, 2025</w:t>
      </w:r>
    </w:p>
    <w:p w14:paraId="5B74199E" w14:textId="60199759" w:rsidR="00EA543B" w:rsidRDefault="001E2185" w:rsidP="00EA54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w:t>
      </w:r>
      <w:r w:rsidR="00DA7FF5">
        <w:rPr>
          <w:rFonts w:ascii="Times New Roman" w:hAnsi="Times New Roman" w:cs="Times New Roman"/>
          <w:sz w:val="24"/>
          <w:szCs w:val="24"/>
        </w:rPr>
        <w:t>dasarkan tabel 4.14</w:t>
      </w:r>
      <w:r w:rsidR="00EA543B">
        <w:rPr>
          <w:rFonts w:ascii="Times New Roman" w:hAnsi="Times New Roman" w:cs="Times New Roman"/>
          <w:sz w:val="24"/>
          <w:szCs w:val="24"/>
        </w:rPr>
        <w:t xml:space="preserve">, hasil analisis statistik deskriptif dari butir pernyataan pertama (X1.1) </w:t>
      </w:r>
      <w:r w:rsidR="008F3FED">
        <w:rPr>
          <w:rFonts w:ascii="Times New Roman" w:hAnsi="Times New Roman" w:cs="Times New Roman"/>
          <w:sz w:val="24"/>
          <w:szCs w:val="24"/>
        </w:rPr>
        <w:t>tentang wajib pajak UMKM taat terhadap undang-undang perpajakan terkait tarif pajak UMKM yang berlaku saat ini mendapatkan</w:t>
      </w:r>
      <w:r w:rsidR="00EA543B">
        <w:rPr>
          <w:rFonts w:ascii="Times New Roman" w:hAnsi="Times New Roman" w:cs="Times New Roman"/>
          <w:sz w:val="24"/>
          <w:szCs w:val="24"/>
        </w:rPr>
        <w:t xml:space="preserve"> nilai rata-rata (</w:t>
      </w:r>
      <w:r w:rsidR="00EA543B" w:rsidRPr="00CA3166">
        <w:rPr>
          <w:rFonts w:ascii="Times New Roman" w:hAnsi="Times New Roman" w:cs="Times New Roman"/>
          <w:i/>
          <w:sz w:val="24"/>
          <w:szCs w:val="24"/>
        </w:rPr>
        <w:t>mean</w:t>
      </w:r>
      <w:r w:rsidR="00EA543B">
        <w:rPr>
          <w:rFonts w:ascii="Times New Roman" w:hAnsi="Times New Roman" w:cs="Times New Roman"/>
          <w:sz w:val="24"/>
          <w:szCs w:val="24"/>
        </w:rPr>
        <w:t xml:space="preserve">) sebesar 4,45. </w:t>
      </w:r>
      <w:r w:rsidR="0050469C">
        <w:rPr>
          <w:rFonts w:ascii="Times New Roman" w:hAnsi="Times New Roman" w:cs="Times New Roman"/>
          <w:sz w:val="24"/>
          <w:szCs w:val="24"/>
        </w:rPr>
        <w:t>Berdasarkan hasil tersebut menunjukkan sebagian besar responden memberikan jawaban setuju dengan pernyataan bahwa mayoritas wajib pajak UMKM taat terhadap undang-undang perpajakan terkait tarif pajak UMKM yang berlaku.</w:t>
      </w:r>
    </w:p>
    <w:p w14:paraId="2A1141BE" w14:textId="067DA0EE" w:rsidR="00EA543B" w:rsidRDefault="00EA543B" w:rsidP="00EA54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dari butir pernyataan kedua (X1.2) </w:t>
      </w:r>
      <w:r w:rsidR="008F3FED">
        <w:rPr>
          <w:rFonts w:ascii="Times New Roman" w:hAnsi="Times New Roman" w:cs="Times New Roman"/>
          <w:sz w:val="24"/>
          <w:szCs w:val="24"/>
        </w:rPr>
        <w:t>tentang wajib pajak UMKM memahami dengan baik prosedur mengenai pemungutan pajak UMKM mendapatkan</w:t>
      </w:r>
      <w:r>
        <w:rPr>
          <w:rFonts w:ascii="Times New Roman" w:hAnsi="Times New Roman" w:cs="Times New Roman"/>
          <w:sz w:val="24"/>
          <w:szCs w:val="24"/>
        </w:rPr>
        <w:t xml:space="preserve">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4,50. </w:t>
      </w:r>
      <w:r w:rsidR="0050469C">
        <w:rPr>
          <w:rFonts w:ascii="Times New Roman" w:hAnsi="Times New Roman" w:cs="Times New Roman"/>
          <w:sz w:val="24"/>
          <w:szCs w:val="24"/>
        </w:rPr>
        <w:t>Berdasarkan hasil tersebut menunjukkan sebagian besar responden memberikan jawaban sangat setuju dengan pernyataan bahwa wajib pajak UMKM sudah memahami dengan baik prosedur mengenai pemungutan pajak UMKM.</w:t>
      </w:r>
    </w:p>
    <w:p w14:paraId="4A95A42D" w14:textId="50183710" w:rsidR="00AD169E" w:rsidRDefault="00AD169E" w:rsidP="00306E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ketiga (X1.3) </w:t>
      </w:r>
      <w:r w:rsidR="008F3FED">
        <w:rPr>
          <w:rFonts w:ascii="Times New Roman" w:hAnsi="Times New Roman" w:cs="Times New Roman"/>
          <w:sz w:val="24"/>
          <w:szCs w:val="24"/>
        </w:rPr>
        <w:t>tentang adanya tarif pajak yang berlaku sesuai dengan ketentuan mendorong wajib pajak UMKM untuk lebih tertib dalam hal menjalankan kewajiban pajaknya mendapatkan</w:t>
      </w:r>
      <w:r>
        <w:rPr>
          <w:rFonts w:ascii="Times New Roman" w:hAnsi="Times New Roman" w:cs="Times New Roman"/>
          <w:sz w:val="24"/>
          <w:szCs w:val="24"/>
        </w:rPr>
        <w:t xml:space="preserve"> nilai rata-</w:t>
      </w:r>
      <w:r>
        <w:rPr>
          <w:rFonts w:ascii="Times New Roman" w:hAnsi="Times New Roman" w:cs="Times New Roman"/>
          <w:sz w:val="24"/>
          <w:szCs w:val="24"/>
        </w:rPr>
        <w:lastRenderedPageBreak/>
        <w:t>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4,49. </w:t>
      </w:r>
      <w:r w:rsidR="0050469C">
        <w:rPr>
          <w:rFonts w:ascii="Times New Roman" w:hAnsi="Times New Roman" w:cs="Times New Roman"/>
          <w:sz w:val="24"/>
          <w:szCs w:val="24"/>
        </w:rPr>
        <w:t>Berdasarkan hasil tersebut menunjukkan sebagian besar responden memberikan jawaban sangat setuju dengan pernyataan bahwa adanya tarif pajak yang berlaku sesuai dengan ketentuan mendorong wajib pajak UMKM untuk lebih tertib dalam hal menjalankan kewajiban pajaknya.</w:t>
      </w:r>
    </w:p>
    <w:p w14:paraId="70CC1D36" w14:textId="793429D8" w:rsidR="00CA3166" w:rsidRPr="00306E58" w:rsidRDefault="00CA3166" w:rsidP="00306E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keempat (X1.4) </w:t>
      </w:r>
      <w:r w:rsidR="008F3FED">
        <w:rPr>
          <w:rFonts w:ascii="Times New Roman" w:hAnsi="Times New Roman" w:cs="Times New Roman"/>
          <w:sz w:val="24"/>
          <w:szCs w:val="24"/>
        </w:rPr>
        <w:t xml:space="preserve">tentang wajib </w:t>
      </w:r>
      <w:r w:rsidR="00717E34">
        <w:rPr>
          <w:rFonts w:ascii="Times New Roman" w:hAnsi="Times New Roman" w:cs="Times New Roman"/>
          <w:sz w:val="24"/>
          <w:szCs w:val="24"/>
        </w:rPr>
        <w:t>pajak UMKM menilai tarif pajak sebesar 0,5% tidak memberatkan wajib pajak UMKM sebagai wajib pajak mendapatkan</w:t>
      </w:r>
      <w:r>
        <w:rPr>
          <w:rFonts w:ascii="Times New Roman" w:hAnsi="Times New Roman" w:cs="Times New Roman"/>
          <w:sz w:val="24"/>
          <w:szCs w:val="24"/>
        </w:rPr>
        <w:t xml:space="preserve">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4,46. </w:t>
      </w:r>
      <w:r w:rsidR="0050469C">
        <w:rPr>
          <w:rFonts w:ascii="Times New Roman" w:hAnsi="Times New Roman" w:cs="Times New Roman"/>
          <w:sz w:val="24"/>
          <w:szCs w:val="24"/>
        </w:rPr>
        <w:t>Berdasarkan hasil tersebut menunjukkan sebagian besar responden memberikan jawaban setuju dengan pernyataan bahwa</w:t>
      </w:r>
      <w:r w:rsidR="0050469C" w:rsidRPr="0050469C">
        <w:rPr>
          <w:rFonts w:ascii="Times New Roman" w:hAnsi="Times New Roman" w:cs="Times New Roman"/>
          <w:sz w:val="24"/>
          <w:szCs w:val="24"/>
        </w:rPr>
        <w:t xml:space="preserve"> </w:t>
      </w:r>
      <w:r w:rsidR="0050469C">
        <w:rPr>
          <w:rFonts w:ascii="Times New Roman" w:hAnsi="Times New Roman" w:cs="Times New Roman"/>
          <w:sz w:val="24"/>
          <w:szCs w:val="24"/>
        </w:rPr>
        <w:t>wajib pajak UMKM menilai tarif pajak sebesar 0,5% tidak memberatkan wajib pajak UMKM sebagai wajib pajak.</w:t>
      </w:r>
    </w:p>
    <w:p w14:paraId="7F2B4A1D" w14:textId="7030F041" w:rsidR="00306E58" w:rsidRPr="00B35B26" w:rsidRDefault="00DA7FF5" w:rsidP="005B19E9">
      <w:pPr>
        <w:pStyle w:val="BAB4heading3"/>
      </w:pPr>
      <w:bookmarkStart w:id="272" w:name="_Toc207272249"/>
      <w:r>
        <w:t>4.3</w:t>
      </w:r>
      <w:r w:rsidR="00306E58" w:rsidRPr="00B35B26">
        <w:t>.3.</w:t>
      </w:r>
      <w:r w:rsidR="00306E58" w:rsidRPr="00B35B26">
        <w:tab/>
        <w:t>Analisis Deskriptif Sanksi Pajak (X2)</w:t>
      </w:r>
      <w:bookmarkEnd w:id="272"/>
    </w:p>
    <w:p w14:paraId="0A884C0C" w14:textId="66DADA5C" w:rsidR="00306E58" w:rsidRDefault="00306E58" w:rsidP="00306E58">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 xml:space="preserve">Sanksi pajak merupakan konsekuensi atau hukuman yang diberlakukan oleh pemerintah terhadap </w:t>
      </w:r>
      <w:r>
        <w:rPr>
          <w:rFonts w:ascii="Times New Roman" w:hAnsi="Times New Roman" w:cs="Times New Roman"/>
          <w:sz w:val="24"/>
          <w:szCs w:val="24"/>
        </w:rPr>
        <w:t>w</w:t>
      </w:r>
      <w:r w:rsidRPr="004F7B0F">
        <w:rPr>
          <w:rFonts w:ascii="Times New Roman" w:hAnsi="Times New Roman" w:cs="Times New Roman"/>
          <w:sz w:val="24"/>
          <w:szCs w:val="24"/>
        </w:rPr>
        <w:t xml:space="preserve">ajib </w:t>
      </w:r>
      <w:r>
        <w:rPr>
          <w:rFonts w:ascii="Times New Roman" w:hAnsi="Times New Roman" w:cs="Times New Roman"/>
          <w:sz w:val="24"/>
          <w:szCs w:val="24"/>
        </w:rPr>
        <w:t>p</w:t>
      </w:r>
      <w:r w:rsidRPr="004F7B0F">
        <w:rPr>
          <w:rFonts w:ascii="Times New Roman" w:hAnsi="Times New Roman" w:cs="Times New Roman"/>
          <w:sz w:val="24"/>
          <w:szCs w:val="24"/>
        </w:rPr>
        <w:t>ajak UMKM bagi yang melanggar kewajiban perpajakan.</w:t>
      </w:r>
      <w:r>
        <w:rPr>
          <w:rFonts w:ascii="Times New Roman" w:hAnsi="Times New Roman" w:cs="Times New Roman"/>
          <w:sz w:val="24"/>
          <w:szCs w:val="24"/>
        </w:rPr>
        <w:t xml:space="preserve"> Variabel sanksi pajak memiliki 4 indikator yang dituangkan dalam 4 butir pernyataan. Hasil analisis statistik deskriptif tarif pajak tersebut disajikan dalam tabel berikut ini yang berisi jawaban responden dan nilai rata-rata (mean).</w:t>
      </w:r>
    </w:p>
    <w:p w14:paraId="5E9B9B79" w14:textId="40AF7D8E" w:rsidR="00A96632" w:rsidRPr="00A96632" w:rsidRDefault="00A96632" w:rsidP="00424763">
      <w:pPr>
        <w:pStyle w:val="Caption"/>
        <w:keepNext/>
        <w:spacing w:after="0"/>
        <w:jc w:val="center"/>
        <w:rPr>
          <w:rFonts w:ascii="Times New Roman" w:hAnsi="Times New Roman" w:cs="Times New Roman"/>
          <w:color w:val="auto"/>
          <w:sz w:val="22"/>
          <w:szCs w:val="22"/>
        </w:rPr>
      </w:pPr>
      <w:bookmarkStart w:id="273" w:name="_Toc202879383"/>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15</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Deskriptif Variabel Sanksi Pajak</w:t>
      </w:r>
      <w:bookmarkEnd w:id="273"/>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tblGrid>
      <w:tr w:rsidR="00306E58" w:rsidRPr="00686D4E" w14:paraId="0E3ECE57" w14:textId="77777777" w:rsidTr="00424763">
        <w:trPr>
          <w:trHeight w:val="315"/>
          <w:jc w:val="center"/>
        </w:trPr>
        <w:tc>
          <w:tcPr>
            <w:tcW w:w="1134" w:type="dxa"/>
            <w:vMerge w:val="restart"/>
            <w:noWrap/>
            <w:vAlign w:val="center"/>
            <w:hideMark/>
          </w:tcPr>
          <w:p w14:paraId="29DA305E"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Indikator</w:t>
            </w:r>
          </w:p>
        </w:tc>
        <w:tc>
          <w:tcPr>
            <w:tcW w:w="5670" w:type="dxa"/>
            <w:gridSpan w:val="5"/>
            <w:noWrap/>
            <w:vAlign w:val="center"/>
            <w:hideMark/>
          </w:tcPr>
          <w:p w14:paraId="327E4EFB"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Jawaban Responden</w:t>
            </w:r>
          </w:p>
        </w:tc>
        <w:tc>
          <w:tcPr>
            <w:tcW w:w="1134" w:type="dxa"/>
            <w:vMerge w:val="restart"/>
            <w:vAlign w:val="center"/>
          </w:tcPr>
          <w:p w14:paraId="32A8BBF1" w14:textId="77777777" w:rsidR="00306E58" w:rsidRPr="00686D4E" w:rsidRDefault="00306E58" w:rsidP="000F6D48">
            <w:pPr>
              <w:spacing w:after="0"/>
              <w:jc w:val="center"/>
              <w:rPr>
                <w:rFonts w:ascii="Times New Roman" w:hAnsi="Times New Roman" w:cs="Times New Roman"/>
                <w:b/>
                <w:bCs/>
                <w:i/>
                <w:sz w:val="20"/>
                <w:szCs w:val="20"/>
              </w:rPr>
            </w:pPr>
            <w:r w:rsidRPr="00686D4E">
              <w:rPr>
                <w:rFonts w:ascii="Times New Roman" w:hAnsi="Times New Roman" w:cs="Times New Roman"/>
                <w:b/>
                <w:bCs/>
                <w:i/>
                <w:sz w:val="20"/>
                <w:szCs w:val="20"/>
              </w:rPr>
              <w:t>Mean</w:t>
            </w:r>
          </w:p>
        </w:tc>
      </w:tr>
      <w:tr w:rsidR="00306E58" w:rsidRPr="00686D4E" w14:paraId="1E45E437" w14:textId="77777777" w:rsidTr="00424763">
        <w:trPr>
          <w:trHeight w:val="315"/>
          <w:jc w:val="center"/>
        </w:trPr>
        <w:tc>
          <w:tcPr>
            <w:tcW w:w="1134" w:type="dxa"/>
            <w:vMerge/>
            <w:vAlign w:val="center"/>
            <w:hideMark/>
          </w:tcPr>
          <w:p w14:paraId="1A7EA584" w14:textId="77777777" w:rsidR="00306E58" w:rsidRPr="00686D4E" w:rsidRDefault="00306E58" w:rsidP="000F6D48">
            <w:pPr>
              <w:spacing w:after="0"/>
              <w:jc w:val="center"/>
              <w:rPr>
                <w:rFonts w:ascii="Times New Roman" w:hAnsi="Times New Roman" w:cs="Times New Roman"/>
                <w:b/>
                <w:bCs/>
                <w:sz w:val="20"/>
                <w:szCs w:val="20"/>
              </w:rPr>
            </w:pPr>
          </w:p>
        </w:tc>
        <w:tc>
          <w:tcPr>
            <w:tcW w:w="1134" w:type="dxa"/>
            <w:noWrap/>
            <w:vAlign w:val="center"/>
            <w:hideMark/>
          </w:tcPr>
          <w:p w14:paraId="07A07E7E"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1</w:t>
            </w:r>
          </w:p>
        </w:tc>
        <w:tc>
          <w:tcPr>
            <w:tcW w:w="1134" w:type="dxa"/>
            <w:noWrap/>
            <w:vAlign w:val="center"/>
            <w:hideMark/>
          </w:tcPr>
          <w:p w14:paraId="33214A77"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2</w:t>
            </w:r>
          </w:p>
        </w:tc>
        <w:tc>
          <w:tcPr>
            <w:tcW w:w="1134" w:type="dxa"/>
            <w:noWrap/>
            <w:vAlign w:val="center"/>
            <w:hideMark/>
          </w:tcPr>
          <w:p w14:paraId="1F3294E5"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3</w:t>
            </w:r>
          </w:p>
        </w:tc>
        <w:tc>
          <w:tcPr>
            <w:tcW w:w="1134" w:type="dxa"/>
            <w:noWrap/>
            <w:vAlign w:val="center"/>
            <w:hideMark/>
          </w:tcPr>
          <w:p w14:paraId="7286CA9D"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4</w:t>
            </w:r>
          </w:p>
        </w:tc>
        <w:tc>
          <w:tcPr>
            <w:tcW w:w="1134" w:type="dxa"/>
            <w:noWrap/>
            <w:vAlign w:val="center"/>
            <w:hideMark/>
          </w:tcPr>
          <w:p w14:paraId="3817D66E"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5</w:t>
            </w:r>
          </w:p>
        </w:tc>
        <w:tc>
          <w:tcPr>
            <w:tcW w:w="1134" w:type="dxa"/>
            <w:vMerge/>
            <w:vAlign w:val="center"/>
          </w:tcPr>
          <w:p w14:paraId="058A1B4C" w14:textId="77777777" w:rsidR="00306E58" w:rsidRPr="00686D4E" w:rsidRDefault="00306E58" w:rsidP="000F6D48">
            <w:pPr>
              <w:spacing w:after="0"/>
              <w:jc w:val="center"/>
              <w:rPr>
                <w:rFonts w:ascii="Times New Roman" w:hAnsi="Times New Roman" w:cs="Times New Roman"/>
                <w:b/>
                <w:bCs/>
                <w:sz w:val="20"/>
                <w:szCs w:val="20"/>
              </w:rPr>
            </w:pPr>
          </w:p>
        </w:tc>
      </w:tr>
      <w:tr w:rsidR="00306E58" w:rsidRPr="00686D4E" w14:paraId="38B69764" w14:textId="77777777" w:rsidTr="00424763">
        <w:trPr>
          <w:trHeight w:val="315"/>
          <w:jc w:val="center"/>
        </w:trPr>
        <w:tc>
          <w:tcPr>
            <w:tcW w:w="1134" w:type="dxa"/>
            <w:noWrap/>
            <w:vAlign w:val="center"/>
          </w:tcPr>
          <w:p w14:paraId="7A50CEE5" w14:textId="2E1C8115"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X2.1</w:t>
            </w:r>
          </w:p>
        </w:tc>
        <w:tc>
          <w:tcPr>
            <w:tcW w:w="1134" w:type="dxa"/>
            <w:noWrap/>
            <w:vAlign w:val="center"/>
          </w:tcPr>
          <w:p w14:paraId="091E1AE2" w14:textId="4AA1665A"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62FA14F5" w14:textId="65E6DC44"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2F02F86F" w14:textId="17CEBB1A"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noWrap/>
            <w:vAlign w:val="center"/>
          </w:tcPr>
          <w:p w14:paraId="200196B7" w14:textId="70E4AA6F"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41</w:t>
            </w:r>
          </w:p>
        </w:tc>
        <w:tc>
          <w:tcPr>
            <w:tcW w:w="1134" w:type="dxa"/>
            <w:noWrap/>
            <w:vAlign w:val="center"/>
          </w:tcPr>
          <w:p w14:paraId="77FF9C88" w14:textId="1FAD3C92"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58</w:t>
            </w:r>
          </w:p>
        </w:tc>
        <w:tc>
          <w:tcPr>
            <w:tcW w:w="1134" w:type="dxa"/>
            <w:vAlign w:val="center"/>
          </w:tcPr>
          <w:p w14:paraId="2424F423" w14:textId="4892C0B4"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4,57</w:t>
            </w:r>
          </w:p>
        </w:tc>
      </w:tr>
      <w:tr w:rsidR="00306E58" w:rsidRPr="00686D4E" w14:paraId="536FF978" w14:textId="77777777" w:rsidTr="00424763">
        <w:trPr>
          <w:trHeight w:val="315"/>
          <w:jc w:val="center"/>
        </w:trPr>
        <w:tc>
          <w:tcPr>
            <w:tcW w:w="1134" w:type="dxa"/>
            <w:noWrap/>
            <w:vAlign w:val="center"/>
          </w:tcPr>
          <w:p w14:paraId="4FDAA567" w14:textId="09DECC00"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X2.2</w:t>
            </w:r>
          </w:p>
        </w:tc>
        <w:tc>
          <w:tcPr>
            <w:tcW w:w="1134" w:type="dxa"/>
            <w:noWrap/>
            <w:vAlign w:val="center"/>
          </w:tcPr>
          <w:p w14:paraId="1208449A" w14:textId="2CE05972"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623C75CD" w14:textId="649CFEEF"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4480199B" w14:textId="70EC9C60"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01632AE0" w14:textId="0F6B5000"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48</w:t>
            </w:r>
          </w:p>
        </w:tc>
        <w:tc>
          <w:tcPr>
            <w:tcW w:w="1134" w:type="dxa"/>
            <w:noWrap/>
            <w:vAlign w:val="center"/>
          </w:tcPr>
          <w:p w14:paraId="54708580" w14:textId="53F97F02"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50</w:t>
            </w:r>
          </w:p>
        </w:tc>
        <w:tc>
          <w:tcPr>
            <w:tcW w:w="1134" w:type="dxa"/>
            <w:vAlign w:val="center"/>
          </w:tcPr>
          <w:p w14:paraId="7BBE6D31" w14:textId="40F79DA5"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4,48</w:t>
            </w:r>
          </w:p>
        </w:tc>
      </w:tr>
      <w:tr w:rsidR="00306E58" w:rsidRPr="00686D4E" w14:paraId="0AC57495" w14:textId="77777777" w:rsidTr="00424763">
        <w:trPr>
          <w:trHeight w:val="315"/>
          <w:jc w:val="center"/>
        </w:trPr>
        <w:tc>
          <w:tcPr>
            <w:tcW w:w="1134" w:type="dxa"/>
            <w:noWrap/>
            <w:vAlign w:val="center"/>
          </w:tcPr>
          <w:p w14:paraId="09C2566D" w14:textId="2192113D"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X2.3</w:t>
            </w:r>
          </w:p>
        </w:tc>
        <w:tc>
          <w:tcPr>
            <w:tcW w:w="1134" w:type="dxa"/>
            <w:noWrap/>
            <w:vAlign w:val="center"/>
          </w:tcPr>
          <w:p w14:paraId="7F7A414D" w14:textId="35D44095"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10281F89" w14:textId="75ECF5AE"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6E4E8848" w14:textId="4037F71A"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noWrap/>
            <w:vAlign w:val="center"/>
          </w:tcPr>
          <w:p w14:paraId="55CF373A" w14:textId="22E8C43A"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37</w:t>
            </w:r>
          </w:p>
        </w:tc>
        <w:tc>
          <w:tcPr>
            <w:tcW w:w="1134" w:type="dxa"/>
            <w:noWrap/>
            <w:vAlign w:val="center"/>
          </w:tcPr>
          <w:p w14:paraId="09869CB1" w14:textId="258A64FE"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57</w:t>
            </w:r>
          </w:p>
        </w:tc>
        <w:tc>
          <w:tcPr>
            <w:tcW w:w="1134" w:type="dxa"/>
            <w:vAlign w:val="center"/>
          </w:tcPr>
          <w:p w14:paraId="0C35E601" w14:textId="76679E20"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4,49</w:t>
            </w:r>
          </w:p>
        </w:tc>
      </w:tr>
      <w:tr w:rsidR="00306E58" w:rsidRPr="00686D4E" w14:paraId="143E1446" w14:textId="77777777" w:rsidTr="00424763">
        <w:trPr>
          <w:trHeight w:val="315"/>
          <w:jc w:val="center"/>
        </w:trPr>
        <w:tc>
          <w:tcPr>
            <w:tcW w:w="1134" w:type="dxa"/>
            <w:noWrap/>
            <w:vAlign w:val="center"/>
          </w:tcPr>
          <w:p w14:paraId="54161ECA" w14:textId="333594B3"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X2.4</w:t>
            </w:r>
          </w:p>
        </w:tc>
        <w:tc>
          <w:tcPr>
            <w:tcW w:w="1134" w:type="dxa"/>
            <w:noWrap/>
            <w:vAlign w:val="center"/>
          </w:tcPr>
          <w:p w14:paraId="6FA82118" w14:textId="2ABE69A0"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200A7D46" w14:textId="1E9A12C4"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4D749AF4" w14:textId="3E0F6D66"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0D696925" w14:textId="56BCAFB3"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50</w:t>
            </w:r>
          </w:p>
        </w:tc>
        <w:tc>
          <w:tcPr>
            <w:tcW w:w="1134" w:type="dxa"/>
            <w:noWrap/>
            <w:vAlign w:val="center"/>
          </w:tcPr>
          <w:p w14:paraId="1FF37680" w14:textId="49512204"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48</w:t>
            </w:r>
          </w:p>
        </w:tc>
        <w:tc>
          <w:tcPr>
            <w:tcW w:w="1134" w:type="dxa"/>
            <w:vAlign w:val="center"/>
          </w:tcPr>
          <w:p w14:paraId="5A15DFF8" w14:textId="002A3401"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4,46</w:t>
            </w:r>
          </w:p>
        </w:tc>
      </w:tr>
    </w:tbl>
    <w:p w14:paraId="395E4F61" w14:textId="3272F1A5" w:rsidR="00306E58" w:rsidRPr="00306E58" w:rsidRDefault="00DF21EB" w:rsidP="00424763">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306E58" w:rsidRPr="00306E58">
        <w:rPr>
          <w:rFonts w:ascii="Times New Roman" w:hAnsi="Times New Roman" w:cs="Times New Roman"/>
          <w:i/>
          <w:sz w:val="20"/>
          <w:szCs w:val="20"/>
        </w:rPr>
        <w:t>Data</w:t>
      </w:r>
      <w:r>
        <w:rPr>
          <w:rFonts w:ascii="Times New Roman" w:hAnsi="Times New Roman" w:cs="Times New Roman"/>
          <w:i/>
          <w:sz w:val="20"/>
          <w:szCs w:val="20"/>
        </w:rPr>
        <w:t xml:space="preserve"> Olahan</w:t>
      </w:r>
      <w:r w:rsidR="00306E58" w:rsidRPr="00306E58">
        <w:rPr>
          <w:rFonts w:ascii="Times New Roman" w:hAnsi="Times New Roman" w:cs="Times New Roman"/>
          <w:i/>
          <w:sz w:val="20"/>
          <w:szCs w:val="20"/>
        </w:rPr>
        <w:t>, 2025</w:t>
      </w:r>
    </w:p>
    <w:p w14:paraId="4215B03F" w14:textId="613B7CE3" w:rsidR="00306E58" w:rsidRDefault="00306E58" w:rsidP="00306E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w:t>
      </w:r>
      <w:r w:rsidR="00DA7FF5">
        <w:rPr>
          <w:rFonts w:ascii="Times New Roman" w:hAnsi="Times New Roman" w:cs="Times New Roman"/>
          <w:sz w:val="24"/>
          <w:szCs w:val="24"/>
        </w:rPr>
        <w:t>tabel 4.15</w:t>
      </w:r>
      <w:r>
        <w:rPr>
          <w:rFonts w:ascii="Times New Roman" w:hAnsi="Times New Roman" w:cs="Times New Roman"/>
          <w:sz w:val="24"/>
          <w:szCs w:val="24"/>
        </w:rPr>
        <w:t xml:space="preserve"> diatas, hasil analisis statistik deskriptif dari butir pernyataan pertama (</w:t>
      </w:r>
      <w:r w:rsidR="008A14D0">
        <w:rPr>
          <w:rFonts w:ascii="Times New Roman" w:hAnsi="Times New Roman" w:cs="Times New Roman"/>
          <w:sz w:val="24"/>
          <w:szCs w:val="24"/>
        </w:rPr>
        <w:t>X2</w:t>
      </w:r>
      <w:r>
        <w:rPr>
          <w:rFonts w:ascii="Times New Roman" w:hAnsi="Times New Roman" w:cs="Times New Roman"/>
          <w:sz w:val="24"/>
          <w:szCs w:val="24"/>
        </w:rPr>
        <w:t xml:space="preserve">.1) </w:t>
      </w:r>
      <w:r w:rsidR="00717E34">
        <w:rPr>
          <w:rFonts w:ascii="Times New Roman" w:hAnsi="Times New Roman" w:cs="Times New Roman"/>
          <w:sz w:val="24"/>
          <w:szCs w:val="24"/>
        </w:rPr>
        <w:t xml:space="preserve">tentang wajib pajak UMKM mendukung adanya </w:t>
      </w:r>
      <w:r w:rsidR="00717E34">
        <w:rPr>
          <w:rFonts w:ascii="Times New Roman" w:hAnsi="Times New Roman" w:cs="Times New Roman"/>
          <w:sz w:val="24"/>
          <w:szCs w:val="24"/>
        </w:rPr>
        <w:lastRenderedPageBreak/>
        <w:t>sanksi bagi wajib pajak yang terlambat dalam melaporkan dan membayar kewajiban pajaknya mendapatk</w:t>
      </w:r>
      <w:r>
        <w:rPr>
          <w:rFonts w:ascii="Times New Roman" w:hAnsi="Times New Roman" w:cs="Times New Roman"/>
          <w:sz w:val="24"/>
          <w:szCs w:val="24"/>
        </w:rPr>
        <w:t>an nilai rata-rata (</w:t>
      </w:r>
      <w:r w:rsidRPr="00CA3166">
        <w:rPr>
          <w:rFonts w:ascii="Times New Roman" w:hAnsi="Times New Roman" w:cs="Times New Roman"/>
          <w:i/>
          <w:sz w:val="24"/>
          <w:szCs w:val="24"/>
        </w:rPr>
        <w:t>mean</w:t>
      </w:r>
      <w:r>
        <w:rPr>
          <w:rFonts w:ascii="Times New Roman" w:hAnsi="Times New Roman" w:cs="Times New Roman"/>
          <w:sz w:val="24"/>
          <w:szCs w:val="24"/>
        </w:rPr>
        <w:t>)</w:t>
      </w:r>
      <w:r w:rsidR="008A14D0">
        <w:rPr>
          <w:rFonts w:ascii="Times New Roman" w:hAnsi="Times New Roman" w:cs="Times New Roman"/>
          <w:sz w:val="24"/>
          <w:szCs w:val="24"/>
        </w:rPr>
        <w:t xml:space="preserve"> sebesar 4,57</w:t>
      </w:r>
      <w:r>
        <w:rPr>
          <w:rFonts w:ascii="Times New Roman" w:hAnsi="Times New Roman" w:cs="Times New Roman"/>
          <w:sz w:val="24"/>
          <w:szCs w:val="24"/>
        </w:rPr>
        <w:t xml:space="preserve">. </w:t>
      </w:r>
      <w:r w:rsidR="0050469C">
        <w:rPr>
          <w:rFonts w:ascii="Times New Roman" w:hAnsi="Times New Roman" w:cs="Times New Roman"/>
          <w:sz w:val="24"/>
          <w:szCs w:val="24"/>
        </w:rPr>
        <w:t>Berdasarkan hasil tersebut menunjukkan bahwa sebagian besar responden memberikan jawaban sangat setuju dengan pernyataan wajib pajak UMKM mendukung adanya sanksi bagi wajib pajak yang terlambat dalam melaporkan dan membayar kewajiban pajaknya.</w:t>
      </w:r>
    </w:p>
    <w:p w14:paraId="76EDBA57" w14:textId="778D7D0C" w:rsidR="008A14D0" w:rsidRDefault="00306E58" w:rsidP="00306E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 dari butir pernyataan kedua (</w:t>
      </w:r>
      <w:r w:rsidR="008A14D0">
        <w:rPr>
          <w:rFonts w:ascii="Times New Roman" w:hAnsi="Times New Roman" w:cs="Times New Roman"/>
          <w:sz w:val="24"/>
          <w:szCs w:val="24"/>
        </w:rPr>
        <w:t>X2</w:t>
      </w:r>
      <w:r>
        <w:rPr>
          <w:rFonts w:ascii="Times New Roman" w:hAnsi="Times New Roman" w:cs="Times New Roman"/>
          <w:sz w:val="24"/>
          <w:szCs w:val="24"/>
        </w:rPr>
        <w:t xml:space="preserve">.2) </w:t>
      </w:r>
      <w:r w:rsidR="00717E34">
        <w:rPr>
          <w:rFonts w:ascii="Times New Roman" w:hAnsi="Times New Roman" w:cs="Times New Roman"/>
          <w:sz w:val="24"/>
          <w:szCs w:val="24"/>
        </w:rPr>
        <w:t>tentang wajib pajak UMKM yang melakukan tindakan melanggar ketentuan perpajakan akan dikenakan sanksi administrasi atau pidana mendapat</w:t>
      </w:r>
      <w:r>
        <w:rPr>
          <w:rFonts w:ascii="Times New Roman" w:hAnsi="Times New Roman" w:cs="Times New Roman"/>
          <w:sz w:val="24"/>
          <w:szCs w:val="24"/>
        </w:rPr>
        <w:t>kan nilai rata-rata (</w:t>
      </w:r>
      <w:r w:rsidRPr="00CA3166">
        <w:rPr>
          <w:rFonts w:ascii="Times New Roman" w:hAnsi="Times New Roman" w:cs="Times New Roman"/>
          <w:i/>
          <w:sz w:val="24"/>
          <w:szCs w:val="24"/>
        </w:rPr>
        <w:t>mean</w:t>
      </w:r>
      <w:r>
        <w:rPr>
          <w:rFonts w:ascii="Times New Roman" w:hAnsi="Times New Roman" w:cs="Times New Roman"/>
          <w:sz w:val="24"/>
          <w:szCs w:val="24"/>
        </w:rPr>
        <w:t>)</w:t>
      </w:r>
      <w:r w:rsidR="008A14D0">
        <w:rPr>
          <w:rFonts w:ascii="Times New Roman" w:hAnsi="Times New Roman" w:cs="Times New Roman"/>
          <w:sz w:val="24"/>
          <w:szCs w:val="24"/>
        </w:rPr>
        <w:t xml:space="preserve"> sebesar 4,48</w:t>
      </w:r>
      <w:r>
        <w:rPr>
          <w:rFonts w:ascii="Times New Roman" w:hAnsi="Times New Roman" w:cs="Times New Roman"/>
          <w:sz w:val="24"/>
          <w:szCs w:val="24"/>
        </w:rPr>
        <w:t xml:space="preserve">. </w:t>
      </w:r>
      <w:r w:rsidR="0050469C">
        <w:rPr>
          <w:rFonts w:ascii="Times New Roman" w:hAnsi="Times New Roman" w:cs="Times New Roman"/>
          <w:sz w:val="24"/>
          <w:szCs w:val="24"/>
        </w:rPr>
        <w:t>Berdasarkan hasil tersebut menunjukkan bahwa sebagian besar responden memberikan jawaban sangat setuju dengan pernyataan wajib pajak UMKM yang melakukan tindakan melanggar ketentuan perpajakan akan dikenakan sanksi administrasi atau pidana.</w:t>
      </w:r>
    </w:p>
    <w:p w14:paraId="79346C38" w14:textId="574B1C67" w:rsidR="00306E58" w:rsidRDefault="00306E58" w:rsidP="00306E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w:t>
      </w:r>
      <w:r w:rsidR="00717E34">
        <w:rPr>
          <w:rFonts w:ascii="Times New Roman" w:hAnsi="Times New Roman" w:cs="Times New Roman"/>
          <w:sz w:val="24"/>
          <w:szCs w:val="24"/>
        </w:rPr>
        <w:t xml:space="preserve"> dari butir pernyataan</w:t>
      </w:r>
      <w:r>
        <w:rPr>
          <w:rFonts w:ascii="Times New Roman" w:hAnsi="Times New Roman" w:cs="Times New Roman"/>
          <w:sz w:val="24"/>
          <w:szCs w:val="24"/>
        </w:rPr>
        <w:t xml:space="preserve"> ketiga (</w:t>
      </w:r>
      <w:r w:rsidR="008A14D0">
        <w:rPr>
          <w:rFonts w:ascii="Times New Roman" w:hAnsi="Times New Roman" w:cs="Times New Roman"/>
          <w:sz w:val="24"/>
          <w:szCs w:val="24"/>
        </w:rPr>
        <w:t>X2</w:t>
      </w:r>
      <w:r>
        <w:rPr>
          <w:rFonts w:ascii="Times New Roman" w:hAnsi="Times New Roman" w:cs="Times New Roman"/>
          <w:sz w:val="24"/>
          <w:szCs w:val="24"/>
        </w:rPr>
        <w:t xml:space="preserve">.3) </w:t>
      </w:r>
      <w:r w:rsidR="00717E34">
        <w:rPr>
          <w:rFonts w:ascii="Times New Roman" w:hAnsi="Times New Roman" w:cs="Times New Roman"/>
          <w:sz w:val="24"/>
          <w:szCs w:val="24"/>
        </w:rPr>
        <w:t>tentang sanksi pajak digunakan untuk meningkatkan kedisiplinan dan mendorong wajib pajak UMKM untuk patuh dalam menjalankan kewajibannya mendapat</w:t>
      </w:r>
      <w:r>
        <w:rPr>
          <w:rFonts w:ascii="Times New Roman" w:hAnsi="Times New Roman" w:cs="Times New Roman"/>
          <w:sz w:val="24"/>
          <w:szCs w:val="24"/>
        </w:rPr>
        <w:t>kan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w:t>
      </w:r>
      <w:r w:rsidR="002B7F4C">
        <w:rPr>
          <w:rFonts w:ascii="Times New Roman" w:hAnsi="Times New Roman" w:cs="Times New Roman"/>
          <w:sz w:val="24"/>
          <w:szCs w:val="24"/>
        </w:rPr>
        <w:t xml:space="preserve">4,49. </w:t>
      </w:r>
      <w:r w:rsidR="0050469C">
        <w:rPr>
          <w:rFonts w:ascii="Times New Roman" w:hAnsi="Times New Roman" w:cs="Times New Roman"/>
          <w:sz w:val="24"/>
          <w:szCs w:val="24"/>
        </w:rPr>
        <w:t>Berdasarkan hasil tersebut menunjukkan bahwa sebagian besar responden memberikan jawaban sangat setuju dengan pernyataan sanksi pajak digunakan untuk meningkatkan kedisiplinan dan mendorong wajib pajak UMKM untuk patuh dalam menjalankan kewajibannya.</w:t>
      </w:r>
    </w:p>
    <w:p w14:paraId="6B289B73" w14:textId="4A70D759" w:rsidR="00306E58" w:rsidRDefault="00306E58" w:rsidP="00306E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w:t>
      </w:r>
      <w:r w:rsidR="00717E34">
        <w:rPr>
          <w:rFonts w:ascii="Times New Roman" w:hAnsi="Times New Roman" w:cs="Times New Roman"/>
          <w:sz w:val="24"/>
          <w:szCs w:val="24"/>
        </w:rPr>
        <w:t xml:space="preserve"> dari butir pernyataan</w:t>
      </w:r>
      <w:r>
        <w:rPr>
          <w:rFonts w:ascii="Times New Roman" w:hAnsi="Times New Roman" w:cs="Times New Roman"/>
          <w:sz w:val="24"/>
          <w:szCs w:val="24"/>
        </w:rPr>
        <w:t xml:space="preserve"> keempat (</w:t>
      </w:r>
      <w:r w:rsidR="008A14D0">
        <w:rPr>
          <w:rFonts w:ascii="Times New Roman" w:hAnsi="Times New Roman" w:cs="Times New Roman"/>
          <w:sz w:val="24"/>
          <w:szCs w:val="24"/>
        </w:rPr>
        <w:t>X2</w:t>
      </w:r>
      <w:r>
        <w:rPr>
          <w:rFonts w:ascii="Times New Roman" w:hAnsi="Times New Roman" w:cs="Times New Roman"/>
          <w:sz w:val="24"/>
          <w:szCs w:val="24"/>
        </w:rPr>
        <w:t xml:space="preserve">.4) </w:t>
      </w:r>
      <w:r w:rsidR="00717E34">
        <w:rPr>
          <w:rFonts w:ascii="Times New Roman" w:hAnsi="Times New Roman" w:cs="Times New Roman"/>
          <w:sz w:val="24"/>
          <w:szCs w:val="24"/>
        </w:rPr>
        <w:t>tentang tidak ada toleransi bagi wajib pajak UMKM yang melanggar ketentuan perpajakan mendapatkan</w:t>
      </w:r>
      <w:r>
        <w:rPr>
          <w:rFonts w:ascii="Times New Roman" w:hAnsi="Times New Roman" w:cs="Times New Roman"/>
          <w:sz w:val="24"/>
          <w:szCs w:val="24"/>
        </w:rPr>
        <w:t xml:space="preserve"> nilai rata-rata (</w:t>
      </w:r>
      <w:r w:rsidRPr="00CA3166">
        <w:rPr>
          <w:rFonts w:ascii="Times New Roman" w:hAnsi="Times New Roman" w:cs="Times New Roman"/>
          <w:i/>
          <w:sz w:val="24"/>
          <w:szCs w:val="24"/>
        </w:rPr>
        <w:t>mean</w:t>
      </w:r>
      <w:r w:rsidR="00717E34">
        <w:rPr>
          <w:rFonts w:ascii="Times New Roman" w:hAnsi="Times New Roman" w:cs="Times New Roman"/>
          <w:sz w:val="24"/>
          <w:szCs w:val="24"/>
        </w:rPr>
        <w:t>) sebesar 4,46.</w:t>
      </w:r>
      <w:r w:rsidR="0050469C">
        <w:rPr>
          <w:rFonts w:ascii="Times New Roman" w:hAnsi="Times New Roman" w:cs="Times New Roman"/>
          <w:sz w:val="24"/>
          <w:szCs w:val="24"/>
        </w:rPr>
        <w:t xml:space="preserve"> Berdasarkan hasil </w:t>
      </w:r>
      <w:r w:rsidR="0050469C">
        <w:rPr>
          <w:rFonts w:ascii="Times New Roman" w:hAnsi="Times New Roman" w:cs="Times New Roman"/>
          <w:sz w:val="24"/>
          <w:szCs w:val="24"/>
        </w:rPr>
        <w:lastRenderedPageBreak/>
        <w:t>tersebut menunjukkan bahwa sebagian besar responden memberikan jawaban setuju dengan pernyataan tidak ada toleransi bagi wajib pajak UMKM yang melanggar ketentuan perpajakan.</w:t>
      </w:r>
    </w:p>
    <w:p w14:paraId="00FA283B" w14:textId="4E1A1EB1" w:rsidR="002B7F4C" w:rsidRPr="00B35B26" w:rsidRDefault="00DA7FF5" w:rsidP="005B19E9">
      <w:pPr>
        <w:pStyle w:val="BAB4heading3"/>
      </w:pPr>
      <w:bookmarkStart w:id="274" w:name="_Toc207272250"/>
      <w:r>
        <w:t>4.3</w:t>
      </w:r>
      <w:r w:rsidR="002B7F4C" w:rsidRPr="00B35B26">
        <w:t>.4.</w:t>
      </w:r>
      <w:r w:rsidR="002B7F4C" w:rsidRPr="00B35B26">
        <w:tab/>
      </w:r>
      <w:r w:rsidR="00BF696E">
        <w:t xml:space="preserve">Analisis Deskriptif Pemeriksaan </w:t>
      </w:r>
      <w:r w:rsidR="002B7F4C" w:rsidRPr="00B35B26">
        <w:t>Pajak (X3)</w:t>
      </w:r>
      <w:bookmarkEnd w:id="274"/>
    </w:p>
    <w:p w14:paraId="7812BE48" w14:textId="38991669" w:rsidR="00184B4D" w:rsidRPr="00717E34" w:rsidRDefault="002B7F4C" w:rsidP="00717E34">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t>Pemeriksaan pajak merupakan suatu aktivitas yang dilaksanakan untuk mengumpulkan dan mengolah data atau bukti yang diperole</w:t>
      </w:r>
      <w:r>
        <w:rPr>
          <w:rFonts w:ascii="Times New Roman" w:hAnsi="Times New Roman" w:cs="Times New Roman"/>
          <w:sz w:val="24"/>
          <w:szCs w:val="24"/>
        </w:rPr>
        <w:t xml:space="preserve">h agar menguji wajib pajak UMKM </w:t>
      </w:r>
      <w:r w:rsidRPr="004F7B0F">
        <w:rPr>
          <w:rFonts w:ascii="Times New Roman" w:hAnsi="Times New Roman" w:cs="Times New Roman"/>
          <w:sz w:val="24"/>
          <w:szCs w:val="24"/>
        </w:rPr>
        <w:t>dalam melaksanakan kewajiban perpajakannya.</w:t>
      </w:r>
      <w:r w:rsidR="00BB2CF3">
        <w:rPr>
          <w:rFonts w:ascii="Times New Roman" w:hAnsi="Times New Roman" w:cs="Times New Roman"/>
          <w:sz w:val="24"/>
          <w:szCs w:val="24"/>
        </w:rPr>
        <w:t xml:space="preserve"> Variabel pemeriksaan pajak memiliki 5 indikator yang dituangkan dalam 5 butir pernyataan. Hasil analisis statistik deskriptif pemeriksaan pajak disajikan dalam tabel berikut ini yang berisi jawaban responden dan nilai rata-rata (</w:t>
      </w:r>
      <w:r w:rsidR="00BB2CF3" w:rsidRPr="00BB2CF3">
        <w:rPr>
          <w:rFonts w:ascii="Times New Roman" w:hAnsi="Times New Roman" w:cs="Times New Roman"/>
          <w:i/>
          <w:sz w:val="24"/>
          <w:szCs w:val="24"/>
        </w:rPr>
        <w:t>mean</w:t>
      </w:r>
      <w:r w:rsidR="00BB2CF3">
        <w:rPr>
          <w:rFonts w:ascii="Times New Roman" w:hAnsi="Times New Roman" w:cs="Times New Roman"/>
          <w:sz w:val="24"/>
          <w:szCs w:val="24"/>
        </w:rPr>
        <w:t>).</w:t>
      </w:r>
    </w:p>
    <w:p w14:paraId="01750EAF" w14:textId="1E20C876" w:rsidR="00A96632" w:rsidRPr="00A96632" w:rsidRDefault="00A96632" w:rsidP="00424763">
      <w:pPr>
        <w:pStyle w:val="Caption"/>
        <w:keepNext/>
        <w:spacing w:after="0"/>
        <w:jc w:val="center"/>
        <w:rPr>
          <w:rFonts w:ascii="Times New Roman" w:hAnsi="Times New Roman" w:cs="Times New Roman"/>
          <w:color w:val="auto"/>
          <w:sz w:val="22"/>
          <w:szCs w:val="22"/>
        </w:rPr>
      </w:pPr>
      <w:bookmarkStart w:id="275" w:name="_Toc202879384"/>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16</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Deskriptif Variabel Pemeriksaan Pajak</w:t>
      </w:r>
      <w:bookmarkEnd w:id="275"/>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tblGrid>
      <w:tr w:rsidR="002B7F4C" w:rsidRPr="00BB2CF3" w14:paraId="7301EEA7" w14:textId="77777777" w:rsidTr="00424763">
        <w:trPr>
          <w:trHeight w:val="315"/>
          <w:jc w:val="center"/>
        </w:trPr>
        <w:tc>
          <w:tcPr>
            <w:tcW w:w="1134" w:type="dxa"/>
            <w:vMerge w:val="restart"/>
            <w:noWrap/>
            <w:vAlign w:val="center"/>
            <w:hideMark/>
          </w:tcPr>
          <w:p w14:paraId="3114971C"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Indikator</w:t>
            </w:r>
          </w:p>
        </w:tc>
        <w:tc>
          <w:tcPr>
            <w:tcW w:w="5670" w:type="dxa"/>
            <w:gridSpan w:val="5"/>
            <w:noWrap/>
            <w:vAlign w:val="center"/>
            <w:hideMark/>
          </w:tcPr>
          <w:p w14:paraId="7DF5D9BF"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Jawaban Responden</w:t>
            </w:r>
          </w:p>
        </w:tc>
        <w:tc>
          <w:tcPr>
            <w:tcW w:w="1134" w:type="dxa"/>
            <w:vMerge w:val="restart"/>
            <w:vAlign w:val="center"/>
          </w:tcPr>
          <w:p w14:paraId="5BAF66A7" w14:textId="77777777" w:rsidR="002B7F4C" w:rsidRPr="00BB2CF3" w:rsidRDefault="002B7F4C" w:rsidP="000F6D48">
            <w:pPr>
              <w:spacing w:after="0"/>
              <w:jc w:val="center"/>
              <w:rPr>
                <w:rFonts w:ascii="Times New Roman" w:hAnsi="Times New Roman" w:cs="Times New Roman"/>
                <w:b/>
                <w:bCs/>
                <w:i/>
                <w:sz w:val="20"/>
                <w:szCs w:val="20"/>
              </w:rPr>
            </w:pPr>
            <w:r w:rsidRPr="00BB2CF3">
              <w:rPr>
                <w:rFonts w:ascii="Times New Roman" w:hAnsi="Times New Roman" w:cs="Times New Roman"/>
                <w:b/>
                <w:bCs/>
                <w:i/>
                <w:sz w:val="20"/>
                <w:szCs w:val="20"/>
              </w:rPr>
              <w:t>Mean</w:t>
            </w:r>
          </w:p>
        </w:tc>
      </w:tr>
      <w:tr w:rsidR="002B7F4C" w:rsidRPr="00BB2CF3" w14:paraId="3D6E1FB9" w14:textId="77777777" w:rsidTr="00424763">
        <w:trPr>
          <w:trHeight w:val="315"/>
          <w:jc w:val="center"/>
        </w:trPr>
        <w:tc>
          <w:tcPr>
            <w:tcW w:w="1134" w:type="dxa"/>
            <w:vMerge/>
            <w:vAlign w:val="center"/>
            <w:hideMark/>
          </w:tcPr>
          <w:p w14:paraId="2C2D82A4" w14:textId="77777777" w:rsidR="002B7F4C" w:rsidRPr="00BB2CF3" w:rsidRDefault="002B7F4C" w:rsidP="000F6D48">
            <w:pPr>
              <w:spacing w:after="0"/>
              <w:jc w:val="center"/>
              <w:rPr>
                <w:rFonts w:ascii="Times New Roman" w:hAnsi="Times New Roman" w:cs="Times New Roman"/>
                <w:b/>
                <w:bCs/>
                <w:sz w:val="20"/>
                <w:szCs w:val="20"/>
              </w:rPr>
            </w:pPr>
          </w:p>
        </w:tc>
        <w:tc>
          <w:tcPr>
            <w:tcW w:w="1134" w:type="dxa"/>
            <w:noWrap/>
            <w:vAlign w:val="center"/>
            <w:hideMark/>
          </w:tcPr>
          <w:p w14:paraId="68F99EB9"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1</w:t>
            </w:r>
          </w:p>
        </w:tc>
        <w:tc>
          <w:tcPr>
            <w:tcW w:w="1134" w:type="dxa"/>
            <w:noWrap/>
            <w:vAlign w:val="center"/>
            <w:hideMark/>
          </w:tcPr>
          <w:p w14:paraId="4B4B148B"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2</w:t>
            </w:r>
          </w:p>
        </w:tc>
        <w:tc>
          <w:tcPr>
            <w:tcW w:w="1134" w:type="dxa"/>
            <w:noWrap/>
            <w:vAlign w:val="center"/>
            <w:hideMark/>
          </w:tcPr>
          <w:p w14:paraId="1A600392"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3</w:t>
            </w:r>
          </w:p>
        </w:tc>
        <w:tc>
          <w:tcPr>
            <w:tcW w:w="1134" w:type="dxa"/>
            <w:noWrap/>
            <w:vAlign w:val="center"/>
            <w:hideMark/>
          </w:tcPr>
          <w:p w14:paraId="7075C12B"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4</w:t>
            </w:r>
          </w:p>
        </w:tc>
        <w:tc>
          <w:tcPr>
            <w:tcW w:w="1134" w:type="dxa"/>
            <w:noWrap/>
            <w:vAlign w:val="center"/>
            <w:hideMark/>
          </w:tcPr>
          <w:p w14:paraId="7080733F"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5</w:t>
            </w:r>
          </w:p>
        </w:tc>
        <w:tc>
          <w:tcPr>
            <w:tcW w:w="1134" w:type="dxa"/>
            <w:vMerge/>
            <w:vAlign w:val="center"/>
          </w:tcPr>
          <w:p w14:paraId="0AD235FF" w14:textId="77777777" w:rsidR="002B7F4C" w:rsidRPr="00BB2CF3" w:rsidRDefault="002B7F4C" w:rsidP="000F6D48">
            <w:pPr>
              <w:spacing w:after="0"/>
              <w:jc w:val="center"/>
              <w:rPr>
                <w:rFonts w:ascii="Times New Roman" w:hAnsi="Times New Roman" w:cs="Times New Roman"/>
                <w:b/>
                <w:bCs/>
                <w:sz w:val="20"/>
                <w:szCs w:val="20"/>
              </w:rPr>
            </w:pPr>
          </w:p>
        </w:tc>
      </w:tr>
      <w:tr w:rsidR="002B7F4C" w:rsidRPr="00BB2CF3" w14:paraId="0DA0E865" w14:textId="77777777" w:rsidTr="00424763">
        <w:trPr>
          <w:trHeight w:val="315"/>
          <w:jc w:val="center"/>
        </w:trPr>
        <w:tc>
          <w:tcPr>
            <w:tcW w:w="1134" w:type="dxa"/>
            <w:noWrap/>
            <w:vAlign w:val="center"/>
          </w:tcPr>
          <w:p w14:paraId="44C3DCDD" w14:textId="25D0CBDE"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X3.1</w:t>
            </w:r>
          </w:p>
        </w:tc>
        <w:tc>
          <w:tcPr>
            <w:tcW w:w="1134" w:type="dxa"/>
            <w:noWrap/>
            <w:vAlign w:val="center"/>
          </w:tcPr>
          <w:p w14:paraId="28FCF044" w14:textId="6A19461D"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0</w:t>
            </w:r>
          </w:p>
        </w:tc>
        <w:tc>
          <w:tcPr>
            <w:tcW w:w="1134" w:type="dxa"/>
            <w:noWrap/>
            <w:vAlign w:val="center"/>
          </w:tcPr>
          <w:p w14:paraId="0A9A1C5A" w14:textId="3D0F9616"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0</w:t>
            </w:r>
          </w:p>
        </w:tc>
        <w:tc>
          <w:tcPr>
            <w:tcW w:w="1134" w:type="dxa"/>
            <w:noWrap/>
            <w:vAlign w:val="center"/>
          </w:tcPr>
          <w:p w14:paraId="553E4C49" w14:textId="28AC06E7"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2</w:t>
            </w:r>
          </w:p>
        </w:tc>
        <w:tc>
          <w:tcPr>
            <w:tcW w:w="1134" w:type="dxa"/>
            <w:noWrap/>
            <w:vAlign w:val="center"/>
          </w:tcPr>
          <w:p w14:paraId="52017113" w14:textId="1C209E80"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51</w:t>
            </w:r>
          </w:p>
        </w:tc>
        <w:tc>
          <w:tcPr>
            <w:tcW w:w="1134" w:type="dxa"/>
            <w:noWrap/>
            <w:vAlign w:val="center"/>
          </w:tcPr>
          <w:p w14:paraId="1C5BB69A" w14:textId="7D2EF5CF"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47</w:t>
            </w:r>
          </w:p>
        </w:tc>
        <w:tc>
          <w:tcPr>
            <w:tcW w:w="1134" w:type="dxa"/>
            <w:vAlign w:val="center"/>
          </w:tcPr>
          <w:p w14:paraId="0578FD7A" w14:textId="605373C1"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4,45</w:t>
            </w:r>
          </w:p>
        </w:tc>
      </w:tr>
      <w:tr w:rsidR="002B7F4C" w:rsidRPr="00BB2CF3" w14:paraId="5A0421EC" w14:textId="77777777" w:rsidTr="00424763">
        <w:trPr>
          <w:trHeight w:val="315"/>
          <w:jc w:val="center"/>
        </w:trPr>
        <w:tc>
          <w:tcPr>
            <w:tcW w:w="1134" w:type="dxa"/>
            <w:noWrap/>
            <w:vAlign w:val="center"/>
          </w:tcPr>
          <w:p w14:paraId="71003192" w14:textId="1D76895B"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X3.2</w:t>
            </w:r>
          </w:p>
        </w:tc>
        <w:tc>
          <w:tcPr>
            <w:tcW w:w="1134" w:type="dxa"/>
            <w:noWrap/>
            <w:vAlign w:val="center"/>
          </w:tcPr>
          <w:p w14:paraId="2F7AA7CD" w14:textId="66A3C829"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0</w:t>
            </w:r>
          </w:p>
        </w:tc>
        <w:tc>
          <w:tcPr>
            <w:tcW w:w="1134" w:type="dxa"/>
            <w:noWrap/>
            <w:vAlign w:val="center"/>
          </w:tcPr>
          <w:p w14:paraId="0F841D65" w14:textId="19FD9513"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1</w:t>
            </w:r>
          </w:p>
        </w:tc>
        <w:tc>
          <w:tcPr>
            <w:tcW w:w="1134" w:type="dxa"/>
            <w:noWrap/>
            <w:vAlign w:val="center"/>
          </w:tcPr>
          <w:p w14:paraId="5A686ED3" w14:textId="6A9190A0"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9</w:t>
            </w:r>
          </w:p>
        </w:tc>
        <w:tc>
          <w:tcPr>
            <w:tcW w:w="1134" w:type="dxa"/>
            <w:noWrap/>
            <w:vAlign w:val="center"/>
          </w:tcPr>
          <w:p w14:paraId="73708B43" w14:textId="2A6D576A"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48</w:t>
            </w:r>
          </w:p>
        </w:tc>
        <w:tc>
          <w:tcPr>
            <w:tcW w:w="1134" w:type="dxa"/>
            <w:noWrap/>
            <w:vAlign w:val="center"/>
          </w:tcPr>
          <w:p w14:paraId="3F9B77C9" w14:textId="0D99062E"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42</w:t>
            </w:r>
          </w:p>
        </w:tc>
        <w:tc>
          <w:tcPr>
            <w:tcW w:w="1134" w:type="dxa"/>
            <w:vAlign w:val="center"/>
          </w:tcPr>
          <w:p w14:paraId="4A4F29D1" w14:textId="7C8C9D82"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4,31</w:t>
            </w:r>
          </w:p>
        </w:tc>
      </w:tr>
      <w:tr w:rsidR="002B7F4C" w:rsidRPr="00BB2CF3" w14:paraId="5A9D16C3" w14:textId="77777777" w:rsidTr="00424763">
        <w:trPr>
          <w:trHeight w:val="315"/>
          <w:jc w:val="center"/>
        </w:trPr>
        <w:tc>
          <w:tcPr>
            <w:tcW w:w="1134" w:type="dxa"/>
            <w:noWrap/>
            <w:vAlign w:val="center"/>
          </w:tcPr>
          <w:p w14:paraId="6B964342" w14:textId="38A488D5"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X3.3</w:t>
            </w:r>
          </w:p>
        </w:tc>
        <w:tc>
          <w:tcPr>
            <w:tcW w:w="1134" w:type="dxa"/>
            <w:noWrap/>
            <w:vAlign w:val="center"/>
          </w:tcPr>
          <w:p w14:paraId="7E9F23B9" w14:textId="3442AFE0"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0</w:t>
            </w:r>
          </w:p>
        </w:tc>
        <w:tc>
          <w:tcPr>
            <w:tcW w:w="1134" w:type="dxa"/>
            <w:noWrap/>
            <w:vAlign w:val="center"/>
          </w:tcPr>
          <w:p w14:paraId="3A2A6DDD" w14:textId="304CAD87"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2</w:t>
            </w:r>
          </w:p>
        </w:tc>
        <w:tc>
          <w:tcPr>
            <w:tcW w:w="1134" w:type="dxa"/>
            <w:noWrap/>
            <w:vAlign w:val="center"/>
          </w:tcPr>
          <w:p w14:paraId="08C5824B" w14:textId="6D66399E"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6</w:t>
            </w:r>
          </w:p>
        </w:tc>
        <w:tc>
          <w:tcPr>
            <w:tcW w:w="1134" w:type="dxa"/>
            <w:noWrap/>
            <w:vAlign w:val="center"/>
          </w:tcPr>
          <w:p w14:paraId="1C2423E8" w14:textId="3FBF38DA"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35</w:t>
            </w:r>
          </w:p>
        </w:tc>
        <w:tc>
          <w:tcPr>
            <w:tcW w:w="1134" w:type="dxa"/>
            <w:noWrap/>
            <w:vAlign w:val="center"/>
          </w:tcPr>
          <w:p w14:paraId="318238A6" w14:textId="428ECF7A"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57</w:t>
            </w:r>
          </w:p>
        </w:tc>
        <w:tc>
          <w:tcPr>
            <w:tcW w:w="1134" w:type="dxa"/>
            <w:vAlign w:val="center"/>
          </w:tcPr>
          <w:p w14:paraId="6BC40913" w14:textId="398381BB"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4,47</w:t>
            </w:r>
          </w:p>
        </w:tc>
      </w:tr>
      <w:tr w:rsidR="002B7F4C" w:rsidRPr="00BB2CF3" w14:paraId="30243025" w14:textId="77777777" w:rsidTr="00424763">
        <w:trPr>
          <w:trHeight w:val="315"/>
          <w:jc w:val="center"/>
        </w:trPr>
        <w:tc>
          <w:tcPr>
            <w:tcW w:w="1134" w:type="dxa"/>
            <w:noWrap/>
            <w:vAlign w:val="center"/>
          </w:tcPr>
          <w:p w14:paraId="577F103A" w14:textId="0536DCAC"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X3.4</w:t>
            </w:r>
          </w:p>
        </w:tc>
        <w:tc>
          <w:tcPr>
            <w:tcW w:w="1134" w:type="dxa"/>
            <w:noWrap/>
            <w:vAlign w:val="center"/>
          </w:tcPr>
          <w:p w14:paraId="409E75A9" w14:textId="7D61FC30"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0</w:t>
            </w:r>
          </w:p>
        </w:tc>
        <w:tc>
          <w:tcPr>
            <w:tcW w:w="1134" w:type="dxa"/>
            <w:noWrap/>
            <w:vAlign w:val="center"/>
          </w:tcPr>
          <w:p w14:paraId="1A14A026" w14:textId="08A9F3A8"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1</w:t>
            </w:r>
          </w:p>
        </w:tc>
        <w:tc>
          <w:tcPr>
            <w:tcW w:w="1134" w:type="dxa"/>
            <w:noWrap/>
            <w:vAlign w:val="center"/>
          </w:tcPr>
          <w:p w14:paraId="24509DC9" w14:textId="05BD4708"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3</w:t>
            </w:r>
          </w:p>
        </w:tc>
        <w:tc>
          <w:tcPr>
            <w:tcW w:w="1134" w:type="dxa"/>
            <w:noWrap/>
            <w:vAlign w:val="center"/>
          </w:tcPr>
          <w:p w14:paraId="43C1E28A" w14:textId="25F4D7A4"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43</w:t>
            </w:r>
          </w:p>
        </w:tc>
        <w:tc>
          <w:tcPr>
            <w:tcW w:w="1134" w:type="dxa"/>
            <w:noWrap/>
            <w:vAlign w:val="center"/>
          </w:tcPr>
          <w:p w14:paraId="001C9CA8" w14:textId="7BBA6112"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53</w:t>
            </w:r>
          </w:p>
        </w:tc>
        <w:tc>
          <w:tcPr>
            <w:tcW w:w="1134" w:type="dxa"/>
            <w:vAlign w:val="center"/>
          </w:tcPr>
          <w:p w14:paraId="64B2884F" w14:textId="0514C65E"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4,48</w:t>
            </w:r>
          </w:p>
        </w:tc>
      </w:tr>
      <w:tr w:rsidR="002B7F4C" w:rsidRPr="00BB2CF3" w14:paraId="5F43E88D" w14:textId="77777777" w:rsidTr="00424763">
        <w:trPr>
          <w:trHeight w:val="315"/>
          <w:jc w:val="center"/>
        </w:trPr>
        <w:tc>
          <w:tcPr>
            <w:tcW w:w="1134" w:type="dxa"/>
            <w:noWrap/>
            <w:vAlign w:val="center"/>
          </w:tcPr>
          <w:p w14:paraId="376A3E56" w14:textId="24BC6271"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X3.5</w:t>
            </w:r>
          </w:p>
        </w:tc>
        <w:tc>
          <w:tcPr>
            <w:tcW w:w="1134" w:type="dxa"/>
            <w:noWrap/>
            <w:vAlign w:val="center"/>
          </w:tcPr>
          <w:p w14:paraId="01E64D47" w14:textId="3314B925"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0</w:t>
            </w:r>
          </w:p>
        </w:tc>
        <w:tc>
          <w:tcPr>
            <w:tcW w:w="1134" w:type="dxa"/>
            <w:noWrap/>
            <w:vAlign w:val="center"/>
          </w:tcPr>
          <w:p w14:paraId="7B2F3CB6" w14:textId="7AF51ED0"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2</w:t>
            </w:r>
          </w:p>
        </w:tc>
        <w:tc>
          <w:tcPr>
            <w:tcW w:w="1134" w:type="dxa"/>
            <w:noWrap/>
            <w:vAlign w:val="center"/>
          </w:tcPr>
          <w:p w14:paraId="5E38FA7E" w14:textId="495AAF49"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5</w:t>
            </w:r>
          </w:p>
        </w:tc>
        <w:tc>
          <w:tcPr>
            <w:tcW w:w="1134" w:type="dxa"/>
            <w:noWrap/>
            <w:vAlign w:val="center"/>
          </w:tcPr>
          <w:p w14:paraId="4AEEA597" w14:textId="3D017D41"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35</w:t>
            </w:r>
          </w:p>
        </w:tc>
        <w:tc>
          <w:tcPr>
            <w:tcW w:w="1134" w:type="dxa"/>
            <w:noWrap/>
            <w:vAlign w:val="center"/>
          </w:tcPr>
          <w:p w14:paraId="40536853" w14:textId="382AE301"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58</w:t>
            </w:r>
          </w:p>
        </w:tc>
        <w:tc>
          <w:tcPr>
            <w:tcW w:w="1134" w:type="dxa"/>
            <w:vAlign w:val="center"/>
          </w:tcPr>
          <w:p w14:paraId="5AD60327" w14:textId="090AB90D"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4,49</w:t>
            </w:r>
          </w:p>
        </w:tc>
      </w:tr>
    </w:tbl>
    <w:p w14:paraId="454C430B" w14:textId="39E6F4B8" w:rsidR="002B7F4C" w:rsidRDefault="00DF21EB" w:rsidP="00424763">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Sumber: D</w:t>
      </w:r>
      <w:r w:rsidR="00BB2CF3" w:rsidRPr="00BB2CF3">
        <w:rPr>
          <w:rFonts w:ascii="Times New Roman" w:hAnsi="Times New Roman" w:cs="Times New Roman"/>
          <w:i/>
          <w:sz w:val="20"/>
          <w:szCs w:val="20"/>
        </w:rPr>
        <w:t>a</w:t>
      </w:r>
      <w:r>
        <w:rPr>
          <w:rFonts w:ascii="Times New Roman" w:hAnsi="Times New Roman" w:cs="Times New Roman"/>
          <w:i/>
          <w:sz w:val="20"/>
          <w:szCs w:val="20"/>
        </w:rPr>
        <w:t>ta Olahan</w:t>
      </w:r>
      <w:r w:rsidR="00BB2CF3" w:rsidRPr="00BB2CF3">
        <w:rPr>
          <w:rFonts w:ascii="Times New Roman" w:hAnsi="Times New Roman" w:cs="Times New Roman"/>
          <w:i/>
          <w:sz w:val="20"/>
          <w:szCs w:val="20"/>
        </w:rPr>
        <w:t>, 2025</w:t>
      </w:r>
    </w:p>
    <w:p w14:paraId="7E17A870" w14:textId="3B00D4E7" w:rsidR="00BB2CF3" w:rsidRDefault="00DA7FF5" w:rsidP="001929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4.16</w:t>
      </w:r>
      <w:r w:rsidR="00BB2CF3">
        <w:rPr>
          <w:rFonts w:ascii="Times New Roman" w:hAnsi="Times New Roman" w:cs="Times New Roman"/>
          <w:sz w:val="24"/>
          <w:szCs w:val="24"/>
        </w:rPr>
        <w:t xml:space="preserve"> diatas, hasil analisis statistik deskriptif dari butir pernyataan pertama (X3.1) </w:t>
      </w:r>
      <w:r w:rsidR="001929C6">
        <w:rPr>
          <w:rFonts w:ascii="Times New Roman" w:hAnsi="Times New Roman" w:cs="Times New Roman"/>
          <w:sz w:val="24"/>
          <w:szCs w:val="24"/>
        </w:rPr>
        <w:t>tentang proses pemeriksaan pajak secara tegas dan adil membuat wajib pajak UMKM lebih sadar akan kewajiban mereka dan dapat meningkatkan kepatuhan pajak mendap</w:t>
      </w:r>
      <w:r w:rsidR="00BB2CF3">
        <w:rPr>
          <w:rFonts w:ascii="Times New Roman" w:hAnsi="Times New Roman" w:cs="Times New Roman"/>
          <w:sz w:val="24"/>
          <w:szCs w:val="24"/>
        </w:rPr>
        <w:t>a</w:t>
      </w:r>
      <w:r w:rsidR="001929C6">
        <w:rPr>
          <w:rFonts w:ascii="Times New Roman" w:hAnsi="Times New Roman" w:cs="Times New Roman"/>
          <w:sz w:val="24"/>
          <w:szCs w:val="24"/>
        </w:rPr>
        <w:t>t</w:t>
      </w:r>
      <w:r w:rsidR="00BB2CF3">
        <w:rPr>
          <w:rFonts w:ascii="Times New Roman" w:hAnsi="Times New Roman" w:cs="Times New Roman"/>
          <w:sz w:val="24"/>
          <w:szCs w:val="24"/>
        </w:rPr>
        <w:t>kan nilai rata-rata (</w:t>
      </w:r>
      <w:r w:rsidR="00BB2CF3" w:rsidRPr="00CA3166">
        <w:rPr>
          <w:rFonts w:ascii="Times New Roman" w:hAnsi="Times New Roman" w:cs="Times New Roman"/>
          <w:i/>
          <w:sz w:val="24"/>
          <w:szCs w:val="24"/>
        </w:rPr>
        <w:t>mean</w:t>
      </w:r>
      <w:r w:rsidR="00BB2CF3">
        <w:rPr>
          <w:rFonts w:ascii="Times New Roman" w:hAnsi="Times New Roman" w:cs="Times New Roman"/>
          <w:sz w:val="24"/>
          <w:szCs w:val="24"/>
        </w:rPr>
        <w:t xml:space="preserve">) sebesar 4,45. </w:t>
      </w:r>
      <w:r w:rsidR="0050469C">
        <w:rPr>
          <w:rFonts w:ascii="Times New Roman" w:hAnsi="Times New Roman" w:cs="Times New Roman"/>
          <w:sz w:val="24"/>
          <w:szCs w:val="24"/>
        </w:rPr>
        <w:t>Berdasarkan hasil tersebut menunjukkan bahwa sebagian besar responden memberikan jawaban setuju dengan pernyataan proses pemeriksaan pajak secara tegas dan adil membuat wajib pajak UMKM lebih sadar akan kewajiban mereka dan dapat meningkatkan kepatuhan pajak.</w:t>
      </w:r>
    </w:p>
    <w:p w14:paraId="6CA5BB9C" w14:textId="22EBEEF2" w:rsidR="00BB2CF3" w:rsidRDefault="00BB2CF3" w:rsidP="00BB2C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Hasil analisis statistik deskriptif dari butir pernyataan kedua (X3.2) </w:t>
      </w:r>
      <w:r w:rsidR="001929C6">
        <w:rPr>
          <w:rFonts w:ascii="Times New Roman" w:hAnsi="Times New Roman" w:cs="Times New Roman"/>
          <w:sz w:val="24"/>
          <w:szCs w:val="24"/>
        </w:rPr>
        <w:t>tentang kehadiran pemeriksaan pajak akan mendorong dan memotivasi wajib pajak UMKM untuk menyampaikan Surat Pemberitahuan Tahunan (SPT) tepat waktu mendapat</w:t>
      </w:r>
      <w:r>
        <w:rPr>
          <w:rFonts w:ascii="Times New Roman" w:hAnsi="Times New Roman" w:cs="Times New Roman"/>
          <w:sz w:val="24"/>
          <w:szCs w:val="24"/>
        </w:rPr>
        <w:t>kan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4,31. </w:t>
      </w:r>
      <w:r w:rsidR="0050469C">
        <w:rPr>
          <w:rFonts w:ascii="Times New Roman" w:hAnsi="Times New Roman" w:cs="Times New Roman"/>
          <w:sz w:val="24"/>
          <w:szCs w:val="24"/>
        </w:rPr>
        <w:t>Berdasarkan hasil tersebut menunjukkan bahwa sebagian besar responden memberikan jawaban setuju dengan pernyataan kehadiran pemeriksaan pajak akan mendorong dan memotivasi wajib pajak UMKM untuk menyampaikan Surat Pemberitahuan Tahunan (SPT) tepat waktu.</w:t>
      </w:r>
    </w:p>
    <w:p w14:paraId="2D1B314E" w14:textId="40EFCC75" w:rsidR="00BB2CF3" w:rsidRDefault="00BB2CF3" w:rsidP="00BB2C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w:t>
      </w:r>
      <w:r w:rsidR="001929C6">
        <w:rPr>
          <w:rFonts w:ascii="Times New Roman" w:hAnsi="Times New Roman" w:cs="Times New Roman"/>
          <w:sz w:val="24"/>
          <w:szCs w:val="24"/>
        </w:rPr>
        <w:t xml:space="preserve"> dari butir pernyataan</w:t>
      </w:r>
      <w:r>
        <w:rPr>
          <w:rFonts w:ascii="Times New Roman" w:hAnsi="Times New Roman" w:cs="Times New Roman"/>
          <w:sz w:val="24"/>
          <w:szCs w:val="24"/>
        </w:rPr>
        <w:t xml:space="preserve"> ketiga (X</w:t>
      </w:r>
      <w:r w:rsidR="00F80A76">
        <w:rPr>
          <w:rFonts w:ascii="Times New Roman" w:hAnsi="Times New Roman" w:cs="Times New Roman"/>
          <w:sz w:val="24"/>
          <w:szCs w:val="24"/>
        </w:rPr>
        <w:t>3</w:t>
      </w:r>
      <w:r>
        <w:rPr>
          <w:rFonts w:ascii="Times New Roman" w:hAnsi="Times New Roman" w:cs="Times New Roman"/>
          <w:sz w:val="24"/>
          <w:szCs w:val="24"/>
        </w:rPr>
        <w:t xml:space="preserve">.3) </w:t>
      </w:r>
      <w:r w:rsidR="001929C6">
        <w:rPr>
          <w:rFonts w:ascii="Times New Roman" w:hAnsi="Times New Roman" w:cs="Times New Roman"/>
          <w:sz w:val="24"/>
          <w:szCs w:val="24"/>
        </w:rPr>
        <w:t>tentang pemeriksaan pajak mendorong wajib pajak UMKM untuk menghindari pelanggaran atau penggelapan pajak karena ada potensi untuk diperiksa dan diselidiki oleh otoritas pajak mendapatkan</w:t>
      </w:r>
      <w:r>
        <w:rPr>
          <w:rFonts w:ascii="Times New Roman" w:hAnsi="Times New Roman" w:cs="Times New Roman"/>
          <w:sz w:val="24"/>
          <w:szCs w:val="24"/>
        </w:rPr>
        <w:t xml:space="preserve">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w:t>
      </w:r>
      <w:r w:rsidR="00F80A76">
        <w:rPr>
          <w:rFonts w:ascii="Times New Roman" w:hAnsi="Times New Roman" w:cs="Times New Roman"/>
          <w:sz w:val="24"/>
          <w:szCs w:val="24"/>
        </w:rPr>
        <w:t>4,47</w:t>
      </w:r>
      <w:r>
        <w:rPr>
          <w:rFonts w:ascii="Times New Roman" w:hAnsi="Times New Roman" w:cs="Times New Roman"/>
          <w:sz w:val="24"/>
          <w:szCs w:val="24"/>
        </w:rPr>
        <w:t xml:space="preserve">. </w:t>
      </w:r>
      <w:r w:rsidR="0050469C">
        <w:rPr>
          <w:rFonts w:ascii="Times New Roman" w:hAnsi="Times New Roman" w:cs="Times New Roman"/>
          <w:sz w:val="24"/>
          <w:szCs w:val="24"/>
        </w:rPr>
        <w:t>Berdasarkan hasil tersebut menunjukkan bahwa sebagian besar responden memberikan jawaban sangat setuju dengan pernyataan pemeriksaan pajak mendorong wajib pajak UMKM untuk menghindari pelanggaran atau penggelapan pajak karena ada potensi untuk diperiksa dan diselidiki oleh otoritas pajak.</w:t>
      </w:r>
    </w:p>
    <w:p w14:paraId="073F4AE4" w14:textId="005488A7" w:rsidR="00BB2CF3" w:rsidRDefault="00BB2CF3" w:rsidP="00BB2C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w:t>
      </w:r>
      <w:r w:rsidR="001929C6">
        <w:rPr>
          <w:rFonts w:ascii="Times New Roman" w:hAnsi="Times New Roman" w:cs="Times New Roman"/>
          <w:sz w:val="24"/>
          <w:szCs w:val="24"/>
        </w:rPr>
        <w:t xml:space="preserve">dari butir pernyataan </w:t>
      </w:r>
      <w:r>
        <w:rPr>
          <w:rFonts w:ascii="Times New Roman" w:hAnsi="Times New Roman" w:cs="Times New Roman"/>
          <w:sz w:val="24"/>
          <w:szCs w:val="24"/>
        </w:rPr>
        <w:t>keempat (X</w:t>
      </w:r>
      <w:r w:rsidR="007737DC">
        <w:rPr>
          <w:rFonts w:ascii="Times New Roman" w:hAnsi="Times New Roman" w:cs="Times New Roman"/>
          <w:sz w:val="24"/>
          <w:szCs w:val="24"/>
        </w:rPr>
        <w:t>3</w:t>
      </w:r>
      <w:r>
        <w:rPr>
          <w:rFonts w:ascii="Times New Roman" w:hAnsi="Times New Roman" w:cs="Times New Roman"/>
          <w:sz w:val="24"/>
          <w:szCs w:val="24"/>
        </w:rPr>
        <w:t xml:space="preserve">.4) </w:t>
      </w:r>
      <w:r w:rsidR="001929C6">
        <w:rPr>
          <w:rFonts w:ascii="Times New Roman" w:hAnsi="Times New Roman" w:cs="Times New Roman"/>
          <w:sz w:val="24"/>
          <w:szCs w:val="24"/>
        </w:rPr>
        <w:t>tentang pemeriksaan pajak membantu mengidentifikasi pembayaran pajak yang lebih bayar/kurang bayar sehingga memberikan kesempatan untuk koreksi atau pengembalian mendapat</w:t>
      </w:r>
      <w:r>
        <w:rPr>
          <w:rFonts w:ascii="Times New Roman" w:hAnsi="Times New Roman" w:cs="Times New Roman"/>
          <w:sz w:val="24"/>
          <w:szCs w:val="24"/>
        </w:rPr>
        <w:t>kan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w:t>
      </w:r>
      <w:r w:rsidR="007737DC">
        <w:rPr>
          <w:rFonts w:ascii="Times New Roman" w:hAnsi="Times New Roman" w:cs="Times New Roman"/>
          <w:sz w:val="24"/>
          <w:szCs w:val="24"/>
        </w:rPr>
        <w:t>4,48</w:t>
      </w:r>
      <w:r>
        <w:rPr>
          <w:rFonts w:ascii="Times New Roman" w:hAnsi="Times New Roman" w:cs="Times New Roman"/>
          <w:sz w:val="24"/>
          <w:szCs w:val="24"/>
        </w:rPr>
        <w:t xml:space="preserve">. </w:t>
      </w:r>
      <w:r w:rsidR="0050469C">
        <w:rPr>
          <w:rFonts w:ascii="Times New Roman" w:hAnsi="Times New Roman" w:cs="Times New Roman"/>
          <w:sz w:val="24"/>
          <w:szCs w:val="24"/>
        </w:rPr>
        <w:t xml:space="preserve">Berdasarkan hasil tersebut menunjukkan bahwa sebagian besar responden memberikan jawaban sangat setuju dengan pernyataan pemeriksaan pajak membantu mengidentifikasi </w:t>
      </w:r>
      <w:r w:rsidR="0050469C">
        <w:rPr>
          <w:rFonts w:ascii="Times New Roman" w:hAnsi="Times New Roman" w:cs="Times New Roman"/>
          <w:sz w:val="24"/>
          <w:szCs w:val="24"/>
        </w:rPr>
        <w:lastRenderedPageBreak/>
        <w:t>pembayaran pajak yang lebih bayar/kurang bayar sehingga memberikan kesempatan untuk koreksi atau pengembalian.</w:t>
      </w:r>
    </w:p>
    <w:p w14:paraId="33EB4A0F" w14:textId="7A236286" w:rsidR="007737DC" w:rsidRDefault="007737DC" w:rsidP="00BB2C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w:t>
      </w:r>
      <w:r w:rsidR="001929C6">
        <w:rPr>
          <w:rFonts w:ascii="Times New Roman" w:hAnsi="Times New Roman" w:cs="Times New Roman"/>
          <w:sz w:val="24"/>
          <w:szCs w:val="24"/>
        </w:rPr>
        <w:t xml:space="preserve">dari butir </w:t>
      </w:r>
      <w:r>
        <w:rPr>
          <w:rFonts w:ascii="Times New Roman" w:hAnsi="Times New Roman" w:cs="Times New Roman"/>
          <w:sz w:val="24"/>
          <w:szCs w:val="24"/>
        </w:rPr>
        <w:t xml:space="preserve">pernyataan kelima (X3.5) </w:t>
      </w:r>
      <w:r w:rsidR="001929C6">
        <w:rPr>
          <w:rFonts w:ascii="Times New Roman" w:hAnsi="Times New Roman" w:cs="Times New Roman"/>
          <w:sz w:val="24"/>
          <w:szCs w:val="24"/>
        </w:rPr>
        <w:t>tentang proses pemeriksaan pajak yang ketat akan menciptakan kesadaran pentingnya membayar pajak dengan benar dan jujur mend</w:t>
      </w:r>
      <w:r>
        <w:rPr>
          <w:rFonts w:ascii="Times New Roman" w:hAnsi="Times New Roman" w:cs="Times New Roman"/>
          <w:sz w:val="24"/>
          <w:szCs w:val="24"/>
        </w:rPr>
        <w:t>a</w:t>
      </w:r>
      <w:r w:rsidR="001929C6">
        <w:rPr>
          <w:rFonts w:ascii="Times New Roman" w:hAnsi="Times New Roman" w:cs="Times New Roman"/>
          <w:sz w:val="24"/>
          <w:szCs w:val="24"/>
        </w:rPr>
        <w:t>pat</w:t>
      </w:r>
      <w:r>
        <w:rPr>
          <w:rFonts w:ascii="Times New Roman" w:hAnsi="Times New Roman" w:cs="Times New Roman"/>
          <w:sz w:val="24"/>
          <w:szCs w:val="24"/>
        </w:rPr>
        <w:t>kan nilai rata-rata (</w:t>
      </w:r>
      <w:r w:rsidRPr="007737DC">
        <w:rPr>
          <w:rFonts w:ascii="Times New Roman" w:hAnsi="Times New Roman" w:cs="Times New Roman"/>
          <w:i/>
          <w:sz w:val="24"/>
          <w:szCs w:val="24"/>
        </w:rPr>
        <w:t>mean</w:t>
      </w:r>
      <w:r>
        <w:rPr>
          <w:rFonts w:ascii="Times New Roman" w:hAnsi="Times New Roman" w:cs="Times New Roman"/>
          <w:sz w:val="24"/>
          <w:szCs w:val="24"/>
        </w:rPr>
        <w:t xml:space="preserve">) sebesar 4,49. </w:t>
      </w:r>
      <w:r w:rsidR="0050469C">
        <w:rPr>
          <w:rFonts w:ascii="Times New Roman" w:hAnsi="Times New Roman" w:cs="Times New Roman"/>
          <w:sz w:val="24"/>
          <w:szCs w:val="24"/>
        </w:rPr>
        <w:t>Berdasarkan hasil tersebut menunjukkan bahwa sebagian besar responden memberikan jawaban sangat setuju dengan pernyataan proses pemeriksaan pajak yang ketat akan menciptakan kesadaran pentingnya membayar pajak dengan benar dan jujur.</w:t>
      </w:r>
    </w:p>
    <w:p w14:paraId="59914416" w14:textId="53367B5C" w:rsidR="007737DC" w:rsidRPr="00B35B26" w:rsidRDefault="00E51D7A" w:rsidP="005B19E9">
      <w:pPr>
        <w:pStyle w:val="BAB4heading3"/>
      </w:pPr>
      <w:bookmarkStart w:id="276" w:name="_Toc207272251"/>
      <w:r>
        <w:t>4.3</w:t>
      </w:r>
      <w:r w:rsidR="007737DC" w:rsidRPr="00B35B26">
        <w:t>.5.</w:t>
      </w:r>
      <w:r w:rsidR="007737DC" w:rsidRPr="00B35B26">
        <w:tab/>
        <w:t>Analisis Deskriptif Kualitas Pelayanan Fiskus (X4)</w:t>
      </w:r>
      <w:bookmarkEnd w:id="276"/>
    </w:p>
    <w:p w14:paraId="649405DC" w14:textId="3B9A9960" w:rsidR="007737DC" w:rsidRDefault="007737DC" w:rsidP="00CD680C">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Kualitas pelayanan fiskus merupakan upaya yang dilaksanakan oleh petugas pajak dan lembaga fiskus untuk menyediakan bantuan serta solusi atas berbagai kebutuhan dan masalah yang</w:t>
      </w:r>
      <w:r w:rsidR="007619C8">
        <w:rPr>
          <w:rFonts w:ascii="Times New Roman" w:hAnsi="Times New Roman" w:cs="Times New Roman"/>
          <w:sz w:val="24"/>
          <w:szCs w:val="24"/>
        </w:rPr>
        <w:t xml:space="preserve"> dihadapi oleh wajib pajak UMKM. Variabel kualitas pelayanan fiskus memiliki 5 indikator yang dituangkan dalam 5 butir pernyataan. Hasil analisis statistik deskriptif kualitas pelayanan fiskus disajikan dalam tabel berikut ini yang berisi jawaban responden dan nilai rata-rata (</w:t>
      </w:r>
      <w:r w:rsidR="007619C8" w:rsidRPr="007619C8">
        <w:rPr>
          <w:rFonts w:ascii="Times New Roman" w:hAnsi="Times New Roman" w:cs="Times New Roman"/>
          <w:i/>
          <w:sz w:val="24"/>
          <w:szCs w:val="24"/>
        </w:rPr>
        <w:t>mean</w:t>
      </w:r>
      <w:r w:rsidR="007619C8">
        <w:rPr>
          <w:rFonts w:ascii="Times New Roman" w:hAnsi="Times New Roman" w:cs="Times New Roman"/>
          <w:sz w:val="24"/>
          <w:szCs w:val="24"/>
        </w:rPr>
        <w:t>).</w:t>
      </w:r>
    </w:p>
    <w:p w14:paraId="2681A487" w14:textId="039B3885" w:rsidR="00A96632" w:rsidRPr="00A96632" w:rsidRDefault="00A96632" w:rsidP="00424763">
      <w:pPr>
        <w:pStyle w:val="Caption"/>
        <w:keepNext/>
        <w:spacing w:after="0"/>
        <w:jc w:val="center"/>
        <w:rPr>
          <w:rFonts w:ascii="Times New Roman" w:hAnsi="Times New Roman" w:cs="Times New Roman"/>
          <w:color w:val="auto"/>
          <w:sz w:val="22"/>
          <w:szCs w:val="22"/>
        </w:rPr>
      </w:pPr>
      <w:bookmarkStart w:id="277" w:name="_Toc202879385"/>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17</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Deskriptif Variabel Kualitas Pelayanan Fiskus</w:t>
      </w:r>
      <w:bookmarkEnd w:id="277"/>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tblGrid>
      <w:tr w:rsidR="007619C8" w:rsidRPr="00BB2CF3" w14:paraId="7452851B" w14:textId="77777777" w:rsidTr="00424763">
        <w:trPr>
          <w:trHeight w:val="315"/>
          <w:jc w:val="center"/>
        </w:trPr>
        <w:tc>
          <w:tcPr>
            <w:tcW w:w="1134" w:type="dxa"/>
            <w:vMerge w:val="restart"/>
            <w:noWrap/>
            <w:vAlign w:val="center"/>
            <w:hideMark/>
          </w:tcPr>
          <w:p w14:paraId="154D07D4"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Indikator</w:t>
            </w:r>
          </w:p>
        </w:tc>
        <w:tc>
          <w:tcPr>
            <w:tcW w:w="5670" w:type="dxa"/>
            <w:gridSpan w:val="5"/>
            <w:noWrap/>
            <w:vAlign w:val="center"/>
            <w:hideMark/>
          </w:tcPr>
          <w:p w14:paraId="47321519"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Jawaban Responden</w:t>
            </w:r>
          </w:p>
        </w:tc>
        <w:tc>
          <w:tcPr>
            <w:tcW w:w="1134" w:type="dxa"/>
            <w:vMerge w:val="restart"/>
            <w:vAlign w:val="center"/>
          </w:tcPr>
          <w:p w14:paraId="67604C0D" w14:textId="77777777" w:rsidR="007619C8" w:rsidRPr="00BB2CF3" w:rsidRDefault="007619C8" w:rsidP="000F6D48">
            <w:pPr>
              <w:spacing w:after="0"/>
              <w:jc w:val="center"/>
              <w:rPr>
                <w:rFonts w:ascii="Times New Roman" w:hAnsi="Times New Roman" w:cs="Times New Roman"/>
                <w:b/>
                <w:bCs/>
                <w:i/>
                <w:sz w:val="20"/>
                <w:szCs w:val="20"/>
              </w:rPr>
            </w:pPr>
            <w:r w:rsidRPr="00BB2CF3">
              <w:rPr>
                <w:rFonts w:ascii="Times New Roman" w:hAnsi="Times New Roman" w:cs="Times New Roman"/>
                <w:b/>
                <w:bCs/>
                <w:i/>
                <w:sz w:val="20"/>
                <w:szCs w:val="20"/>
              </w:rPr>
              <w:t>Mean</w:t>
            </w:r>
          </w:p>
        </w:tc>
      </w:tr>
      <w:tr w:rsidR="007619C8" w:rsidRPr="00BB2CF3" w14:paraId="2581A7FD" w14:textId="77777777" w:rsidTr="00424763">
        <w:trPr>
          <w:trHeight w:val="315"/>
          <w:jc w:val="center"/>
        </w:trPr>
        <w:tc>
          <w:tcPr>
            <w:tcW w:w="1134" w:type="dxa"/>
            <w:vMerge/>
            <w:vAlign w:val="center"/>
            <w:hideMark/>
          </w:tcPr>
          <w:p w14:paraId="1CC95CB7" w14:textId="77777777" w:rsidR="007619C8" w:rsidRPr="00BB2CF3" w:rsidRDefault="007619C8" w:rsidP="000F6D48">
            <w:pPr>
              <w:spacing w:after="0"/>
              <w:jc w:val="center"/>
              <w:rPr>
                <w:rFonts w:ascii="Times New Roman" w:hAnsi="Times New Roman" w:cs="Times New Roman"/>
                <w:b/>
                <w:bCs/>
                <w:sz w:val="20"/>
                <w:szCs w:val="20"/>
              </w:rPr>
            </w:pPr>
          </w:p>
        </w:tc>
        <w:tc>
          <w:tcPr>
            <w:tcW w:w="1134" w:type="dxa"/>
            <w:noWrap/>
            <w:vAlign w:val="center"/>
            <w:hideMark/>
          </w:tcPr>
          <w:p w14:paraId="73F68E5A"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1</w:t>
            </w:r>
          </w:p>
        </w:tc>
        <w:tc>
          <w:tcPr>
            <w:tcW w:w="1134" w:type="dxa"/>
            <w:noWrap/>
            <w:vAlign w:val="center"/>
            <w:hideMark/>
          </w:tcPr>
          <w:p w14:paraId="54C00389"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2</w:t>
            </w:r>
          </w:p>
        </w:tc>
        <w:tc>
          <w:tcPr>
            <w:tcW w:w="1134" w:type="dxa"/>
            <w:noWrap/>
            <w:vAlign w:val="center"/>
            <w:hideMark/>
          </w:tcPr>
          <w:p w14:paraId="65548DBD"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3</w:t>
            </w:r>
          </w:p>
        </w:tc>
        <w:tc>
          <w:tcPr>
            <w:tcW w:w="1134" w:type="dxa"/>
            <w:noWrap/>
            <w:vAlign w:val="center"/>
            <w:hideMark/>
          </w:tcPr>
          <w:p w14:paraId="77CE65DF"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4</w:t>
            </w:r>
          </w:p>
        </w:tc>
        <w:tc>
          <w:tcPr>
            <w:tcW w:w="1134" w:type="dxa"/>
            <w:noWrap/>
            <w:vAlign w:val="center"/>
            <w:hideMark/>
          </w:tcPr>
          <w:p w14:paraId="44271086"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5</w:t>
            </w:r>
          </w:p>
        </w:tc>
        <w:tc>
          <w:tcPr>
            <w:tcW w:w="1134" w:type="dxa"/>
            <w:vMerge/>
            <w:vAlign w:val="center"/>
          </w:tcPr>
          <w:p w14:paraId="29B1CFE7" w14:textId="77777777" w:rsidR="007619C8" w:rsidRPr="00BB2CF3" w:rsidRDefault="007619C8" w:rsidP="000F6D48">
            <w:pPr>
              <w:spacing w:after="0"/>
              <w:jc w:val="center"/>
              <w:rPr>
                <w:rFonts w:ascii="Times New Roman" w:hAnsi="Times New Roman" w:cs="Times New Roman"/>
                <w:b/>
                <w:bCs/>
                <w:sz w:val="20"/>
                <w:szCs w:val="20"/>
              </w:rPr>
            </w:pPr>
          </w:p>
        </w:tc>
      </w:tr>
      <w:tr w:rsidR="007619C8" w:rsidRPr="00BB2CF3" w14:paraId="42AFA1EA" w14:textId="77777777" w:rsidTr="00424763">
        <w:trPr>
          <w:trHeight w:val="315"/>
          <w:jc w:val="center"/>
        </w:trPr>
        <w:tc>
          <w:tcPr>
            <w:tcW w:w="1134" w:type="dxa"/>
            <w:noWrap/>
            <w:vAlign w:val="center"/>
          </w:tcPr>
          <w:p w14:paraId="7A164AEE" w14:textId="5C177CC1" w:rsidR="007619C8" w:rsidRPr="00BB2CF3" w:rsidRDefault="007619C8"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w:t>
            </w:r>
            <w:r>
              <w:rPr>
                <w:rFonts w:ascii="Times New Roman" w:hAnsi="Times New Roman" w:cs="Times New Roman"/>
                <w:sz w:val="20"/>
                <w:szCs w:val="20"/>
              </w:rPr>
              <w:t>4</w:t>
            </w:r>
            <w:r w:rsidRPr="00BB2CF3">
              <w:rPr>
                <w:rFonts w:ascii="Times New Roman" w:hAnsi="Times New Roman" w:cs="Times New Roman"/>
                <w:sz w:val="20"/>
                <w:szCs w:val="20"/>
              </w:rPr>
              <w:t>.1</w:t>
            </w:r>
          </w:p>
        </w:tc>
        <w:tc>
          <w:tcPr>
            <w:tcW w:w="1134" w:type="dxa"/>
            <w:noWrap/>
            <w:vAlign w:val="center"/>
          </w:tcPr>
          <w:p w14:paraId="44458B3D" w14:textId="1F9DF5B5"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3AFB89E3" w14:textId="11D9C1C9"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5EE5A46D" w14:textId="7F29F21F"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1134" w:type="dxa"/>
            <w:noWrap/>
            <w:vAlign w:val="center"/>
          </w:tcPr>
          <w:p w14:paraId="2AE1D712" w14:textId="30D32EB5"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39</w:t>
            </w:r>
          </w:p>
        </w:tc>
        <w:tc>
          <w:tcPr>
            <w:tcW w:w="1134" w:type="dxa"/>
            <w:noWrap/>
            <w:vAlign w:val="center"/>
          </w:tcPr>
          <w:p w14:paraId="35048F7A" w14:textId="6851B828"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53</w:t>
            </w:r>
          </w:p>
        </w:tc>
        <w:tc>
          <w:tcPr>
            <w:tcW w:w="1134" w:type="dxa"/>
            <w:vAlign w:val="center"/>
          </w:tcPr>
          <w:p w14:paraId="0B010F2B" w14:textId="6815F23B" w:rsidR="007619C8" w:rsidRPr="00BB2CF3" w:rsidRDefault="00CD680C" w:rsidP="000F6D48">
            <w:pPr>
              <w:spacing w:after="0"/>
              <w:jc w:val="center"/>
              <w:rPr>
                <w:rFonts w:ascii="Times New Roman" w:hAnsi="Times New Roman" w:cs="Times New Roman"/>
                <w:sz w:val="20"/>
                <w:szCs w:val="20"/>
              </w:rPr>
            </w:pPr>
            <w:r>
              <w:rPr>
                <w:rFonts w:ascii="Times New Roman" w:hAnsi="Times New Roman" w:cs="Times New Roman"/>
                <w:sz w:val="20"/>
                <w:szCs w:val="20"/>
              </w:rPr>
              <w:t>4,45</w:t>
            </w:r>
          </w:p>
        </w:tc>
      </w:tr>
      <w:tr w:rsidR="007619C8" w:rsidRPr="00BB2CF3" w14:paraId="66091BA9" w14:textId="77777777" w:rsidTr="00424763">
        <w:trPr>
          <w:trHeight w:val="315"/>
          <w:jc w:val="center"/>
        </w:trPr>
        <w:tc>
          <w:tcPr>
            <w:tcW w:w="1134" w:type="dxa"/>
            <w:noWrap/>
            <w:vAlign w:val="center"/>
          </w:tcPr>
          <w:p w14:paraId="66E357CF" w14:textId="56B202A3" w:rsidR="007619C8" w:rsidRPr="00BB2CF3" w:rsidRDefault="007619C8"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w:t>
            </w:r>
            <w:r>
              <w:rPr>
                <w:rFonts w:ascii="Times New Roman" w:hAnsi="Times New Roman" w:cs="Times New Roman"/>
                <w:sz w:val="20"/>
                <w:szCs w:val="20"/>
              </w:rPr>
              <w:t>4</w:t>
            </w:r>
            <w:r w:rsidRPr="00BB2CF3">
              <w:rPr>
                <w:rFonts w:ascii="Times New Roman" w:hAnsi="Times New Roman" w:cs="Times New Roman"/>
                <w:sz w:val="20"/>
                <w:szCs w:val="20"/>
              </w:rPr>
              <w:t>.2</w:t>
            </w:r>
          </w:p>
        </w:tc>
        <w:tc>
          <w:tcPr>
            <w:tcW w:w="1134" w:type="dxa"/>
            <w:noWrap/>
            <w:vAlign w:val="center"/>
          </w:tcPr>
          <w:p w14:paraId="3AAC9D2E" w14:textId="09E7D6DB"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0B16C6A8" w14:textId="69EBE959"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03CFBF73" w14:textId="073A8341"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1134" w:type="dxa"/>
            <w:noWrap/>
            <w:vAlign w:val="center"/>
          </w:tcPr>
          <w:p w14:paraId="53F05CE4" w14:textId="30B3906D"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34</w:t>
            </w:r>
          </w:p>
        </w:tc>
        <w:tc>
          <w:tcPr>
            <w:tcW w:w="1134" w:type="dxa"/>
            <w:noWrap/>
            <w:vAlign w:val="center"/>
          </w:tcPr>
          <w:p w14:paraId="472886EC" w14:textId="2212D589"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57</w:t>
            </w:r>
          </w:p>
        </w:tc>
        <w:tc>
          <w:tcPr>
            <w:tcW w:w="1134" w:type="dxa"/>
            <w:vAlign w:val="center"/>
          </w:tcPr>
          <w:p w14:paraId="78CCDB61" w14:textId="2CFABD5E" w:rsidR="007619C8" w:rsidRPr="00BB2CF3" w:rsidRDefault="00CD680C" w:rsidP="000F6D48">
            <w:pPr>
              <w:spacing w:after="0"/>
              <w:jc w:val="center"/>
              <w:rPr>
                <w:rFonts w:ascii="Times New Roman" w:hAnsi="Times New Roman" w:cs="Times New Roman"/>
                <w:sz w:val="20"/>
                <w:szCs w:val="20"/>
              </w:rPr>
            </w:pPr>
            <w:r>
              <w:rPr>
                <w:rFonts w:ascii="Times New Roman" w:hAnsi="Times New Roman" w:cs="Times New Roman"/>
                <w:sz w:val="20"/>
                <w:szCs w:val="20"/>
              </w:rPr>
              <w:t>4,48</w:t>
            </w:r>
          </w:p>
        </w:tc>
      </w:tr>
      <w:tr w:rsidR="007619C8" w:rsidRPr="00BB2CF3" w14:paraId="0C4614E0" w14:textId="77777777" w:rsidTr="00424763">
        <w:trPr>
          <w:trHeight w:val="315"/>
          <w:jc w:val="center"/>
        </w:trPr>
        <w:tc>
          <w:tcPr>
            <w:tcW w:w="1134" w:type="dxa"/>
            <w:noWrap/>
            <w:vAlign w:val="center"/>
          </w:tcPr>
          <w:p w14:paraId="0677132A" w14:textId="7E07A93C" w:rsidR="007619C8" w:rsidRPr="00BB2CF3" w:rsidRDefault="007619C8"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w:t>
            </w:r>
            <w:r>
              <w:rPr>
                <w:rFonts w:ascii="Times New Roman" w:hAnsi="Times New Roman" w:cs="Times New Roman"/>
                <w:sz w:val="20"/>
                <w:szCs w:val="20"/>
              </w:rPr>
              <w:t>4</w:t>
            </w:r>
            <w:r w:rsidRPr="00BB2CF3">
              <w:rPr>
                <w:rFonts w:ascii="Times New Roman" w:hAnsi="Times New Roman" w:cs="Times New Roman"/>
                <w:sz w:val="20"/>
                <w:szCs w:val="20"/>
              </w:rPr>
              <w:t>.3</w:t>
            </w:r>
          </w:p>
        </w:tc>
        <w:tc>
          <w:tcPr>
            <w:tcW w:w="1134" w:type="dxa"/>
            <w:noWrap/>
            <w:vAlign w:val="center"/>
          </w:tcPr>
          <w:p w14:paraId="2126F3E6" w14:textId="1E2A4895"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6E677686" w14:textId="1A63F76A"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123AE6D2" w14:textId="6ACA0EFB"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noWrap/>
            <w:vAlign w:val="center"/>
          </w:tcPr>
          <w:p w14:paraId="78B5CE97" w14:textId="73B861B0"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41</w:t>
            </w:r>
          </w:p>
        </w:tc>
        <w:tc>
          <w:tcPr>
            <w:tcW w:w="1134" w:type="dxa"/>
            <w:noWrap/>
            <w:vAlign w:val="center"/>
          </w:tcPr>
          <w:p w14:paraId="71C381EB" w14:textId="4796BE0A"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52</w:t>
            </w:r>
          </w:p>
        </w:tc>
        <w:tc>
          <w:tcPr>
            <w:tcW w:w="1134" w:type="dxa"/>
            <w:vAlign w:val="center"/>
          </w:tcPr>
          <w:p w14:paraId="745C195E" w14:textId="2A3F8343" w:rsidR="007619C8" w:rsidRPr="00BB2CF3" w:rsidRDefault="00CD680C" w:rsidP="000F6D48">
            <w:pPr>
              <w:spacing w:after="0"/>
              <w:jc w:val="center"/>
              <w:rPr>
                <w:rFonts w:ascii="Times New Roman" w:hAnsi="Times New Roman" w:cs="Times New Roman"/>
                <w:sz w:val="20"/>
                <w:szCs w:val="20"/>
              </w:rPr>
            </w:pPr>
            <w:r>
              <w:rPr>
                <w:rFonts w:ascii="Times New Roman" w:hAnsi="Times New Roman" w:cs="Times New Roman"/>
                <w:sz w:val="20"/>
                <w:szCs w:val="20"/>
              </w:rPr>
              <w:t>4,43</w:t>
            </w:r>
          </w:p>
        </w:tc>
      </w:tr>
      <w:tr w:rsidR="007619C8" w:rsidRPr="00BB2CF3" w14:paraId="113C599B" w14:textId="77777777" w:rsidTr="00424763">
        <w:trPr>
          <w:trHeight w:val="315"/>
          <w:jc w:val="center"/>
        </w:trPr>
        <w:tc>
          <w:tcPr>
            <w:tcW w:w="1134" w:type="dxa"/>
            <w:noWrap/>
            <w:vAlign w:val="center"/>
          </w:tcPr>
          <w:p w14:paraId="779B943D" w14:textId="667020CD" w:rsidR="007619C8" w:rsidRPr="00BB2CF3" w:rsidRDefault="007619C8"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w:t>
            </w:r>
            <w:r>
              <w:rPr>
                <w:rFonts w:ascii="Times New Roman" w:hAnsi="Times New Roman" w:cs="Times New Roman"/>
                <w:sz w:val="20"/>
                <w:szCs w:val="20"/>
              </w:rPr>
              <w:t>4</w:t>
            </w:r>
            <w:r w:rsidRPr="00BB2CF3">
              <w:rPr>
                <w:rFonts w:ascii="Times New Roman" w:hAnsi="Times New Roman" w:cs="Times New Roman"/>
                <w:sz w:val="20"/>
                <w:szCs w:val="20"/>
              </w:rPr>
              <w:t>.4</w:t>
            </w:r>
          </w:p>
        </w:tc>
        <w:tc>
          <w:tcPr>
            <w:tcW w:w="1134" w:type="dxa"/>
            <w:noWrap/>
            <w:vAlign w:val="center"/>
          </w:tcPr>
          <w:p w14:paraId="2692D136" w14:textId="572F385F"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6970D16B" w14:textId="08176F8F"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281ED6AE" w14:textId="64ADA021"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noWrap/>
            <w:vAlign w:val="center"/>
          </w:tcPr>
          <w:p w14:paraId="421E9EC3" w14:textId="038890B5"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40</w:t>
            </w:r>
          </w:p>
        </w:tc>
        <w:tc>
          <w:tcPr>
            <w:tcW w:w="1134" w:type="dxa"/>
            <w:noWrap/>
            <w:vAlign w:val="center"/>
          </w:tcPr>
          <w:p w14:paraId="2BBD789B" w14:textId="7D05543B"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55</w:t>
            </w:r>
          </w:p>
        </w:tc>
        <w:tc>
          <w:tcPr>
            <w:tcW w:w="1134" w:type="dxa"/>
            <w:vAlign w:val="center"/>
          </w:tcPr>
          <w:p w14:paraId="1EC89D04" w14:textId="619B5916" w:rsidR="007619C8" w:rsidRPr="00BB2CF3" w:rsidRDefault="00CD680C" w:rsidP="000F6D48">
            <w:pPr>
              <w:spacing w:after="0"/>
              <w:jc w:val="center"/>
              <w:rPr>
                <w:rFonts w:ascii="Times New Roman" w:hAnsi="Times New Roman" w:cs="Times New Roman"/>
                <w:sz w:val="20"/>
                <w:szCs w:val="20"/>
              </w:rPr>
            </w:pPr>
            <w:r>
              <w:rPr>
                <w:rFonts w:ascii="Times New Roman" w:hAnsi="Times New Roman" w:cs="Times New Roman"/>
                <w:sz w:val="20"/>
                <w:szCs w:val="20"/>
              </w:rPr>
              <w:t>4,50</w:t>
            </w:r>
          </w:p>
        </w:tc>
      </w:tr>
      <w:tr w:rsidR="007619C8" w:rsidRPr="00BB2CF3" w14:paraId="09039B34" w14:textId="77777777" w:rsidTr="00424763">
        <w:trPr>
          <w:trHeight w:val="315"/>
          <w:jc w:val="center"/>
        </w:trPr>
        <w:tc>
          <w:tcPr>
            <w:tcW w:w="1134" w:type="dxa"/>
            <w:noWrap/>
            <w:vAlign w:val="center"/>
          </w:tcPr>
          <w:p w14:paraId="534636CC" w14:textId="341DF758"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X4</w:t>
            </w:r>
            <w:r w:rsidRPr="00BB2CF3">
              <w:rPr>
                <w:rFonts w:ascii="Times New Roman" w:hAnsi="Times New Roman" w:cs="Times New Roman"/>
                <w:sz w:val="20"/>
                <w:szCs w:val="20"/>
              </w:rPr>
              <w:t>.5</w:t>
            </w:r>
          </w:p>
        </w:tc>
        <w:tc>
          <w:tcPr>
            <w:tcW w:w="1134" w:type="dxa"/>
            <w:noWrap/>
            <w:vAlign w:val="center"/>
          </w:tcPr>
          <w:p w14:paraId="47B0FF62" w14:textId="49926FD9"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6C42332F" w14:textId="061F7075"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42B27115" w14:textId="73E4EFDF"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52A918C1" w14:textId="2924154B"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47</w:t>
            </w:r>
          </w:p>
        </w:tc>
        <w:tc>
          <w:tcPr>
            <w:tcW w:w="1134" w:type="dxa"/>
            <w:noWrap/>
            <w:vAlign w:val="center"/>
          </w:tcPr>
          <w:p w14:paraId="3C27940F" w14:textId="507D4A07"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49</w:t>
            </w:r>
          </w:p>
        </w:tc>
        <w:tc>
          <w:tcPr>
            <w:tcW w:w="1134" w:type="dxa"/>
            <w:vAlign w:val="center"/>
          </w:tcPr>
          <w:p w14:paraId="5567C529" w14:textId="1FB5803A" w:rsidR="007619C8" w:rsidRPr="00BB2CF3" w:rsidRDefault="00CD680C" w:rsidP="000F6D48">
            <w:pPr>
              <w:spacing w:after="0"/>
              <w:jc w:val="center"/>
              <w:rPr>
                <w:rFonts w:ascii="Times New Roman" w:hAnsi="Times New Roman" w:cs="Times New Roman"/>
                <w:sz w:val="20"/>
                <w:szCs w:val="20"/>
              </w:rPr>
            </w:pPr>
            <w:r>
              <w:rPr>
                <w:rFonts w:ascii="Times New Roman" w:hAnsi="Times New Roman" w:cs="Times New Roman"/>
                <w:sz w:val="20"/>
                <w:szCs w:val="20"/>
              </w:rPr>
              <w:t>4,43</w:t>
            </w:r>
          </w:p>
        </w:tc>
      </w:tr>
    </w:tbl>
    <w:p w14:paraId="375FF646" w14:textId="7AE8CE4A" w:rsidR="007619C8" w:rsidRPr="00CD680C" w:rsidRDefault="00DF21EB" w:rsidP="00424763">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CD680C" w:rsidRPr="00CD680C">
        <w:rPr>
          <w:rFonts w:ascii="Times New Roman" w:hAnsi="Times New Roman" w:cs="Times New Roman"/>
          <w:i/>
          <w:sz w:val="20"/>
          <w:szCs w:val="20"/>
        </w:rPr>
        <w:t>Data</w:t>
      </w:r>
      <w:r>
        <w:rPr>
          <w:rFonts w:ascii="Times New Roman" w:hAnsi="Times New Roman" w:cs="Times New Roman"/>
          <w:i/>
          <w:sz w:val="20"/>
          <w:szCs w:val="20"/>
        </w:rPr>
        <w:t xml:space="preserve"> Olahan</w:t>
      </w:r>
      <w:r w:rsidR="00CD680C" w:rsidRPr="00CD680C">
        <w:rPr>
          <w:rFonts w:ascii="Times New Roman" w:hAnsi="Times New Roman" w:cs="Times New Roman"/>
          <w:i/>
          <w:sz w:val="20"/>
          <w:szCs w:val="20"/>
        </w:rPr>
        <w:t>, 2025</w:t>
      </w:r>
    </w:p>
    <w:p w14:paraId="0404779F" w14:textId="4BE16994" w:rsidR="00CD680C" w:rsidRDefault="00E51D7A" w:rsidP="001929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tabel 4.17</w:t>
      </w:r>
      <w:r w:rsidR="0050469C">
        <w:rPr>
          <w:rFonts w:ascii="Times New Roman" w:hAnsi="Times New Roman" w:cs="Times New Roman"/>
          <w:sz w:val="24"/>
          <w:szCs w:val="24"/>
        </w:rPr>
        <w:t xml:space="preserve"> </w:t>
      </w:r>
      <w:r w:rsidR="00CD680C">
        <w:rPr>
          <w:rFonts w:ascii="Times New Roman" w:hAnsi="Times New Roman" w:cs="Times New Roman"/>
          <w:sz w:val="24"/>
          <w:szCs w:val="24"/>
        </w:rPr>
        <w:t xml:space="preserve">hasil analisis statistik deskriptif dari butir pernyataan pertama (X4.1) </w:t>
      </w:r>
      <w:r w:rsidR="001929C6">
        <w:rPr>
          <w:rFonts w:ascii="Times New Roman" w:hAnsi="Times New Roman" w:cs="Times New Roman"/>
          <w:sz w:val="24"/>
          <w:szCs w:val="24"/>
        </w:rPr>
        <w:t>tentang informasi yang diberikan oleh petugas fiskus selalu akurat dan dapat dipercaya mendapat</w:t>
      </w:r>
      <w:r w:rsidR="00CD680C">
        <w:rPr>
          <w:rFonts w:ascii="Times New Roman" w:hAnsi="Times New Roman" w:cs="Times New Roman"/>
          <w:sz w:val="24"/>
          <w:szCs w:val="24"/>
        </w:rPr>
        <w:t>kan nilai rata-rata (</w:t>
      </w:r>
      <w:r w:rsidR="00CD680C" w:rsidRPr="00CA3166">
        <w:rPr>
          <w:rFonts w:ascii="Times New Roman" w:hAnsi="Times New Roman" w:cs="Times New Roman"/>
          <w:i/>
          <w:sz w:val="24"/>
          <w:szCs w:val="24"/>
        </w:rPr>
        <w:t>mean</w:t>
      </w:r>
      <w:r w:rsidR="00CD680C">
        <w:rPr>
          <w:rFonts w:ascii="Times New Roman" w:hAnsi="Times New Roman" w:cs="Times New Roman"/>
          <w:sz w:val="24"/>
          <w:szCs w:val="24"/>
        </w:rPr>
        <w:t>) sebesar 4,45.</w:t>
      </w:r>
      <w:r w:rsidR="0050469C">
        <w:rPr>
          <w:rFonts w:ascii="Times New Roman" w:hAnsi="Times New Roman" w:cs="Times New Roman"/>
          <w:sz w:val="24"/>
          <w:szCs w:val="24"/>
        </w:rPr>
        <w:t xml:space="preserve"> Berdasarkan hasil tersebut menunjukkan bahwa sebagian besar responden memberikan jawaban sangat setuju dengan pernyataan</w:t>
      </w:r>
      <w:r w:rsidR="00CD680C">
        <w:rPr>
          <w:rFonts w:ascii="Times New Roman" w:hAnsi="Times New Roman" w:cs="Times New Roman"/>
          <w:sz w:val="24"/>
          <w:szCs w:val="24"/>
        </w:rPr>
        <w:t xml:space="preserve"> </w:t>
      </w:r>
      <w:r w:rsidR="0050469C">
        <w:rPr>
          <w:rFonts w:ascii="Times New Roman" w:hAnsi="Times New Roman" w:cs="Times New Roman"/>
          <w:sz w:val="24"/>
          <w:szCs w:val="24"/>
        </w:rPr>
        <w:t>informasi yang diberikan oleh petugas fiskus selalu akurat dan dapat dipercaya.</w:t>
      </w:r>
    </w:p>
    <w:p w14:paraId="3A6DCB28" w14:textId="78B6054D" w:rsidR="00CD680C" w:rsidRDefault="00CD680C"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dari butir pernyataan kedua (X4.2) </w:t>
      </w:r>
      <w:r w:rsidR="001929C6">
        <w:rPr>
          <w:rFonts w:ascii="Times New Roman" w:hAnsi="Times New Roman" w:cs="Times New Roman"/>
          <w:sz w:val="24"/>
          <w:szCs w:val="24"/>
        </w:rPr>
        <w:t>tentang petugas fiskus memberikan rasa aman dan nyaman dalam proses pelaporan dan pembayaran pajak mendapat</w:t>
      </w:r>
      <w:r>
        <w:rPr>
          <w:rFonts w:ascii="Times New Roman" w:hAnsi="Times New Roman" w:cs="Times New Roman"/>
          <w:sz w:val="24"/>
          <w:szCs w:val="24"/>
        </w:rPr>
        <w:t>kan nilai rata-rata (</w:t>
      </w:r>
      <w:r w:rsidRPr="00CA3166">
        <w:rPr>
          <w:rFonts w:ascii="Times New Roman" w:hAnsi="Times New Roman" w:cs="Times New Roman"/>
          <w:i/>
          <w:sz w:val="24"/>
          <w:szCs w:val="24"/>
        </w:rPr>
        <w:t>mean</w:t>
      </w:r>
      <w:r>
        <w:rPr>
          <w:rFonts w:ascii="Times New Roman" w:hAnsi="Times New Roman" w:cs="Times New Roman"/>
          <w:sz w:val="24"/>
          <w:szCs w:val="24"/>
        </w:rPr>
        <w:t>) sebesar 4,48.</w:t>
      </w:r>
      <w:r w:rsidR="0050469C">
        <w:rPr>
          <w:rFonts w:ascii="Times New Roman" w:hAnsi="Times New Roman" w:cs="Times New Roman"/>
          <w:sz w:val="24"/>
          <w:szCs w:val="24"/>
        </w:rPr>
        <w:t xml:space="preserve"> Berdasarkan hasil tersebut menunjukkan bahwa sebagian besar responden memberikan jawaban sangat setuju dengan pernyataan petugas fiskus memberikan rasa aman dan nyaman dalam proses pelaporan dan pembayaran pajak.</w:t>
      </w:r>
    </w:p>
    <w:p w14:paraId="21178072" w14:textId="180C63CD" w:rsidR="00CD680C" w:rsidRDefault="00CD680C"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w:t>
      </w:r>
      <w:r w:rsidR="001929C6">
        <w:rPr>
          <w:rFonts w:ascii="Times New Roman" w:hAnsi="Times New Roman" w:cs="Times New Roman"/>
          <w:sz w:val="24"/>
          <w:szCs w:val="24"/>
        </w:rPr>
        <w:t xml:space="preserve"> dari butir pernyataan</w:t>
      </w:r>
      <w:r>
        <w:rPr>
          <w:rFonts w:ascii="Times New Roman" w:hAnsi="Times New Roman" w:cs="Times New Roman"/>
          <w:sz w:val="24"/>
          <w:szCs w:val="24"/>
        </w:rPr>
        <w:t xml:space="preserve"> ketiga (X4.3) </w:t>
      </w:r>
      <w:r w:rsidR="001929C6">
        <w:rPr>
          <w:rFonts w:ascii="Times New Roman" w:hAnsi="Times New Roman" w:cs="Times New Roman"/>
          <w:sz w:val="24"/>
          <w:szCs w:val="24"/>
        </w:rPr>
        <w:t>tentang petugas fiskus merespons kebutuhan wajib pajak UMKM dengan cepat dan efisien mendapat</w:t>
      </w:r>
      <w:r>
        <w:rPr>
          <w:rFonts w:ascii="Times New Roman" w:hAnsi="Times New Roman" w:cs="Times New Roman"/>
          <w:sz w:val="24"/>
          <w:szCs w:val="24"/>
        </w:rPr>
        <w:t>kan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4,43. </w:t>
      </w:r>
      <w:r w:rsidR="0050469C">
        <w:rPr>
          <w:rFonts w:ascii="Times New Roman" w:hAnsi="Times New Roman" w:cs="Times New Roman"/>
          <w:sz w:val="24"/>
          <w:szCs w:val="24"/>
        </w:rPr>
        <w:t>Berdasarkan hasil tersebut menunjukkan bahwa sebagian besar responden memberikan jawaban sangat setuju dengan pernyataan petugas fiskus merespons kebutuhan wajib pajak UMKM dengan cepat dan efisien.</w:t>
      </w:r>
    </w:p>
    <w:p w14:paraId="1DA750C2" w14:textId="4D7DC6D1" w:rsidR="00CD680C" w:rsidRDefault="00CD680C"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w:t>
      </w:r>
      <w:r w:rsidR="001929C6">
        <w:rPr>
          <w:rFonts w:ascii="Times New Roman" w:hAnsi="Times New Roman" w:cs="Times New Roman"/>
          <w:sz w:val="24"/>
          <w:szCs w:val="24"/>
        </w:rPr>
        <w:t xml:space="preserve"> dari butir pernyataan</w:t>
      </w:r>
      <w:r>
        <w:rPr>
          <w:rFonts w:ascii="Times New Roman" w:hAnsi="Times New Roman" w:cs="Times New Roman"/>
          <w:sz w:val="24"/>
          <w:szCs w:val="24"/>
        </w:rPr>
        <w:t xml:space="preserve"> keempat (X4.4) </w:t>
      </w:r>
      <w:r w:rsidR="001929C6">
        <w:rPr>
          <w:rFonts w:ascii="Times New Roman" w:hAnsi="Times New Roman" w:cs="Times New Roman"/>
          <w:sz w:val="24"/>
          <w:szCs w:val="24"/>
        </w:rPr>
        <w:t>tentang petugas fiskus menunjukkan kepedulian terhadap kebutuhan dan situasi wajib pajak sebagai wajib pajak UMKM mendapatkan</w:t>
      </w:r>
      <w:r>
        <w:rPr>
          <w:rFonts w:ascii="Times New Roman" w:hAnsi="Times New Roman" w:cs="Times New Roman"/>
          <w:sz w:val="24"/>
          <w:szCs w:val="24"/>
        </w:rPr>
        <w:t xml:space="preserve">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4,50. </w:t>
      </w:r>
      <w:r w:rsidR="0050469C">
        <w:rPr>
          <w:rFonts w:ascii="Times New Roman" w:hAnsi="Times New Roman" w:cs="Times New Roman"/>
          <w:sz w:val="24"/>
          <w:szCs w:val="24"/>
        </w:rPr>
        <w:t xml:space="preserve">Berdasarkan hasil tersebut menunjukkan bahwa sebagian besar responden memberikan jawaban sangat setuju dengan pernyataan petugas fiskus </w:t>
      </w:r>
      <w:r w:rsidR="0050469C">
        <w:rPr>
          <w:rFonts w:ascii="Times New Roman" w:hAnsi="Times New Roman" w:cs="Times New Roman"/>
          <w:sz w:val="24"/>
          <w:szCs w:val="24"/>
        </w:rPr>
        <w:lastRenderedPageBreak/>
        <w:t>menunjukkan kepedulian terhadap kebutuhan dan situasi wajib pajak sebagai wajib pajak UMKM.</w:t>
      </w:r>
    </w:p>
    <w:p w14:paraId="405311DC" w14:textId="6D410C46" w:rsidR="009B1D75" w:rsidRDefault="00CD680C"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w:t>
      </w:r>
      <w:r w:rsidR="001929C6">
        <w:rPr>
          <w:rFonts w:ascii="Times New Roman" w:hAnsi="Times New Roman" w:cs="Times New Roman"/>
          <w:sz w:val="24"/>
          <w:szCs w:val="24"/>
        </w:rPr>
        <w:t xml:space="preserve">dari butir </w:t>
      </w:r>
      <w:r>
        <w:rPr>
          <w:rFonts w:ascii="Times New Roman" w:hAnsi="Times New Roman" w:cs="Times New Roman"/>
          <w:sz w:val="24"/>
          <w:szCs w:val="24"/>
        </w:rPr>
        <w:t xml:space="preserve">pernyataan kelima (X4.5) </w:t>
      </w:r>
      <w:r w:rsidR="001929C6">
        <w:rPr>
          <w:rFonts w:ascii="Times New Roman" w:hAnsi="Times New Roman" w:cs="Times New Roman"/>
          <w:sz w:val="24"/>
          <w:szCs w:val="24"/>
        </w:rPr>
        <w:t>tentang fasilitas yang disediakan di kantor pajak sudah memadai dan mendukung layanan yang diberikan mendapat</w:t>
      </w:r>
      <w:r>
        <w:rPr>
          <w:rFonts w:ascii="Times New Roman" w:hAnsi="Times New Roman" w:cs="Times New Roman"/>
          <w:sz w:val="24"/>
          <w:szCs w:val="24"/>
        </w:rPr>
        <w:t>kan nilai rata-rata (</w:t>
      </w:r>
      <w:r w:rsidRPr="007737DC">
        <w:rPr>
          <w:rFonts w:ascii="Times New Roman" w:hAnsi="Times New Roman" w:cs="Times New Roman"/>
          <w:i/>
          <w:sz w:val="24"/>
          <w:szCs w:val="24"/>
        </w:rPr>
        <w:t>mean</w:t>
      </w:r>
      <w:r w:rsidR="001929C6">
        <w:rPr>
          <w:rFonts w:ascii="Times New Roman" w:hAnsi="Times New Roman" w:cs="Times New Roman"/>
          <w:sz w:val="24"/>
          <w:szCs w:val="24"/>
        </w:rPr>
        <w:t>) sebesar 4,43.</w:t>
      </w:r>
      <w:r w:rsidR="0050469C">
        <w:rPr>
          <w:rFonts w:ascii="Times New Roman" w:hAnsi="Times New Roman" w:cs="Times New Roman"/>
          <w:sz w:val="24"/>
          <w:szCs w:val="24"/>
        </w:rPr>
        <w:t xml:space="preserve"> Berdasarkan hasil tersebut menunjukkan bahwa sebagian responden memberikan jawaban sangat setuju dengan pernyataan fasilitas yang disediakan di kantor pajak sudah memadai dan mendukung layanan yang diberikan.</w:t>
      </w:r>
    </w:p>
    <w:p w14:paraId="06305B80" w14:textId="29D927FE" w:rsidR="00680A65" w:rsidRPr="00B35B26" w:rsidRDefault="00E51D7A" w:rsidP="00A662D1">
      <w:pPr>
        <w:pStyle w:val="BAB4heading2"/>
      </w:pPr>
      <w:bookmarkStart w:id="278" w:name="_Toc207272252"/>
      <w:r>
        <w:t>4.4</w:t>
      </w:r>
      <w:r w:rsidR="00680A65" w:rsidRPr="00B35B26">
        <w:t>.</w:t>
      </w:r>
      <w:r w:rsidR="00680A65" w:rsidRPr="00B35B26">
        <w:tab/>
        <w:t>Hasil Analisis Data</w:t>
      </w:r>
      <w:bookmarkEnd w:id="278"/>
    </w:p>
    <w:p w14:paraId="1E280DC2" w14:textId="114AF4B5" w:rsidR="00680A65" w:rsidRPr="00B35B26" w:rsidRDefault="00E51D7A" w:rsidP="005B19E9">
      <w:pPr>
        <w:pStyle w:val="BAB4heading3"/>
      </w:pPr>
      <w:bookmarkStart w:id="279" w:name="_Toc207272253"/>
      <w:r>
        <w:t>4.4</w:t>
      </w:r>
      <w:r w:rsidR="00680A65" w:rsidRPr="00B35B26">
        <w:t>.1.</w:t>
      </w:r>
      <w:r w:rsidR="00680A65" w:rsidRPr="00B35B26">
        <w:tab/>
        <w:t>Model Pengukuran (</w:t>
      </w:r>
      <w:r w:rsidR="00680A65" w:rsidRPr="00DF21EB">
        <w:rPr>
          <w:i/>
        </w:rPr>
        <w:t>Outer Model</w:t>
      </w:r>
      <w:r w:rsidR="00680A65" w:rsidRPr="00B35B26">
        <w:t>)</w:t>
      </w:r>
      <w:bookmarkEnd w:id="279"/>
    </w:p>
    <w:p w14:paraId="56A48E9A" w14:textId="6AA8A3C0" w:rsidR="00184B4D" w:rsidRPr="000F6D48" w:rsidRDefault="00F16E14" w:rsidP="00CD680C">
      <w:pPr>
        <w:spacing w:after="0" w:line="480" w:lineRule="auto"/>
        <w:jc w:val="both"/>
        <w:rPr>
          <w:rFonts w:ascii="Times New Roman" w:hAnsi="Times New Roman" w:cs="Times New Roman"/>
          <w:i/>
          <w:sz w:val="24"/>
          <w:szCs w:val="24"/>
        </w:rPr>
      </w:pPr>
      <w:r>
        <w:rPr>
          <w:rFonts w:ascii="Times New Roman" w:hAnsi="Times New Roman" w:cs="Times New Roman"/>
          <w:b/>
          <w:sz w:val="24"/>
          <w:szCs w:val="24"/>
        </w:rPr>
        <w:tab/>
      </w:r>
      <w:r w:rsidRPr="00F16E14">
        <w:rPr>
          <w:rFonts w:ascii="Times New Roman" w:hAnsi="Times New Roman" w:cs="Times New Roman"/>
          <w:sz w:val="24"/>
          <w:szCs w:val="24"/>
        </w:rPr>
        <w:t xml:space="preserve">Dalam analisis data menggunakan </w:t>
      </w:r>
      <w:r w:rsidRPr="00E51D7A">
        <w:rPr>
          <w:rFonts w:ascii="Times New Roman" w:hAnsi="Times New Roman" w:cs="Times New Roman"/>
          <w:i/>
          <w:sz w:val="24"/>
          <w:szCs w:val="24"/>
        </w:rPr>
        <w:t>SmartPLS</w:t>
      </w:r>
      <w:r w:rsidR="00E51D7A" w:rsidRPr="00E51D7A">
        <w:rPr>
          <w:rFonts w:ascii="Times New Roman" w:hAnsi="Times New Roman" w:cs="Times New Roman"/>
          <w:i/>
          <w:sz w:val="24"/>
          <w:szCs w:val="24"/>
        </w:rPr>
        <w:t>-4</w:t>
      </w:r>
      <w:r w:rsidRPr="00F16E14">
        <w:rPr>
          <w:rFonts w:ascii="Times New Roman" w:hAnsi="Times New Roman" w:cs="Times New Roman"/>
          <w:sz w:val="24"/>
          <w:szCs w:val="24"/>
        </w:rPr>
        <w:t>, terdapat tiga kriteria yang digunaka</w:t>
      </w:r>
      <w:r>
        <w:rPr>
          <w:rFonts w:ascii="Times New Roman" w:hAnsi="Times New Roman" w:cs="Times New Roman"/>
          <w:sz w:val="24"/>
          <w:szCs w:val="24"/>
        </w:rPr>
        <w:t xml:space="preserve">n untuk menilai </w:t>
      </w:r>
      <w:r w:rsidRPr="00F16E14">
        <w:rPr>
          <w:rFonts w:ascii="Times New Roman" w:hAnsi="Times New Roman" w:cs="Times New Roman"/>
          <w:i/>
          <w:sz w:val="24"/>
          <w:szCs w:val="24"/>
        </w:rPr>
        <w:t>outer model</w:t>
      </w:r>
      <w:r w:rsidRPr="00F16E14">
        <w:rPr>
          <w:rFonts w:ascii="Times New Roman" w:hAnsi="Times New Roman" w:cs="Times New Roman"/>
          <w:sz w:val="24"/>
          <w:szCs w:val="24"/>
        </w:rPr>
        <w:t>, yaitu:</w:t>
      </w:r>
      <w:r>
        <w:rPr>
          <w:rFonts w:ascii="Times New Roman" w:hAnsi="Times New Roman" w:cs="Times New Roman"/>
          <w:sz w:val="24"/>
          <w:szCs w:val="24"/>
        </w:rPr>
        <w:t xml:space="preserve"> validitas konvergen, validitas diskriminan, dan </w:t>
      </w:r>
      <w:r w:rsidRPr="00F16E14">
        <w:rPr>
          <w:rFonts w:ascii="Times New Roman" w:hAnsi="Times New Roman" w:cs="Times New Roman"/>
          <w:i/>
          <w:sz w:val="24"/>
          <w:szCs w:val="24"/>
        </w:rPr>
        <w:t>Composite Reliability</w:t>
      </w:r>
      <w:r w:rsidR="000F6D48">
        <w:rPr>
          <w:rFonts w:ascii="Times New Roman" w:hAnsi="Times New Roman" w:cs="Times New Roman"/>
          <w:i/>
          <w:sz w:val="24"/>
          <w:szCs w:val="24"/>
        </w:rPr>
        <w:t>.</w:t>
      </w:r>
    </w:p>
    <w:p w14:paraId="14210325" w14:textId="49D77B79" w:rsidR="00680A65" w:rsidRDefault="00E51D7A" w:rsidP="00BC1645">
      <w:pPr>
        <w:pStyle w:val="BAB4heading4"/>
      </w:pPr>
      <w:bookmarkStart w:id="280" w:name="_Toc207272254"/>
      <w:r>
        <w:t>4.4</w:t>
      </w:r>
      <w:r w:rsidR="00680A65">
        <w:t xml:space="preserve">.1.1. Validitas </w:t>
      </w:r>
      <w:r w:rsidR="00680A65" w:rsidRPr="00DF21EB">
        <w:rPr>
          <w:i/>
        </w:rPr>
        <w:t>Konvergen</w:t>
      </w:r>
      <w:bookmarkEnd w:id="280"/>
    </w:p>
    <w:p w14:paraId="52965BBE" w14:textId="3FF87DB5" w:rsidR="00463878" w:rsidRDefault="00463878" w:rsidP="00463878">
      <w:pPr>
        <w:spacing w:after="0" w:line="480" w:lineRule="auto"/>
        <w:ind w:firstLine="720"/>
        <w:jc w:val="both"/>
        <w:rPr>
          <w:rFonts w:ascii="Times New Roman" w:eastAsiaTheme="minorEastAsia" w:hAnsi="Times New Roman" w:cs="Times New Roman"/>
          <w:sz w:val="24"/>
          <w:szCs w:val="24"/>
        </w:rPr>
      </w:pPr>
      <w:r w:rsidRPr="00020927">
        <w:rPr>
          <w:rFonts w:ascii="Times New Roman" w:eastAsiaTheme="minorEastAsia" w:hAnsi="Times New Roman" w:cs="Times New Roman"/>
          <w:sz w:val="24"/>
          <w:szCs w:val="24"/>
        </w:rPr>
        <w:t xml:space="preserve">Validitas </w:t>
      </w:r>
      <w:r w:rsidRPr="00DF21EB">
        <w:rPr>
          <w:rFonts w:ascii="Times New Roman" w:eastAsiaTheme="minorEastAsia" w:hAnsi="Times New Roman" w:cs="Times New Roman"/>
          <w:i/>
          <w:sz w:val="24"/>
          <w:szCs w:val="24"/>
        </w:rPr>
        <w:t>konvergen</w:t>
      </w:r>
      <w:r w:rsidRPr="00020927">
        <w:rPr>
          <w:rFonts w:ascii="Times New Roman" w:eastAsiaTheme="minorEastAsia" w:hAnsi="Times New Roman" w:cs="Times New Roman"/>
          <w:sz w:val="24"/>
          <w:szCs w:val="24"/>
        </w:rPr>
        <w:t xml:space="preserve"> mengacu pada prinsip bahwa ukuran konstruk (variabel manifes) harus memiliki nilai yang tinggi. Pengujiannya dilakukan dengan melihat nilai </w:t>
      </w:r>
      <w:r w:rsidRPr="00020927">
        <w:rPr>
          <w:rFonts w:ascii="Times New Roman" w:eastAsiaTheme="minorEastAsia" w:hAnsi="Times New Roman" w:cs="Times New Roman"/>
          <w:bCs/>
          <w:i/>
          <w:sz w:val="24"/>
          <w:szCs w:val="24"/>
        </w:rPr>
        <w:t>loading factor</w:t>
      </w:r>
      <w:r w:rsidRPr="00020927">
        <w:rPr>
          <w:rFonts w:ascii="Times New Roman" w:eastAsiaTheme="minorEastAsia" w:hAnsi="Times New Roman" w:cs="Times New Roman"/>
          <w:sz w:val="24"/>
          <w:szCs w:val="24"/>
        </w:rPr>
        <w:t xml:space="preserve"> dan memastikan nilai</w:t>
      </w:r>
      <w:r>
        <w:rPr>
          <w:rFonts w:ascii="Times New Roman" w:eastAsiaTheme="minorEastAsia" w:hAnsi="Times New Roman" w:cs="Times New Roman"/>
          <w:sz w:val="24"/>
          <w:szCs w:val="24"/>
        </w:rPr>
        <w:t xml:space="preserve">nya melebihi ambang batas &gt; 0,7 untuk penelitian yang bersifat </w:t>
      </w:r>
      <w:r w:rsidRPr="00020927">
        <w:rPr>
          <w:rFonts w:ascii="Times New Roman" w:eastAsiaTheme="minorEastAsia" w:hAnsi="Times New Roman" w:cs="Times New Roman"/>
          <w:i/>
          <w:sz w:val="24"/>
          <w:szCs w:val="24"/>
        </w:rPr>
        <w:t>confirmatory</w:t>
      </w:r>
      <w:r>
        <w:rPr>
          <w:rFonts w:ascii="Times New Roman" w:eastAsiaTheme="minorEastAsia" w:hAnsi="Times New Roman" w:cs="Times New Roman"/>
          <w:sz w:val="24"/>
          <w:szCs w:val="24"/>
        </w:rPr>
        <w:t xml:space="preserve"> dan nilai </w:t>
      </w:r>
      <w:r w:rsidRPr="00020927">
        <w:rPr>
          <w:rFonts w:ascii="Times New Roman" w:eastAsiaTheme="minorEastAsia" w:hAnsi="Times New Roman" w:cs="Times New Roman"/>
          <w:i/>
          <w:sz w:val="24"/>
          <w:szCs w:val="24"/>
        </w:rPr>
        <w:t>loading factor</w:t>
      </w:r>
      <w:r>
        <w:rPr>
          <w:rFonts w:ascii="Times New Roman" w:eastAsiaTheme="minorEastAsia" w:hAnsi="Times New Roman" w:cs="Times New Roman"/>
          <w:sz w:val="24"/>
          <w:szCs w:val="24"/>
        </w:rPr>
        <w:t xml:space="preserve"> 0,6 – 0,7 untuk penelitian yang bersifat </w:t>
      </w:r>
      <w:r w:rsidRPr="00020927">
        <w:rPr>
          <w:rFonts w:ascii="Times New Roman" w:eastAsiaTheme="minorEastAsia" w:hAnsi="Times New Roman" w:cs="Times New Roman"/>
          <w:i/>
          <w:sz w:val="24"/>
          <w:szCs w:val="24"/>
        </w:rPr>
        <w:t>exploratory</w:t>
      </w:r>
      <w:r w:rsidRPr="00020927">
        <w:rPr>
          <w:rFonts w:ascii="Times New Roman" w:eastAsiaTheme="minorEastAsia" w:hAnsi="Times New Roman" w:cs="Times New Roman"/>
          <w:sz w:val="24"/>
          <w:szCs w:val="24"/>
        </w:rPr>
        <w:t xml:space="preserve">, serta membandingkan </w:t>
      </w:r>
      <w:r w:rsidRPr="00020927">
        <w:rPr>
          <w:rFonts w:ascii="Times New Roman" w:eastAsiaTheme="minorEastAsia" w:hAnsi="Times New Roman" w:cs="Times New Roman"/>
          <w:bCs/>
          <w:i/>
          <w:sz w:val="24"/>
          <w:szCs w:val="24"/>
        </w:rPr>
        <w:t>Average Variance Extracted</w:t>
      </w:r>
      <w:r w:rsidRPr="00020927">
        <w:rPr>
          <w:rFonts w:ascii="Times New Roman" w:eastAsiaTheme="minorEastAsia" w:hAnsi="Times New Roman" w:cs="Times New Roman"/>
          <w:b/>
          <w:bCs/>
          <w:sz w:val="24"/>
          <w:szCs w:val="24"/>
        </w:rPr>
        <w:t xml:space="preserve"> </w:t>
      </w:r>
      <w:r w:rsidRPr="00020927">
        <w:rPr>
          <w:rFonts w:ascii="Times New Roman" w:eastAsiaTheme="minorEastAsia" w:hAnsi="Times New Roman" w:cs="Times New Roman"/>
          <w:bCs/>
          <w:sz w:val="24"/>
          <w:szCs w:val="24"/>
        </w:rPr>
        <w:t>(AVE)</w:t>
      </w:r>
      <w:r>
        <w:rPr>
          <w:rFonts w:ascii="Times New Roman" w:eastAsiaTheme="minorEastAsia" w:hAnsi="Times New Roman" w:cs="Times New Roman"/>
          <w:sz w:val="24"/>
          <w:szCs w:val="24"/>
        </w:rPr>
        <w:t xml:space="preserve"> dengan batas minimal </w:t>
      </w:r>
      <w:r w:rsidRPr="00020927">
        <w:rPr>
          <w:rFonts w:ascii="Times New Roman" w:eastAsiaTheme="minorEastAsia" w:hAnsi="Times New Roman" w:cs="Times New Roman"/>
          <w:sz w:val="24"/>
          <w:szCs w:val="24"/>
        </w:rPr>
        <w:t>&gt;</w:t>
      </w:r>
      <w:r>
        <w:rPr>
          <w:rFonts w:ascii="Times New Roman" w:eastAsiaTheme="minorEastAsia" w:hAnsi="Times New Roman" w:cs="Times New Roman"/>
          <w:sz w:val="24"/>
          <w:szCs w:val="24"/>
        </w:rPr>
        <w:t xml:space="preserve"> 0,5 </w:t>
      </w: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020927">
        <w:rPr>
          <w:rFonts w:ascii="Times New Roman" w:eastAsiaTheme="minorEastAsia" w:hAnsi="Times New Roman" w:cs="Times New Roman"/>
          <w:noProof/>
          <w:sz w:val="24"/>
          <w:szCs w:val="24"/>
        </w:rPr>
        <w:t>(Ghozali &amp; Latan, 2015)</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Sedangkan menurut </w:t>
      </w:r>
      <w:r>
        <w:rPr>
          <w:rFonts w:ascii="Times New Roman" w:eastAsiaTheme="minorEastAsia" w:hAnsi="Times New Roman" w:cs="Times New Roman"/>
          <w:sz w:val="24"/>
          <w:szCs w:val="24"/>
        </w:rPr>
        <w:fldChar w:fldCharType="begin" w:fldLock="1"/>
      </w:r>
      <w:r w:rsidR="00A56C1A">
        <w:rPr>
          <w:rFonts w:ascii="Times New Roman" w:eastAsiaTheme="minorEastAsia" w:hAnsi="Times New Roman" w:cs="Times New Roman"/>
          <w:sz w:val="24"/>
          <w:szCs w:val="24"/>
        </w:rPr>
        <w:instrText>ADDIN CSL_CITATION {"citationItems":[{"id":"ITEM-1","itemData":{"DOI":"10.59188/jurnalsosains.v3i12.1091","ISSN":"2774-7018","abstract":"Latar Belakang: Wujud komitmen perusahaan terhadap isu keberlanjutan adalah dengan melaksanakan tangung jawab yang berkaitan dengan sosial, lingkungan, dan tata kelola sehingga dengan demikian perusahaan bertanggung jawab dalam mewujudkan pembangunan yang berkelanjutan sesuai dengan komitmen negara-negara G20 terhadap isu SDGs (Sustainable Development Goals).\r Tujuan: Tujuan dari penelitian ini adalah untuk mengukur pengaruh Good Corporate Governance terhadap pengungkapan ESG dan Kinerja Perusahaan pada Perusahaan BUMN yang terdaftar di BEI periode 2018-2022.\r Metode: Metode penelitian yang digunakan dalam penelitian ini adalah pendekatan kuantitatif. Data pengungkapan ESG yang digunakan dalam penelitian ini berasal dari laporan keuangan dan laporan SR yang ada di BESI dalam kurun waktu lima tahun, dari tahun 2018-2022 dengan menggunakan alat uji statistic SmartPLS.\r Hasil: Berdasarkan hasil penelitian dapat disimpulkan bahwa ukuran dewan direksi, independensi komite audit, jumlah rapat komite audit, tidak berpengaruh terhadap Pengungkapan ESG. Jumlah rapat dewan direksi, ukuran komite audit, keahlian komite audit berpengaruh terhadap pengungkapan ESG.\r Kesimpulan: Ukuran dewan direksi, independensi komite audit, jumlah rapat komite audit tidak berpengaruh dengan kinerja perusahaan. Jumlah rapat dewan direksi, ukuran komite audit, dan keahlian komite audit berpengaruh terhadap kinerja perusahaan","author":[{"dropping-particle":"","family":"Asmaul Husna","given":"Gempita","non-dropping-particle":"","parse-names":false,"suffix":""},{"dropping-particle":"","family":"Yuhertiana","given":"Indrawati","non-dropping-particle":"","parse-names":false,"suffix":""},{"dropping-particle":"","family":"Susilowati","given":"Endah","non-dropping-particle":"","parse-names":false,"suffix":""}],"container-title":"Jurnal sosial dan sains","id":"ITEM-1","issue":"12","issued":{"date-parts":[["2023"]]},"page":"1235-1252","title":"Pengaruh Good Corporate Governance Terhadap Pengungkapan ESG dan Kinerja Perusahaan Pada Perusahaan BUMN yang Terdaftar di Bursa Efek Indonesia Periode 2018-2022","type":"article-journal","volume":"3"},"uris":["http://www.mendeley.com/documents/?uuid=01be5e2d-5d7f-46f2-a0ad-8c5989300916"]}],"mendeley":{"formattedCitation":"(Asmaul Husna et al., 2023)","manualFormatting":"Asmaul et al (2023)","plainTextFormattedCitation":"(Asmaul Husna et al., 2023)","previouslyFormattedCitation":"(Asmaul Husna et al., 2023)"},"properties":{"noteIndex":0},"schema":"https://github.com/citation-style-language/schema/raw/master/csl-citation.json"}</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 xml:space="preserve">Asmaul </w:t>
      </w:r>
      <w:r w:rsidRPr="00DF21EB">
        <w:rPr>
          <w:rFonts w:ascii="Times New Roman" w:eastAsiaTheme="minorEastAsia" w:hAnsi="Times New Roman" w:cs="Times New Roman"/>
          <w:i/>
          <w:noProof/>
          <w:sz w:val="24"/>
          <w:szCs w:val="24"/>
        </w:rPr>
        <w:t>et al</w:t>
      </w:r>
      <w:r>
        <w:rPr>
          <w:rFonts w:ascii="Times New Roman" w:eastAsiaTheme="minorEastAsia" w:hAnsi="Times New Roman" w:cs="Times New Roman"/>
          <w:noProof/>
          <w:sz w:val="24"/>
          <w:szCs w:val="24"/>
        </w:rPr>
        <w:t xml:space="preserve"> (</w:t>
      </w:r>
      <w:r w:rsidRPr="00463878">
        <w:rPr>
          <w:rFonts w:ascii="Times New Roman" w:eastAsiaTheme="minorEastAsia" w:hAnsi="Times New Roman" w:cs="Times New Roman"/>
          <w:noProof/>
          <w:sz w:val="24"/>
          <w:szCs w:val="24"/>
        </w:rPr>
        <w:t>2023)</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r w:rsidRPr="00463878">
        <w:rPr>
          <w:rFonts w:ascii="Times New Roman" w:eastAsiaTheme="minorEastAsia" w:hAnsi="Times New Roman" w:cs="Times New Roman"/>
          <w:sz w:val="24"/>
          <w:szCs w:val="24"/>
        </w:rPr>
        <w:t>untuk penelitian tahap awal dari pengembangan skala pengukuran nilai loading factor 0.50 sampai 0.60 dianggap cukup.</w:t>
      </w:r>
      <w:r>
        <w:rPr>
          <w:rFonts w:ascii="Times New Roman" w:eastAsiaTheme="minorEastAsia" w:hAnsi="Times New Roman" w:cs="Times New Roman"/>
          <w:sz w:val="24"/>
          <w:szCs w:val="24"/>
        </w:rPr>
        <w:t xml:space="preserve"> </w:t>
      </w:r>
      <w:r w:rsidRPr="00463878">
        <w:rPr>
          <w:rFonts w:ascii="Times New Roman" w:eastAsiaTheme="minorEastAsia" w:hAnsi="Times New Roman" w:cs="Times New Roman"/>
          <w:sz w:val="24"/>
          <w:szCs w:val="24"/>
        </w:rPr>
        <w:t xml:space="preserve">Berikut ini adalah hasil </w:t>
      </w:r>
      <w:r w:rsidRPr="00797CC4">
        <w:rPr>
          <w:rFonts w:ascii="Times New Roman" w:eastAsiaTheme="minorEastAsia" w:hAnsi="Times New Roman" w:cs="Times New Roman"/>
          <w:i/>
          <w:sz w:val="24"/>
          <w:szCs w:val="24"/>
        </w:rPr>
        <w:t>outer loading</w:t>
      </w:r>
      <w:r w:rsidRPr="00463878">
        <w:rPr>
          <w:rFonts w:ascii="Times New Roman" w:eastAsiaTheme="minorEastAsia" w:hAnsi="Times New Roman" w:cs="Times New Roman"/>
          <w:sz w:val="24"/>
          <w:szCs w:val="24"/>
        </w:rPr>
        <w:t xml:space="preserve"> untuk setiap indikator pada </w:t>
      </w:r>
      <w:r w:rsidRPr="00463878">
        <w:rPr>
          <w:rFonts w:ascii="Times New Roman" w:eastAsiaTheme="minorEastAsia" w:hAnsi="Times New Roman" w:cs="Times New Roman"/>
          <w:sz w:val="24"/>
          <w:szCs w:val="24"/>
        </w:rPr>
        <w:lastRenderedPageBreak/>
        <w:t xml:space="preserve">variabel independen dan dependen, yang diperoleh dari pengolahan data dengan </w:t>
      </w:r>
      <w:r w:rsidRPr="00DF21EB">
        <w:rPr>
          <w:rFonts w:ascii="Times New Roman" w:eastAsiaTheme="minorEastAsia" w:hAnsi="Times New Roman" w:cs="Times New Roman"/>
          <w:i/>
          <w:sz w:val="24"/>
          <w:szCs w:val="24"/>
        </w:rPr>
        <w:t>SmartPLS</w:t>
      </w:r>
      <w:r w:rsidRPr="00463878">
        <w:rPr>
          <w:rFonts w:ascii="Times New Roman" w:eastAsiaTheme="minorEastAsia" w:hAnsi="Times New Roman" w:cs="Times New Roman"/>
          <w:sz w:val="24"/>
          <w:szCs w:val="24"/>
        </w:rPr>
        <w:t>.</w:t>
      </w:r>
    </w:p>
    <w:p w14:paraId="3E2E3305" w14:textId="65EED3A4" w:rsidR="00A96632" w:rsidRPr="00A96632" w:rsidRDefault="00A96632" w:rsidP="00424763">
      <w:pPr>
        <w:pStyle w:val="Caption"/>
        <w:keepNext/>
        <w:spacing w:after="0"/>
        <w:jc w:val="center"/>
        <w:rPr>
          <w:rFonts w:ascii="Times New Roman" w:hAnsi="Times New Roman" w:cs="Times New Roman"/>
          <w:i/>
          <w:color w:val="auto"/>
          <w:sz w:val="22"/>
          <w:szCs w:val="22"/>
        </w:rPr>
      </w:pPr>
      <w:bookmarkStart w:id="281" w:name="_Toc202879386"/>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18</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Hasil </w:t>
      </w:r>
      <w:r w:rsidRPr="00A96632">
        <w:rPr>
          <w:rFonts w:ascii="Times New Roman" w:hAnsi="Times New Roman" w:cs="Times New Roman"/>
          <w:i/>
          <w:color w:val="auto"/>
          <w:sz w:val="22"/>
          <w:szCs w:val="22"/>
        </w:rPr>
        <w:t>Outer Loading</w:t>
      </w:r>
      <w:bookmarkEnd w:id="281"/>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039"/>
        <w:gridCol w:w="2039"/>
        <w:gridCol w:w="2009"/>
      </w:tblGrid>
      <w:tr w:rsidR="0001029B" w:rsidRPr="0007235B" w14:paraId="068056F7" w14:textId="77777777" w:rsidTr="00424763">
        <w:trPr>
          <w:jc w:val="center"/>
        </w:trPr>
        <w:tc>
          <w:tcPr>
            <w:tcW w:w="1931" w:type="dxa"/>
          </w:tcPr>
          <w:p w14:paraId="4DAA2A77" w14:textId="00DA06CD" w:rsidR="0001029B" w:rsidRPr="00106BEF" w:rsidRDefault="0001029B" w:rsidP="00106BEF">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Variabel</w:t>
            </w:r>
          </w:p>
        </w:tc>
        <w:tc>
          <w:tcPr>
            <w:tcW w:w="2039" w:type="dxa"/>
          </w:tcPr>
          <w:p w14:paraId="142C0501" w14:textId="0772F115" w:rsidR="0001029B" w:rsidRPr="00106BEF" w:rsidRDefault="0001029B" w:rsidP="00106BEF">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Instrumen</w:t>
            </w:r>
          </w:p>
        </w:tc>
        <w:tc>
          <w:tcPr>
            <w:tcW w:w="2039" w:type="dxa"/>
            <w:vAlign w:val="center"/>
          </w:tcPr>
          <w:p w14:paraId="77C8AECF" w14:textId="025F9B17" w:rsidR="0001029B" w:rsidRPr="00C5526C" w:rsidRDefault="0001029B" w:rsidP="00106BEF">
            <w:pPr>
              <w:spacing w:after="0" w:line="240" w:lineRule="auto"/>
              <w:jc w:val="center"/>
              <w:rPr>
                <w:rFonts w:ascii="Times New Roman" w:eastAsiaTheme="minorEastAsia" w:hAnsi="Times New Roman" w:cs="Times New Roman"/>
                <w:b/>
                <w:i/>
                <w:sz w:val="20"/>
                <w:szCs w:val="20"/>
              </w:rPr>
            </w:pPr>
            <w:r>
              <w:rPr>
                <w:rFonts w:ascii="Times New Roman" w:eastAsiaTheme="minorEastAsia" w:hAnsi="Times New Roman" w:cs="Times New Roman"/>
                <w:b/>
                <w:i/>
                <w:sz w:val="20"/>
                <w:szCs w:val="20"/>
              </w:rPr>
              <w:t>Outer Loading</w:t>
            </w:r>
          </w:p>
        </w:tc>
        <w:tc>
          <w:tcPr>
            <w:tcW w:w="2009" w:type="dxa"/>
            <w:vAlign w:val="center"/>
          </w:tcPr>
          <w:p w14:paraId="68E724EC" w14:textId="6D8C1B1A" w:rsidR="0001029B" w:rsidRPr="00106BEF" w:rsidRDefault="0001029B" w:rsidP="00106BEF">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Keterangan</w:t>
            </w:r>
          </w:p>
        </w:tc>
      </w:tr>
      <w:tr w:rsidR="0050469C" w:rsidRPr="0007235B" w14:paraId="29B8673F" w14:textId="77777777" w:rsidTr="00424763">
        <w:trPr>
          <w:jc w:val="center"/>
        </w:trPr>
        <w:tc>
          <w:tcPr>
            <w:tcW w:w="1931" w:type="dxa"/>
            <w:vMerge w:val="restart"/>
          </w:tcPr>
          <w:p w14:paraId="748FFB7A" w14:textId="76704E13" w:rsidR="0050469C" w:rsidRPr="00106BEF" w:rsidRDefault="0050469C" w:rsidP="00A662D1">
            <w:pPr>
              <w:spacing w:after="0" w:line="240" w:lineRule="auto"/>
              <w:rPr>
                <w:rFonts w:ascii="Times New Roman" w:eastAsiaTheme="minorEastAsia" w:hAnsi="Times New Roman" w:cs="Times New Roman"/>
                <w:b/>
                <w:sz w:val="20"/>
                <w:szCs w:val="20"/>
              </w:rPr>
            </w:pPr>
            <w:r w:rsidRPr="0007235B">
              <w:rPr>
                <w:rFonts w:ascii="Times New Roman" w:eastAsiaTheme="minorEastAsia" w:hAnsi="Times New Roman" w:cs="Times New Roman"/>
                <w:sz w:val="20"/>
                <w:szCs w:val="20"/>
              </w:rPr>
              <w:t>Tarif Pajak</w:t>
            </w:r>
          </w:p>
        </w:tc>
        <w:tc>
          <w:tcPr>
            <w:tcW w:w="2039" w:type="dxa"/>
          </w:tcPr>
          <w:p w14:paraId="52AF6803" w14:textId="4D701973"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X1.1</w:t>
            </w:r>
          </w:p>
        </w:tc>
        <w:tc>
          <w:tcPr>
            <w:tcW w:w="2039" w:type="dxa"/>
            <w:vAlign w:val="center"/>
          </w:tcPr>
          <w:p w14:paraId="2E361C20" w14:textId="608D35DB"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0,780</w:t>
            </w:r>
          </w:p>
        </w:tc>
        <w:tc>
          <w:tcPr>
            <w:tcW w:w="2009" w:type="dxa"/>
            <w:vAlign w:val="center"/>
          </w:tcPr>
          <w:p w14:paraId="6CE1B3B7" w14:textId="2457EDAC"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1597D21C" w14:textId="77777777" w:rsidTr="00424763">
        <w:trPr>
          <w:jc w:val="center"/>
        </w:trPr>
        <w:tc>
          <w:tcPr>
            <w:tcW w:w="1931" w:type="dxa"/>
            <w:vMerge/>
          </w:tcPr>
          <w:p w14:paraId="6ABF49BE" w14:textId="77777777"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477CF815" w14:textId="5C45B487"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X1.2</w:t>
            </w:r>
          </w:p>
        </w:tc>
        <w:tc>
          <w:tcPr>
            <w:tcW w:w="2039" w:type="dxa"/>
            <w:vAlign w:val="center"/>
          </w:tcPr>
          <w:p w14:paraId="20461359" w14:textId="792B7F19"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0,912</w:t>
            </w:r>
          </w:p>
        </w:tc>
        <w:tc>
          <w:tcPr>
            <w:tcW w:w="2009" w:type="dxa"/>
            <w:vAlign w:val="center"/>
          </w:tcPr>
          <w:p w14:paraId="3B610F61" w14:textId="14B7DD0B"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15F395A8" w14:textId="77777777" w:rsidTr="00424763">
        <w:trPr>
          <w:jc w:val="center"/>
        </w:trPr>
        <w:tc>
          <w:tcPr>
            <w:tcW w:w="1931" w:type="dxa"/>
            <w:vMerge/>
          </w:tcPr>
          <w:p w14:paraId="703B3596" w14:textId="77777777"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2A83B5A0" w14:textId="6CA7A551"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X1.3</w:t>
            </w:r>
          </w:p>
        </w:tc>
        <w:tc>
          <w:tcPr>
            <w:tcW w:w="2039" w:type="dxa"/>
            <w:vAlign w:val="center"/>
          </w:tcPr>
          <w:p w14:paraId="19DB97D0" w14:textId="767E08B6"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0,890</w:t>
            </w:r>
          </w:p>
        </w:tc>
        <w:tc>
          <w:tcPr>
            <w:tcW w:w="2009" w:type="dxa"/>
            <w:vAlign w:val="center"/>
          </w:tcPr>
          <w:p w14:paraId="185BD47E" w14:textId="5C212AB9"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6AF860DA" w14:textId="77777777" w:rsidTr="00424763">
        <w:trPr>
          <w:jc w:val="center"/>
        </w:trPr>
        <w:tc>
          <w:tcPr>
            <w:tcW w:w="1931" w:type="dxa"/>
            <w:vMerge/>
          </w:tcPr>
          <w:p w14:paraId="07C4431E" w14:textId="77777777"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0F4F919F" w14:textId="16164E70"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X1.4</w:t>
            </w:r>
          </w:p>
        </w:tc>
        <w:tc>
          <w:tcPr>
            <w:tcW w:w="2039" w:type="dxa"/>
            <w:vAlign w:val="center"/>
          </w:tcPr>
          <w:p w14:paraId="7A922B51" w14:textId="70CBCC9E"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0,790</w:t>
            </w:r>
          </w:p>
        </w:tc>
        <w:tc>
          <w:tcPr>
            <w:tcW w:w="2009" w:type="dxa"/>
            <w:vAlign w:val="center"/>
          </w:tcPr>
          <w:p w14:paraId="5494C939" w14:textId="180B87AF"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Valid</w:t>
            </w:r>
          </w:p>
        </w:tc>
      </w:tr>
      <w:tr w:rsidR="0050469C" w:rsidRPr="0007235B" w14:paraId="74129623" w14:textId="77777777" w:rsidTr="00424763">
        <w:trPr>
          <w:jc w:val="center"/>
        </w:trPr>
        <w:tc>
          <w:tcPr>
            <w:tcW w:w="1931" w:type="dxa"/>
            <w:vMerge w:val="restart"/>
          </w:tcPr>
          <w:p w14:paraId="5EAD80F3" w14:textId="31BDF03C" w:rsidR="0050469C" w:rsidRPr="0001029B" w:rsidRDefault="0050469C" w:rsidP="0001029B">
            <w:pPr>
              <w:spacing w:after="0" w:line="240" w:lineRule="auto"/>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Sanksi Pajak</w:t>
            </w:r>
          </w:p>
        </w:tc>
        <w:tc>
          <w:tcPr>
            <w:tcW w:w="2039" w:type="dxa"/>
          </w:tcPr>
          <w:p w14:paraId="4138DDF8" w14:textId="1499EB4F"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X</w:t>
            </w:r>
            <w:r>
              <w:rPr>
                <w:rFonts w:ascii="Times New Roman" w:eastAsiaTheme="minorEastAsia" w:hAnsi="Times New Roman" w:cs="Times New Roman"/>
                <w:sz w:val="20"/>
                <w:szCs w:val="20"/>
              </w:rPr>
              <w:t>2.1</w:t>
            </w:r>
          </w:p>
        </w:tc>
        <w:tc>
          <w:tcPr>
            <w:tcW w:w="2039" w:type="dxa"/>
            <w:vAlign w:val="center"/>
          </w:tcPr>
          <w:p w14:paraId="3DA837F4" w14:textId="017F6096"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0,809</w:t>
            </w:r>
          </w:p>
        </w:tc>
        <w:tc>
          <w:tcPr>
            <w:tcW w:w="2009" w:type="dxa"/>
            <w:vAlign w:val="center"/>
          </w:tcPr>
          <w:p w14:paraId="797762B4" w14:textId="70725A8D"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1CC3DB6B" w14:textId="77777777" w:rsidTr="00424763">
        <w:trPr>
          <w:jc w:val="center"/>
        </w:trPr>
        <w:tc>
          <w:tcPr>
            <w:tcW w:w="1931" w:type="dxa"/>
            <w:vMerge/>
          </w:tcPr>
          <w:p w14:paraId="67EFB3FC" w14:textId="77777777" w:rsidR="0050469C" w:rsidRPr="0001029B" w:rsidRDefault="0050469C" w:rsidP="0001029B">
            <w:pPr>
              <w:spacing w:after="0" w:line="240" w:lineRule="auto"/>
              <w:rPr>
                <w:rFonts w:ascii="Times New Roman" w:eastAsiaTheme="minorEastAsia" w:hAnsi="Times New Roman" w:cs="Times New Roman"/>
                <w:sz w:val="20"/>
                <w:szCs w:val="20"/>
              </w:rPr>
            </w:pPr>
          </w:p>
        </w:tc>
        <w:tc>
          <w:tcPr>
            <w:tcW w:w="2039" w:type="dxa"/>
          </w:tcPr>
          <w:p w14:paraId="71D8B6D1" w14:textId="6FE502CC"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X2.2</w:t>
            </w:r>
          </w:p>
        </w:tc>
        <w:tc>
          <w:tcPr>
            <w:tcW w:w="2039" w:type="dxa"/>
            <w:vAlign w:val="center"/>
          </w:tcPr>
          <w:p w14:paraId="21EA5BD3" w14:textId="0EA9123E"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0,792</w:t>
            </w:r>
          </w:p>
        </w:tc>
        <w:tc>
          <w:tcPr>
            <w:tcW w:w="2009" w:type="dxa"/>
            <w:vAlign w:val="center"/>
          </w:tcPr>
          <w:p w14:paraId="36D176B5" w14:textId="628A1B04"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0D8A12CC" w14:textId="77777777" w:rsidTr="00424763">
        <w:trPr>
          <w:jc w:val="center"/>
        </w:trPr>
        <w:tc>
          <w:tcPr>
            <w:tcW w:w="1931" w:type="dxa"/>
            <w:vMerge/>
          </w:tcPr>
          <w:p w14:paraId="22D2707E" w14:textId="77777777" w:rsidR="0050469C" w:rsidRPr="0001029B" w:rsidRDefault="0050469C" w:rsidP="0001029B">
            <w:pPr>
              <w:spacing w:after="0" w:line="240" w:lineRule="auto"/>
              <w:rPr>
                <w:rFonts w:ascii="Times New Roman" w:eastAsiaTheme="minorEastAsia" w:hAnsi="Times New Roman" w:cs="Times New Roman"/>
                <w:sz w:val="20"/>
                <w:szCs w:val="20"/>
              </w:rPr>
            </w:pPr>
          </w:p>
        </w:tc>
        <w:tc>
          <w:tcPr>
            <w:tcW w:w="2039" w:type="dxa"/>
          </w:tcPr>
          <w:p w14:paraId="7E326790" w14:textId="3FA948CA"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X2.3</w:t>
            </w:r>
          </w:p>
        </w:tc>
        <w:tc>
          <w:tcPr>
            <w:tcW w:w="2039" w:type="dxa"/>
            <w:vAlign w:val="center"/>
          </w:tcPr>
          <w:p w14:paraId="6EBBFEB0" w14:textId="072D8D66"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0,873</w:t>
            </w:r>
          </w:p>
        </w:tc>
        <w:tc>
          <w:tcPr>
            <w:tcW w:w="2009" w:type="dxa"/>
            <w:vAlign w:val="center"/>
          </w:tcPr>
          <w:p w14:paraId="3D269E0C" w14:textId="6B701A9E"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1F12BA0F" w14:textId="77777777" w:rsidTr="00424763">
        <w:trPr>
          <w:jc w:val="center"/>
        </w:trPr>
        <w:tc>
          <w:tcPr>
            <w:tcW w:w="1931" w:type="dxa"/>
            <w:vMerge/>
          </w:tcPr>
          <w:p w14:paraId="657E84FD" w14:textId="77777777" w:rsidR="0050469C" w:rsidRPr="0001029B" w:rsidRDefault="0050469C" w:rsidP="0001029B">
            <w:pPr>
              <w:spacing w:after="0" w:line="240" w:lineRule="auto"/>
              <w:rPr>
                <w:rFonts w:ascii="Times New Roman" w:eastAsiaTheme="minorEastAsia" w:hAnsi="Times New Roman" w:cs="Times New Roman"/>
                <w:sz w:val="20"/>
                <w:szCs w:val="20"/>
              </w:rPr>
            </w:pPr>
          </w:p>
        </w:tc>
        <w:tc>
          <w:tcPr>
            <w:tcW w:w="2039" w:type="dxa"/>
          </w:tcPr>
          <w:p w14:paraId="41C0BA99" w14:textId="5C5A50D0"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X2.4</w:t>
            </w:r>
          </w:p>
        </w:tc>
        <w:tc>
          <w:tcPr>
            <w:tcW w:w="2039" w:type="dxa"/>
            <w:vAlign w:val="center"/>
          </w:tcPr>
          <w:p w14:paraId="19C34D83" w14:textId="79963BDC"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0,779</w:t>
            </w:r>
          </w:p>
        </w:tc>
        <w:tc>
          <w:tcPr>
            <w:tcW w:w="2009" w:type="dxa"/>
            <w:vAlign w:val="center"/>
          </w:tcPr>
          <w:p w14:paraId="74814A77" w14:textId="6AA947BA"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675D8052" w14:textId="77777777" w:rsidTr="00424763">
        <w:trPr>
          <w:jc w:val="center"/>
        </w:trPr>
        <w:tc>
          <w:tcPr>
            <w:tcW w:w="1931" w:type="dxa"/>
            <w:vMerge w:val="restart"/>
          </w:tcPr>
          <w:p w14:paraId="407075DF" w14:textId="57E30ABE" w:rsidR="0050469C" w:rsidRPr="0001029B" w:rsidRDefault="0050469C" w:rsidP="0001029B">
            <w:pPr>
              <w:spacing w:after="0" w:line="240" w:lineRule="auto"/>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Pemeriksaan Pajak</w:t>
            </w:r>
          </w:p>
        </w:tc>
        <w:tc>
          <w:tcPr>
            <w:tcW w:w="2039" w:type="dxa"/>
          </w:tcPr>
          <w:p w14:paraId="3566BCC9" w14:textId="0FDB16D4"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X3.1</w:t>
            </w:r>
          </w:p>
        </w:tc>
        <w:tc>
          <w:tcPr>
            <w:tcW w:w="2039" w:type="dxa"/>
            <w:vAlign w:val="center"/>
          </w:tcPr>
          <w:p w14:paraId="41653D84" w14:textId="13835927"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0,682</w:t>
            </w:r>
          </w:p>
        </w:tc>
        <w:tc>
          <w:tcPr>
            <w:tcW w:w="2009" w:type="dxa"/>
            <w:vAlign w:val="center"/>
          </w:tcPr>
          <w:p w14:paraId="63F5CA44" w14:textId="4840F87D"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270394B6" w14:textId="77777777" w:rsidTr="00424763">
        <w:trPr>
          <w:jc w:val="center"/>
        </w:trPr>
        <w:tc>
          <w:tcPr>
            <w:tcW w:w="1931" w:type="dxa"/>
            <w:vMerge/>
          </w:tcPr>
          <w:p w14:paraId="2DB84C4E" w14:textId="77777777"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12542701" w14:textId="63077FA1"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X3.2</w:t>
            </w:r>
          </w:p>
        </w:tc>
        <w:tc>
          <w:tcPr>
            <w:tcW w:w="2039" w:type="dxa"/>
            <w:vAlign w:val="center"/>
          </w:tcPr>
          <w:p w14:paraId="4168FC99" w14:textId="30FFF061"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0,709</w:t>
            </w:r>
          </w:p>
        </w:tc>
        <w:tc>
          <w:tcPr>
            <w:tcW w:w="2009" w:type="dxa"/>
            <w:vAlign w:val="center"/>
          </w:tcPr>
          <w:p w14:paraId="73AF4C00" w14:textId="7F89BBDB"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6A4E5167" w14:textId="77777777" w:rsidTr="00424763">
        <w:trPr>
          <w:jc w:val="center"/>
        </w:trPr>
        <w:tc>
          <w:tcPr>
            <w:tcW w:w="1931" w:type="dxa"/>
            <w:vMerge/>
          </w:tcPr>
          <w:p w14:paraId="5125D304" w14:textId="77777777"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331D1E1D" w14:textId="31B841AB"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X3.3</w:t>
            </w:r>
          </w:p>
        </w:tc>
        <w:tc>
          <w:tcPr>
            <w:tcW w:w="2039" w:type="dxa"/>
            <w:vAlign w:val="center"/>
          </w:tcPr>
          <w:p w14:paraId="7F191A52" w14:textId="65B59074"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0,935</w:t>
            </w:r>
          </w:p>
        </w:tc>
        <w:tc>
          <w:tcPr>
            <w:tcW w:w="2009" w:type="dxa"/>
            <w:vAlign w:val="center"/>
          </w:tcPr>
          <w:p w14:paraId="0113A930" w14:textId="61F8C8B4"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675D751B" w14:textId="77777777" w:rsidTr="00424763">
        <w:trPr>
          <w:jc w:val="center"/>
        </w:trPr>
        <w:tc>
          <w:tcPr>
            <w:tcW w:w="1931" w:type="dxa"/>
            <w:vMerge/>
          </w:tcPr>
          <w:p w14:paraId="340C4A1F" w14:textId="77777777"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568450D7" w14:textId="04BC1278"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X3.4</w:t>
            </w:r>
          </w:p>
        </w:tc>
        <w:tc>
          <w:tcPr>
            <w:tcW w:w="2039" w:type="dxa"/>
            <w:vAlign w:val="center"/>
          </w:tcPr>
          <w:p w14:paraId="2D1E302F" w14:textId="01739C78"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0,785</w:t>
            </w:r>
          </w:p>
        </w:tc>
        <w:tc>
          <w:tcPr>
            <w:tcW w:w="2009" w:type="dxa"/>
            <w:vAlign w:val="center"/>
          </w:tcPr>
          <w:p w14:paraId="7A2B3A03" w14:textId="20387CE1"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12FCB783" w14:textId="77777777" w:rsidTr="00424763">
        <w:trPr>
          <w:jc w:val="center"/>
        </w:trPr>
        <w:tc>
          <w:tcPr>
            <w:tcW w:w="1931" w:type="dxa"/>
            <w:vMerge/>
          </w:tcPr>
          <w:p w14:paraId="37FE1D42" w14:textId="7A07BE23"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2AB5477E" w14:textId="3E1D34CD"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X3.5</w:t>
            </w:r>
          </w:p>
        </w:tc>
        <w:tc>
          <w:tcPr>
            <w:tcW w:w="2039" w:type="dxa"/>
            <w:vAlign w:val="center"/>
          </w:tcPr>
          <w:p w14:paraId="07847070" w14:textId="396DCC5F"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0,939</w:t>
            </w:r>
          </w:p>
        </w:tc>
        <w:tc>
          <w:tcPr>
            <w:tcW w:w="2009" w:type="dxa"/>
            <w:vAlign w:val="center"/>
          </w:tcPr>
          <w:p w14:paraId="7EDA2CFC" w14:textId="321B9543"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1A013726" w14:textId="77777777" w:rsidTr="00424763">
        <w:trPr>
          <w:jc w:val="center"/>
        </w:trPr>
        <w:tc>
          <w:tcPr>
            <w:tcW w:w="1931" w:type="dxa"/>
            <w:vMerge w:val="restart"/>
          </w:tcPr>
          <w:p w14:paraId="3AA3B9C9" w14:textId="77777777" w:rsidR="0050469C" w:rsidRPr="0007235B" w:rsidRDefault="0050469C" w:rsidP="00A662D1">
            <w:pPr>
              <w:spacing w:after="0"/>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Kualitas Pelayanan Fiskus</w:t>
            </w:r>
          </w:p>
        </w:tc>
        <w:tc>
          <w:tcPr>
            <w:tcW w:w="2039" w:type="dxa"/>
          </w:tcPr>
          <w:p w14:paraId="361B2458" w14:textId="77777777" w:rsidR="0050469C" w:rsidRPr="0007235B" w:rsidRDefault="0050469C" w:rsidP="006C0817">
            <w:pPr>
              <w:spacing w:after="0"/>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X4.1</w:t>
            </w:r>
          </w:p>
        </w:tc>
        <w:tc>
          <w:tcPr>
            <w:tcW w:w="2039" w:type="dxa"/>
            <w:vAlign w:val="center"/>
          </w:tcPr>
          <w:p w14:paraId="4A4E1305"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0,728</w:t>
            </w:r>
          </w:p>
        </w:tc>
        <w:tc>
          <w:tcPr>
            <w:tcW w:w="2009" w:type="dxa"/>
            <w:vAlign w:val="center"/>
          </w:tcPr>
          <w:p w14:paraId="303C727F"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633A3B75" w14:textId="77777777" w:rsidTr="00424763">
        <w:trPr>
          <w:jc w:val="center"/>
        </w:trPr>
        <w:tc>
          <w:tcPr>
            <w:tcW w:w="1931" w:type="dxa"/>
            <w:vMerge/>
          </w:tcPr>
          <w:p w14:paraId="3BAD6B72" w14:textId="77777777" w:rsidR="0050469C" w:rsidRPr="0007235B" w:rsidRDefault="0050469C" w:rsidP="006C0817">
            <w:pPr>
              <w:spacing w:after="0"/>
              <w:jc w:val="both"/>
              <w:rPr>
                <w:rFonts w:ascii="Times New Roman" w:eastAsiaTheme="minorEastAsia" w:hAnsi="Times New Roman" w:cs="Times New Roman"/>
                <w:sz w:val="20"/>
                <w:szCs w:val="20"/>
              </w:rPr>
            </w:pPr>
          </w:p>
        </w:tc>
        <w:tc>
          <w:tcPr>
            <w:tcW w:w="2039" w:type="dxa"/>
          </w:tcPr>
          <w:p w14:paraId="06FFC890" w14:textId="77777777" w:rsidR="0050469C" w:rsidRPr="0007235B" w:rsidRDefault="0050469C" w:rsidP="006C0817">
            <w:pPr>
              <w:spacing w:after="0"/>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X4.2</w:t>
            </w:r>
          </w:p>
        </w:tc>
        <w:tc>
          <w:tcPr>
            <w:tcW w:w="2039" w:type="dxa"/>
            <w:vAlign w:val="center"/>
          </w:tcPr>
          <w:p w14:paraId="1DBDEF1E"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0,909</w:t>
            </w:r>
          </w:p>
        </w:tc>
        <w:tc>
          <w:tcPr>
            <w:tcW w:w="2009" w:type="dxa"/>
            <w:vAlign w:val="center"/>
          </w:tcPr>
          <w:p w14:paraId="1A8B0B39"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02F71AAC" w14:textId="77777777" w:rsidTr="00424763">
        <w:trPr>
          <w:jc w:val="center"/>
        </w:trPr>
        <w:tc>
          <w:tcPr>
            <w:tcW w:w="1931" w:type="dxa"/>
            <w:vMerge/>
          </w:tcPr>
          <w:p w14:paraId="4C07E8B8" w14:textId="77777777" w:rsidR="0050469C" w:rsidRPr="0007235B" w:rsidRDefault="0050469C" w:rsidP="006C0817">
            <w:pPr>
              <w:spacing w:after="0"/>
              <w:jc w:val="both"/>
              <w:rPr>
                <w:rFonts w:ascii="Times New Roman" w:eastAsiaTheme="minorEastAsia" w:hAnsi="Times New Roman" w:cs="Times New Roman"/>
                <w:sz w:val="20"/>
                <w:szCs w:val="20"/>
              </w:rPr>
            </w:pPr>
          </w:p>
        </w:tc>
        <w:tc>
          <w:tcPr>
            <w:tcW w:w="2039" w:type="dxa"/>
          </w:tcPr>
          <w:p w14:paraId="6677C64A" w14:textId="77777777" w:rsidR="0050469C" w:rsidRPr="0007235B" w:rsidRDefault="0050469C" w:rsidP="006C0817">
            <w:pPr>
              <w:spacing w:after="0"/>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X4.3</w:t>
            </w:r>
          </w:p>
        </w:tc>
        <w:tc>
          <w:tcPr>
            <w:tcW w:w="2039" w:type="dxa"/>
            <w:vAlign w:val="center"/>
          </w:tcPr>
          <w:p w14:paraId="1BFEF0DB"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0,864</w:t>
            </w:r>
          </w:p>
        </w:tc>
        <w:tc>
          <w:tcPr>
            <w:tcW w:w="2009" w:type="dxa"/>
            <w:vAlign w:val="center"/>
          </w:tcPr>
          <w:p w14:paraId="1E6AD196"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7D55FD67" w14:textId="77777777" w:rsidTr="00424763">
        <w:trPr>
          <w:jc w:val="center"/>
        </w:trPr>
        <w:tc>
          <w:tcPr>
            <w:tcW w:w="1931" w:type="dxa"/>
            <w:vMerge/>
          </w:tcPr>
          <w:p w14:paraId="5CC6EE48" w14:textId="77777777" w:rsidR="0050469C" w:rsidRPr="0007235B" w:rsidRDefault="0050469C" w:rsidP="006C0817">
            <w:pPr>
              <w:spacing w:after="0"/>
              <w:jc w:val="both"/>
              <w:rPr>
                <w:rFonts w:ascii="Times New Roman" w:eastAsiaTheme="minorEastAsia" w:hAnsi="Times New Roman" w:cs="Times New Roman"/>
                <w:sz w:val="20"/>
                <w:szCs w:val="20"/>
              </w:rPr>
            </w:pPr>
          </w:p>
        </w:tc>
        <w:tc>
          <w:tcPr>
            <w:tcW w:w="2039" w:type="dxa"/>
          </w:tcPr>
          <w:p w14:paraId="56B02A08" w14:textId="77777777" w:rsidR="0050469C" w:rsidRPr="0007235B" w:rsidRDefault="0050469C" w:rsidP="006C0817">
            <w:pPr>
              <w:spacing w:after="0"/>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X4.4</w:t>
            </w:r>
          </w:p>
        </w:tc>
        <w:tc>
          <w:tcPr>
            <w:tcW w:w="2039" w:type="dxa"/>
            <w:vAlign w:val="center"/>
          </w:tcPr>
          <w:p w14:paraId="3F4958A3"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0,805</w:t>
            </w:r>
          </w:p>
        </w:tc>
        <w:tc>
          <w:tcPr>
            <w:tcW w:w="2009" w:type="dxa"/>
            <w:vAlign w:val="center"/>
          </w:tcPr>
          <w:p w14:paraId="7BDA35FC"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5EC2E57E" w14:textId="77777777" w:rsidTr="00424763">
        <w:trPr>
          <w:jc w:val="center"/>
        </w:trPr>
        <w:tc>
          <w:tcPr>
            <w:tcW w:w="1931" w:type="dxa"/>
            <w:vMerge/>
          </w:tcPr>
          <w:p w14:paraId="66E7582B" w14:textId="77777777" w:rsidR="0050469C" w:rsidRPr="0007235B" w:rsidRDefault="0050469C" w:rsidP="006C0817">
            <w:pPr>
              <w:spacing w:after="0"/>
              <w:jc w:val="both"/>
              <w:rPr>
                <w:rFonts w:ascii="Times New Roman" w:eastAsiaTheme="minorEastAsia" w:hAnsi="Times New Roman" w:cs="Times New Roman"/>
                <w:sz w:val="20"/>
                <w:szCs w:val="20"/>
              </w:rPr>
            </w:pPr>
          </w:p>
        </w:tc>
        <w:tc>
          <w:tcPr>
            <w:tcW w:w="2039" w:type="dxa"/>
          </w:tcPr>
          <w:p w14:paraId="542E5E49" w14:textId="77777777" w:rsidR="0050469C" w:rsidRPr="0007235B" w:rsidRDefault="0050469C" w:rsidP="006C0817">
            <w:pPr>
              <w:spacing w:after="0"/>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X4.5</w:t>
            </w:r>
          </w:p>
        </w:tc>
        <w:tc>
          <w:tcPr>
            <w:tcW w:w="2039" w:type="dxa"/>
            <w:vAlign w:val="center"/>
          </w:tcPr>
          <w:p w14:paraId="11E3E93E"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0,797</w:t>
            </w:r>
          </w:p>
        </w:tc>
        <w:tc>
          <w:tcPr>
            <w:tcW w:w="2009" w:type="dxa"/>
            <w:vAlign w:val="center"/>
          </w:tcPr>
          <w:p w14:paraId="6F77B761"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34F93664" w14:textId="77777777" w:rsidTr="00424763">
        <w:trPr>
          <w:jc w:val="center"/>
        </w:trPr>
        <w:tc>
          <w:tcPr>
            <w:tcW w:w="1931" w:type="dxa"/>
            <w:vMerge w:val="restart"/>
          </w:tcPr>
          <w:p w14:paraId="46AC989D" w14:textId="47816FFA" w:rsidR="0050469C" w:rsidRPr="0007235B" w:rsidRDefault="0050469C" w:rsidP="00A662D1">
            <w:pPr>
              <w:spacing w:after="0"/>
              <w:rPr>
                <w:rFonts w:ascii="Times New Roman" w:eastAsiaTheme="minorEastAsia" w:hAnsi="Times New Roman" w:cs="Times New Roman"/>
                <w:sz w:val="20"/>
                <w:szCs w:val="20"/>
              </w:rPr>
            </w:pPr>
            <w:r w:rsidRPr="00C5526C">
              <w:rPr>
                <w:rFonts w:ascii="Times New Roman" w:eastAsiaTheme="minorEastAsia" w:hAnsi="Times New Roman" w:cs="Times New Roman"/>
                <w:sz w:val="20"/>
                <w:szCs w:val="20"/>
              </w:rPr>
              <w:t>Kepatuhan Wajib Pajak UMKM</w:t>
            </w:r>
          </w:p>
        </w:tc>
        <w:tc>
          <w:tcPr>
            <w:tcW w:w="2039" w:type="dxa"/>
          </w:tcPr>
          <w:p w14:paraId="6667A41D" w14:textId="707FB82C"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Y1.1</w:t>
            </w:r>
          </w:p>
        </w:tc>
        <w:tc>
          <w:tcPr>
            <w:tcW w:w="2039" w:type="dxa"/>
            <w:vAlign w:val="center"/>
          </w:tcPr>
          <w:p w14:paraId="310FC7A6" w14:textId="6EC966AB"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0,807</w:t>
            </w:r>
          </w:p>
        </w:tc>
        <w:tc>
          <w:tcPr>
            <w:tcW w:w="2009" w:type="dxa"/>
            <w:vAlign w:val="center"/>
          </w:tcPr>
          <w:p w14:paraId="456B0059" w14:textId="3F74A389"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3B0EC0A5" w14:textId="77777777" w:rsidTr="00424763">
        <w:trPr>
          <w:jc w:val="center"/>
        </w:trPr>
        <w:tc>
          <w:tcPr>
            <w:tcW w:w="1931" w:type="dxa"/>
            <w:vMerge/>
          </w:tcPr>
          <w:p w14:paraId="0114AA1C" w14:textId="77777777" w:rsidR="0050469C" w:rsidRPr="00C5526C" w:rsidRDefault="0050469C" w:rsidP="006C0817">
            <w:pPr>
              <w:spacing w:after="0"/>
              <w:jc w:val="both"/>
              <w:rPr>
                <w:rFonts w:ascii="Times New Roman" w:eastAsiaTheme="minorEastAsia" w:hAnsi="Times New Roman" w:cs="Times New Roman"/>
                <w:sz w:val="20"/>
                <w:szCs w:val="20"/>
              </w:rPr>
            </w:pPr>
          </w:p>
        </w:tc>
        <w:tc>
          <w:tcPr>
            <w:tcW w:w="2039" w:type="dxa"/>
          </w:tcPr>
          <w:p w14:paraId="10CEA2B5" w14:textId="78B28A85"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Y1.2</w:t>
            </w:r>
          </w:p>
        </w:tc>
        <w:tc>
          <w:tcPr>
            <w:tcW w:w="2039" w:type="dxa"/>
            <w:vAlign w:val="center"/>
          </w:tcPr>
          <w:p w14:paraId="6244A583" w14:textId="747902A7"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0.846</w:t>
            </w:r>
          </w:p>
        </w:tc>
        <w:tc>
          <w:tcPr>
            <w:tcW w:w="2009" w:type="dxa"/>
            <w:vAlign w:val="center"/>
          </w:tcPr>
          <w:p w14:paraId="7E8E7AED" w14:textId="6167C7E9"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6FD42B14" w14:textId="77777777" w:rsidTr="00424763">
        <w:trPr>
          <w:jc w:val="center"/>
        </w:trPr>
        <w:tc>
          <w:tcPr>
            <w:tcW w:w="1931" w:type="dxa"/>
            <w:vMerge/>
          </w:tcPr>
          <w:p w14:paraId="695D5E54" w14:textId="77777777" w:rsidR="0050469C" w:rsidRPr="00C5526C" w:rsidRDefault="0050469C" w:rsidP="006C0817">
            <w:pPr>
              <w:spacing w:after="0"/>
              <w:jc w:val="both"/>
              <w:rPr>
                <w:rFonts w:ascii="Times New Roman" w:eastAsiaTheme="minorEastAsia" w:hAnsi="Times New Roman" w:cs="Times New Roman"/>
                <w:sz w:val="20"/>
                <w:szCs w:val="20"/>
              </w:rPr>
            </w:pPr>
          </w:p>
        </w:tc>
        <w:tc>
          <w:tcPr>
            <w:tcW w:w="2039" w:type="dxa"/>
          </w:tcPr>
          <w:p w14:paraId="3DF89934" w14:textId="656D309A"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Y1.3</w:t>
            </w:r>
          </w:p>
        </w:tc>
        <w:tc>
          <w:tcPr>
            <w:tcW w:w="2039" w:type="dxa"/>
            <w:vAlign w:val="center"/>
          </w:tcPr>
          <w:p w14:paraId="051A2DD2" w14:textId="28EE608F"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0,851</w:t>
            </w:r>
          </w:p>
        </w:tc>
        <w:tc>
          <w:tcPr>
            <w:tcW w:w="2009" w:type="dxa"/>
            <w:vAlign w:val="center"/>
          </w:tcPr>
          <w:p w14:paraId="585C812B" w14:textId="5BFB14E8"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4E6AC7DB" w14:textId="77777777" w:rsidTr="00424763">
        <w:trPr>
          <w:jc w:val="center"/>
        </w:trPr>
        <w:tc>
          <w:tcPr>
            <w:tcW w:w="1931" w:type="dxa"/>
            <w:vMerge/>
          </w:tcPr>
          <w:p w14:paraId="11F7882E" w14:textId="77777777" w:rsidR="0050469C" w:rsidRPr="00C5526C" w:rsidRDefault="0050469C" w:rsidP="006C0817">
            <w:pPr>
              <w:spacing w:after="0"/>
              <w:jc w:val="both"/>
              <w:rPr>
                <w:rFonts w:ascii="Times New Roman" w:eastAsiaTheme="minorEastAsia" w:hAnsi="Times New Roman" w:cs="Times New Roman"/>
                <w:sz w:val="20"/>
                <w:szCs w:val="20"/>
              </w:rPr>
            </w:pPr>
          </w:p>
        </w:tc>
        <w:tc>
          <w:tcPr>
            <w:tcW w:w="2039" w:type="dxa"/>
          </w:tcPr>
          <w:p w14:paraId="602FF88B" w14:textId="4A5DE2A5"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Y1.4</w:t>
            </w:r>
          </w:p>
        </w:tc>
        <w:tc>
          <w:tcPr>
            <w:tcW w:w="2039" w:type="dxa"/>
            <w:vAlign w:val="center"/>
          </w:tcPr>
          <w:p w14:paraId="2B5ED04D" w14:textId="0ECCB008"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0,859</w:t>
            </w:r>
          </w:p>
        </w:tc>
        <w:tc>
          <w:tcPr>
            <w:tcW w:w="2009" w:type="dxa"/>
            <w:vAlign w:val="center"/>
          </w:tcPr>
          <w:p w14:paraId="6F69F1B6" w14:textId="5D89DF72"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bl>
    <w:p w14:paraId="49CD06E6" w14:textId="324847D0" w:rsidR="00463878" w:rsidRDefault="00DF21EB" w:rsidP="00424763">
      <w:pPr>
        <w:spacing w:after="0" w:line="480" w:lineRule="auto"/>
        <w:jc w:val="cente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 xml:space="preserve">Sumber: </w:t>
      </w:r>
      <w:r w:rsidR="00B5782C" w:rsidRPr="00B5782C">
        <w:rPr>
          <w:rFonts w:ascii="Times New Roman" w:eastAsiaTheme="minorEastAsia" w:hAnsi="Times New Roman" w:cs="Times New Roman"/>
          <w:i/>
          <w:sz w:val="20"/>
          <w:szCs w:val="20"/>
        </w:rPr>
        <w:t xml:space="preserve">Data </w:t>
      </w:r>
      <w:r>
        <w:rPr>
          <w:rFonts w:ascii="Times New Roman" w:eastAsiaTheme="minorEastAsia" w:hAnsi="Times New Roman" w:cs="Times New Roman"/>
          <w:i/>
          <w:sz w:val="20"/>
          <w:szCs w:val="20"/>
        </w:rPr>
        <w:t xml:space="preserve">Olahan </w:t>
      </w:r>
      <w:r w:rsidR="00B5782C" w:rsidRPr="00B5782C">
        <w:rPr>
          <w:rFonts w:ascii="Times New Roman" w:eastAsiaTheme="minorEastAsia" w:hAnsi="Times New Roman" w:cs="Times New Roman"/>
          <w:i/>
          <w:sz w:val="20"/>
          <w:szCs w:val="20"/>
        </w:rPr>
        <w:t>SmartPLS 4, 2025</w:t>
      </w:r>
    </w:p>
    <w:p w14:paraId="68AB4D9D" w14:textId="0937FA33" w:rsidR="00B5782C" w:rsidRPr="00B5782C" w:rsidRDefault="00B5782C" w:rsidP="00B5782C">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hasil </w:t>
      </w:r>
      <w:r w:rsidRPr="00BC4ABC">
        <w:rPr>
          <w:rFonts w:ascii="Times New Roman" w:eastAsiaTheme="minorEastAsia" w:hAnsi="Times New Roman" w:cs="Times New Roman"/>
          <w:i/>
          <w:sz w:val="24"/>
          <w:szCs w:val="24"/>
        </w:rPr>
        <w:t>outer loading</w:t>
      </w:r>
      <w:r>
        <w:rPr>
          <w:rFonts w:ascii="Times New Roman" w:eastAsiaTheme="minorEastAsia" w:hAnsi="Times New Roman" w:cs="Times New Roman"/>
          <w:sz w:val="24"/>
          <w:szCs w:val="24"/>
        </w:rPr>
        <w:t xml:space="preserve"> di atas semua indikator memiliki nilai lebih besar dari 0,6 yang artinya konstruk dapat diterima. </w:t>
      </w:r>
      <w:r w:rsidRPr="00B5782C">
        <w:rPr>
          <w:rFonts w:ascii="Times New Roman" w:eastAsiaTheme="minorEastAsia" w:hAnsi="Times New Roman" w:cs="Times New Roman"/>
          <w:sz w:val="24"/>
          <w:szCs w:val="24"/>
        </w:rPr>
        <w:t xml:space="preserve">Langkah berikutnya dalam mengevaluasi validitas </w:t>
      </w:r>
      <w:r w:rsidRPr="00DF21EB">
        <w:rPr>
          <w:rFonts w:ascii="Times New Roman" w:eastAsiaTheme="minorEastAsia" w:hAnsi="Times New Roman" w:cs="Times New Roman"/>
          <w:i/>
          <w:sz w:val="24"/>
          <w:szCs w:val="24"/>
        </w:rPr>
        <w:t>konvergen</w:t>
      </w:r>
      <w:r w:rsidRPr="00B5782C">
        <w:rPr>
          <w:rFonts w:ascii="Times New Roman" w:eastAsiaTheme="minorEastAsia" w:hAnsi="Times New Roman" w:cs="Times New Roman"/>
          <w:sz w:val="24"/>
          <w:szCs w:val="24"/>
        </w:rPr>
        <w:t xml:space="preserve">, selain melihat </w:t>
      </w:r>
      <w:r w:rsidR="00BC4ABC">
        <w:rPr>
          <w:rFonts w:ascii="Times New Roman" w:eastAsiaTheme="minorEastAsia" w:hAnsi="Times New Roman" w:cs="Times New Roman"/>
          <w:i/>
          <w:sz w:val="24"/>
          <w:szCs w:val="24"/>
        </w:rPr>
        <w:t>outer</w:t>
      </w:r>
      <w:r w:rsidRPr="00BC4ABC">
        <w:rPr>
          <w:rFonts w:ascii="Times New Roman" w:eastAsiaTheme="minorEastAsia" w:hAnsi="Times New Roman" w:cs="Times New Roman"/>
          <w:i/>
          <w:sz w:val="24"/>
          <w:szCs w:val="24"/>
        </w:rPr>
        <w:t xml:space="preserve"> loading</w:t>
      </w:r>
      <w:r w:rsidRPr="00B5782C">
        <w:rPr>
          <w:rFonts w:ascii="Times New Roman" w:eastAsiaTheme="minorEastAsia" w:hAnsi="Times New Roman" w:cs="Times New Roman"/>
          <w:sz w:val="24"/>
          <w:szCs w:val="24"/>
        </w:rPr>
        <w:t xml:space="preserve">, adalah memeriksa nilai </w:t>
      </w:r>
      <w:r w:rsidRPr="00797CC4">
        <w:rPr>
          <w:rFonts w:ascii="Times New Roman" w:eastAsiaTheme="minorEastAsia" w:hAnsi="Times New Roman" w:cs="Times New Roman"/>
          <w:i/>
          <w:sz w:val="24"/>
          <w:szCs w:val="24"/>
        </w:rPr>
        <w:t>Average Variance Extracted</w:t>
      </w:r>
      <w:r w:rsidRPr="00B5782C">
        <w:rPr>
          <w:rFonts w:ascii="Times New Roman" w:eastAsiaTheme="minorEastAsia" w:hAnsi="Times New Roman" w:cs="Times New Roman"/>
          <w:sz w:val="24"/>
          <w:szCs w:val="24"/>
        </w:rPr>
        <w:t xml:space="preserve"> (AVE). Nilai AVE dia</w:t>
      </w:r>
      <w:r>
        <w:rPr>
          <w:rFonts w:ascii="Times New Roman" w:eastAsiaTheme="minorEastAsia" w:hAnsi="Times New Roman" w:cs="Times New Roman"/>
          <w:sz w:val="24"/>
          <w:szCs w:val="24"/>
        </w:rPr>
        <w:t>nggap valid jika lebih dari 0,5</w:t>
      </w:r>
      <w:r w:rsidRPr="00B5782C">
        <w:rPr>
          <w:rFonts w:ascii="Times New Roman" w:eastAsiaTheme="minorEastAsia" w:hAnsi="Times New Roman" w:cs="Times New Roman"/>
          <w:sz w:val="24"/>
          <w:szCs w:val="24"/>
        </w:rPr>
        <w:t>.</w:t>
      </w:r>
    </w:p>
    <w:p w14:paraId="2CF88499" w14:textId="57043DE2" w:rsidR="00A96632" w:rsidRPr="00A96632" w:rsidRDefault="00A96632" w:rsidP="00424763">
      <w:pPr>
        <w:pStyle w:val="Caption"/>
        <w:keepNext/>
        <w:spacing w:after="0"/>
        <w:jc w:val="center"/>
        <w:rPr>
          <w:rFonts w:ascii="Times New Roman" w:hAnsi="Times New Roman" w:cs="Times New Roman"/>
          <w:color w:val="auto"/>
          <w:sz w:val="22"/>
          <w:szCs w:val="22"/>
        </w:rPr>
      </w:pPr>
      <w:bookmarkStart w:id="282" w:name="_Toc202879387"/>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19</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Hasil Analisis AVE</w:t>
      </w:r>
      <w:bookmarkEnd w:id="282"/>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95"/>
        <w:gridCol w:w="2493"/>
      </w:tblGrid>
      <w:tr w:rsidR="00B5782C" w14:paraId="09D77A77" w14:textId="77777777" w:rsidTr="00424763">
        <w:trPr>
          <w:jc w:val="center"/>
        </w:trPr>
        <w:tc>
          <w:tcPr>
            <w:tcW w:w="2835" w:type="dxa"/>
            <w:vAlign w:val="center"/>
          </w:tcPr>
          <w:p w14:paraId="21184CFF" w14:textId="7EE1BFA0" w:rsidR="00B5782C" w:rsidRPr="00B5782C" w:rsidRDefault="00B5782C" w:rsidP="009B1D75">
            <w:pPr>
              <w:spacing w:after="0"/>
              <w:jc w:val="center"/>
              <w:rPr>
                <w:rFonts w:ascii="Times New Roman" w:eastAsiaTheme="minorEastAsia" w:hAnsi="Times New Roman" w:cs="Times New Roman"/>
                <w:b/>
                <w:sz w:val="20"/>
                <w:szCs w:val="20"/>
              </w:rPr>
            </w:pPr>
            <w:r w:rsidRPr="00B5782C">
              <w:rPr>
                <w:rFonts w:ascii="Times New Roman" w:eastAsiaTheme="minorEastAsia" w:hAnsi="Times New Roman" w:cs="Times New Roman"/>
                <w:b/>
                <w:sz w:val="20"/>
                <w:szCs w:val="20"/>
              </w:rPr>
              <w:t>Variabel</w:t>
            </w:r>
          </w:p>
        </w:tc>
        <w:tc>
          <w:tcPr>
            <w:tcW w:w="2495" w:type="dxa"/>
            <w:vAlign w:val="center"/>
          </w:tcPr>
          <w:p w14:paraId="3C4E9134" w14:textId="131C3885" w:rsidR="00B5782C" w:rsidRPr="00B5782C" w:rsidRDefault="00B5782C" w:rsidP="009B1D75">
            <w:pPr>
              <w:spacing w:after="0"/>
              <w:jc w:val="center"/>
              <w:rPr>
                <w:rFonts w:ascii="Times New Roman" w:eastAsiaTheme="minorEastAsia" w:hAnsi="Times New Roman" w:cs="Times New Roman"/>
                <w:b/>
                <w:sz w:val="20"/>
                <w:szCs w:val="20"/>
              </w:rPr>
            </w:pPr>
            <w:r w:rsidRPr="00797CC4">
              <w:rPr>
                <w:rFonts w:ascii="Times New Roman" w:eastAsiaTheme="minorEastAsia" w:hAnsi="Times New Roman" w:cs="Times New Roman"/>
                <w:b/>
                <w:i/>
                <w:sz w:val="20"/>
                <w:szCs w:val="20"/>
              </w:rPr>
              <w:t>Average Variance Extracted</w:t>
            </w:r>
            <w:r>
              <w:rPr>
                <w:rFonts w:ascii="Times New Roman" w:eastAsiaTheme="minorEastAsia" w:hAnsi="Times New Roman" w:cs="Times New Roman"/>
                <w:b/>
                <w:sz w:val="20"/>
                <w:szCs w:val="20"/>
              </w:rPr>
              <w:t xml:space="preserve"> (AVE)</w:t>
            </w:r>
          </w:p>
        </w:tc>
        <w:tc>
          <w:tcPr>
            <w:tcW w:w="2493" w:type="dxa"/>
            <w:vAlign w:val="center"/>
          </w:tcPr>
          <w:p w14:paraId="2D254511" w14:textId="43C0671D" w:rsidR="00B5782C" w:rsidRPr="00B5782C" w:rsidRDefault="00B5782C" w:rsidP="009B1D75">
            <w:pPr>
              <w:spacing w:after="0"/>
              <w:jc w:val="center"/>
              <w:rPr>
                <w:rFonts w:ascii="Times New Roman" w:eastAsiaTheme="minorEastAsia" w:hAnsi="Times New Roman" w:cs="Times New Roman"/>
                <w:b/>
                <w:sz w:val="20"/>
                <w:szCs w:val="20"/>
              </w:rPr>
            </w:pPr>
            <w:r w:rsidRPr="00B5782C">
              <w:rPr>
                <w:rFonts w:ascii="Times New Roman" w:eastAsiaTheme="minorEastAsia" w:hAnsi="Times New Roman" w:cs="Times New Roman"/>
                <w:b/>
                <w:sz w:val="20"/>
                <w:szCs w:val="20"/>
              </w:rPr>
              <w:t>Keterangan</w:t>
            </w:r>
          </w:p>
        </w:tc>
      </w:tr>
      <w:tr w:rsidR="00B5782C" w14:paraId="4D85C7F0" w14:textId="77777777" w:rsidTr="00424763">
        <w:trPr>
          <w:jc w:val="center"/>
        </w:trPr>
        <w:tc>
          <w:tcPr>
            <w:tcW w:w="2835" w:type="dxa"/>
          </w:tcPr>
          <w:p w14:paraId="2A81E02D" w14:textId="2AF8B2E7" w:rsidR="00B5782C" w:rsidRPr="00B5782C" w:rsidRDefault="00B5782C" w:rsidP="009B1D75">
            <w:pPr>
              <w:spacing w:after="0"/>
              <w:jc w:val="both"/>
              <w:rPr>
                <w:rFonts w:ascii="Times New Roman" w:eastAsiaTheme="minorEastAsia" w:hAnsi="Times New Roman" w:cs="Times New Roman"/>
                <w:sz w:val="20"/>
                <w:szCs w:val="20"/>
              </w:rPr>
            </w:pPr>
            <w:r w:rsidRPr="00B5782C">
              <w:rPr>
                <w:rFonts w:ascii="Times New Roman" w:eastAsiaTheme="minorEastAsia" w:hAnsi="Times New Roman" w:cs="Times New Roman"/>
                <w:sz w:val="20"/>
                <w:szCs w:val="20"/>
              </w:rPr>
              <w:t>Tarif Pajak</w:t>
            </w:r>
          </w:p>
        </w:tc>
        <w:tc>
          <w:tcPr>
            <w:tcW w:w="2495" w:type="dxa"/>
            <w:vAlign w:val="center"/>
          </w:tcPr>
          <w:p w14:paraId="5381F9FC" w14:textId="10C9BC21"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0,715</w:t>
            </w:r>
          </w:p>
        </w:tc>
        <w:tc>
          <w:tcPr>
            <w:tcW w:w="2493" w:type="dxa"/>
            <w:vAlign w:val="center"/>
          </w:tcPr>
          <w:p w14:paraId="3C601802" w14:textId="05CCED30"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B5782C" w14:paraId="280D48A4" w14:textId="77777777" w:rsidTr="00424763">
        <w:trPr>
          <w:jc w:val="center"/>
        </w:trPr>
        <w:tc>
          <w:tcPr>
            <w:tcW w:w="2835" w:type="dxa"/>
          </w:tcPr>
          <w:p w14:paraId="20541968" w14:textId="5279D8BD" w:rsidR="00B5782C" w:rsidRPr="00B5782C" w:rsidRDefault="00B5782C" w:rsidP="009B1D75">
            <w:pPr>
              <w:spacing w:after="0"/>
              <w:jc w:val="both"/>
              <w:rPr>
                <w:rFonts w:ascii="Times New Roman" w:eastAsiaTheme="minorEastAsia" w:hAnsi="Times New Roman" w:cs="Times New Roman"/>
                <w:sz w:val="20"/>
                <w:szCs w:val="20"/>
              </w:rPr>
            </w:pPr>
            <w:r w:rsidRPr="00B5782C">
              <w:rPr>
                <w:rFonts w:ascii="Times New Roman" w:eastAsiaTheme="minorEastAsia" w:hAnsi="Times New Roman" w:cs="Times New Roman"/>
                <w:sz w:val="20"/>
                <w:szCs w:val="20"/>
              </w:rPr>
              <w:t>Sanksi Pajak</w:t>
            </w:r>
          </w:p>
        </w:tc>
        <w:tc>
          <w:tcPr>
            <w:tcW w:w="2495" w:type="dxa"/>
            <w:vAlign w:val="center"/>
          </w:tcPr>
          <w:p w14:paraId="555F6EBE" w14:textId="2642E973"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0,662</w:t>
            </w:r>
          </w:p>
        </w:tc>
        <w:tc>
          <w:tcPr>
            <w:tcW w:w="2493" w:type="dxa"/>
            <w:vAlign w:val="center"/>
          </w:tcPr>
          <w:p w14:paraId="49283F32" w14:textId="10E46E66"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B5782C" w14:paraId="54D7FEAC" w14:textId="77777777" w:rsidTr="00424763">
        <w:trPr>
          <w:jc w:val="center"/>
        </w:trPr>
        <w:tc>
          <w:tcPr>
            <w:tcW w:w="2835" w:type="dxa"/>
          </w:tcPr>
          <w:p w14:paraId="20A88F80" w14:textId="4CC9C859" w:rsidR="00B5782C" w:rsidRPr="00B5782C" w:rsidRDefault="00B5782C" w:rsidP="009B1D75">
            <w:pPr>
              <w:spacing w:after="0"/>
              <w:jc w:val="both"/>
              <w:rPr>
                <w:rFonts w:ascii="Times New Roman" w:eastAsiaTheme="minorEastAsia" w:hAnsi="Times New Roman" w:cs="Times New Roman"/>
                <w:sz w:val="20"/>
                <w:szCs w:val="20"/>
              </w:rPr>
            </w:pPr>
            <w:r w:rsidRPr="00B5782C">
              <w:rPr>
                <w:rFonts w:ascii="Times New Roman" w:eastAsiaTheme="minorEastAsia" w:hAnsi="Times New Roman" w:cs="Times New Roman"/>
                <w:sz w:val="20"/>
                <w:szCs w:val="20"/>
              </w:rPr>
              <w:t>Pemeriksaan Pajak</w:t>
            </w:r>
          </w:p>
        </w:tc>
        <w:tc>
          <w:tcPr>
            <w:tcW w:w="2495" w:type="dxa"/>
            <w:vAlign w:val="center"/>
          </w:tcPr>
          <w:p w14:paraId="7D95E5C2" w14:textId="7002A1BD"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0,668</w:t>
            </w:r>
          </w:p>
        </w:tc>
        <w:tc>
          <w:tcPr>
            <w:tcW w:w="2493" w:type="dxa"/>
            <w:vAlign w:val="center"/>
          </w:tcPr>
          <w:p w14:paraId="7A9C2F85" w14:textId="17AB6CEA"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B5782C" w14:paraId="3FD66776" w14:textId="77777777" w:rsidTr="00424763">
        <w:trPr>
          <w:jc w:val="center"/>
        </w:trPr>
        <w:tc>
          <w:tcPr>
            <w:tcW w:w="2835" w:type="dxa"/>
          </w:tcPr>
          <w:p w14:paraId="7D51E1F9" w14:textId="72EB6CDF" w:rsidR="00B5782C" w:rsidRPr="00B5782C" w:rsidRDefault="00B5782C" w:rsidP="009B1D75">
            <w:pPr>
              <w:spacing w:after="0"/>
              <w:jc w:val="both"/>
              <w:rPr>
                <w:rFonts w:ascii="Times New Roman" w:eastAsiaTheme="minorEastAsia" w:hAnsi="Times New Roman" w:cs="Times New Roman"/>
                <w:sz w:val="20"/>
                <w:szCs w:val="20"/>
              </w:rPr>
            </w:pPr>
            <w:r w:rsidRPr="00B5782C">
              <w:rPr>
                <w:rFonts w:ascii="Times New Roman" w:eastAsiaTheme="minorEastAsia" w:hAnsi="Times New Roman" w:cs="Times New Roman"/>
                <w:sz w:val="20"/>
                <w:szCs w:val="20"/>
              </w:rPr>
              <w:t>Kualitas Pelayanan Fiskus</w:t>
            </w:r>
          </w:p>
        </w:tc>
        <w:tc>
          <w:tcPr>
            <w:tcW w:w="2495" w:type="dxa"/>
            <w:vAlign w:val="center"/>
          </w:tcPr>
          <w:p w14:paraId="49571753" w14:textId="3003BC02"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0,671</w:t>
            </w:r>
          </w:p>
        </w:tc>
        <w:tc>
          <w:tcPr>
            <w:tcW w:w="2493" w:type="dxa"/>
            <w:vAlign w:val="center"/>
          </w:tcPr>
          <w:p w14:paraId="2D26AD63" w14:textId="4E1E619A"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B5782C" w14:paraId="5AAE81AC" w14:textId="77777777" w:rsidTr="00424763">
        <w:trPr>
          <w:jc w:val="center"/>
        </w:trPr>
        <w:tc>
          <w:tcPr>
            <w:tcW w:w="2835" w:type="dxa"/>
          </w:tcPr>
          <w:p w14:paraId="1F4BF20F" w14:textId="6982F01D" w:rsidR="00B5782C" w:rsidRPr="00B5782C" w:rsidRDefault="00B5782C" w:rsidP="009B1D75">
            <w:pPr>
              <w:spacing w:after="0"/>
              <w:jc w:val="both"/>
              <w:rPr>
                <w:rFonts w:ascii="Times New Roman" w:eastAsiaTheme="minorEastAsia" w:hAnsi="Times New Roman" w:cs="Times New Roman"/>
                <w:sz w:val="20"/>
                <w:szCs w:val="20"/>
              </w:rPr>
            </w:pPr>
            <w:r w:rsidRPr="00B5782C">
              <w:rPr>
                <w:rFonts w:ascii="Times New Roman" w:eastAsiaTheme="minorEastAsia" w:hAnsi="Times New Roman" w:cs="Times New Roman"/>
                <w:sz w:val="20"/>
                <w:szCs w:val="20"/>
              </w:rPr>
              <w:t>Kepatuhan Wajib Pajak UMKM</w:t>
            </w:r>
          </w:p>
        </w:tc>
        <w:tc>
          <w:tcPr>
            <w:tcW w:w="2495" w:type="dxa"/>
            <w:vAlign w:val="center"/>
          </w:tcPr>
          <w:p w14:paraId="3F91FB45" w14:textId="1A50653B"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0,707</w:t>
            </w:r>
          </w:p>
        </w:tc>
        <w:tc>
          <w:tcPr>
            <w:tcW w:w="2493" w:type="dxa"/>
            <w:vAlign w:val="center"/>
          </w:tcPr>
          <w:p w14:paraId="5E616D64" w14:textId="6FC60837"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bl>
    <w:p w14:paraId="0ECD8111" w14:textId="7069E1FE" w:rsidR="00B5782C" w:rsidRPr="009C109A" w:rsidRDefault="009C109A" w:rsidP="00424763">
      <w:pPr>
        <w:spacing w:after="0" w:line="480" w:lineRule="auto"/>
        <w:jc w:val="center"/>
        <w:rPr>
          <w:rFonts w:ascii="Times New Roman" w:eastAsiaTheme="minorEastAsia" w:hAnsi="Times New Roman" w:cs="Times New Roman"/>
          <w:i/>
          <w:sz w:val="20"/>
          <w:szCs w:val="20"/>
        </w:rPr>
      </w:pPr>
      <w:r w:rsidRPr="009C109A">
        <w:rPr>
          <w:rFonts w:ascii="Times New Roman" w:eastAsiaTheme="minorEastAsia" w:hAnsi="Times New Roman" w:cs="Times New Roman"/>
          <w:i/>
          <w:sz w:val="20"/>
          <w:szCs w:val="20"/>
        </w:rPr>
        <w:t xml:space="preserve">Sumber: Data </w:t>
      </w:r>
      <w:r w:rsidR="00DF21EB">
        <w:rPr>
          <w:rFonts w:ascii="Times New Roman" w:eastAsiaTheme="minorEastAsia" w:hAnsi="Times New Roman" w:cs="Times New Roman"/>
          <w:i/>
          <w:sz w:val="20"/>
          <w:szCs w:val="20"/>
        </w:rPr>
        <w:t xml:space="preserve">Olahan </w:t>
      </w:r>
      <w:r w:rsidRPr="009C109A">
        <w:rPr>
          <w:rFonts w:ascii="Times New Roman" w:eastAsiaTheme="minorEastAsia" w:hAnsi="Times New Roman" w:cs="Times New Roman"/>
          <w:i/>
          <w:sz w:val="20"/>
          <w:szCs w:val="20"/>
        </w:rPr>
        <w:t>SmartPLS 4, 2025</w:t>
      </w:r>
    </w:p>
    <w:p w14:paraId="3C04F273" w14:textId="51067E86" w:rsidR="00C5526C" w:rsidRPr="00110B99" w:rsidRDefault="009C109A" w:rsidP="00CD680C">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Pr="00110B99">
        <w:rPr>
          <w:rFonts w:ascii="Times New Roman" w:hAnsi="Times New Roman" w:cs="Times New Roman"/>
          <w:sz w:val="24"/>
          <w:szCs w:val="24"/>
        </w:rPr>
        <w:t xml:space="preserve">Berdasarkan tabel </w:t>
      </w:r>
      <w:r w:rsidR="00E51D7A">
        <w:rPr>
          <w:rFonts w:ascii="Times New Roman" w:hAnsi="Times New Roman" w:cs="Times New Roman"/>
          <w:sz w:val="24"/>
          <w:szCs w:val="24"/>
        </w:rPr>
        <w:t>4.19</w:t>
      </w:r>
      <w:r w:rsidR="0050469C">
        <w:rPr>
          <w:rFonts w:ascii="Times New Roman" w:hAnsi="Times New Roman" w:cs="Times New Roman"/>
          <w:sz w:val="24"/>
          <w:szCs w:val="24"/>
        </w:rPr>
        <w:t xml:space="preserve"> </w:t>
      </w:r>
      <w:r w:rsidR="00110B99" w:rsidRPr="00110B99">
        <w:rPr>
          <w:rFonts w:ascii="Times New Roman" w:hAnsi="Times New Roman" w:cs="Times New Roman"/>
          <w:sz w:val="24"/>
          <w:szCs w:val="24"/>
        </w:rPr>
        <w:t>menunjukkan bahwa nilai AVE pada masing-masing konstruk lebih besar dari 0,5 yaitu tarif pajak sebesar 0,715, sanksi pajak sebesar 0,662, pemeriksaan pajak sebesar 0,668, kualitas pelayanan fiskus sebesar 0,671, dan kepatuhan wajib pajak UMKM sebesar 0,707. Hal ini menunjukkan bahwa valid dan memenuhi syarat untuk nilai AVE.</w:t>
      </w:r>
    </w:p>
    <w:p w14:paraId="46C6D162" w14:textId="3B6EE7A6" w:rsidR="00680A65" w:rsidRPr="00BC1645" w:rsidRDefault="00E51D7A" w:rsidP="00BC1645">
      <w:pPr>
        <w:pStyle w:val="BAB4heading4"/>
      </w:pPr>
      <w:bookmarkStart w:id="283" w:name="_Toc207272255"/>
      <w:r>
        <w:t>4.4</w:t>
      </w:r>
      <w:r w:rsidR="00680A65" w:rsidRPr="00BC1645">
        <w:t xml:space="preserve">.1.2. Validitas </w:t>
      </w:r>
      <w:r w:rsidR="00680A65" w:rsidRPr="006C342D">
        <w:rPr>
          <w:i/>
        </w:rPr>
        <w:t>Diskriminan</w:t>
      </w:r>
      <w:bookmarkEnd w:id="283"/>
    </w:p>
    <w:p w14:paraId="01FF9AF2" w14:textId="55BE9826" w:rsidR="00184B4D" w:rsidRDefault="00850CF2" w:rsidP="00E17F1D">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Validitas </w:t>
      </w:r>
      <w:r w:rsidRPr="006C342D">
        <w:rPr>
          <w:rFonts w:ascii="Times New Roman" w:eastAsiaTheme="minorEastAsia" w:hAnsi="Times New Roman" w:cs="Times New Roman"/>
          <w:i/>
          <w:sz w:val="24"/>
          <w:szCs w:val="24"/>
        </w:rPr>
        <w:t>diskriminan</w:t>
      </w:r>
      <w:r w:rsidRPr="00020927">
        <w:rPr>
          <w:rFonts w:ascii="Times New Roman" w:eastAsiaTheme="minorEastAsia" w:hAnsi="Times New Roman" w:cs="Times New Roman"/>
          <w:sz w:val="24"/>
          <w:szCs w:val="24"/>
        </w:rPr>
        <w:t xml:space="preserve"> diuji dengan membandingkan akar kuadrat AVE dengan korelasi antar konstruk laten, di mana akar kuadrat AVE harus lebih besar dari korelasi antar konstruk laten</w:t>
      </w:r>
      <w:r>
        <w:t xml:space="preserve">. </w:t>
      </w:r>
      <w:r w:rsidRPr="00850CF2">
        <w:rPr>
          <w:rFonts w:ascii="Times New Roman" w:eastAsiaTheme="minorEastAsia" w:hAnsi="Times New Roman" w:cs="Times New Roman"/>
          <w:sz w:val="24"/>
          <w:szCs w:val="24"/>
        </w:rPr>
        <w:t>Untuk nilai cross loading setiap varia</w:t>
      </w:r>
      <w:r>
        <w:rPr>
          <w:rFonts w:ascii="Times New Roman" w:eastAsiaTheme="minorEastAsia" w:hAnsi="Times New Roman" w:cs="Times New Roman"/>
          <w:sz w:val="24"/>
          <w:szCs w:val="24"/>
        </w:rPr>
        <w:t xml:space="preserve">bel harus &gt;0,7 </w:t>
      </w:r>
      <w:r w:rsidRPr="00850CF2">
        <w:rPr>
          <w:rFonts w:ascii="Times New Roman" w:eastAsiaTheme="minorEastAsia" w:hAnsi="Times New Roman" w:cs="Times New Roman"/>
          <w:sz w:val="24"/>
          <w:szCs w:val="24"/>
        </w:rPr>
        <w:t xml:space="preserve">untuk memastikan validitas </w:t>
      </w:r>
      <w:r w:rsidRPr="006C342D">
        <w:rPr>
          <w:rFonts w:ascii="Times New Roman" w:eastAsiaTheme="minorEastAsia" w:hAnsi="Times New Roman" w:cs="Times New Roman"/>
          <w:i/>
          <w:sz w:val="24"/>
          <w:szCs w:val="24"/>
        </w:rPr>
        <w:t>diskriminan</w:t>
      </w:r>
      <w:r w:rsidRPr="00850CF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020927">
        <w:rPr>
          <w:rFonts w:ascii="Times New Roman" w:eastAsiaTheme="minorEastAsia" w:hAnsi="Times New Roman" w:cs="Times New Roman"/>
          <w:noProof/>
          <w:sz w:val="24"/>
          <w:szCs w:val="24"/>
        </w:rPr>
        <w:t>(Ghozali &amp; Latan, 2015)</w:t>
      </w:r>
      <w:r>
        <w:rPr>
          <w:rFonts w:ascii="Times New Roman" w:eastAsiaTheme="minorEastAsia" w:hAnsi="Times New Roman" w:cs="Times New Roman"/>
          <w:sz w:val="24"/>
          <w:szCs w:val="24"/>
        </w:rPr>
        <w:fldChar w:fldCharType="end"/>
      </w:r>
      <w:r w:rsidRPr="00020927">
        <w:rPr>
          <w:rFonts w:ascii="Times New Roman" w:eastAsiaTheme="minorEastAsia" w:hAnsi="Times New Roman" w:cs="Times New Roman"/>
          <w:sz w:val="24"/>
          <w:szCs w:val="24"/>
        </w:rPr>
        <w:t>.</w:t>
      </w:r>
    </w:p>
    <w:p w14:paraId="4D57D255" w14:textId="4F6FC7A7" w:rsidR="00D33066" w:rsidRPr="00D33066" w:rsidRDefault="00D33066" w:rsidP="00424763">
      <w:pPr>
        <w:pStyle w:val="Caption"/>
        <w:keepNext/>
        <w:spacing w:after="0"/>
        <w:jc w:val="center"/>
        <w:rPr>
          <w:rFonts w:ascii="Times New Roman" w:hAnsi="Times New Roman" w:cs="Times New Roman"/>
          <w:color w:val="auto"/>
          <w:sz w:val="22"/>
          <w:szCs w:val="22"/>
        </w:rPr>
      </w:pPr>
      <w:bookmarkStart w:id="284" w:name="_Toc202879388"/>
      <w:r w:rsidRPr="00D33066">
        <w:rPr>
          <w:rFonts w:ascii="Times New Roman" w:hAnsi="Times New Roman" w:cs="Times New Roman"/>
          <w:color w:val="auto"/>
          <w:sz w:val="22"/>
          <w:szCs w:val="22"/>
        </w:rPr>
        <w:t xml:space="preserve">Tabel 4. </w:t>
      </w:r>
      <w:r w:rsidRPr="00D33066">
        <w:rPr>
          <w:rFonts w:ascii="Times New Roman" w:hAnsi="Times New Roman" w:cs="Times New Roman"/>
          <w:color w:val="auto"/>
          <w:sz w:val="22"/>
          <w:szCs w:val="22"/>
        </w:rPr>
        <w:fldChar w:fldCharType="begin"/>
      </w:r>
      <w:r w:rsidRPr="00D33066">
        <w:rPr>
          <w:rFonts w:ascii="Times New Roman" w:hAnsi="Times New Roman" w:cs="Times New Roman"/>
          <w:color w:val="auto"/>
          <w:sz w:val="22"/>
          <w:szCs w:val="22"/>
        </w:rPr>
        <w:instrText xml:space="preserve"> SEQ Tabel_4. \* ARABIC </w:instrText>
      </w:r>
      <w:r w:rsidRPr="00D33066">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20</w:t>
      </w:r>
      <w:r w:rsidRPr="00D33066">
        <w:rPr>
          <w:rFonts w:ascii="Times New Roman" w:hAnsi="Times New Roman" w:cs="Times New Roman"/>
          <w:color w:val="auto"/>
          <w:sz w:val="22"/>
          <w:szCs w:val="22"/>
        </w:rPr>
        <w:fldChar w:fldCharType="end"/>
      </w:r>
      <w:r w:rsidRPr="00D33066">
        <w:rPr>
          <w:rFonts w:ascii="Times New Roman" w:hAnsi="Times New Roman" w:cs="Times New Roman"/>
          <w:color w:val="auto"/>
          <w:sz w:val="22"/>
          <w:szCs w:val="22"/>
        </w:rPr>
        <w:t xml:space="preserve"> Hasil </w:t>
      </w:r>
      <w:r w:rsidRPr="006C342D">
        <w:rPr>
          <w:rFonts w:ascii="Times New Roman" w:hAnsi="Times New Roman" w:cs="Times New Roman"/>
          <w:i/>
          <w:color w:val="auto"/>
          <w:sz w:val="22"/>
          <w:szCs w:val="22"/>
        </w:rPr>
        <w:t>Cross Loading</w:t>
      </w:r>
      <w:bookmarkEnd w:id="284"/>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412"/>
        <w:gridCol w:w="1368"/>
        <w:gridCol w:w="1545"/>
        <w:gridCol w:w="1349"/>
        <w:gridCol w:w="1189"/>
      </w:tblGrid>
      <w:tr w:rsidR="00850CF2" w14:paraId="7D3EA614" w14:textId="77777777" w:rsidTr="00424763">
        <w:trPr>
          <w:trHeight w:val="256"/>
          <w:jc w:val="center"/>
        </w:trPr>
        <w:tc>
          <w:tcPr>
            <w:tcW w:w="961" w:type="dxa"/>
            <w:vAlign w:val="center"/>
          </w:tcPr>
          <w:p w14:paraId="3D021955" w14:textId="0CF55D97" w:rsidR="00850CF2" w:rsidRPr="004C4CC5" w:rsidRDefault="00D71C96" w:rsidP="009B1D75">
            <w:pPr>
              <w:spacing w:after="0"/>
              <w:jc w:val="center"/>
              <w:rPr>
                <w:rFonts w:ascii="Times New Roman" w:hAnsi="Times New Roman" w:cs="Times New Roman"/>
                <w:b/>
                <w:sz w:val="20"/>
                <w:szCs w:val="20"/>
              </w:rPr>
            </w:pPr>
            <w:r>
              <w:rPr>
                <w:rFonts w:ascii="Times New Roman" w:hAnsi="Times New Roman" w:cs="Times New Roman"/>
                <w:b/>
                <w:sz w:val="20"/>
                <w:szCs w:val="20"/>
              </w:rPr>
              <w:t>Variabel</w:t>
            </w:r>
          </w:p>
        </w:tc>
        <w:tc>
          <w:tcPr>
            <w:tcW w:w="1412" w:type="dxa"/>
            <w:vAlign w:val="center"/>
          </w:tcPr>
          <w:p w14:paraId="14929B03" w14:textId="2860F071" w:rsidR="00850CF2" w:rsidRPr="004C4CC5" w:rsidRDefault="00D71C96" w:rsidP="009B1D75">
            <w:pPr>
              <w:spacing w:after="0"/>
              <w:jc w:val="center"/>
              <w:rPr>
                <w:rFonts w:ascii="Times New Roman" w:hAnsi="Times New Roman" w:cs="Times New Roman"/>
                <w:b/>
                <w:sz w:val="20"/>
                <w:szCs w:val="20"/>
              </w:rPr>
            </w:pPr>
            <w:r>
              <w:rPr>
                <w:rFonts w:ascii="Times New Roman" w:hAnsi="Times New Roman" w:cs="Times New Roman"/>
                <w:b/>
                <w:sz w:val="20"/>
                <w:szCs w:val="20"/>
              </w:rPr>
              <w:t>X1</w:t>
            </w:r>
          </w:p>
        </w:tc>
        <w:tc>
          <w:tcPr>
            <w:tcW w:w="1368" w:type="dxa"/>
            <w:vAlign w:val="center"/>
          </w:tcPr>
          <w:p w14:paraId="5751805B" w14:textId="4536C397" w:rsidR="00850CF2" w:rsidRPr="004C4CC5" w:rsidRDefault="00D71C96" w:rsidP="009B1D75">
            <w:pPr>
              <w:spacing w:after="0"/>
              <w:jc w:val="center"/>
              <w:rPr>
                <w:rFonts w:ascii="Times New Roman" w:hAnsi="Times New Roman" w:cs="Times New Roman"/>
                <w:b/>
                <w:sz w:val="20"/>
                <w:szCs w:val="20"/>
              </w:rPr>
            </w:pPr>
            <w:r>
              <w:rPr>
                <w:rFonts w:ascii="Times New Roman" w:hAnsi="Times New Roman" w:cs="Times New Roman"/>
                <w:b/>
                <w:sz w:val="20"/>
                <w:szCs w:val="20"/>
              </w:rPr>
              <w:t>X2</w:t>
            </w:r>
          </w:p>
        </w:tc>
        <w:tc>
          <w:tcPr>
            <w:tcW w:w="1545" w:type="dxa"/>
            <w:vAlign w:val="center"/>
          </w:tcPr>
          <w:p w14:paraId="6CB5FAB9" w14:textId="24E3EB93" w:rsidR="00850CF2" w:rsidRPr="004C4CC5" w:rsidRDefault="00D71C96" w:rsidP="009B1D75">
            <w:pPr>
              <w:spacing w:after="0"/>
              <w:jc w:val="center"/>
              <w:rPr>
                <w:rFonts w:ascii="Times New Roman" w:hAnsi="Times New Roman" w:cs="Times New Roman"/>
                <w:b/>
                <w:sz w:val="20"/>
                <w:szCs w:val="20"/>
              </w:rPr>
            </w:pPr>
            <w:r>
              <w:rPr>
                <w:rFonts w:ascii="Times New Roman" w:hAnsi="Times New Roman" w:cs="Times New Roman"/>
                <w:b/>
                <w:sz w:val="20"/>
                <w:szCs w:val="20"/>
              </w:rPr>
              <w:t>X3</w:t>
            </w:r>
          </w:p>
        </w:tc>
        <w:tc>
          <w:tcPr>
            <w:tcW w:w="1349" w:type="dxa"/>
            <w:vAlign w:val="center"/>
          </w:tcPr>
          <w:p w14:paraId="1C6078FB" w14:textId="4E9F2FD7" w:rsidR="00850CF2" w:rsidRPr="004C4CC5" w:rsidRDefault="00D71C96" w:rsidP="009B1D75">
            <w:pPr>
              <w:spacing w:after="0"/>
              <w:jc w:val="center"/>
              <w:rPr>
                <w:rFonts w:ascii="Times New Roman" w:hAnsi="Times New Roman" w:cs="Times New Roman"/>
                <w:b/>
                <w:sz w:val="20"/>
                <w:szCs w:val="20"/>
              </w:rPr>
            </w:pPr>
            <w:r>
              <w:rPr>
                <w:rFonts w:ascii="Times New Roman" w:hAnsi="Times New Roman" w:cs="Times New Roman"/>
                <w:b/>
                <w:sz w:val="20"/>
                <w:szCs w:val="20"/>
              </w:rPr>
              <w:t>X4</w:t>
            </w:r>
          </w:p>
        </w:tc>
        <w:tc>
          <w:tcPr>
            <w:tcW w:w="1189" w:type="dxa"/>
            <w:vAlign w:val="center"/>
          </w:tcPr>
          <w:p w14:paraId="3C0DECB5" w14:textId="79BF9151" w:rsidR="00850CF2" w:rsidRPr="004C4CC5" w:rsidRDefault="00D71C96" w:rsidP="009B1D75">
            <w:pPr>
              <w:spacing w:after="0"/>
              <w:jc w:val="center"/>
              <w:rPr>
                <w:rFonts w:ascii="Times New Roman" w:hAnsi="Times New Roman" w:cs="Times New Roman"/>
                <w:b/>
                <w:sz w:val="20"/>
                <w:szCs w:val="20"/>
              </w:rPr>
            </w:pPr>
            <w:r>
              <w:rPr>
                <w:rFonts w:ascii="Times New Roman" w:hAnsi="Times New Roman" w:cs="Times New Roman"/>
                <w:b/>
                <w:sz w:val="20"/>
                <w:szCs w:val="20"/>
              </w:rPr>
              <w:t>Y</w:t>
            </w:r>
          </w:p>
        </w:tc>
      </w:tr>
      <w:tr w:rsidR="00850CF2" w14:paraId="34D86AB3" w14:textId="77777777" w:rsidTr="00424763">
        <w:trPr>
          <w:jc w:val="center"/>
        </w:trPr>
        <w:tc>
          <w:tcPr>
            <w:tcW w:w="961" w:type="dxa"/>
            <w:vAlign w:val="center"/>
          </w:tcPr>
          <w:p w14:paraId="677654A9" w14:textId="77777777" w:rsidR="00850CF2" w:rsidRPr="00D71C96" w:rsidRDefault="00850CF2" w:rsidP="009B1D75">
            <w:pPr>
              <w:spacing w:after="0"/>
              <w:jc w:val="center"/>
              <w:rPr>
                <w:rFonts w:ascii="Times New Roman" w:hAnsi="Times New Roman" w:cs="Times New Roman"/>
                <w:sz w:val="20"/>
                <w:szCs w:val="20"/>
              </w:rPr>
            </w:pPr>
            <w:r w:rsidRPr="00D71C96">
              <w:rPr>
                <w:rFonts w:ascii="Times New Roman" w:hAnsi="Times New Roman" w:cs="Times New Roman"/>
                <w:sz w:val="20"/>
                <w:szCs w:val="20"/>
              </w:rPr>
              <w:t>X1.1</w:t>
            </w:r>
          </w:p>
        </w:tc>
        <w:tc>
          <w:tcPr>
            <w:tcW w:w="1412" w:type="dxa"/>
            <w:vAlign w:val="center"/>
          </w:tcPr>
          <w:p w14:paraId="419AB9ED" w14:textId="29F804F6" w:rsidR="00850CF2" w:rsidRPr="000B5FDD" w:rsidRDefault="00D71C96" w:rsidP="009B1D75">
            <w:pPr>
              <w:spacing w:after="0"/>
              <w:jc w:val="center"/>
              <w:rPr>
                <w:rFonts w:ascii="Times New Roman" w:hAnsi="Times New Roman" w:cs="Times New Roman"/>
                <w:sz w:val="20"/>
                <w:szCs w:val="20"/>
                <w:highlight w:val="lightGray"/>
              </w:rPr>
            </w:pPr>
            <w:r>
              <w:rPr>
                <w:rFonts w:ascii="Times New Roman" w:hAnsi="Times New Roman" w:cs="Times New Roman"/>
                <w:sz w:val="20"/>
                <w:szCs w:val="20"/>
                <w:highlight w:val="lightGray"/>
              </w:rPr>
              <w:t>0.780</w:t>
            </w:r>
          </w:p>
        </w:tc>
        <w:tc>
          <w:tcPr>
            <w:tcW w:w="1368" w:type="dxa"/>
            <w:vAlign w:val="center"/>
          </w:tcPr>
          <w:p w14:paraId="67DB8D77" w14:textId="05E6F10A"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0,520</w:t>
            </w:r>
          </w:p>
        </w:tc>
        <w:tc>
          <w:tcPr>
            <w:tcW w:w="1545" w:type="dxa"/>
            <w:vAlign w:val="center"/>
          </w:tcPr>
          <w:p w14:paraId="6CCEFC4C" w14:textId="07B9C655"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0,536</w:t>
            </w:r>
          </w:p>
        </w:tc>
        <w:tc>
          <w:tcPr>
            <w:tcW w:w="1349" w:type="dxa"/>
            <w:vAlign w:val="center"/>
          </w:tcPr>
          <w:p w14:paraId="5BB1E94B" w14:textId="7CFA649C"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0,447</w:t>
            </w:r>
          </w:p>
        </w:tc>
        <w:tc>
          <w:tcPr>
            <w:tcW w:w="1189" w:type="dxa"/>
            <w:vAlign w:val="center"/>
          </w:tcPr>
          <w:p w14:paraId="534FBB7C" w14:textId="2CF29FEF"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0,546</w:t>
            </w:r>
          </w:p>
        </w:tc>
      </w:tr>
      <w:tr w:rsidR="00850CF2" w14:paraId="64A16FE0" w14:textId="77777777" w:rsidTr="00424763">
        <w:trPr>
          <w:jc w:val="center"/>
        </w:trPr>
        <w:tc>
          <w:tcPr>
            <w:tcW w:w="961" w:type="dxa"/>
            <w:vAlign w:val="center"/>
          </w:tcPr>
          <w:p w14:paraId="6D822905" w14:textId="77777777" w:rsidR="00850CF2" w:rsidRPr="00D71C96" w:rsidRDefault="00850CF2" w:rsidP="009B1D75">
            <w:pPr>
              <w:spacing w:after="0"/>
              <w:jc w:val="center"/>
              <w:rPr>
                <w:rFonts w:ascii="Times New Roman" w:hAnsi="Times New Roman" w:cs="Times New Roman"/>
                <w:sz w:val="20"/>
                <w:szCs w:val="20"/>
              </w:rPr>
            </w:pPr>
            <w:r w:rsidRPr="00D71C96">
              <w:rPr>
                <w:rFonts w:ascii="Times New Roman" w:hAnsi="Times New Roman" w:cs="Times New Roman"/>
                <w:sz w:val="20"/>
                <w:szCs w:val="20"/>
              </w:rPr>
              <w:t>X1.2</w:t>
            </w:r>
          </w:p>
        </w:tc>
        <w:tc>
          <w:tcPr>
            <w:tcW w:w="1412" w:type="dxa"/>
            <w:vAlign w:val="center"/>
          </w:tcPr>
          <w:p w14:paraId="356C9669" w14:textId="2AE3158E" w:rsidR="00850CF2" w:rsidRPr="000B5FDD" w:rsidRDefault="00D71C96" w:rsidP="009B1D75">
            <w:pPr>
              <w:spacing w:after="0"/>
              <w:jc w:val="center"/>
              <w:rPr>
                <w:rFonts w:ascii="Times New Roman" w:hAnsi="Times New Roman" w:cs="Times New Roman"/>
                <w:sz w:val="20"/>
                <w:szCs w:val="20"/>
                <w:highlight w:val="lightGray"/>
              </w:rPr>
            </w:pPr>
            <w:r>
              <w:rPr>
                <w:rFonts w:ascii="Times New Roman" w:hAnsi="Times New Roman" w:cs="Times New Roman"/>
                <w:sz w:val="20"/>
                <w:szCs w:val="20"/>
                <w:highlight w:val="lightGray"/>
              </w:rPr>
              <w:t>0.912</w:t>
            </w:r>
          </w:p>
        </w:tc>
        <w:tc>
          <w:tcPr>
            <w:tcW w:w="1368" w:type="dxa"/>
            <w:vAlign w:val="center"/>
          </w:tcPr>
          <w:p w14:paraId="21D2FBB5" w14:textId="4D6B6C41"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0,824</w:t>
            </w:r>
          </w:p>
        </w:tc>
        <w:tc>
          <w:tcPr>
            <w:tcW w:w="1545" w:type="dxa"/>
            <w:vAlign w:val="center"/>
          </w:tcPr>
          <w:p w14:paraId="360F261F" w14:textId="2D24DE3E"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0,877</w:t>
            </w:r>
          </w:p>
        </w:tc>
        <w:tc>
          <w:tcPr>
            <w:tcW w:w="1349" w:type="dxa"/>
            <w:vAlign w:val="center"/>
          </w:tcPr>
          <w:p w14:paraId="7E364528" w14:textId="2684BDA0"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0,589</w:t>
            </w:r>
          </w:p>
        </w:tc>
        <w:tc>
          <w:tcPr>
            <w:tcW w:w="1189" w:type="dxa"/>
            <w:vAlign w:val="center"/>
          </w:tcPr>
          <w:p w14:paraId="0307FDD4" w14:textId="2F5D39F2"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0,868</w:t>
            </w:r>
          </w:p>
        </w:tc>
      </w:tr>
      <w:tr w:rsidR="00850CF2" w14:paraId="73A6FC41" w14:textId="77777777" w:rsidTr="00424763">
        <w:trPr>
          <w:jc w:val="center"/>
        </w:trPr>
        <w:tc>
          <w:tcPr>
            <w:tcW w:w="961" w:type="dxa"/>
            <w:vAlign w:val="center"/>
          </w:tcPr>
          <w:p w14:paraId="204DD79F" w14:textId="77777777" w:rsidR="00850CF2" w:rsidRPr="00D71C96" w:rsidRDefault="00850CF2" w:rsidP="009B1D75">
            <w:pPr>
              <w:spacing w:after="0"/>
              <w:jc w:val="center"/>
              <w:rPr>
                <w:rFonts w:ascii="Times New Roman" w:hAnsi="Times New Roman" w:cs="Times New Roman"/>
                <w:sz w:val="20"/>
                <w:szCs w:val="20"/>
              </w:rPr>
            </w:pPr>
            <w:r w:rsidRPr="00D71C96">
              <w:rPr>
                <w:rFonts w:ascii="Times New Roman" w:hAnsi="Times New Roman" w:cs="Times New Roman"/>
                <w:sz w:val="20"/>
                <w:szCs w:val="20"/>
              </w:rPr>
              <w:t>X1.3</w:t>
            </w:r>
          </w:p>
        </w:tc>
        <w:tc>
          <w:tcPr>
            <w:tcW w:w="1412" w:type="dxa"/>
            <w:vAlign w:val="center"/>
          </w:tcPr>
          <w:p w14:paraId="6555A0D0" w14:textId="64BEA74D" w:rsidR="00850CF2" w:rsidRPr="000B5FDD" w:rsidRDefault="00D71C96" w:rsidP="009B1D75">
            <w:pPr>
              <w:spacing w:after="0"/>
              <w:jc w:val="center"/>
              <w:rPr>
                <w:rFonts w:ascii="Times New Roman" w:hAnsi="Times New Roman" w:cs="Times New Roman"/>
                <w:sz w:val="20"/>
                <w:szCs w:val="20"/>
                <w:highlight w:val="lightGray"/>
              </w:rPr>
            </w:pPr>
            <w:r>
              <w:rPr>
                <w:rFonts w:ascii="Times New Roman" w:hAnsi="Times New Roman" w:cs="Times New Roman"/>
                <w:sz w:val="20"/>
                <w:szCs w:val="20"/>
                <w:highlight w:val="lightGray"/>
              </w:rPr>
              <w:t>0.890</w:t>
            </w:r>
          </w:p>
        </w:tc>
        <w:tc>
          <w:tcPr>
            <w:tcW w:w="1368" w:type="dxa"/>
            <w:vAlign w:val="center"/>
          </w:tcPr>
          <w:p w14:paraId="2107324B" w14:textId="7A6EC830"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0,789</w:t>
            </w:r>
          </w:p>
        </w:tc>
        <w:tc>
          <w:tcPr>
            <w:tcW w:w="1545" w:type="dxa"/>
            <w:vAlign w:val="center"/>
          </w:tcPr>
          <w:p w14:paraId="2C211BD9" w14:textId="0702C736"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0,905</w:t>
            </w:r>
          </w:p>
        </w:tc>
        <w:tc>
          <w:tcPr>
            <w:tcW w:w="1349" w:type="dxa"/>
            <w:vAlign w:val="center"/>
          </w:tcPr>
          <w:p w14:paraId="0D361AF1" w14:textId="10A11A24"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0,474</w:t>
            </w:r>
          </w:p>
        </w:tc>
        <w:tc>
          <w:tcPr>
            <w:tcW w:w="1189" w:type="dxa"/>
            <w:vAlign w:val="center"/>
          </w:tcPr>
          <w:p w14:paraId="6FB4517C" w14:textId="0F74A169"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0,831</w:t>
            </w:r>
          </w:p>
        </w:tc>
      </w:tr>
      <w:tr w:rsidR="00850CF2" w14:paraId="0EEA15DF" w14:textId="77777777" w:rsidTr="00424763">
        <w:trPr>
          <w:jc w:val="center"/>
        </w:trPr>
        <w:tc>
          <w:tcPr>
            <w:tcW w:w="961" w:type="dxa"/>
            <w:vAlign w:val="center"/>
          </w:tcPr>
          <w:p w14:paraId="68282D57" w14:textId="77777777" w:rsidR="00850CF2" w:rsidRPr="00D71C96" w:rsidRDefault="00850CF2" w:rsidP="009B1D75">
            <w:pPr>
              <w:spacing w:after="0"/>
              <w:jc w:val="center"/>
              <w:rPr>
                <w:rFonts w:ascii="Times New Roman" w:hAnsi="Times New Roman" w:cs="Times New Roman"/>
                <w:sz w:val="20"/>
                <w:szCs w:val="20"/>
              </w:rPr>
            </w:pPr>
            <w:r w:rsidRPr="00D71C96">
              <w:rPr>
                <w:rFonts w:ascii="Times New Roman" w:hAnsi="Times New Roman" w:cs="Times New Roman"/>
                <w:sz w:val="20"/>
                <w:szCs w:val="20"/>
              </w:rPr>
              <w:t>X1.4</w:t>
            </w:r>
          </w:p>
        </w:tc>
        <w:tc>
          <w:tcPr>
            <w:tcW w:w="1412" w:type="dxa"/>
            <w:vAlign w:val="center"/>
          </w:tcPr>
          <w:p w14:paraId="686059D0" w14:textId="01251017" w:rsidR="00850CF2" w:rsidRPr="000B5FDD" w:rsidRDefault="00D71C96" w:rsidP="009B1D75">
            <w:pPr>
              <w:spacing w:after="0"/>
              <w:jc w:val="center"/>
              <w:rPr>
                <w:rFonts w:ascii="Times New Roman" w:hAnsi="Times New Roman" w:cs="Times New Roman"/>
                <w:sz w:val="20"/>
                <w:szCs w:val="20"/>
                <w:highlight w:val="lightGray"/>
              </w:rPr>
            </w:pPr>
            <w:r>
              <w:rPr>
                <w:rFonts w:ascii="Times New Roman" w:hAnsi="Times New Roman" w:cs="Times New Roman"/>
                <w:sz w:val="20"/>
                <w:szCs w:val="20"/>
                <w:highlight w:val="lightGray"/>
              </w:rPr>
              <w:t>0.790</w:t>
            </w:r>
          </w:p>
        </w:tc>
        <w:tc>
          <w:tcPr>
            <w:tcW w:w="1368" w:type="dxa"/>
            <w:vAlign w:val="center"/>
          </w:tcPr>
          <w:p w14:paraId="53628064" w14:textId="0860F3D1"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0,521</w:t>
            </w:r>
          </w:p>
        </w:tc>
        <w:tc>
          <w:tcPr>
            <w:tcW w:w="1545" w:type="dxa"/>
            <w:vAlign w:val="center"/>
          </w:tcPr>
          <w:p w14:paraId="04E45187" w14:textId="0A765506"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0,549</w:t>
            </w:r>
          </w:p>
        </w:tc>
        <w:tc>
          <w:tcPr>
            <w:tcW w:w="1349" w:type="dxa"/>
            <w:vAlign w:val="center"/>
          </w:tcPr>
          <w:p w14:paraId="46184950" w14:textId="78A86E37"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0,443</w:t>
            </w:r>
          </w:p>
        </w:tc>
        <w:tc>
          <w:tcPr>
            <w:tcW w:w="1189" w:type="dxa"/>
            <w:vAlign w:val="center"/>
          </w:tcPr>
          <w:p w14:paraId="2CC14E6A" w14:textId="7099262B"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0,530</w:t>
            </w:r>
          </w:p>
        </w:tc>
      </w:tr>
      <w:tr w:rsidR="00184B4D" w14:paraId="2D5D17B4" w14:textId="77777777" w:rsidTr="00424763">
        <w:trPr>
          <w:jc w:val="center"/>
        </w:trPr>
        <w:tc>
          <w:tcPr>
            <w:tcW w:w="961" w:type="dxa"/>
          </w:tcPr>
          <w:p w14:paraId="53040EB5" w14:textId="77777777" w:rsidR="00184B4D" w:rsidRPr="00D71C96"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X2</w:t>
            </w:r>
            <w:r w:rsidRPr="00D71C96">
              <w:rPr>
                <w:rFonts w:ascii="Times New Roman" w:hAnsi="Times New Roman" w:cs="Times New Roman"/>
                <w:sz w:val="20"/>
                <w:szCs w:val="20"/>
              </w:rPr>
              <w:t>.1</w:t>
            </w:r>
          </w:p>
        </w:tc>
        <w:tc>
          <w:tcPr>
            <w:tcW w:w="1412" w:type="dxa"/>
          </w:tcPr>
          <w:p w14:paraId="5DB522E7" w14:textId="77777777" w:rsidR="00184B4D" w:rsidRPr="00240F10" w:rsidRDefault="00184B4D" w:rsidP="00184B4D">
            <w:pPr>
              <w:spacing w:after="0"/>
              <w:jc w:val="center"/>
              <w:rPr>
                <w:rFonts w:ascii="Times New Roman" w:hAnsi="Times New Roman" w:cs="Times New Roman"/>
                <w:sz w:val="20"/>
                <w:szCs w:val="20"/>
                <w:highlight w:val="lightGray"/>
              </w:rPr>
            </w:pPr>
            <w:r w:rsidRPr="00240F10">
              <w:rPr>
                <w:rFonts w:ascii="Times New Roman" w:hAnsi="Times New Roman" w:cs="Times New Roman"/>
                <w:sz w:val="20"/>
                <w:szCs w:val="20"/>
              </w:rPr>
              <w:t>0,580</w:t>
            </w:r>
          </w:p>
        </w:tc>
        <w:tc>
          <w:tcPr>
            <w:tcW w:w="1368" w:type="dxa"/>
          </w:tcPr>
          <w:p w14:paraId="0908F294" w14:textId="77777777" w:rsidR="00184B4D" w:rsidRPr="00240F10" w:rsidRDefault="00184B4D" w:rsidP="00184B4D">
            <w:pPr>
              <w:spacing w:after="0"/>
              <w:jc w:val="center"/>
              <w:rPr>
                <w:rFonts w:ascii="Times New Roman" w:hAnsi="Times New Roman" w:cs="Times New Roman"/>
                <w:sz w:val="20"/>
                <w:szCs w:val="20"/>
                <w:highlight w:val="lightGray"/>
              </w:rPr>
            </w:pPr>
            <w:r w:rsidRPr="00240F10">
              <w:rPr>
                <w:rFonts w:ascii="Times New Roman" w:hAnsi="Times New Roman" w:cs="Times New Roman"/>
                <w:sz w:val="20"/>
                <w:szCs w:val="20"/>
                <w:highlight w:val="lightGray"/>
              </w:rPr>
              <w:t>0,809</w:t>
            </w:r>
          </w:p>
        </w:tc>
        <w:tc>
          <w:tcPr>
            <w:tcW w:w="1545" w:type="dxa"/>
          </w:tcPr>
          <w:p w14:paraId="374ED881"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0,569</w:t>
            </w:r>
          </w:p>
        </w:tc>
        <w:tc>
          <w:tcPr>
            <w:tcW w:w="1349" w:type="dxa"/>
          </w:tcPr>
          <w:p w14:paraId="66D4A44D"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0,417</w:t>
            </w:r>
          </w:p>
        </w:tc>
        <w:tc>
          <w:tcPr>
            <w:tcW w:w="1189" w:type="dxa"/>
          </w:tcPr>
          <w:p w14:paraId="06B01D34"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0,485</w:t>
            </w:r>
          </w:p>
        </w:tc>
      </w:tr>
      <w:tr w:rsidR="00184B4D" w14:paraId="70310B5A" w14:textId="77777777" w:rsidTr="00424763">
        <w:trPr>
          <w:jc w:val="center"/>
        </w:trPr>
        <w:tc>
          <w:tcPr>
            <w:tcW w:w="961" w:type="dxa"/>
          </w:tcPr>
          <w:p w14:paraId="676316A0" w14:textId="77777777" w:rsidR="00184B4D" w:rsidRPr="00D71C96"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X2</w:t>
            </w:r>
            <w:r w:rsidRPr="00D71C96">
              <w:rPr>
                <w:rFonts w:ascii="Times New Roman" w:hAnsi="Times New Roman" w:cs="Times New Roman"/>
                <w:sz w:val="20"/>
                <w:szCs w:val="20"/>
              </w:rPr>
              <w:t>.2</w:t>
            </w:r>
          </w:p>
        </w:tc>
        <w:tc>
          <w:tcPr>
            <w:tcW w:w="1412" w:type="dxa"/>
          </w:tcPr>
          <w:p w14:paraId="5F67E7D7" w14:textId="77777777" w:rsidR="00184B4D" w:rsidRPr="00240F10" w:rsidRDefault="00184B4D" w:rsidP="00184B4D">
            <w:pPr>
              <w:spacing w:after="0"/>
              <w:jc w:val="center"/>
              <w:rPr>
                <w:rFonts w:ascii="Times New Roman" w:hAnsi="Times New Roman" w:cs="Times New Roman"/>
                <w:sz w:val="20"/>
                <w:szCs w:val="20"/>
              </w:rPr>
            </w:pPr>
            <w:r w:rsidRPr="00240F10">
              <w:rPr>
                <w:rFonts w:ascii="Times New Roman" w:hAnsi="Times New Roman" w:cs="Times New Roman"/>
                <w:sz w:val="20"/>
                <w:szCs w:val="20"/>
              </w:rPr>
              <w:t>0,581</w:t>
            </w:r>
          </w:p>
        </w:tc>
        <w:tc>
          <w:tcPr>
            <w:tcW w:w="1368" w:type="dxa"/>
          </w:tcPr>
          <w:p w14:paraId="30361CA4" w14:textId="77777777" w:rsidR="00184B4D" w:rsidRPr="00240F10" w:rsidRDefault="00184B4D" w:rsidP="00184B4D">
            <w:pPr>
              <w:spacing w:after="0"/>
              <w:jc w:val="center"/>
              <w:rPr>
                <w:rFonts w:ascii="Times New Roman" w:hAnsi="Times New Roman" w:cs="Times New Roman"/>
                <w:sz w:val="20"/>
                <w:szCs w:val="20"/>
                <w:highlight w:val="lightGray"/>
              </w:rPr>
            </w:pPr>
            <w:r w:rsidRPr="00240F10">
              <w:rPr>
                <w:rFonts w:ascii="Times New Roman" w:hAnsi="Times New Roman" w:cs="Times New Roman"/>
                <w:sz w:val="20"/>
                <w:szCs w:val="20"/>
                <w:highlight w:val="lightGray"/>
              </w:rPr>
              <w:t>0,792</w:t>
            </w:r>
          </w:p>
        </w:tc>
        <w:tc>
          <w:tcPr>
            <w:tcW w:w="1545" w:type="dxa"/>
          </w:tcPr>
          <w:p w14:paraId="26F58AE2"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0,589</w:t>
            </w:r>
          </w:p>
        </w:tc>
        <w:tc>
          <w:tcPr>
            <w:tcW w:w="1349" w:type="dxa"/>
          </w:tcPr>
          <w:p w14:paraId="34DDC8A2"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0,359</w:t>
            </w:r>
          </w:p>
        </w:tc>
        <w:tc>
          <w:tcPr>
            <w:tcW w:w="1189" w:type="dxa"/>
          </w:tcPr>
          <w:p w14:paraId="3B66C219"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0,492</w:t>
            </w:r>
          </w:p>
        </w:tc>
      </w:tr>
      <w:tr w:rsidR="00184B4D" w14:paraId="20049871" w14:textId="77777777" w:rsidTr="00424763">
        <w:trPr>
          <w:jc w:val="center"/>
        </w:trPr>
        <w:tc>
          <w:tcPr>
            <w:tcW w:w="961" w:type="dxa"/>
          </w:tcPr>
          <w:p w14:paraId="248D6678" w14:textId="77777777" w:rsidR="00184B4D" w:rsidRPr="00D71C96"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X2</w:t>
            </w:r>
            <w:r w:rsidRPr="00D71C96">
              <w:rPr>
                <w:rFonts w:ascii="Times New Roman" w:hAnsi="Times New Roman" w:cs="Times New Roman"/>
                <w:sz w:val="20"/>
                <w:szCs w:val="20"/>
              </w:rPr>
              <w:t>.3</w:t>
            </w:r>
          </w:p>
        </w:tc>
        <w:tc>
          <w:tcPr>
            <w:tcW w:w="1412" w:type="dxa"/>
          </w:tcPr>
          <w:p w14:paraId="5FA0DD49" w14:textId="77777777" w:rsidR="00184B4D" w:rsidRPr="00240F10" w:rsidRDefault="00184B4D" w:rsidP="00184B4D">
            <w:pPr>
              <w:spacing w:after="0"/>
              <w:jc w:val="center"/>
              <w:rPr>
                <w:rFonts w:ascii="Times New Roman" w:hAnsi="Times New Roman" w:cs="Times New Roman"/>
                <w:sz w:val="20"/>
                <w:szCs w:val="20"/>
              </w:rPr>
            </w:pPr>
            <w:r w:rsidRPr="00240F10">
              <w:rPr>
                <w:rFonts w:ascii="Times New Roman" w:hAnsi="Times New Roman" w:cs="Times New Roman"/>
                <w:sz w:val="20"/>
                <w:szCs w:val="20"/>
              </w:rPr>
              <w:t>0,875</w:t>
            </w:r>
          </w:p>
        </w:tc>
        <w:tc>
          <w:tcPr>
            <w:tcW w:w="1368" w:type="dxa"/>
          </w:tcPr>
          <w:p w14:paraId="3956359A" w14:textId="77777777" w:rsidR="00184B4D" w:rsidRPr="00240F10" w:rsidRDefault="00184B4D" w:rsidP="00184B4D">
            <w:pPr>
              <w:spacing w:after="0"/>
              <w:jc w:val="center"/>
              <w:rPr>
                <w:rFonts w:ascii="Times New Roman" w:hAnsi="Times New Roman" w:cs="Times New Roman"/>
                <w:sz w:val="20"/>
                <w:szCs w:val="20"/>
                <w:highlight w:val="lightGray"/>
              </w:rPr>
            </w:pPr>
            <w:r w:rsidRPr="00240F10">
              <w:rPr>
                <w:rFonts w:ascii="Times New Roman" w:hAnsi="Times New Roman" w:cs="Times New Roman"/>
                <w:sz w:val="20"/>
                <w:szCs w:val="20"/>
                <w:highlight w:val="lightGray"/>
              </w:rPr>
              <w:t>0,873</w:t>
            </w:r>
          </w:p>
        </w:tc>
        <w:tc>
          <w:tcPr>
            <w:tcW w:w="1545" w:type="dxa"/>
          </w:tcPr>
          <w:p w14:paraId="3B5326FE"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0,907</w:t>
            </w:r>
          </w:p>
        </w:tc>
        <w:tc>
          <w:tcPr>
            <w:tcW w:w="1349" w:type="dxa"/>
          </w:tcPr>
          <w:p w14:paraId="000BB425"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0,543</w:t>
            </w:r>
          </w:p>
        </w:tc>
        <w:tc>
          <w:tcPr>
            <w:tcW w:w="1189" w:type="dxa"/>
          </w:tcPr>
          <w:p w14:paraId="5C0AA90F"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0,837</w:t>
            </w:r>
          </w:p>
        </w:tc>
      </w:tr>
      <w:tr w:rsidR="00184B4D" w14:paraId="3166B9C0" w14:textId="77777777" w:rsidTr="00424763">
        <w:trPr>
          <w:jc w:val="center"/>
        </w:trPr>
        <w:tc>
          <w:tcPr>
            <w:tcW w:w="961" w:type="dxa"/>
          </w:tcPr>
          <w:p w14:paraId="6B58EF0E" w14:textId="77777777" w:rsidR="00184B4D" w:rsidRPr="00D71C96"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X2</w:t>
            </w:r>
            <w:r w:rsidRPr="00D71C96">
              <w:rPr>
                <w:rFonts w:ascii="Times New Roman" w:hAnsi="Times New Roman" w:cs="Times New Roman"/>
                <w:sz w:val="20"/>
                <w:szCs w:val="20"/>
              </w:rPr>
              <w:t>.4</w:t>
            </w:r>
          </w:p>
        </w:tc>
        <w:tc>
          <w:tcPr>
            <w:tcW w:w="1412" w:type="dxa"/>
          </w:tcPr>
          <w:p w14:paraId="4DD7DB47" w14:textId="77777777" w:rsidR="00184B4D" w:rsidRPr="00240F10" w:rsidRDefault="00184B4D" w:rsidP="00184B4D">
            <w:pPr>
              <w:spacing w:after="0"/>
              <w:jc w:val="center"/>
              <w:rPr>
                <w:rFonts w:ascii="Times New Roman" w:hAnsi="Times New Roman" w:cs="Times New Roman"/>
                <w:sz w:val="20"/>
                <w:szCs w:val="20"/>
              </w:rPr>
            </w:pPr>
            <w:r w:rsidRPr="00240F10">
              <w:rPr>
                <w:rFonts w:ascii="Times New Roman" w:hAnsi="Times New Roman" w:cs="Times New Roman"/>
                <w:sz w:val="20"/>
                <w:szCs w:val="20"/>
              </w:rPr>
              <w:t>0,519</w:t>
            </w:r>
          </w:p>
        </w:tc>
        <w:tc>
          <w:tcPr>
            <w:tcW w:w="1368" w:type="dxa"/>
          </w:tcPr>
          <w:p w14:paraId="6D0421E9" w14:textId="77777777" w:rsidR="00184B4D" w:rsidRPr="00240F10" w:rsidRDefault="00184B4D" w:rsidP="00184B4D">
            <w:pPr>
              <w:spacing w:after="0"/>
              <w:jc w:val="center"/>
              <w:rPr>
                <w:rFonts w:ascii="Times New Roman" w:hAnsi="Times New Roman" w:cs="Times New Roman"/>
                <w:sz w:val="20"/>
                <w:szCs w:val="20"/>
                <w:highlight w:val="lightGray"/>
              </w:rPr>
            </w:pPr>
            <w:r w:rsidRPr="00240F10">
              <w:rPr>
                <w:rFonts w:ascii="Times New Roman" w:hAnsi="Times New Roman" w:cs="Times New Roman"/>
                <w:sz w:val="20"/>
                <w:szCs w:val="20"/>
                <w:highlight w:val="lightGray"/>
              </w:rPr>
              <w:t>0,779</w:t>
            </w:r>
          </w:p>
        </w:tc>
        <w:tc>
          <w:tcPr>
            <w:tcW w:w="1545" w:type="dxa"/>
          </w:tcPr>
          <w:p w14:paraId="5295CFCB"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0,557</w:t>
            </w:r>
          </w:p>
        </w:tc>
        <w:tc>
          <w:tcPr>
            <w:tcW w:w="1349" w:type="dxa"/>
          </w:tcPr>
          <w:p w14:paraId="58518B04"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0,574</w:t>
            </w:r>
          </w:p>
        </w:tc>
        <w:tc>
          <w:tcPr>
            <w:tcW w:w="1189" w:type="dxa"/>
          </w:tcPr>
          <w:p w14:paraId="4B4F0459"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0,568</w:t>
            </w:r>
          </w:p>
        </w:tc>
      </w:tr>
      <w:tr w:rsidR="00184B4D" w14:paraId="27A7C2DF" w14:textId="77777777" w:rsidTr="00424763">
        <w:trPr>
          <w:jc w:val="center"/>
        </w:trPr>
        <w:tc>
          <w:tcPr>
            <w:tcW w:w="961" w:type="dxa"/>
          </w:tcPr>
          <w:p w14:paraId="4CF0D869"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X3.1</w:t>
            </w:r>
          </w:p>
        </w:tc>
        <w:tc>
          <w:tcPr>
            <w:tcW w:w="1412" w:type="dxa"/>
          </w:tcPr>
          <w:p w14:paraId="4EAB0FEE"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0,596</w:t>
            </w:r>
          </w:p>
        </w:tc>
        <w:tc>
          <w:tcPr>
            <w:tcW w:w="1368" w:type="dxa"/>
          </w:tcPr>
          <w:p w14:paraId="138F0ADC" w14:textId="77777777" w:rsidR="00184B4D" w:rsidRPr="00240F10" w:rsidRDefault="00184B4D" w:rsidP="00184B4D">
            <w:pPr>
              <w:spacing w:after="0"/>
              <w:jc w:val="center"/>
              <w:rPr>
                <w:rFonts w:ascii="Times New Roman" w:hAnsi="Times New Roman" w:cs="Times New Roman"/>
                <w:sz w:val="20"/>
                <w:szCs w:val="20"/>
                <w:highlight w:val="lightGray"/>
              </w:rPr>
            </w:pPr>
            <w:r w:rsidRPr="00595C55">
              <w:rPr>
                <w:rFonts w:ascii="Times New Roman" w:hAnsi="Times New Roman" w:cs="Times New Roman"/>
                <w:sz w:val="20"/>
                <w:szCs w:val="20"/>
              </w:rPr>
              <w:t>0,579</w:t>
            </w:r>
          </w:p>
        </w:tc>
        <w:tc>
          <w:tcPr>
            <w:tcW w:w="1545" w:type="dxa"/>
          </w:tcPr>
          <w:p w14:paraId="71A054E3" w14:textId="77777777" w:rsidR="00184B4D" w:rsidRPr="00595C55" w:rsidRDefault="00184B4D" w:rsidP="00184B4D">
            <w:pPr>
              <w:spacing w:after="0"/>
              <w:jc w:val="center"/>
              <w:rPr>
                <w:rFonts w:ascii="Times New Roman" w:hAnsi="Times New Roman" w:cs="Times New Roman"/>
                <w:sz w:val="20"/>
                <w:szCs w:val="20"/>
                <w:highlight w:val="lightGray"/>
              </w:rPr>
            </w:pPr>
            <w:r w:rsidRPr="00595C55">
              <w:rPr>
                <w:rFonts w:ascii="Times New Roman" w:hAnsi="Times New Roman" w:cs="Times New Roman"/>
                <w:sz w:val="20"/>
                <w:szCs w:val="20"/>
                <w:highlight w:val="lightGray"/>
              </w:rPr>
              <w:t>0,682</w:t>
            </w:r>
          </w:p>
        </w:tc>
        <w:tc>
          <w:tcPr>
            <w:tcW w:w="1349" w:type="dxa"/>
          </w:tcPr>
          <w:p w14:paraId="2EE586CC"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0,396</w:t>
            </w:r>
          </w:p>
        </w:tc>
        <w:tc>
          <w:tcPr>
            <w:tcW w:w="1189" w:type="dxa"/>
          </w:tcPr>
          <w:p w14:paraId="3670FD07"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0,481</w:t>
            </w:r>
          </w:p>
        </w:tc>
      </w:tr>
      <w:tr w:rsidR="00184B4D" w14:paraId="4F7C803B" w14:textId="77777777" w:rsidTr="00424763">
        <w:trPr>
          <w:jc w:val="center"/>
        </w:trPr>
        <w:tc>
          <w:tcPr>
            <w:tcW w:w="961" w:type="dxa"/>
          </w:tcPr>
          <w:p w14:paraId="69EBA9DE"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X3.2</w:t>
            </w:r>
          </w:p>
        </w:tc>
        <w:tc>
          <w:tcPr>
            <w:tcW w:w="1412" w:type="dxa"/>
          </w:tcPr>
          <w:p w14:paraId="10E0A715"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0,506</w:t>
            </w:r>
          </w:p>
        </w:tc>
        <w:tc>
          <w:tcPr>
            <w:tcW w:w="1368" w:type="dxa"/>
          </w:tcPr>
          <w:p w14:paraId="157686A8"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0,553</w:t>
            </w:r>
          </w:p>
        </w:tc>
        <w:tc>
          <w:tcPr>
            <w:tcW w:w="1545" w:type="dxa"/>
          </w:tcPr>
          <w:p w14:paraId="7F188D14" w14:textId="77777777" w:rsidR="00184B4D" w:rsidRPr="00595C55" w:rsidRDefault="00184B4D" w:rsidP="00184B4D">
            <w:pPr>
              <w:spacing w:after="0"/>
              <w:jc w:val="center"/>
              <w:rPr>
                <w:rFonts w:ascii="Times New Roman" w:hAnsi="Times New Roman" w:cs="Times New Roman"/>
                <w:sz w:val="20"/>
                <w:szCs w:val="20"/>
                <w:highlight w:val="lightGray"/>
              </w:rPr>
            </w:pPr>
            <w:r w:rsidRPr="00595C55">
              <w:rPr>
                <w:rFonts w:ascii="Times New Roman" w:hAnsi="Times New Roman" w:cs="Times New Roman"/>
                <w:sz w:val="20"/>
                <w:szCs w:val="20"/>
                <w:highlight w:val="lightGray"/>
              </w:rPr>
              <w:t>0,709</w:t>
            </w:r>
          </w:p>
        </w:tc>
        <w:tc>
          <w:tcPr>
            <w:tcW w:w="1349" w:type="dxa"/>
          </w:tcPr>
          <w:p w14:paraId="6BE9455A"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0,349</w:t>
            </w:r>
          </w:p>
        </w:tc>
        <w:tc>
          <w:tcPr>
            <w:tcW w:w="1189" w:type="dxa"/>
          </w:tcPr>
          <w:p w14:paraId="6F168F18"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0,444</w:t>
            </w:r>
          </w:p>
        </w:tc>
      </w:tr>
      <w:tr w:rsidR="00184B4D" w14:paraId="70957744" w14:textId="77777777" w:rsidTr="00424763">
        <w:trPr>
          <w:jc w:val="center"/>
        </w:trPr>
        <w:tc>
          <w:tcPr>
            <w:tcW w:w="961" w:type="dxa"/>
          </w:tcPr>
          <w:p w14:paraId="765042A7"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X3.3</w:t>
            </w:r>
          </w:p>
        </w:tc>
        <w:tc>
          <w:tcPr>
            <w:tcW w:w="1412" w:type="dxa"/>
          </w:tcPr>
          <w:p w14:paraId="0019FE1A"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0,908</w:t>
            </w:r>
          </w:p>
        </w:tc>
        <w:tc>
          <w:tcPr>
            <w:tcW w:w="1368" w:type="dxa"/>
          </w:tcPr>
          <w:p w14:paraId="0035E179"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0,852</w:t>
            </w:r>
          </w:p>
        </w:tc>
        <w:tc>
          <w:tcPr>
            <w:tcW w:w="1545" w:type="dxa"/>
          </w:tcPr>
          <w:p w14:paraId="2E179103"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0,935</w:t>
            </w:r>
          </w:p>
        </w:tc>
        <w:tc>
          <w:tcPr>
            <w:tcW w:w="1349" w:type="dxa"/>
          </w:tcPr>
          <w:p w14:paraId="5922EED3"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0,536</w:t>
            </w:r>
          </w:p>
        </w:tc>
        <w:tc>
          <w:tcPr>
            <w:tcW w:w="1189" w:type="dxa"/>
          </w:tcPr>
          <w:p w14:paraId="2C310B91"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0,845</w:t>
            </w:r>
          </w:p>
        </w:tc>
      </w:tr>
      <w:tr w:rsidR="00184B4D" w14:paraId="630B9E21" w14:textId="77777777" w:rsidTr="00424763">
        <w:trPr>
          <w:jc w:val="center"/>
        </w:trPr>
        <w:tc>
          <w:tcPr>
            <w:tcW w:w="961" w:type="dxa"/>
          </w:tcPr>
          <w:p w14:paraId="310D5162"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X3.4</w:t>
            </w:r>
          </w:p>
        </w:tc>
        <w:tc>
          <w:tcPr>
            <w:tcW w:w="1412" w:type="dxa"/>
          </w:tcPr>
          <w:p w14:paraId="66F7E2CF"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0,561</w:t>
            </w:r>
          </w:p>
        </w:tc>
        <w:tc>
          <w:tcPr>
            <w:tcW w:w="1368" w:type="dxa"/>
          </w:tcPr>
          <w:p w14:paraId="4EC5009B"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0,503</w:t>
            </w:r>
          </w:p>
        </w:tc>
        <w:tc>
          <w:tcPr>
            <w:tcW w:w="1545" w:type="dxa"/>
          </w:tcPr>
          <w:p w14:paraId="76B5193D"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0,785</w:t>
            </w:r>
          </w:p>
        </w:tc>
        <w:tc>
          <w:tcPr>
            <w:tcW w:w="1349" w:type="dxa"/>
          </w:tcPr>
          <w:p w14:paraId="1C963EAF"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0,471</w:t>
            </w:r>
          </w:p>
        </w:tc>
        <w:tc>
          <w:tcPr>
            <w:tcW w:w="1189" w:type="dxa"/>
          </w:tcPr>
          <w:p w14:paraId="4AEF8D46"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0,576</w:t>
            </w:r>
          </w:p>
        </w:tc>
      </w:tr>
      <w:tr w:rsidR="00184B4D" w14:paraId="793C44D6" w14:textId="77777777" w:rsidTr="00424763">
        <w:trPr>
          <w:jc w:val="center"/>
        </w:trPr>
        <w:tc>
          <w:tcPr>
            <w:tcW w:w="961" w:type="dxa"/>
          </w:tcPr>
          <w:p w14:paraId="4FBE40D0"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X3.5</w:t>
            </w:r>
          </w:p>
        </w:tc>
        <w:tc>
          <w:tcPr>
            <w:tcW w:w="1412" w:type="dxa"/>
          </w:tcPr>
          <w:p w14:paraId="50C949D2"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0,900</w:t>
            </w:r>
          </w:p>
        </w:tc>
        <w:tc>
          <w:tcPr>
            <w:tcW w:w="1368" w:type="dxa"/>
          </w:tcPr>
          <w:p w14:paraId="5521EA75" w14:textId="77777777" w:rsidR="00184B4D" w:rsidRPr="00B204FA"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0,845</w:t>
            </w:r>
          </w:p>
        </w:tc>
        <w:tc>
          <w:tcPr>
            <w:tcW w:w="1545" w:type="dxa"/>
          </w:tcPr>
          <w:p w14:paraId="112C7D4C"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0,939</w:t>
            </w:r>
          </w:p>
        </w:tc>
        <w:tc>
          <w:tcPr>
            <w:tcW w:w="1349" w:type="dxa"/>
          </w:tcPr>
          <w:p w14:paraId="72CF8A93"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0,543</w:t>
            </w:r>
          </w:p>
        </w:tc>
        <w:tc>
          <w:tcPr>
            <w:tcW w:w="1189" w:type="dxa"/>
          </w:tcPr>
          <w:p w14:paraId="1F040B90"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0,852</w:t>
            </w:r>
          </w:p>
        </w:tc>
      </w:tr>
      <w:tr w:rsidR="00184B4D" w14:paraId="0522C20E" w14:textId="77777777" w:rsidTr="00424763">
        <w:trPr>
          <w:jc w:val="center"/>
        </w:trPr>
        <w:tc>
          <w:tcPr>
            <w:tcW w:w="961" w:type="dxa"/>
          </w:tcPr>
          <w:p w14:paraId="1829C86B"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X4.1</w:t>
            </w:r>
          </w:p>
        </w:tc>
        <w:tc>
          <w:tcPr>
            <w:tcW w:w="1412" w:type="dxa"/>
          </w:tcPr>
          <w:p w14:paraId="15FA8252"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0,476</w:t>
            </w:r>
          </w:p>
        </w:tc>
        <w:tc>
          <w:tcPr>
            <w:tcW w:w="1368" w:type="dxa"/>
          </w:tcPr>
          <w:p w14:paraId="46664846"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0,467</w:t>
            </w:r>
          </w:p>
        </w:tc>
        <w:tc>
          <w:tcPr>
            <w:tcW w:w="1545" w:type="dxa"/>
          </w:tcPr>
          <w:p w14:paraId="5CEF8004"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0,538</w:t>
            </w:r>
          </w:p>
        </w:tc>
        <w:tc>
          <w:tcPr>
            <w:tcW w:w="1349" w:type="dxa"/>
          </w:tcPr>
          <w:p w14:paraId="6B0F0A71"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0,728</w:t>
            </w:r>
          </w:p>
        </w:tc>
        <w:tc>
          <w:tcPr>
            <w:tcW w:w="1189" w:type="dxa"/>
          </w:tcPr>
          <w:p w14:paraId="3B108DF5"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0,653</w:t>
            </w:r>
          </w:p>
        </w:tc>
      </w:tr>
      <w:tr w:rsidR="00184B4D" w14:paraId="07B62420" w14:textId="77777777" w:rsidTr="00424763">
        <w:trPr>
          <w:jc w:val="center"/>
        </w:trPr>
        <w:tc>
          <w:tcPr>
            <w:tcW w:w="961" w:type="dxa"/>
          </w:tcPr>
          <w:p w14:paraId="217B4298"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X4.2</w:t>
            </w:r>
          </w:p>
        </w:tc>
        <w:tc>
          <w:tcPr>
            <w:tcW w:w="1412" w:type="dxa"/>
          </w:tcPr>
          <w:p w14:paraId="10B67AD8"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0,579</w:t>
            </w:r>
          </w:p>
        </w:tc>
        <w:tc>
          <w:tcPr>
            <w:tcW w:w="1368" w:type="dxa"/>
          </w:tcPr>
          <w:p w14:paraId="439357BB"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0,500</w:t>
            </w:r>
          </w:p>
        </w:tc>
        <w:tc>
          <w:tcPr>
            <w:tcW w:w="1545" w:type="dxa"/>
          </w:tcPr>
          <w:p w14:paraId="069981AB"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0,528</w:t>
            </w:r>
          </w:p>
        </w:tc>
        <w:tc>
          <w:tcPr>
            <w:tcW w:w="1349" w:type="dxa"/>
          </w:tcPr>
          <w:p w14:paraId="4A1043B4"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0,909</w:t>
            </w:r>
          </w:p>
        </w:tc>
        <w:tc>
          <w:tcPr>
            <w:tcW w:w="1189" w:type="dxa"/>
          </w:tcPr>
          <w:p w14:paraId="6D022E46"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0,854</w:t>
            </w:r>
          </w:p>
        </w:tc>
      </w:tr>
      <w:tr w:rsidR="00184B4D" w14:paraId="4A70E4E4" w14:textId="77777777" w:rsidTr="00424763">
        <w:trPr>
          <w:jc w:val="center"/>
        </w:trPr>
        <w:tc>
          <w:tcPr>
            <w:tcW w:w="961" w:type="dxa"/>
          </w:tcPr>
          <w:p w14:paraId="71949A4B"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X4.3</w:t>
            </w:r>
          </w:p>
        </w:tc>
        <w:tc>
          <w:tcPr>
            <w:tcW w:w="1412" w:type="dxa"/>
          </w:tcPr>
          <w:p w14:paraId="6CF011B3"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0,474</w:t>
            </w:r>
          </w:p>
        </w:tc>
        <w:tc>
          <w:tcPr>
            <w:tcW w:w="1368" w:type="dxa"/>
          </w:tcPr>
          <w:p w14:paraId="50E3F3CA"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0,491</w:t>
            </w:r>
          </w:p>
        </w:tc>
        <w:tc>
          <w:tcPr>
            <w:tcW w:w="1545" w:type="dxa"/>
          </w:tcPr>
          <w:p w14:paraId="540C7EA6"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0,458</w:t>
            </w:r>
          </w:p>
        </w:tc>
        <w:tc>
          <w:tcPr>
            <w:tcW w:w="1349" w:type="dxa"/>
          </w:tcPr>
          <w:p w14:paraId="7E638037"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0,846</w:t>
            </w:r>
          </w:p>
        </w:tc>
        <w:tc>
          <w:tcPr>
            <w:tcW w:w="1189" w:type="dxa"/>
          </w:tcPr>
          <w:p w14:paraId="4A3ABCFC"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0,615</w:t>
            </w:r>
          </w:p>
        </w:tc>
      </w:tr>
      <w:tr w:rsidR="00184B4D" w14:paraId="420C5837" w14:textId="77777777" w:rsidTr="00424763">
        <w:trPr>
          <w:jc w:val="center"/>
        </w:trPr>
        <w:tc>
          <w:tcPr>
            <w:tcW w:w="961" w:type="dxa"/>
          </w:tcPr>
          <w:p w14:paraId="6809D465"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X4.4</w:t>
            </w:r>
          </w:p>
        </w:tc>
        <w:tc>
          <w:tcPr>
            <w:tcW w:w="1412" w:type="dxa"/>
          </w:tcPr>
          <w:p w14:paraId="5C26112A"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0,418</w:t>
            </w:r>
          </w:p>
        </w:tc>
        <w:tc>
          <w:tcPr>
            <w:tcW w:w="1368" w:type="dxa"/>
          </w:tcPr>
          <w:p w14:paraId="3B6D565E"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0,487</w:t>
            </w:r>
          </w:p>
        </w:tc>
        <w:tc>
          <w:tcPr>
            <w:tcW w:w="1545" w:type="dxa"/>
          </w:tcPr>
          <w:p w14:paraId="6C973361"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0,392</w:t>
            </w:r>
          </w:p>
        </w:tc>
        <w:tc>
          <w:tcPr>
            <w:tcW w:w="1349" w:type="dxa"/>
          </w:tcPr>
          <w:p w14:paraId="7F9B0B44"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0,805</w:t>
            </w:r>
          </w:p>
        </w:tc>
        <w:tc>
          <w:tcPr>
            <w:tcW w:w="1189" w:type="dxa"/>
          </w:tcPr>
          <w:p w14:paraId="7A0C39A5"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0,586</w:t>
            </w:r>
          </w:p>
        </w:tc>
      </w:tr>
      <w:tr w:rsidR="00184B4D" w14:paraId="5D19C420" w14:textId="77777777" w:rsidTr="00424763">
        <w:trPr>
          <w:jc w:val="center"/>
        </w:trPr>
        <w:tc>
          <w:tcPr>
            <w:tcW w:w="961" w:type="dxa"/>
          </w:tcPr>
          <w:p w14:paraId="6EA117C2"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X4.5</w:t>
            </w:r>
          </w:p>
        </w:tc>
        <w:tc>
          <w:tcPr>
            <w:tcW w:w="1412" w:type="dxa"/>
          </w:tcPr>
          <w:p w14:paraId="35196F41"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0,406</w:t>
            </w:r>
          </w:p>
        </w:tc>
        <w:tc>
          <w:tcPr>
            <w:tcW w:w="1368" w:type="dxa"/>
          </w:tcPr>
          <w:p w14:paraId="2BCDDB2B"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0,493</w:t>
            </w:r>
          </w:p>
        </w:tc>
        <w:tc>
          <w:tcPr>
            <w:tcW w:w="1545" w:type="dxa"/>
          </w:tcPr>
          <w:p w14:paraId="135DD033"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0,398</w:t>
            </w:r>
          </w:p>
        </w:tc>
        <w:tc>
          <w:tcPr>
            <w:tcW w:w="1349" w:type="dxa"/>
          </w:tcPr>
          <w:p w14:paraId="1108E443"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0,797</w:t>
            </w:r>
          </w:p>
        </w:tc>
        <w:tc>
          <w:tcPr>
            <w:tcW w:w="1189" w:type="dxa"/>
          </w:tcPr>
          <w:p w14:paraId="1D298681"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0,576</w:t>
            </w:r>
          </w:p>
        </w:tc>
      </w:tr>
      <w:tr w:rsidR="00184B4D" w14:paraId="685BAF48" w14:textId="77777777" w:rsidTr="00424763">
        <w:trPr>
          <w:jc w:val="center"/>
        </w:trPr>
        <w:tc>
          <w:tcPr>
            <w:tcW w:w="961" w:type="dxa"/>
          </w:tcPr>
          <w:p w14:paraId="4085E17B"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Y1.1</w:t>
            </w:r>
          </w:p>
        </w:tc>
        <w:tc>
          <w:tcPr>
            <w:tcW w:w="1412" w:type="dxa"/>
          </w:tcPr>
          <w:p w14:paraId="6B280E10"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0,809</w:t>
            </w:r>
          </w:p>
        </w:tc>
        <w:tc>
          <w:tcPr>
            <w:tcW w:w="1368" w:type="dxa"/>
          </w:tcPr>
          <w:p w14:paraId="7AB0689B"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0,779</w:t>
            </w:r>
          </w:p>
        </w:tc>
        <w:tc>
          <w:tcPr>
            <w:tcW w:w="1545" w:type="dxa"/>
          </w:tcPr>
          <w:p w14:paraId="5CA9F89E"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0,808</w:t>
            </w:r>
          </w:p>
        </w:tc>
        <w:tc>
          <w:tcPr>
            <w:tcW w:w="1349" w:type="dxa"/>
          </w:tcPr>
          <w:p w14:paraId="7FB3BE67"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0,465</w:t>
            </w:r>
          </w:p>
        </w:tc>
        <w:tc>
          <w:tcPr>
            <w:tcW w:w="1189" w:type="dxa"/>
          </w:tcPr>
          <w:p w14:paraId="2D9C8309"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0,807</w:t>
            </w:r>
          </w:p>
        </w:tc>
      </w:tr>
      <w:tr w:rsidR="00184B4D" w14:paraId="4EEA933B" w14:textId="77777777" w:rsidTr="00424763">
        <w:trPr>
          <w:jc w:val="center"/>
        </w:trPr>
        <w:tc>
          <w:tcPr>
            <w:tcW w:w="961" w:type="dxa"/>
          </w:tcPr>
          <w:p w14:paraId="20605425"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Y1.2</w:t>
            </w:r>
          </w:p>
        </w:tc>
        <w:tc>
          <w:tcPr>
            <w:tcW w:w="1412" w:type="dxa"/>
          </w:tcPr>
          <w:p w14:paraId="2A88D401"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0,579</w:t>
            </w:r>
          </w:p>
        </w:tc>
        <w:tc>
          <w:tcPr>
            <w:tcW w:w="1368" w:type="dxa"/>
          </w:tcPr>
          <w:p w14:paraId="5E39E58E"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0,462</w:t>
            </w:r>
          </w:p>
        </w:tc>
        <w:tc>
          <w:tcPr>
            <w:tcW w:w="1545" w:type="dxa"/>
          </w:tcPr>
          <w:p w14:paraId="6E286574"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0,504</w:t>
            </w:r>
          </w:p>
        </w:tc>
        <w:tc>
          <w:tcPr>
            <w:tcW w:w="1349" w:type="dxa"/>
          </w:tcPr>
          <w:p w14:paraId="1EC9106C"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0,845</w:t>
            </w:r>
          </w:p>
        </w:tc>
        <w:tc>
          <w:tcPr>
            <w:tcW w:w="1189" w:type="dxa"/>
          </w:tcPr>
          <w:p w14:paraId="2287CDB0"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0,846</w:t>
            </w:r>
          </w:p>
        </w:tc>
      </w:tr>
      <w:tr w:rsidR="00184B4D" w14:paraId="03AA7A12" w14:textId="77777777" w:rsidTr="00424763">
        <w:trPr>
          <w:jc w:val="center"/>
        </w:trPr>
        <w:tc>
          <w:tcPr>
            <w:tcW w:w="961" w:type="dxa"/>
          </w:tcPr>
          <w:p w14:paraId="181F246A"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Y1.3</w:t>
            </w:r>
          </w:p>
        </w:tc>
        <w:tc>
          <w:tcPr>
            <w:tcW w:w="1412" w:type="dxa"/>
          </w:tcPr>
          <w:p w14:paraId="7DC4B226"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0,577</w:t>
            </w:r>
          </w:p>
        </w:tc>
        <w:tc>
          <w:tcPr>
            <w:tcW w:w="1368" w:type="dxa"/>
          </w:tcPr>
          <w:p w14:paraId="7DF34C1E"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0,493</w:t>
            </w:r>
          </w:p>
        </w:tc>
        <w:tc>
          <w:tcPr>
            <w:tcW w:w="1545" w:type="dxa"/>
          </w:tcPr>
          <w:p w14:paraId="79BC25E3"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0,520</w:t>
            </w:r>
          </w:p>
        </w:tc>
        <w:tc>
          <w:tcPr>
            <w:tcW w:w="1349" w:type="dxa"/>
          </w:tcPr>
          <w:p w14:paraId="42067392"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0,898</w:t>
            </w:r>
          </w:p>
        </w:tc>
        <w:tc>
          <w:tcPr>
            <w:tcW w:w="1189" w:type="dxa"/>
          </w:tcPr>
          <w:p w14:paraId="0C8C767E"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0,851</w:t>
            </w:r>
          </w:p>
        </w:tc>
      </w:tr>
      <w:tr w:rsidR="00184B4D" w14:paraId="525B29DC" w14:textId="77777777" w:rsidTr="00424763">
        <w:trPr>
          <w:jc w:val="center"/>
        </w:trPr>
        <w:tc>
          <w:tcPr>
            <w:tcW w:w="961" w:type="dxa"/>
          </w:tcPr>
          <w:p w14:paraId="3E19C427"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Y1.4</w:t>
            </w:r>
          </w:p>
        </w:tc>
        <w:tc>
          <w:tcPr>
            <w:tcW w:w="1412" w:type="dxa"/>
          </w:tcPr>
          <w:p w14:paraId="7D86EE2C"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0,895</w:t>
            </w:r>
          </w:p>
        </w:tc>
        <w:tc>
          <w:tcPr>
            <w:tcW w:w="1368" w:type="dxa"/>
          </w:tcPr>
          <w:p w14:paraId="3C6BFE4D"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0,844</w:t>
            </w:r>
          </w:p>
        </w:tc>
        <w:tc>
          <w:tcPr>
            <w:tcW w:w="1545" w:type="dxa"/>
          </w:tcPr>
          <w:p w14:paraId="1607B49B"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0,918</w:t>
            </w:r>
          </w:p>
        </w:tc>
        <w:tc>
          <w:tcPr>
            <w:tcW w:w="1349" w:type="dxa"/>
          </w:tcPr>
          <w:p w14:paraId="40A84F9D"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0,539</w:t>
            </w:r>
          </w:p>
        </w:tc>
        <w:tc>
          <w:tcPr>
            <w:tcW w:w="1189" w:type="dxa"/>
          </w:tcPr>
          <w:p w14:paraId="14030172"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0,859</w:t>
            </w:r>
          </w:p>
        </w:tc>
      </w:tr>
    </w:tbl>
    <w:p w14:paraId="30ED3B58" w14:textId="4F39FF1D" w:rsidR="00D71C96" w:rsidRDefault="006C342D" w:rsidP="00424763">
      <w:pPr>
        <w:spacing w:after="0" w:line="480" w:lineRule="auto"/>
        <w:jc w:val="cente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 xml:space="preserve">Sumber: </w:t>
      </w:r>
      <w:r w:rsidR="00B204FA">
        <w:rPr>
          <w:rFonts w:ascii="Times New Roman" w:eastAsiaTheme="minorEastAsia" w:hAnsi="Times New Roman" w:cs="Times New Roman"/>
          <w:i/>
          <w:sz w:val="20"/>
          <w:szCs w:val="20"/>
        </w:rPr>
        <w:t xml:space="preserve">Data </w:t>
      </w:r>
      <w:r>
        <w:rPr>
          <w:rFonts w:ascii="Times New Roman" w:eastAsiaTheme="minorEastAsia" w:hAnsi="Times New Roman" w:cs="Times New Roman"/>
          <w:i/>
          <w:sz w:val="20"/>
          <w:szCs w:val="20"/>
        </w:rPr>
        <w:t xml:space="preserve">Olahan </w:t>
      </w:r>
      <w:r w:rsidR="00B204FA">
        <w:rPr>
          <w:rFonts w:ascii="Times New Roman" w:eastAsiaTheme="minorEastAsia" w:hAnsi="Times New Roman" w:cs="Times New Roman"/>
          <w:i/>
          <w:sz w:val="20"/>
          <w:szCs w:val="20"/>
        </w:rPr>
        <w:t>SmartPLS 4, 2025</w:t>
      </w:r>
    </w:p>
    <w:p w14:paraId="0C59A434" w14:textId="06D23D08" w:rsidR="00850CF2" w:rsidRPr="00595C55" w:rsidRDefault="00B204FA" w:rsidP="00CD680C">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0"/>
          <w:szCs w:val="20"/>
        </w:rPr>
        <w:lastRenderedPageBreak/>
        <w:tab/>
      </w:r>
      <w:r w:rsidR="00E51D7A">
        <w:rPr>
          <w:rFonts w:ascii="Times New Roman" w:eastAsiaTheme="minorEastAsia" w:hAnsi="Times New Roman" w:cs="Times New Roman"/>
          <w:sz w:val="24"/>
          <w:szCs w:val="24"/>
        </w:rPr>
        <w:t>Berdasarkan tabel 4.20</w:t>
      </w:r>
      <w:r w:rsidRPr="00B204FA">
        <w:rPr>
          <w:rFonts w:ascii="Times New Roman" w:eastAsiaTheme="minorEastAsia" w:hAnsi="Times New Roman" w:cs="Times New Roman"/>
          <w:sz w:val="24"/>
          <w:szCs w:val="24"/>
        </w:rPr>
        <w:t xml:space="preserve"> menunjukkan bahwa struktur laten dalam blok tersebut lebih unggul daripada blok yang lain. Dan nilai </w:t>
      </w:r>
      <w:r w:rsidRPr="00595C55">
        <w:rPr>
          <w:rFonts w:ascii="Times New Roman" w:eastAsiaTheme="minorEastAsia" w:hAnsi="Times New Roman" w:cs="Times New Roman"/>
          <w:i/>
          <w:sz w:val="24"/>
          <w:szCs w:val="24"/>
        </w:rPr>
        <w:t>cross loading</w:t>
      </w:r>
      <w:r w:rsidRPr="00B204FA">
        <w:rPr>
          <w:rFonts w:ascii="Times New Roman" w:eastAsiaTheme="minorEastAsia" w:hAnsi="Times New Roman" w:cs="Times New Roman"/>
          <w:sz w:val="24"/>
          <w:szCs w:val="24"/>
        </w:rPr>
        <w:t xml:space="preserve"> variabel &gt;0,7. Hal ini menunjukkan bahwa tidak ada masalah dalam analisis </w:t>
      </w:r>
      <w:r w:rsidRPr="00595C55">
        <w:rPr>
          <w:rFonts w:ascii="Times New Roman" w:eastAsiaTheme="minorEastAsia" w:hAnsi="Times New Roman" w:cs="Times New Roman"/>
          <w:i/>
          <w:sz w:val="24"/>
          <w:szCs w:val="24"/>
        </w:rPr>
        <w:t>cross loading</w:t>
      </w:r>
      <w:r w:rsidR="00595C55">
        <w:rPr>
          <w:rFonts w:ascii="Times New Roman" w:eastAsiaTheme="minorEastAsia" w:hAnsi="Times New Roman" w:cs="Times New Roman"/>
          <w:sz w:val="24"/>
          <w:szCs w:val="24"/>
        </w:rPr>
        <w:t>.</w:t>
      </w:r>
    </w:p>
    <w:p w14:paraId="592F630F" w14:textId="4A05DD58" w:rsidR="00680A65" w:rsidRPr="00BC1645" w:rsidRDefault="00E51D7A" w:rsidP="00BC1645">
      <w:pPr>
        <w:pStyle w:val="BAB4heading4"/>
      </w:pPr>
      <w:bookmarkStart w:id="285" w:name="_Toc207272256"/>
      <w:r>
        <w:t>4.4</w:t>
      </w:r>
      <w:r w:rsidR="00680A65" w:rsidRPr="00BC1645">
        <w:t>.1.3. Uji Reliabilitas</w:t>
      </w:r>
      <w:bookmarkEnd w:id="285"/>
    </w:p>
    <w:p w14:paraId="18E8BB08" w14:textId="2F1D3034" w:rsidR="00595C55" w:rsidRPr="009B1D75" w:rsidRDefault="00595C55" w:rsidP="009B1D7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PLS-SEM u</w:t>
      </w:r>
      <w:r w:rsidRPr="004F7B0F">
        <w:rPr>
          <w:rFonts w:ascii="Times New Roman" w:hAnsi="Times New Roman" w:cs="Times New Roman"/>
          <w:sz w:val="24"/>
          <w:szCs w:val="24"/>
        </w:rPr>
        <w:t xml:space="preserve">ji reliabilitas data merupakan proses yang dilakukan untuk mengevaluasi konsistensi suatu kuesioner yang berfungsi sebagai indikator pada sebuah variabel. Sebuah kuesioner dianggap reliabel atau andal jika jawaban yang diberikan oleh seseorang tetap konsisten atau stabil dari waktu ke waktu. Reliabilitas dapat diukur dengan menggunakan metode </w:t>
      </w:r>
      <w:r w:rsidRPr="004F7B0F">
        <w:rPr>
          <w:rFonts w:ascii="Times New Roman" w:hAnsi="Times New Roman" w:cs="Times New Roman"/>
          <w:bCs/>
          <w:i/>
          <w:sz w:val="24"/>
          <w:szCs w:val="24"/>
        </w:rPr>
        <w:t>Cronbach's Alpha</w:t>
      </w:r>
      <w:r>
        <w:rPr>
          <w:rFonts w:ascii="Times New Roman" w:hAnsi="Times New Roman" w:cs="Times New Roman"/>
          <w:sz w:val="24"/>
          <w:szCs w:val="24"/>
        </w:rPr>
        <w:t>. Sebuah indikator</w:t>
      </w:r>
      <w:r w:rsidRPr="004F7B0F">
        <w:rPr>
          <w:rFonts w:ascii="Times New Roman" w:hAnsi="Times New Roman" w:cs="Times New Roman"/>
          <w:sz w:val="24"/>
          <w:szCs w:val="24"/>
        </w:rPr>
        <w:t xml:space="preserve"> dianggap reliabel atau andal jika</w:t>
      </w:r>
      <w:r>
        <w:rPr>
          <w:rFonts w:ascii="Times New Roman" w:hAnsi="Times New Roman" w:cs="Times New Roman"/>
          <w:sz w:val="24"/>
          <w:szCs w:val="24"/>
        </w:rPr>
        <w:t xml:space="preserve"> </w:t>
      </w:r>
      <w:r w:rsidRPr="00797CC4">
        <w:rPr>
          <w:rFonts w:ascii="Times New Roman" w:hAnsi="Times New Roman" w:cs="Times New Roman"/>
          <w:i/>
          <w:sz w:val="24"/>
          <w:szCs w:val="24"/>
        </w:rPr>
        <w:t>composite reliability</w:t>
      </w:r>
      <w:r>
        <w:rPr>
          <w:rFonts w:ascii="Times New Roman" w:hAnsi="Times New Roman" w:cs="Times New Roman"/>
          <w:sz w:val="24"/>
          <w:szCs w:val="24"/>
        </w:rPr>
        <w:t xml:space="preserve"> memiliki</w:t>
      </w:r>
      <w:r w:rsidRPr="004F7B0F">
        <w:rPr>
          <w:rFonts w:ascii="Times New Roman" w:hAnsi="Times New Roman" w:cs="Times New Roman"/>
          <w:sz w:val="24"/>
          <w:szCs w:val="24"/>
        </w:rPr>
        <w:t xml:space="preserve"> nilai</w:t>
      </w:r>
      <w:r>
        <w:rPr>
          <w:rFonts w:ascii="Times New Roman" w:hAnsi="Times New Roman" w:cs="Times New Roman"/>
          <w:sz w:val="24"/>
          <w:szCs w:val="24"/>
        </w:rPr>
        <w:t xml:space="preserve"> diatas 0,7 serta</w:t>
      </w:r>
      <w:r w:rsidRPr="004F7B0F">
        <w:rPr>
          <w:rFonts w:ascii="Times New Roman" w:hAnsi="Times New Roman" w:cs="Times New Roman"/>
          <w:sz w:val="24"/>
          <w:szCs w:val="24"/>
        </w:rPr>
        <w:t xml:space="preserve"> </w:t>
      </w:r>
      <w:r w:rsidRPr="004F7B0F">
        <w:rPr>
          <w:rFonts w:ascii="Times New Roman" w:hAnsi="Times New Roman" w:cs="Times New Roman"/>
          <w:i/>
          <w:sz w:val="24"/>
          <w:szCs w:val="24"/>
        </w:rPr>
        <w:t>Cronbach's Alpha</w:t>
      </w:r>
      <w:r>
        <w:rPr>
          <w:rFonts w:ascii="Times New Roman" w:hAnsi="Times New Roman" w:cs="Times New Roman"/>
          <w:sz w:val="24"/>
          <w:szCs w:val="24"/>
        </w:rPr>
        <w:t xml:space="preserve"> yang diperoleh lebih dari 0,6</w:t>
      </w:r>
      <w:r w:rsidRPr="004F7B0F">
        <w:rPr>
          <w:rFonts w:ascii="Times New Roman" w:hAnsi="Times New Roman" w:cs="Times New Roman"/>
          <w:sz w:val="24"/>
          <w:szCs w:val="24"/>
        </w:rPr>
        <w:t xml:space="preserve"> </w:t>
      </w:r>
      <w:r w:rsidRPr="004F7B0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{"citationItems":[{"id":"ITEM-1","itemData":{"author":[{"dropping-particle":"","family":"Ghozali","given":"Imam","non-dropping-particle":"","parse-names":false,"suffix":""}],"container-title":"IOSR Journal of Economics and Finance","id":"ITEM-1","issued":{"date-parts":[["2016"]]},"page":"98","title":"Aplikasi Analisis Multivariate dengan Program IBM SPSS 23","type":"article-journal"},"uris":["http://www.mendeley.com/documents/?uuid=c14039f8-137e-4a86-80cb-1c1da3ac2fa9"]}],"mendeley":{"formattedCitation":"(Ghozali, 2016)","plainTextFormattedCitation":"(Ghozali, 2016)","previouslyFormattedCitation":"(Ghozali, 2016)"},"properties":{"noteIndex":0},"schema":"https://github.com/citation-style-language/schema/raw/master/csl-citation.json"}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(Ghozali, 2016)</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w:t>
      </w:r>
      <w:r>
        <w:rPr>
          <w:rFonts w:ascii="Times New Roman" w:hAnsi="Times New Roman" w:cs="Times New Roman"/>
          <w:sz w:val="24"/>
          <w:szCs w:val="24"/>
        </w:rPr>
        <w:t xml:space="preserve"> </w:t>
      </w:r>
    </w:p>
    <w:p w14:paraId="0B6F32A9" w14:textId="1339638F" w:rsidR="00D33066" w:rsidRPr="00D33066" w:rsidRDefault="00D33066" w:rsidP="00424763">
      <w:pPr>
        <w:pStyle w:val="Caption"/>
        <w:keepNext/>
        <w:spacing w:after="0"/>
        <w:jc w:val="center"/>
        <w:rPr>
          <w:rFonts w:ascii="Times New Roman" w:hAnsi="Times New Roman" w:cs="Times New Roman"/>
          <w:color w:val="auto"/>
          <w:sz w:val="22"/>
          <w:szCs w:val="22"/>
        </w:rPr>
      </w:pPr>
      <w:bookmarkStart w:id="286" w:name="_Toc202879389"/>
      <w:r w:rsidRPr="00D33066">
        <w:rPr>
          <w:rFonts w:ascii="Times New Roman" w:hAnsi="Times New Roman" w:cs="Times New Roman"/>
          <w:color w:val="auto"/>
          <w:sz w:val="22"/>
          <w:szCs w:val="22"/>
        </w:rPr>
        <w:t xml:space="preserve">Tabel 4. </w:t>
      </w:r>
      <w:r w:rsidRPr="00D33066">
        <w:rPr>
          <w:rFonts w:ascii="Times New Roman" w:hAnsi="Times New Roman" w:cs="Times New Roman"/>
          <w:color w:val="auto"/>
          <w:sz w:val="22"/>
          <w:szCs w:val="22"/>
        </w:rPr>
        <w:fldChar w:fldCharType="begin"/>
      </w:r>
      <w:r w:rsidRPr="00D33066">
        <w:rPr>
          <w:rFonts w:ascii="Times New Roman" w:hAnsi="Times New Roman" w:cs="Times New Roman"/>
          <w:color w:val="auto"/>
          <w:sz w:val="22"/>
          <w:szCs w:val="22"/>
        </w:rPr>
        <w:instrText xml:space="preserve"> SEQ Tabel_4. \* ARABIC </w:instrText>
      </w:r>
      <w:r w:rsidRPr="00D33066">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21</w:t>
      </w:r>
      <w:r w:rsidRPr="00D33066">
        <w:rPr>
          <w:rFonts w:ascii="Times New Roman" w:hAnsi="Times New Roman" w:cs="Times New Roman"/>
          <w:color w:val="auto"/>
          <w:sz w:val="22"/>
          <w:szCs w:val="22"/>
        </w:rPr>
        <w:fldChar w:fldCharType="end"/>
      </w:r>
      <w:r w:rsidRPr="00D33066">
        <w:rPr>
          <w:rFonts w:ascii="Times New Roman" w:hAnsi="Times New Roman" w:cs="Times New Roman"/>
          <w:color w:val="auto"/>
          <w:sz w:val="22"/>
          <w:szCs w:val="22"/>
        </w:rPr>
        <w:t xml:space="preserve"> Hasil </w:t>
      </w:r>
      <w:r w:rsidRPr="00D33066">
        <w:rPr>
          <w:rFonts w:ascii="Times New Roman" w:hAnsi="Times New Roman" w:cs="Times New Roman"/>
          <w:i/>
          <w:color w:val="auto"/>
          <w:sz w:val="22"/>
          <w:szCs w:val="22"/>
        </w:rPr>
        <w:t>Composite Reliability</w:t>
      </w:r>
      <w:r w:rsidRPr="00D33066">
        <w:rPr>
          <w:rFonts w:ascii="Times New Roman" w:hAnsi="Times New Roman" w:cs="Times New Roman"/>
          <w:color w:val="auto"/>
          <w:sz w:val="22"/>
          <w:szCs w:val="22"/>
        </w:rPr>
        <w:t xml:space="preserve"> dan </w:t>
      </w:r>
      <w:r w:rsidRPr="00D33066">
        <w:rPr>
          <w:rFonts w:ascii="Times New Roman" w:hAnsi="Times New Roman" w:cs="Times New Roman"/>
          <w:i/>
          <w:color w:val="auto"/>
          <w:sz w:val="22"/>
          <w:szCs w:val="22"/>
        </w:rPr>
        <w:t>Cronbach Alpha</w:t>
      </w:r>
      <w:bookmarkEnd w:id="286"/>
    </w:p>
    <w:tbl>
      <w:tblPr>
        <w:tblW w:w="0" w:type="auto"/>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288"/>
        <w:gridCol w:w="1893"/>
        <w:gridCol w:w="1550"/>
      </w:tblGrid>
      <w:tr w:rsidR="00EE0D91" w14:paraId="1DCD5A24" w14:textId="6C255686" w:rsidTr="004A1CE9">
        <w:trPr>
          <w:jc w:val="center"/>
        </w:trPr>
        <w:tc>
          <w:tcPr>
            <w:tcW w:w="3235" w:type="dxa"/>
            <w:vAlign w:val="center"/>
          </w:tcPr>
          <w:p w14:paraId="2DE82E73" w14:textId="16A092D3" w:rsidR="00EE0D91" w:rsidRPr="00A046D1" w:rsidRDefault="00EE0D91" w:rsidP="009B1D75">
            <w:pPr>
              <w:spacing w:after="0"/>
              <w:jc w:val="center"/>
              <w:rPr>
                <w:rFonts w:ascii="Times New Roman" w:hAnsi="Times New Roman" w:cs="Times New Roman"/>
                <w:b/>
                <w:sz w:val="20"/>
                <w:szCs w:val="20"/>
              </w:rPr>
            </w:pPr>
            <w:r>
              <w:rPr>
                <w:rFonts w:ascii="Times New Roman" w:hAnsi="Times New Roman" w:cs="Times New Roman"/>
                <w:b/>
                <w:sz w:val="20"/>
                <w:szCs w:val="20"/>
              </w:rPr>
              <w:t>Variabel</w:t>
            </w:r>
          </w:p>
        </w:tc>
        <w:tc>
          <w:tcPr>
            <w:tcW w:w="1288" w:type="dxa"/>
            <w:vAlign w:val="center"/>
          </w:tcPr>
          <w:p w14:paraId="3F4AB849" w14:textId="77777777" w:rsidR="00EE0D91" w:rsidRPr="001077D9" w:rsidRDefault="00EE0D91" w:rsidP="009B1D75">
            <w:pPr>
              <w:spacing w:after="0"/>
              <w:jc w:val="center"/>
              <w:rPr>
                <w:rFonts w:ascii="Times New Roman" w:hAnsi="Times New Roman" w:cs="Times New Roman"/>
                <w:b/>
                <w:i/>
                <w:sz w:val="20"/>
                <w:szCs w:val="20"/>
              </w:rPr>
            </w:pPr>
            <w:r w:rsidRPr="001077D9">
              <w:rPr>
                <w:rFonts w:ascii="Times New Roman" w:hAnsi="Times New Roman" w:cs="Times New Roman"/>
                <w:b/>
                <w:i/>
                <w:sz w:val="20"/>
                <w:szCs w:val="20"/>
              </w:rPr>
              <w:t>Composite Reliability</w:t>
            </w:r>
          </w:p>
        </w:tc>
        <w:tc>
          <w:tcPr>
            <w:tcW w:w="1893" w:type="dxa"/>
            <w:vAlign w:val="center"/>
          </w:tcPr>
          <w:p w14:paraId="308C9F70" w14:textId="77777777" w:rsidR="00EE0D91" w:rsidRPr="001077D9" w:rsidRDefault="00EE0D91" w:rsidP="009B1D75">
            <w:pPr>
              <w:spacing w:after="0"/>
              <w:jc w:val="center"/>
              <w:rPr>
                <w:rFonts w:ascii="Times New Roman" w:hAnsi="Times New Roman" w:cs="Times New Roman"/>
                <w:b/>
                <w:i/>
                <w:sz w:val="20"/>
                <w:szCs w:val="20"/>
              </w:rPr>
            </w:pPr>
            <w:r w:rsidRPr="001077D9">
              <w:rPr>
                <w:rFonts w:ascii="Times New Roman" w:hAnsi="Times New Roman" w:cs="Times New Roman"/>
                <w:b/>
                <w:i/>
                <w:sz w:val="20"/>
                <w:szCs w:val="20"/>
              </w:rPr>
              <w:t>Cronbach Alpha</w:t>
            </w:r>
          </w:p>
        </w:tc>
        <w:tc>
          <w:tcPr>
            <w:tcW w:w="1550" w:type="dxa"/>
            <w:vAlign w:val="center"/>
          </w:tcPr>
          <w:p w14:paraId="6F755162" w14:textId="7027F25F" w:rsidR="00EE0D91" w:rsidRPr="001077D9" w:rsidRDefault="00EE0D91" w:rsidP="009B1D75">
            <w:pPr>
              <w:spacing w:after="0"/>
              <w:jc w:val="center"/>
              <w:rPr>
                <w:rFonts w:ascii="Times New Roman" w:hAnsi="Times New Roman" w:cs="Times New Roman"/>
                <w:b/>
                <w:i/>
                <w:sz w:val="20"/>
                <w:szCs w:val="20"/>
              </w:rPr>
            </w:pPr>
            <w:r>
              <w:rPr>
                <w:rFonts w:ascii="Times New Roman" w:hAnsi="Times New Roman" w:cs="Times New Roman"/>
                <w:b/>
                <w:i/>
                <w:sz w:val="20"/>
                <w:szCs w:val="20"/>
              </w:rPr>
              <w:t>Keterangan</w:t>
            </w:r>
          </w:p>
        </w:tc>
      </w:tr>
      <w:tr w:rsidR="00EE0D91" w14:paraId="45BDA2D3" w14:textId="02BFFC70" w:rsidTr="004A1CE9">
        <w:trPr>
          <w:jc w:val="center"/>
        </w:trPr>
        <w:tc>
          <w:tcPr>
            <w:tcW w:w="3235" w:type="dxa"/>
            <w:vAlign w:val="center"/>
          </w:tcPr>
          <w:p w14:paraId="6A07D15F" w14:textId="77777777" w:rsidR="00EE0D91" w:rsidRPr="00EE0D91" w:rsidRDefault="00EE0D91" w:rsidP="009B1D75">
            <w:pPr>
              <w:spacing w:after="0"/>
              <w:rPr>
                <w:rFonts w:ascii="Times New Roman" w:hAnsi="Times New Roman" w:cs="Times New Roman"/>
                <w:sz w:val="20"/>
                <w:szCs w:val="20"/>
              </w:rPr>
            </w:pPr>
            <w:r w:rsidRPr="00EE0D91">
              <w:rPr>
                <w:rFonts w:ascii="Times New Roman" w:hAnsi="Times New Roman" w:cs="Times New Roman"/>
                <w:sz w:val="20"/>
                <w:szCs w:val="20"/>
              </w:rPr>
              <w:t>Tarif Pajak (X1)</w:t>
            </w:r>
          </w:p>
        </w:tc>
        <w:tc>
          <w:tcPr>
            <w:tcW w:w="1288" w:type="dxa"/>
            <w:vAlign w:val="center"/>
          </w:tcPr>
          <w:p w14:paraId="48F80F7D" w14:textId="6AA84E58" w:rsidR="00EE0D91" w:rsidRPr="001077D9" w:rsidRDefault="0091740A" w:rsidP="009B1D75">
            <w:pPr>
              <w:spacing w:after="0"/>
              <w:jc w:val="center"/>
              <w:rPr>
                <w:rFonts w:ascii="Times New Roman" w:hAnsi="Times New Roman" w:cs="Times New Roman"/>
                <w:bCs/>
                <w:sz w:val="20"/>
                <w:szCs w:val="20"/>
              </w:rPr>
            </w:pPr>
            <w:r>
              <w:rPr>
                <w:rFonts w:ascii="Times New Roman" w:hAnsi="Times New Roman" w:cs="Times New Roman"/>
                <w:bCs/>
                <w:sz w:val="20"/>
                <w:szCs w:val="20"/>
              </w:rPr>
              <w:t>0,912</w:t>
            </w:r>
          </w:p>
        </w:tc>
        <w:tc>
          <w:tcPr>
            <w:tcW w:w="1893" w:type="dxa"/>
            <w:vAlign w:val="center"/>
          </w:tcPr>
          <w:p w14:paraId="6F77106A" w14:textId="273556CD" w:rsidR="00EE0D91" w:rsidRPr="00D6511C" w:rsidRDefault="00EE0D91" w:rsidP="009B1D75">
            <w:pPr>
              <w:spacing w:after="0"/>
              <w:jc w:val="center"/>
              <w:rPr>
                <w:rFonts w:ascii="Times New Roman" w:hAnsi="Times New Roman" w:cs="Times New Roman"/>
                <w:sz w:val="20"/>
                <w:szCs w:val="20"/>
              </w:rPr>
            </w:pPr>
            <w:r>
              <w:rPr>
                <w:rFonts w:ascii="Times New Roman" w:hAnsi="Times New Roman" w:cs="Times New Roman"/>
                <w:sz w:val="20"/>
                <w:szCs w:val="20"/>
              </w:rPr>
              <w:t>0,873</w:t>
            </w:r>
          </w:p>
        </w:tc>
        <w:tc>
          <w:tcPr>
            <w:tcW w:w="1550" w:type="dxa"/>
          </w:tcPr>
          <w:p w14:paraId="1A441474" w14:textId="2D7713EC" w:rsidR="00EE0D91" w:rsidRDefault="0091740A" w:rsidP="009B1D75">
            <w:pPr>
              <w:spacing w:after="0"/>
              <w:jc w:val="center"/>
              <w:rPr>
                <w:rFonts w:ascii="Times New Roman" w:hAnsi="Times New Roman" w:cs="Times New Roman"/>
                <w:sz w:val="20"/>
                <w:szCs w:val="20"/>
              </w:rPr>
            </w:pPr>
            <w:r>
              <w:rPr>
                <w:rFonts w:ascii="Times New Roman" w:hAnsi="Times New Roman" w:cs="Times New Roman"/>
                <w:sz w:val="20"/>
                <w:szCs w:val="20"/>
              </w:rPr>
              <w:t>Reliabel</w:t>
            </w:r>
          </w:p>
        </w:tc>
      </w:tr>
      <w:tr w:rsidR="00EE0D91" w14:paraId="2AF46543" w14:textId="40D16FB9" w:rsidTr="004A1CE9">
        <w:trPr>
          <w:jc w:val="center"/>
        </w:trPr>
        <w:tc>
          <w:tcPr>
            <w:tcW w:w="3235" w:type="dxa"/>
            <w:vAlign w:val="center"/>
          </w:tcPr>
          <w:p w14:paraId="171C5D49" w14:textId="77777777" w:rsidR="00EE0D91" w:rsidRPr="00EE0D91" w:rsidRDefault="00EE0D91" w:rsidP="009B1D75">
            <w:pPr>
              <w:spacing w:after="0"/>
              <w:rPr>
                <w:rFonts w:ascii="Times New Roman" w:hAnsi="Times New Roman" w:cs="Times New Roman"/>
                <w:sz w:val="20"/>
                <w:szCs w:val="20"/>
              </w:rPr>
            </w:pPr>
            <w:r w:rsidRPr="00EE0D91">
              <w:rPr>
                <w:rFonts w:ascii="Times New Roman" w:hAnsi="Times New Roman" w:cs="Times New Roman"/>
                <w:sz w:val="20"/>
                <w:szCs w:val="20"/>
              </w:rPr>
              <w:t>Sanksi Pajak (X2)</w:t>
            </w:r>
          </w:p>
        </w:tc>
        <w:tc>
          <w:tcPr>
            <w:tcW w:w="1288" w:type="dxa"/>
            <w:vAlign w:val="center"/>
          </w:tcPr>
          <w:p w14:paraId="36336AD3" w14:textId="55D26E31" w:rsidR="00EE0D91" w:rsidRPr="001077D9" w:rsidRDefault="0091740A" w:rsidP="009B1D75">
            <w:pPr>
              <w:spacing w:after="0"/>
              <w:jc w:val="center"/>
              <w:rPr>
                <w:rFonts w:ascii="Times New Roman" w:hAnsi="Times New Roman" w:cs="Times New Roman"/>
                <w:bCs/>
                <w:sz w:val="20"/>
                <w:szCs w:val="20"/>
              </w:rPr>
            </w:pPr>
            <w:r>
              <w:rPr>
                <w:rFonts w:ascii="Times New Roman" w:hAnsi="Times New Roman" w:cs="Times New Roman"/>
                <w:bCs/>
                <w:sz w:val="20"/>
                <w:szCs w:val="20"/>
              </w:rPr>
              <w:t>0,887</w:t>
            </w:r>
          </w:p>
        </w:tc>
        <w:tc>
          <w:tcPr>
            <w:tcW w:w="1893" w:type="dxa"/>
            <w:vAlign w:val="center"/>
          </w:tcPr>
          <w:p w14:paraId="6D95E80E" w14:textId="219653EE" w:rsidR="00EE0D91" w:rsidRPr="00D6511C" w:rsidRDefault="00EE0D91" w:rsidP="009B1D75">
            <w:pPr>
              <w:spacing w:after="0"/>
              <w:jc w:val="center"/>
              <w:rPr>
                <w:rFonts w:ascii="Times New Roman" w:hAnsi="Times New Roman" w:cs="Times New Roman"/>
                <w:sz w:val="20"/>
                <w:szCs w:val="20"/>
              </w:rPr>
            </w:pPr>
            <w:r>
              <w:rPr>
                <w:rFonts w:ascii="Times New Roman" w:hAnsi="Times New Roman" w:cs="Times New Roman"/>
                <w:sz w:val="20"/>
                <w:szCs w:val="20"/>
              </w:rPr>
              <w:t>0,834</w:t>
            </w:r>
          </w:p>
        </w:tc>
        <w:tc>
          <w:tcPr>
            <w:tcW w:w="1550" w:type="dxa"/>
          </w:tcPr>
          <w:p w14:paraId="3DB7E4EC" w14:textId="683C8E47" w:rsidR="00EE0D91" w:rsidRDefault="0091740A" w:rsidP="009B1D75">
            <w:pPr>
              <w:spacing w:after="0"/>
              <w:jc w:val="center"/>
              <w:rPr>
                <w:rFonts w:ascii="Times New Roman" w:hAnsi="Times New Roman" w:cs="Times New Roman"/>
                <w:sz w:val="20"/>
                <w:szCs w:val="20"/>
              </w:rPr>
            </w:pPr>
            <w:r>
              <w:rPr>
                <w:rFonts w:ascii="Times New Roman" w:hAnsi="Times New Roman" w:cs="Times New Roman"/>
                <w:sz w:val="20"/>
                <w:szCs w:val="20"/>
              </w:rPr>
              <w:t>Reliabel</w:t>
            </w:r>
          </w:p>
        </w:tc>
      </w:tr>
      <w:tr w:rsidR="00EE0D91" w14:paraId="228918AC" w14:textId="52D60DF8" w:rsidTr="004A1CE9">
        <w:trPr>
          <w:jc w:val="center"/>
        </w:trPr>
        <w:tc>
          <w:tcPr>
            <w:tcW w:w="3235" w:type="dxa"/>
            <w:vAlign w:val="center"/>
          </w:tcPr>
          <w:p w14:paraId="7CDD7EB2" w14:textId="77777777" w:rsidR="00EE0D91" w:rsidRPr="00EE0D91" w:rsidRDefault="00EE0D91" w:rsidP="009B1D75">
            <w:pPr>
              <w:spacing w:after="0"/>
              <w:rPr>
                <w:rFonts w:ascii="Times New Roman" w:hAnsi="Times New Roman" w:cs="Times New Roman"/>
                <w:sz w:val="20"/>
                <w:szCs w:val="20"/>
              </w:rPr>
            </w:pPr>
            <w:r w:rsidRPr="00EE0D91">
              <w:rPr>
                <w:rFonts w:ascii="Times New Roman" w:hAnsi="Times New Roman" w:cs="Times New Roman"/>
                <w:sz w:val="20"/>
                <w:szCs w:val="20"/>
              </w:rPr>
              <w:t>Pemeriksaan Pajak (X3)</w:t>
            </w:r>
          </w:p>
        </w:tc>
        <w:tc>
          <w:tcPr>
            <w:tcW w:w="1288" w:type="dxa"/>
            <w:vAlign w:val="center"/>
          </w:tcPr>
          <w:p w14:paraId="58527E2E" w14:textId="04DA410B" w:rsidR="00EE0D91" w:rsidRPr="001077D9" w:rsidRDefault="0091740A" w:rsidP="009B1D75">
            <w:pPr>
              <w:spacing w:after="0"/>
              <w:jc w:val="center"/>
              <w:rPr>
                <w:rFonts w:ascii="Times New Roman" w:hAnsi="Times New Roman" w:cs="Times New Roman"/>
                <w:bCs/>
                <w:sz w:val="20"/>
                <w:szCs w:val="20"/>
              </w:rPr>
            </w:pPr>
            <w:r>
              <w:rPr>
                <w:rFonts w:ascii="Times New Roman" w:hAnsi="Times New Roman" w:cs="Times New Roman"/>
                <w:bCs/>
                <w:sz w:val="20"/>
                <w:szCs w:val="20"/>
              </w:rPr>
              <w:t>0,934</w:t>
            </w:r>
          </w:p>
        </w:tc>
        <w:tc>
          <w:tcPr>
            <w:tcW w:w="1893" w:type="dxa"/>
            <w:vAlign w:val="center"/>
          </w:tcPr>
          <w:p w14:paraId="6FBF8CCA" w14:textId="68BC08B9" w:rsidR="00EE0D91" w:rsidRPr="00D6511C" w:rsidRDefault="00EE0D91" w:rsidP="009B1D75">
            <w:pPr>
              <w:spacing w:after="0"/>
              <w:jc w:val="center"/>
              <w:rPr>
                <w:rFonts w:ascii="Times New Roman" w:hAnsi="Times New Roman" w:cs="Times New Roman"/>
                <w:sz w:val="20"/>
                <w:szCs w:val="20"/>
              </w:rPr>
            </w:pPr>
            <w:r>
              <w:rPr>
                <w:rFonts w:ascii="Times New Roman" w:hAnsi="Times New Roman" w:cs="Times New Roman"/>
                <w:sz w:val="20"/>
                <w:szCs w:val="20"/>
              </w:rPr>
              <w:t>0,874</w:t>
            </w:r>
          </w:p>
        </w:tc>
        <w:tc>
          <w:tcPr>
            <w:tcW w:w="1550" w:type="dxa"/>
          </w:tcPr>
          <w:p w14:paraId="78E2D3EF" w14:textId="5FFFB230" w:rsidR="00EE0D91" w:rsidRDefault="0091740A" w:rsidP="009B1D75">
            <w:pPr>
              <w:spacing w:after="0"/>
              <w:jc w:val="center"/>
              <w:rPr>
                <w:rFonts w:ascii="Times New Roman" w:hAnsi="Times New Roman" w:cs="Times New Roman"/>
                <w:sz w:val="20"/>
                <w:szCs w:val="20"/>
              </w:rPr>
            </w:pPr>
            <w:r>
              <w:rPr>
                <w:rFonts w:ascii="Times New Roman" w:hAnsi="Times New Roman" w:cs="Times New Roman"/>
                <w:sz w:val="20"/>
                <w:szCs w:val="20"/>
              </w:rPr>
              <w:t>Reliabel</w:t>
            </w:r>
          </w:p>
        </w:tc>
      </w:tr>
      <w:tr w:rsidR="00EE0D91" w14:paraId="77C802B6" w14:textId="30E966CB" w:rsidTr="004A1CE9">
        <w:trPr>
          <w:jc w:val="center"/>
        </w:trPr>
        <w:tc>
          <w:tcPr>
            <w:tcW w:w="3235" w:type="dxa"/>
            <w:vAlign w:val="center"/>
          </w:tcPr>
          <w:p w14:paraId="0084388F" w14:textId="77777777" w:rsidR="00EE0D91" w:rsidRPr="00EE0D91" w:rsidRDefault="00EE0D91" w:rsidP="009B1D75">
            <w:pPr>
              <w:spacing w:after="0"/>
              <w:rPr>
                <w:rFonts w:ascii="Times New Roman" w:hAnsi="Times New Roman" w:cs="Times New Roman"/>
                <w:sz w:val="20"/>
                <w:szCs w:val="20"/>
              </w:rPr>
            </w:pPr>
            <w:r w:rsidRPr="00EE0D91">
              <w:rPr>
                <w:rFonts w:ascii="Times New Roman" w:hAnsi="Times New Roman" w:cs="Times New Roman"/>
                <w:sz w:val="20"/>
                <w:szCs w:val="20"/>
              </w:rPr>
              <w:t>Kualitas Pelayanan Fiskus (X4)</w:t>
            </w:r>
          </w:p>
        </w:tc>
        <w:tc>
          <w:tcPr>
            <w:tcW w:w="1288" w:type="dxa"/>
            <w:vAlign w:val="center"/>
          </w:tcPr>
          <w:p w14:paraId="6B7A70A8" w14:textId="43FE0469" w:rsidR="00EE0D91" w:rsidRPr="001077D9" w:rsidRDefault="0091740A" w:rsidP="009B1D75">
            <w:pPr>
              <w:spacing w:after="0"/>
              <w:jc w:val="center"/>
              <w:rPr>
                <w:rFonts w:ascii="Times New Roman" w:hAnsi="Times New Roman" w:cs="Times New Roman"/>
                <w:bCs/>
                <w:sz w:val="20"/>
                <w:szCs w:val="20"/>
              </w:rPr>
            </w:pPr>
            <w:r>
              <w:rPr>
                <w:rFonts w:ascii="Times New Roman" w:hAnsi="Times New Roman" w:cs="Times New Roman"/>
                <w:bCs/>
                <w:sz w:val="20"/>
                <w:szCs w:val="20"/>
              </w:rPr>
              <w:t>0,897</w:t>
            </w:r>
          </w:p>
        </w:tc>
        <w:tc>
          <w:tcPr>
            <w:tcW w:w="1893" w:type="dxa"/>
            <w:vAlign w:val="center"/>
          </w:tcPr>
          <w:p w14:paraId="5340CB67" w14:textId="34AA9907" w:rsidR="00EE0D91" w:rsidRPr="00D6511C" w:rsidRDefault="00EE0D91" w:rsidP="009B1D75">
            <w:pPr>
              <w:spacing w:after="0"/>
              <w:jc w:val="center"/>
              <w:rPr>
                <w:rFonts w:ascii="Times New Roman" w:hAnsi="Times New Roman" w:cs="Times New Roman"/>
                <w:sz w:val="20"/>
                <w:szCs w:val="20"/>
              </w:rPr>
            </w:pPr>
            <w:r>
              <w:rPr>
                <w:rFonts w:ascii="Times New Roman" w:hAnsi="Times New Roman" w:cs="Times New Roman"/>
                <w:sz w:val="20"/>
                <w:szCs w:val="20"/>
              </w:rPr>
              <w:t>0,877</w:t>
            </w:r>
          </w:p>
        </w:tc>
        <w:tc>
          <w:tcPr>
            <w:tcW w:w="1550" w:type="dxa"/>
          </w:tcPr>
          <w:p w14:paraId="0519540A" w14:textId="61AF39A0" w:rsidR="00EE0D91" w:rsidRDefault="0091740A" w:rsidP="009B1D75">
            <w:pPr>
              <w:spacing w:after="0"/>
              <w:jc w:val="center"/>
              <w:rPr>
                <w:rFonts w:ascii="Times New Roman" w:hAnsi="Times New Roman" w:cs="Times New Roman"/>
                <w:sz w:val="20"/>
                <w:szCs w:val="20"/>
              </w:rPr>
            </w:pPr>
            <w:r>
              <w:rPr>
                <w:rFonts w:ascii="Times New Roman" w:hAnsi="Times New Roman" w:cs="Times New Roman"/>
                <w:sz w:val="20"/>
                <w:szCs w:val="20"/>
              </w:rPr>
              <w:t>Reliabel</w:t>
            </w:r>
          </w:p>
        </w:tc>
      </w:tr>
      <w:tr w:rsidR="00EE0D91" w14:paraId="54B75946" w14:textId="37B9B264" w:rsidTr="004A1CE9">
        <w:trPr>
          <w:jc w:val="center"/>
        </w:trPr>
        <w:tc>
          <w:tcPr>
            <w:tcW w:w="3235" w:type="dxa"/>
            <w:vAlign w:val="center"/>
          </w:tcPr>
          <w:p w14:paraId="4F1CE738" w14:textId="77777777" w:rsidR="00EE0D91" w:rsidRPr="00EE0D91" w:rsidRDefault="00EE0D91" w:rsidP="009B1D75">
            <w:pPr>
              <w:spacing w:after="0"/>
              <w:rPr>
                <w:rFonts w:ascii="Times New Roman" w:hAnsi="Times New Roman" w:cs="Times New Roman"/>
                <w:sz w:val="20"/>
                <w:szCs w:val="20"/>
              </w:rPr>
            </w:pPr>
            <w:r w:rsidRPr="00EE0D91">
              <w:rPr>
                <w:rFonts w:ascii="Times New Roman" w:hAnsi="Times New Roman" w:cs="Times New Roman"/>
                <w:sz w:val="20"/>
                <w:szCs w:val="20"/>
              </w:rPr>
              <w:t>Kepatuhan Wajib Pajak UMKM (Y)</w:t>
            </w:r>
          </w:p>
        </w:tc>
        <w:tc>
          <w:tcPr>
            <w:tcW w:w="1288" w:type="dxa"/>
            <w:vAlign w:val="bottom"/>
          </w:tcPr>
          <w:p w14:paraId="22DF26CA" w14:textId="02FBF994" w:rsidR="00EE0D91" w:rsidRPr="001077D9" w:rsidRDefault="0091740A" w:rsidP="009B1D75">
            <w:pPr>
              <w:spacing w:after="0"/>
              <w:jc w:val="center"/>
              <w:rPr>
                <w:rFonts w:ascii="Times New Roman" w:hAnsi="Times New Roman" w:cs="Times New Roman"/>
                <w:bCs/>
                <w:sz w:val="20"/>
                <w:szCs w:val="20"/>
              </w:rPr>
            </w:pPr>
            <w:r>
              <w:rPr>
                <w:rFonts w:ascii="Times New Roman" w:hAnsi="Times New Roman" w:cs="Times New Roman"/>
                <w:bCs/>
                <w:sz w:val="20"/>
                <w:szCs w:val="20"/>
              </w:rPr>
              <w:t>0,864</w:t>
            </w:r>
          </w:p>
        </w:tc>
        <w:tc>
          <w:tcPr>
            <w:tcW w:w="1893" w:type="dxa"/>
            <w:vAlign w:val="bottom"/>
          </w:tcPr>
          <w:p w14:paraId="65DFC5E2" w14:textId="3904EFBE" w:rsidR="00EE0D91" w:rsidRPr="00D6511C" w:rsidRDefault="00EE0D91" w:rsidP="009B1D75">
            <w:pPr>
              <w:spacing w:after="0"/>
              <w:jc w:val="center"/>
              <w:rPr>
                <w:rFonts w:ascii="Times New Roman" w:hAnsi="Times New Roman" w:cs="Times New Roman"/>
                <w:sz w:val="20"/>
                <w:szCs w:val="20"/>
              </w:rPr>
            </w:pPr>
            <w:r>
              <w:rPr>
                <w:rFonts w:ascii="Times New Roman" w:hAnsi="Times New Roman" w:cs="Times New Roman"/>
                <w:sz w:val="20"/>
                <w:szCs w:val="20"/>
              </w:rPr>
              <w:t>0,862</w:t>
            </w:r>
          </w:p>
        </w:tc>
        <w:tc>
          <w:tcPr>
            <w:tcW w:w="1550" w:type="dxa"/>
            <w:vAlign w:val="bottom"/>
          </w:tcPr>
          <w:p w14:paraId="69FD66FD" w14:textId="05C0FB14" w:rsidR="00EE0D91" w:rsidRDefault="0091740A" w:rsidP="009B1D75">
            <w:pPr>
              <w:spacing w:after="0"/>
              <w:jc w:val="center"/>
              <w:rPr>
                <w:rFonts w:ascii="Times New Roman" w:hAnsi="Times New Roman" w:cs="Times New Roman"/>
                <w:sz w:val="20"/>
                <w:szCs w:val="20"/>
              </w:rPr>
            </w:pPr>
            <w:r>
              <w:rPr>
                <w:rFonts w:ascii="Times New Roman" w:hAnsi="Times New Roman" w:cs="Times New Roman"/>
                <w:sz w:val="20"/>
                <w:szCs w:val="20"/>
              </w:rPr>
              <w:t>Reliabel</w:t>
            </w:r>
          </w:p>
        </w:tc>
      </w:tr>
    </w:tbl>
    <w:p w14:paraId="30631234" w14:textId="4A5C42AF" w:rsidR="00595C55" w:rsidRDefault="006C342D" w:rsidP="00424763">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Sumber:</w:t>
      </w:r>
      <w:r w:rsidR="0091740A" w:rsidRPr="0091740A">
        <w:rPr>
          <w:rFonts w:ascii="Times New Roman" w:hAnsi="Times New Roman" w:cs="Times New Roman"/>
          <w:i/>
          <w:sz w:val="20"/>
          <w:szCs w:val="20"/>
        </w:rPr>
        <w:t xml:space="preserve"> Data </w:t>
      </w:r>
      <w:r>
        <w:rPr>
          <w:rFonts w:ascii="Times New Roman" w:hAnsi="Times New Roman" w:cs="Times New Roman"/>
          <w:i/>
          <w:sz w:val="20"/>
          <w:szCs w:val="20"/>
        </w:rPr>
        <w:t xml:space="preserve">Olahan </w:t>
      </w:r>
      <w:r w:rsidR="0091740A" w:rsidRPr="0091740A">
        <w:rPr>
          <w:rFonts w:ascii="Times New Roman" w:hAnsi="Times New Roman" w:cs="Times New Roman"/>
          <w:i/>
          <w:sz w:val="20"/>
          <w:szCs w:val="20"/>
        </w:rPr>
        <w:t>SmartPLS 4, 2025</w:t>
      </w:r>
    </w:p>
    <w:p w14:paraId="5D0E2264" w14:textId="50D01D01" w:rsidR="00010BE3" w:rsidRDefault="0091740A" w:rsidP="00CD680C">
      <w:pPr>
        <w:spacing w:after="0" w:line="480" w:lineRule="auto"/>
        <w:jc w:val="both"/>
        <w:rPr>
          <w:rFonts w:ascii="Times New Roman" w:hAnsi="Times New Roman" w:cs="Times New Roman"/>
          <w:sz w:val="24"/>
          <w:szCs w:val="24"/>
        </w:rPr>
      </w:pPr>
      <w:r>
        <w:rPr>
          <w:rFonts w:ascii="Times New Roman" w:hAnsi="Times New Roman" w:cs="Times New Roman"/>
          <w:sz w:val="20"/>
          <w:szCs w:val="20"/>
        </w:rPr>
        <w:tab/>
      </w:r>
      <w:r w:rsidR="00E51D7A">
        <w:rPr>
          <w:rFonts w:ascii="Times New Roman" w:hAnsi="Times New Roman" w:cs="Times New Roman"/>
          <w:sz w:val="24"/>
          <w:szCs w:val="24"/>
        </w:rPr>
        <w:t>Berdasarkan tabel 4.21</w:t>
      </w:r>
      <w:r w:rsidRPr="0091740A">
        <w:rPr>
          <w:rFonts w:ascii="Times New Roman" w:hAnsi="Times New Roman" w:cs="Times New Roman"/>
          <w:sz w:val="24"/>
          <w:szCs w:val="24"/>
        </w:rPr>
        <w:t xml:space="preserve"> di atas menunjukkan bahwa nilai </w:t>
      </w:r>
      <w:r w:rsidRPr="00797CC4">
        <w:rPr>
          <w:rFonts w:ascii="Times New Roman" w:hAnsi="Times New Roman" w:cs="Times New Roman"/>
          <w:i/>
          <w:sz w:val="24"/>
          <w:szCs w:val="24"/>
        </w:rPr>
        <w:t>composite reliability</w:t>
      </w:r>
      <w:r w:rsidRPr="0091740A">
        <w:rPr>
          <w:rFonts w:ascii="Times New Roman" w:hAnsi="Times New Roman" w:cs="Times New Roman"/>
          <w:sz w:val="24"/>
          <w:szCs w:val="24"/>
        </w:rPr>
        <w:t xml:space="preserve"> di atas 0,7 untuk semua konstruk. Ini menunjukkan bahwa responden secara konsisten atau stabil dalam menjawab pertanyaan, dan hasil </w:t>
      </w:r>
      <w:r w:rsidRPr="00797CC4">
        <w:rPr>
          <w:rFonts w:ascii="Times New Roman" w:hAnsi="Times New Roman" w:cs="Times New Roman"/>
          <w:i/>
          <w:sz w:val="24"/>
          <w:szCs w:val="24"/>
        </w:rPr>
        <w:t>cronbach Alpha</w:t>
      </w:r>
      <w:r w:rsidRPr="0091740A">
        <w:rPr>
          <w:rFonts w:ascii="Times New Roman" w:hAnsi="Times New Roman" w:cs="Times New Roman"/>
          <w:sz w:val="24"/>
          <w:szCs w:val="24"/>
        </w:rPr>
        <w:t xml:space="preserve"> untuk semua konstruk di atas 0,6 sehingga dapat disimpulkan bahwa reliabilitas semua variabel baik.</w:t>
      </w:r>
    </w:p>
    <w:p w14:paraId="216078C0" w14:textId="77777777" w:rsidR="002B7E9B" w:rsidRDefault="002B7E9B" w:rsidP="00CD680C">
      <w:pPr>
        <w:spacing w:after="0" w:line="480" w:lineRule="auto"/>
        <w:jc w:val="both"/>
        <w:rPr>
          <w:rFonts w:ascii="Times New Roman" w:hAnsi="Times New Roman" w:cs="Times New Roman"/>
          <w:sz w:val="24"/>
          <w:szCs w:val="24"/>
        </w:rPr>
      </w:pPr>
    </w:p>
    <w:p w14:paraId="0D052DA1" w14:textId="77777777" w:rsidR="002B7E9B" w:rsidRDefault="002B7E9B" w:rsidP="00CD680C">
      <w:pPr>
        <w:spacing w:after="0" w:line="480" w:lineRule="auto"/>
        <w:jc w:val="both"/>
        <w:rPr>
          <w:rFonts w:ascii="Times New Roman" w:hAnsi="Times New Roman" w:cs="Times New Roman"/>
          <w:sz w:val="24"/>
          <w:szCs w:val="24"/>
        </w:rPr>
      </w:pPr>
    </w:p>
    <w:p w14:paraId="1AB41EBB" w14:textId="77777777" w:rsidR="002B7E9B" w:rsidRPr="0091740A" w:rsidRDefault="002B7E9B" w:rsidP="00CD680C">
      <w:pPr>
        <w:spacing w:after="0" w:line="480" w:lineRule="auto"/>
        <w:jc w:val="both"/>
        <w:rPr>
          <w:rFonts w:ascii="Times New Roman" w:hAnsi="Times New Roman" w:cs="Times New Roman"/>
          <w:sz w:val="24"/>
          <w:szCs w:val="24"/>
        </w:rPr>
      </w:pPr>
    </w:p>
    <w:p w14:paraId="69108242" w14:textId="2BFEBC3C" w:rsidR="00680A65" w:rsidRPr="00B35B26" w:rsidRDefault="00E51D7A" w:rsidP="005B19E9">
      <w:pPr>
        <w:pStyle w:val="BAB4heading3"/>
      </w:pPr>
      <w:bookmarkStart w:id="287" w:name="_Toc207272257"/>
      <w:r>
        <w:lastRenderedPageBreak/>
        <w:t>4.4</w:t>
      </w:r>
      <w:r w:rsidR="00680A65" w:rsidRPr="00B35B26">
        <w:t>.2.</w:t>
      </w:r>
      <w:r w:rsidR="00680A65" w:rsidRPr="00B35B26">
        <w:tab/>
        <w:t>Model Struktural (</w:t>
      </w:r>
      <w:r w:rsidR="00680A65" w:rsidRPr="00C54EA1">
        <w:rPr>
          <w:i/>
        </w:rPr>
        <w:t>Inner Model</w:t>
      </w:r>
      <w:r w:rsidR="00680A65" w:rsidRPr="00B35B26">
        <w:t>)</w:t>
      </w:r>
      <w:bookmarkEnd w:id="287"/>
    </w:p>
    <w:p w14:paraId="7BAB0F3A" w14:textId="5BAB6BA6" w:rsidR="00680A65" w:rsidRPr="00BC1645" w:rsidRDefault="00E51D7A" w:rsidP="00BC1645">
      <w:pPr>
        <w:pStyle w:val="BAB4heading4"/>
      </w:pPr>
      <w:bookmarkStart w:id="288" w:name="_Toc207272258"/>
      <w:r>
        <w:t>4.4</w:t>
      </w:r>
      <w:r w:rsidR="00680A65" w:rsidRPr="00BC1645">
        <w:t xml:space="preserve">.2.1. </w:t>
      </w:r>
      <w:r w:rsidR="00680A65" w:rsidRPr="00C54EA1">
        <w:rPr>
          <w:i/>
        </w:rPr>
        <w:t>R-Square</w:t>
      </w:r>
      <w:bookmarkEnd w:id="288"/>
    </w:p>
    <w:p w14:paraId="44851194" w14:textId="77777777" w:rsidR="0091740A" w:rsidRPr="0091740A" w:rsidRDefault="0091740A" w:rsidP="0091740A">
      <w:pPr>
        <w:spacing w:after="0" w:line="480" w:lineRule="auto"/>
        <w:ind w:firstLine="720"/>
        <w:jc w:val="both"/>
        <w:rPr>
          <w:rFonts w:ascii="Times New Roman" w:hAnsi="Times New Roman" w:cs="Times New Roman"/>
          <w:sz w:val="24"/>
          <w:szCs w:val="24"/>
        </w:rPr>
      </w:pPr>
      <w:r w:rsidRPr="0091740A">
        <w:rPr>
          <w:rFonts w:ascii="Times New Roman" w:hAnsi="Times New Roman" w:cs="Times New Roman"/>
          <w:sz w:val="24"/>
          <w:szCs w:val="24"/>
        </w:rPr>
        <w:t xml:space="preserve">Nilai </w:t>
      </w:r>
      <w:r w:rsidRPr="0091740A">
        <w:rPr>
          <w:rFonts w:ascii="Times New Roman" w:hAnsi="Times New Roman" w:cs="Times New Roman"/>
          <w:bCs/>
          <w:i/>
          <w:sz w:val="24"/>
          <w:szCs w:val="24"/>
        </w:rPr>
        <w:t>R-Square</w:t>
      </w:r>
      <w:r w:rsidRPr="0091740A">
        <w:rPr>
          <w:rFonts w:ascii="Times New Roman" w:hAnsi="Times New Roman" w:cs="Times New Roman"/>
          <w:sz w:val="24"/>
          <w:szCs w:val="24"/>
        </w:rPr>
        <w:t xml:space="preserve"> digunakan untuk mengukur seberapa besar variasi yang disebabkan oleh variabel independen terhadap variabel dependen, atau dengan kata lain, berapa persen pengaruh variabel bebas terhadap variabel terikat. Kategorisasi nilai </w:t>
      </w:r>
      <w:r w:rsidRPr="0091740A">
        <w:rPr>
          <w:rFonts w:ascii="Times New Roman" w:hAnsi="Times New Roman" w:cs="Times New Roman"/>
          <w:bCs/>
          <w:i/>
          <w:sz w:val="24"/>
          <w:szCs w:val="24"/>
        </w:rPr>
        <w:t>R-Square</w:t>
      </w:r>
      <w:r w:rsidRPr="0091740A">
        <w:rPr>
          <w:rFonts w:ascii="Times New Roman" w:hAnsi="Times New Roman" w:cs="Times New Roman"/>
          <w:sz w:val="24"/>
          <w:szCs w:val="24"/>
        </w:rPr>
        <w:t xml:space="preserve"> adalah sebagai berikut: 0,25 menunjukkan pengaruh lemah, 0,50 menunjukkan pengaruh sedang (</w:t>
      </w:r>
      <w:r w:rsidRPr="0091740A">
        <w:rPr>
          <w:rFonts w:ascii="Times New Roman" w:hAnsi="Times New Roman" w:cs="Times New Roman"/>
          <w:i/>
          <w:sz w:val="24"/>
          <w:szCs w:val="24"/>
        </w:rPr>
        <w:t>moderate</w:t>
      </w:r>
      <w:r w:rsidRPr="0091740A">
        <w:rPr>
          <w:rFonts w:ascii="Times New Roman" w:hAnsi="Times New Roman" w:cs="Times New Roman"/>
          <w:sz w:val="24"/>
          <w:szCs w:val="24"/>
        </w:rPr>
        <w:t xml:space="preserve">), dan 0,75 menunjukkan pengaruh kuat </w:t>
      </w:r>
      <w:r w:rsidRPr="0091740A">
        <w:rPr>
          <w:rFonts w:ascii="Times New Roman" w:hAnsi="Times New Roman" w:cs="Times New Roman"/>
          <w:sz w:val="24"/>
          <w:szCs w:val="24"/>
        </w:rPr>
        <w:fldChar w:fldCharType="begin" w:fldLock="1"/>
      </w:r>
      <w:r w:rsidRPr="0091740A">
        <w:rPr>
          <w:rFonts w:ascii="Times New Roman"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sidRPr="0091740A">
        <w:rPr>
          <w:rFonts w:ascii="Times New Roman" w:hAnsi="Times New Roman" w:cs="Times New Roman"/>
          <w:sz w:val="24"/>
          <w:szCs w:val="24"/>
        </w:rPr>
        <w:fldChar w:fldCharType="separate"/>
      </w:r>
      <w:r w:rsidRPr="0091740A">
        <w:rPr>
          <w:rFonts w:ascii="Times New Roman" w:hAnsi="Times New Roman" w:cs="Times New Roman"/>
          <w:noProof/>
          <w:sz w:val="24"/>
          <w:szCs w:val="24"/>
        </w:rPr>
        <w:t>(Ghozali &amp; Latan, 2015)</w:t>
      </w:r>
      <w:r w:rsidRPr="0091740A">
        <w:rPr>
          <w:rFonts w:ascii="Times New Roman" w:hAnsi="Times New Roman" w:cs="Times New Roman"/>
          <w:sz w:val="24"/>
          <w:szCs w:val="24"/>
        </w:rPr>
        <w:fldChar w:fldCharType="end"/>
      </w:r>
      <w:r w:rsidRPr="0091740A">
        <w:rPr>
          <w:rFonts w:ascii="Times New Roman" w:hAnsi="Times New Roman" w:cs="Times New Roman"/>
          <w:sz w:val="24"/>
          <w:szCs w:val="24"/>
        </w:rPr>
        <w:t>.</w:t>
      </w:r>
    </w:p>
    <w:p w14:paraId="55D214D6" w14:textId="724590A1" w:rsidR="00D33066" w:rsidRPr="00D33066" w:rsidRDefault="00D33066" w:rsidP="004A1CE9">
      <w:pPr>
        <w:pStyle w:val="Caption"/>
        <w:keepNext/>
        <w:spacing w:after="0"/>
        <w:jc w:val="center"/>
        <w:rPr>
          <w:rFonts w:ascii="Times New Roman" w:hAnsi="Times New Roman" w:cs="Times New Roman"/>
          <w:i/>
          <w:color w:val="auto"/>
          <w:sz w:val="22"/>
          <w:szCs w:val="22"/>
        </w:rPr>
      </w:pPr>
      <w:bookmarkStart w:id="289" w:name="_Toc202879390"/>
      <w:r w:rsidRPr="00D33066">
        <w:rPr>
          <w:rFonts w:ascii="Times New Roman" w:hAnsi="Times New Roman" w:cs="Times New Roman"/>
          <w:color w:val="auto"/>
          <w:sz w:val="22"/>
          <w:szCs w:val="22"/>
        </w:rPr>
        <w:t xml:space="preserve">Tabel 4. </w:t>
      </w:r>
      <w:r w:rsidRPr="00D33066">
        <w:rPr>
          <w:rFonts w:ascii="Times New Roman" w:hAnsi="Times New Roman" w:cs="Times New Roman"/>
          <w:color w:val="auto"/>
          <w:sz w:val="22"/>
          <w:szCs w:val="22"/>
        </w:rPr>
        <w:fldChar w:fldCharType="begin"/>
      </w:r>
      <w:r w:rsidRPr="00D33066">
        <w:rPr>
          <w:rFonts w:ascii="Times New Roman" w:hAnsi="Times New Roman" w:cs="Times New Roman"/>
          <w:color w:val="auto"/>
          <w:sz w:val="22"/>
          <w:szCs w:val="22"/>
        </w:rPr>
        <w:instrText xml:space="preserve"> SEQ Tabel_4. \* ARABIC </w:instrText>
      </w:r>
      <w:r w:rsidRPr="00D33066">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22</w:t>
      </w:r>
      <w:r w:rsidRPr="00D33066">
        <w:rPr>
          <w:rFonts w:ascii="Times New Roman" w:hAnsi="Times New Roman" w:cs="Times New Roman"/>
          <w:color w:val="auto"/>
          <w:sz w:val="22"/>
          <w:szCs w:val="22"/>
        </w:rPr>
        <w:fldChar w:fldCharType="end"/>
      </w:r>
      <w:r w:rsidRPr="00D33066">
        <w:rPr>
          <w:rFonts w:ascii="Times New Roman" w:hAnsi="Times New Roman" w:cs="Times New Roman"/>
          <w:color w:val="auto"/>
          <w:sz w:val="22"/>
          <w:szCs w:val="22"/>
        </w:rPr>
        <w:t xml:space="preserve"> Hasil </w:t>
      </w:r>
      <w:r w:rsidRPr="00D33066">
        <w:rPr>
          <w:rFonts w:ascii="Times New Roman" w:hAnsi="Times New Roman" w:cs="Times New Roman"/>
          <w:i/>
          <w:color w:val="auto"/>
          <w:sz w:val="22"/>
          <w:szCs w:val="22"/>
        </w:rPr>
        <w:t>R-Square</w:t>
      </w:r>
      <w:bookmarkEnd w:id="289"/>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353"/>
        <w:gridCol w:w="2521"/>
      </w:tblGrid>
      <w:tr w:rsidR="0091740A" w14:paraId="38B462ED" w14:textId="77777777" w:rsidTr="004A1CE9">
        <w:trPr>
          <w:jc w:val="center"/>
        </w:trPr>
        <w:tc>
          <w:tcPr>
            <w:tcW w:w="2977" w:type="dxa"/>
          </w:tcPr>
          <w:p w14:paraId="23A9C59B" w14:textId="3119F41A" w:rsidR="0091740A" w:rsidRPr="00D41EB0" w:rsidRDefault="00D41EB0" w:rsidP="009B1D75">
            <w:pPr>
              <w:spacing w:after="0"/>
              <w:jc w:val="center"/>
              <w:rPr>
                <w:rFonts w:ascii="Times New Roman" w:hAnsi="Times New Roman" w:cs="Times New Roman"/>
                <w:b/>
                <w:sz w:val="20"/>
                <w:szCs w:val="20"/>
              </w:rPr>
            </w:pPr>
            <w:r w:rsidRPr="00D41EB0">
              <w:rPr>
                <w:rFonts w:ascii="Times New Roman" w:hAnsi="Times New Roman" w:cs="Times New Roman"/>
                <w:b/>
                <w:sz w:val="20"/>
                <w:szCs w:val="20"/>
              </w:rPr>
              <w:t>Variabel</w:t>
            </w:r>
          </w:p>
        </w:tc>
        <w:tc>
          <w:tcPr>
            <w:tcW w:w="2353" w:type="dxa"/>
          </w:tcPr>
          <w:p w14:paraId="430E7F4F" w14:textId="2D794B4C" w:rsidR="0091740A" w:rsidRPr="00230DFC" w:rsidRDefault="00D41EB0" w:rsidP="009B1D75">
            <w:pPr>
              <w:spacing w:after="0"/>
              <w:jc w:val="center"/>
              <w:rPr>
                <w:rFonts w:ascii="Times New Roman" w:hAnsi="Times New Roman" w:cs="Times New Roman"/>
                <w:b/>
                <w:i/>
                <w:sz w:val="20"/>
                <w:szCs w:val="20"/>
              </w:rPr>
            </w:pPr>
            <w:r w:rsidRPr="00230DFC">
              <w:rPr>
                <w:rFonts w:ascii="Times New Roman" w:hAnsi="Times New Roman" w:cs="Times New Roman"/>
                <w:b/>
                <w:i/>
                <w:sz w:val="20"/>
                <w:szCs w:val="20"/>
              </w:rPr>
              <w:t>R-Square</w:t>
            </w:r>
          </w:p>
        </w:tc>
        <w:tc>
          <w:tcPr>
            <w:tcW w:w="2521" w:type="dxa"/>
          </w:tcPr>
          <w:p w14:paraId="1E36D5CA" w14:textId="21774829" w:rsidR="0091740A" w:rsidRPr="00230DFC" w:rsidRDefault="00D41EB0" w:rsidP="009B1D75">
            <w:pPr>
              <w:spacing w:after="0"/>
              <w:jc w:val="center"/>
              <w:rPr>
                <w:rFonts w:ascii="Times New Roman" w:hAnsi="Times New Roman" w:cs="Times New Roman"/>
                <w:b/>
                <w:i/>
                <w:sz w:val="20"/>
                <w:szCs w:val="20"/>
              </w:rPr>
            </w:pPr>
            <w:r w:rsidRPr="00230DFC">
              <w:rPr>
                <w:rFonts w:ascii="Times New Roman" w:hAnsi="Times New Roman" w:cs="Times New Roman"/>
                <w:b/>
                <w:i/>
                <w:sz w:val="20"/>
                <w:szCs w:val="20"/>
              </w:rPr>
              <w:t>R-Square Adjusted</w:t>
            </w:r>
          </w:p>
        </w:tc>
      </w:tr>
      <w:tr w:rsidR="0091740A" w14:paraId="673EFB07" w14:textId="77777777" w:rsidTr="004A1CE9">
        <w:trPr>
          <w:jc w:val="center"/>
        </w:trPr>
        <w:tc>
          <w:tcPr>
            <w:tcW w:w="2977" w:type="dxa"/>
          </w:tcPr>
          <w:p w14:paraId="7B43EEF1" w14:textId="43D0861A" w:rsidR="0091740A" w:rsidRPr="00D41EB0" w:rsidRDefault="00D41EB0" w:rsidP="009B1D75">
            <w:pPr>
              <w:spacing w:after="0"/>
              <w:jc w:val="both"/>
              <w:rPr>
                <w:rFonts w:ascii="Times New Roman" w:hAnsi="Times New Roman" w:cs="Times New Roman"/>
                <w:sz w:val="20"/>
                <w:szCs w:val="20"/>
              </w:rPr>
            </w:pPr>
            <w:r w:rsidRPr="00D41EB0">
              <w:rPr>
                <w:rFonts w:ascii="Times New Roman" w:hAnsi="Times New Roman" w:cs="Times New Roman"/>
                <w:sz w:val="20"/>
                <w:szCs w:val="20"/>
              </w:rPr>
              <w:t>Kepatuhan Wajib Pajak UMKM</w:t>
            </w:r>
          </w:p>
        </w:tc>
        <w:tc>
          <w:tcPr>
            <w:tcW w:w="2353" w:type="dxa"/>
          </w:tcPr>
          <w:p w14:paraId="78329360" w14:textId="4F4A06F3" w:rsidR="0091740A" w:rsidRPr="00D41EB0" w:rsidRDefault="00D41EB0" w:rsidP="009B1D75">
            <w:pPr>
              <w:spacing w:after="0"/>
              <w:jc w:val="center"/>
              <w:rPr>
                <w:rFonts w:ascii="Times New Roman" w:hAnsi="Times New Roman" w:cs="Times New Roman"/>
                <w:sz w:val="20"/>
                <w:szCs w:val="20"/>
              </w:rPr>
            </w:pPr>
            <w:r w:rsidRPr="00D41EB0">
              <w:rPr>
                <w:rFonts w:ascii="Times New Roman" w:hAnsi="Times New Roman" w:cs="Times New Roman"/>
                <w:sz w:val="20"/>
                <w:szCs w:val="20"/>
              </w:rPr>
              <w:t>0,889</w:t>
            </w:r>
          </w:p>
        </w:tc>
        <w:tc>
          <w:tcPr>
            <w:tcW w:w="2521" w:type="dxa"/>
          </w:tcPr>
          <w:p w14:paraId="474CC56E" w14:textId="65F9691F" w:rsidR="0091740A" w:rsidRPr="00D41EB0" w:rsidRDefault="00D41EB0" w:rsidP="009B1D75">
            <w:pPr>
              <w:spacing w:after="0"/>
              <w:jc w:val="center"/>
              <w:rPr>
                <w:rFonts w:ascii="Times New Roman" w:hAnsi="Times New Roman" w:cs="Times New Roman"/>
                <w:sz w:val="20"/>
                <w:szCs w:val="20"/>
              </w:rPr>
            </w:pPr>
            <w:r w:rsidRPr="00D41EB0">
              <w:rPr>
                <w:rFonts w:ascii="Times New Roman" w:hAnsi="Times New Roman" w:cs="Times New Roman"/>
                <w:sz w:val="20"/>
                <w:szCs w:val="20"/>
              </w:rPr>
              <w:t>0,884</w:t>
            </w:r>
          </w:p>
        </w:tc>
      </w:tr>
    </w:tbl>
    <w:p w14:paraId="23105477" w14:textId="42A6B4D9" w:rsidR="0091740A" w:rsidRDefault="006C342D" w:rsidP="004A1CE9">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D41EB0" w:rsidRPr="00D41EB0">
        <w:rPr>
          <w:rFonts w:ascii="Times New Roman" w:hAnsi="Times New Roman" w:cs="Times New Roman"/>
          <w:i/>
          <w:sz w:val="20"/>
          <w:szCs w:val="20"/>
        </w:rPr>
        <w:t>Data</w:t>
      </w:r>
      <w:r>
        <w:rPr>
          <w:rFonts w:ascii="Times New Roman" w:hAnsi="Times New Roman" w:cs="Times New Roman"/>
          <w:i/>
          <w:sz w:val="20"/>
          <w:szCs w:val="20"/>
        </w:rPr>
        <w:t xml:space="preserve"> Olahan</w:t>
      </w:r>
      <w:r w:rsidR="00D41EB0" w:rsidRPr="00D41EB0">
        <w:rPr>
          <w:rFonts w:ascii="Times New Roman" w:hAnsi="Times New Roman" w:cs="Times New Roman"/>
          <w:i/>
          <w:sz w:val="20"/>
          <w:szCs w:val="20"/>
        </w:rPr>
        <w:t>, 2025</w:t>
      </w:r>
    </w:p>
    <w:p w14:paraId="2AD35B3C" w14:textId="6C49B4E0" w:rsidR="00D41EB0" w:rsidRPr="00D41EB0" w:rsidRDefault="00D41EB0" w:rsidP="00CD680C">
      <w:pPr>
        <w:spacing w:after="0" w:line="480" w:lineRule="auto"/>
        <w:jc w:val="both"/>
        <w:rPr>
          <w:rFonts w:ascii="Times New Roman" w:hAnsi="Times New Roman" w:cs="Times New Roman"/>
          <w:sz w:val="24"/>
          <w:szCs w:val="24"/>
        </w:rPr>
      </w:pPr>
      <w:r>
        <w:rPr>
          <w:rFonts w:ascii="Times New Roman" w:hAnsi="Times New Roman" w:cs="Times New Roman"/>
          <w:sz w:val="20"/>
          <w:szCs w:val="20"/>
        </w:rPr>
        <w:tab/>
      </w:r>
      <w:r w:rsidR="00E51D7A">
        <w:rPr>
          <w:rFonts w:ascii="Times New Roman" w:hAnsi="Times New Roman" w:cs="Times New Roman"/>
          <w:sz w:val="24"/>
          <w:szCs w:val="24"/>
        </w:rPr>
        <w:t>Berdasarkan tabel 4.22</w:t>
      </w:r>
      <w:r w:rsidRPr="00D41EB0">
        <w:rPr>
          <w:rFonts w:ascii="Times New Roman" w:hAnsi="Times New Roman" w:cs="Times New Roman"/>
          <w:sz w:val="24"/>
          <w:szCs w:val="24"/>
        </w:rPr>
        <w:t xml:space="preserve"> di atas, menunjukkan bahwa nilai </w:t>
      </w:r>
      <w:r w:rsidRPr="00230DFC">
        <w:rPr>
          <w:rFonts w:ascii="Times New Roman" w:hAnsi="Times New Roman" w:cs="Times New Roman"/>
          <w:i/>
          <w:sz w:val="24"/>
          <w:szCs w:val="24"/>
        </w:rPr>
        <w:t>R-Square</w:t>
      </w:r>
      <w:r w:rsidRPr="00D41EB0">
        <w:rPr>
          <w:rFonts w:ascii="Times New Roman" w:hAnsi="Times New Roman" w:cs="Times New Roman"/>
          <w:sz w:val="24"/>
          <w:szCs w:val="24"/>
        </w:rPr>
        <w:t xml:space="preserve"> pada variabel kepatuhan wajib pajak UMKM adalah 0,889, sehingga dapat dijelaskan oleh variabel independen sebesar 88,9% dan sisanya sebesar 11,1% dijelaskan oleh variabel lainnya yang tidak termasuk dalam penelitian ini.</w:t>
      </w:r>
    </w:p>
    <w:p w14:paraId="0A5FF496" w14:textId="7980E617" w:rsidR="00680A65" w:rsidRPr="0089146B" w:rsidRDefault="00E51D7A" w:rsidP="00BC1645">
      <w:pPr>
        <w:pStyle w:val="BAB4heading4"/>
      </w:pPr>
      <w:bookmarkStart w:id="290" w:name="_Toc207272259"/>
      <w:r>
        <w:t>4.4</w:t>
      </w:r>
      <w:r w:rsidR="00680A65" w:rsidRPr="0089146B">
        <w:t xml:space="preserve">.2.2. </w:t>
      </w:r>
      <w:r w:rsidR="00680A65" w:rsidRPr="00C54EA1">
        <w:rPr>
          <w:i/>
        </w:rPr>
        <w:t>F-Square</w:t>
      </w:r>
      <w:bookmarkEnd w:id="290"/>
    </w:p>
    <w:p w14:paraId="0FC46902" w14:textId="75183B6C" w:rsidR="00230DFC" w:rsidRDefault="00230DFC" w:rsidP="00230DFC">
      <w:pPr>
        <w:spacing w:after="0" w:line="480" w:lineRule="auto"/>
        <w:ind w:firstLine="720"/>
        <w:jc w:val="both"/>
        <w:rPr>
          <w:rFonts w:ascii="Times New Roman" w:hAnsi="Times New Roman" w:cs="Times New Roman"/>
          <w:sz w:val="24"/>
          <w:szCs w:val="24"/>
        </w:rPr>
      </w:pPr>
      <w:r w:rsidRPr="00230DFC">
        <w:rPr>
          <w:rFonts w:ascii="Times New Roman" w:hAnsi="Times New Roman" w:cs="Times New Roman"/>
          <w:sz w:val="24"/>
          <w:szCs w:val="24"/>
        </w:rPr>
        <w:t xml:space="preserve">Nilai </w:t>
      </w:r>
      <w:r w:rsidRPr="00230DFC">
        <w:rPr>
          <w:rFonts w:ascii="Times New Roman" w:hAnsi="Times New Roman" w:cs="Times New Roman"/>
          <w:i/>
          <w:sz w:val="24"/>
          <w:szCs w:val="24"/>
        </w:rPr>
        <w:t>F-Square</w:t>
      </w:r>
      <w:r w:rsidRPr="00230DFC">
        <w:rPr>
          <w:rFonts w:ascii="Times New Roman" w:hAnsi="Times New Roman" w:cs="Times New Roman"/>
          <w:sz w:val="24"/>
          <w:szCs w:val="24"/>
        </w:rPr>
        <w:t xml:space="preserve"> digunakan untuk menganalisis besarnya pengaruh antar variabel independen pada variabel dependen dengan </w:t>
      </w:r>
      <w:r w:rsidRPr="00230DFC">
        <w:rPr>
          <w:rFonts w:ascii="Times New Roman" w:hAnsi="Times New Roman" w:cs="Times New Roman"/>
          <w:i/>
          <w:sz w:val="24"/>
          <w:szCs w:val="24"/>
        </w:rPr>
        <w:t>effect size</w:t>
      </w:r>
      <w:r w:rsidRPr="00230DFC">
        <w:rPr>
          <w:rFonts w:ascii="Times New Roman" w:hAnsi="Times New Roman" w:cs="Times New Roman"/>
          <w:sz w:val="24"/>
          <w:szCs w:val="24"/>
        </w:rPr>
        <w:t xml:space="preserve">. Kategori nilai </w:t>
      </w:r>
      <w:r w:rsidRPr="00230DFC">
        <w:rPr>
          <w:rFonts w:ascii="Times New Roman" w:hAnsi="Times New Roman" w:cs="Times New Roman"/>
          <w:i/>
          <w:sz w:val="24"/>
          <w:szCs w:val="24"/>
        </w:rPr>
        <w:t>F-Square</w:t>
      </w:r>
      <w:r w:rsidRPr="00230DFC">
        <w:rPr>
          <w:rFonts w:ascii="Times New Roman" w:hAnsi="Times New Roman" w:cs="Times New Roman"/>
          <w:sz w:val="24"/>
          <w:szCs w:val="24"/>
        </w:rPr>
        <w:t xml:space="preserve"> jika 0,02 (lemah), 0,15 (sedang/</w:t>
      </w:r>
      <w:r w:rsidRPr="00230DFC">
        <w:rPr>
          <w:rFonts w:ascii="Times New Roman" w:hAnsi="Times New Roman" w:cs="Times New Roman"/>
          <w:i/>
          <w:sz w:val="24"/>
          <w:szCs w:val="24"/>
        </w:rPr>
        <w:t>moderate</w:t>
      </w:r>
      <w:r w:rsidRPr="00230DFC">
        <w:rPr>
          <w:rFonts w:ascii="Times New Roman" w:hAnsi="Times New Roman" w:cs="Times New Roman"/>
          <w:sz w:val="24"/>
          <w:szCs w:val="24"/>
        </w:rPr>
        <w:t xml:space="preserve">) dan 0,35 (kuat) </w:t>
      </w:r>
      <w:r w:rsidRPr="00230DFC">
        <w:rPr>
          <w:rFonts w:ascii="Times New Roman" w:hAnsi="Times New Roman" w:cs="Times New Roman"/>
          <w:sz w:val="24"/>
          <w:szCs w:val="24"/>
        </w:rPr>
        <w:fldChar w:fldCharType="begin" w:fldLock="1"/>
      </w:r>
      <w:r w:rsidRPr="00230DFC">
        <w:rPr>
          <w:rFonts w:ascii="Times New Roman"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sidRPr="00230DFC">
        <w:rPr>
          <w:rFonts w:ascii="Times New Roman" w:hAnsi="Times New Roman" w:cs="Times New Roman"/>
          <w:sz w:val="24"/>
          <w:szCs w:val="24"/>
        </w:rPr>
        <w:fldChar w:fldCharType="separate"/>
      </w:r>
      <w:r w:rsidRPr="00230DFC">
        <w:rPr>
          <w:rFonts w:ascii="Times New Roman" w:hAnsi="Times New Roman" w:cs="Times New Roman"/>
          <w:noProof/>
          <w:sz w:val="24"/>
          <w:szCs w:val="24"/>
        </w:rPr>
        <w:t>(Ghozali &amp; Latan, 2015)</w:t>
      </w:r>
      <w:r w:rsidRPr="00230DFC">
        <w:rPr>
          <w:rFonts w:ascii="Times New Roman" w:hAnsi="Times New Roman" w:cs="Times New Roman"/>
          <w:sz w:val="24"/>
          <w:szCs w:val="24"/>
        </w:rPr>
        <w:fldChar w:fldCharType="end"/>
      </w:r>
      <w:r w:rsidRPr="00230DFC">
        <w:rPr>
          <w:rFonts w:ascii="Times New Roman" w:hAnsi="Times New Roman" w:cs="Times New Roman"/>
          <w:sz w:val="24"/>
          <w:szCs w:val="24"/>
        </w:rPr>
        <w:t>.</w:t>
      </w:r>
      <w:r>
        <w:rPr>
          <w:rFonts w:ascii="Times New Roman" w:hAnsi="Times New Roman" w:cs="Times New Roman"/>
          <w:sz w:val="24"/>
          <w:szCs w:val="24"/>
        </w:rPr>
        <w:t xml:space="preserve"> Hasil </w:t>
      </w:r>
      <w:r w:rsidRPr="00230DFC">
        <w:rPr>
          <w:rFonts w:ascii="Times New Roman" w:hAnsi="Times New Roman" w:cs="Times New Roman"/>
          <w:i/>
          <w:sz w:val="24"/>
          <w:szCs w:val="24"/>
        </w:rPr>
        <w:t>SmartPLS F-square</w:t>
      </w:r>
      <w:r>
        <w:rPr>
          <w:rFonts w:ascii="Times New Roman" w:hAnsi="Times New Roman" w:cs="Times New Roman"/>
          <w:sz w:val="24"/>
          <w:szCs w:val="24"/>
        </w:rPr>
        <w:t xml:space="preserve"> sebagai berikut:</w:t>
      </w:r>
    </w:p>
    <w:p w14:paraId="6DF828A0" w14:textId="1861B7E6" w:rsidR="00D33066" w:rsidRPr="00D33066" w:rsidRDefault="00D33066" w:rsidP="004A1CE9">
      <w:pPr>
        <w:pStyle w:val="Caption"/>
        <w:keepNext/>
        <w:spacing w:after="0"/>
        <w:jc w:val="center"/>
        <w:rPr>
          <w:rFonts w:ascii="Times New Roman" w:hAnsi="Times New Roman" w:cs="Times New Roman"/>
          <w:color w:val="auto"/>
          <w:sz w:val="22"/>
          <w:szCs w:val="22"/>
        </w:rPr>
      </w:pPr>
      <w:bookmarkStart w:id="291" w:name="_Toc202879391"/>
      <w:r w:rsidRPr="00D33066">
        <w:rPr>
          <w:rFonts w:ascii="Times New Roman" w:hAnsi="Times New Roman" w:cs="Times New Roman"/>
          <w:color w:val="auto"/>
          <w:sz w:val="22"/>
          <w:szCs w:val="22"/>
        </w:rPr>
        <w:t xml:space="preserve">Tabel 4. </w:t>
      </w:r>
      <w:r w:rsidRPr="00D33066">
        <w:rPr>
          <w:rFonts w:ascii="Times New Roman" w:hAnsi="Times New Roman" w:cs="Times New Roman"/>
          <w:color w:val="auto"/>
          <w:sz w:val="22"/>
          <w:szCs w:val="22"/>
        </w:rPr>
        <w:fldChar w:fldCharType="begin"/>
      </w:r>
      <w:r w:rsidRPr="00D33066">
        <w:rPr>
          <w:rFonts w:ascii="Times New Roman" w:hAnsi="Times New Roman" w:cs="Times New Roman"/>
          <w:color w:val="auto"/>
          <w:sz w:val="22"/>
          <w:szCs w:val="22"/>
        </w:rPr>
        <w:instrText xml:space="preserve"> SEQ Tabel_4. \* ARABIC </w:instrText>
      </w:r>
      <w:r w:rsidRPr="00D33066">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23</w:t>
      </w:r>
      <w:r w:rsidRPr="00D33066">
        <w:rPr>
          <w:rFonts w:ascii="Times New Roman" w:hAnsi="Times New Roman" w:cs="Times New Roman"/>
          <w:color w:val="auto"/>
          <w:sz w:val="22"/>
          <w:szCs w:val="22"/>
        </w:rPr>
        <w:fldChar w:fldCharType="end"/>
      </w:r>
      <w:r w:rsidRPr="00D33066">
        <w:rPr>
          <w:rFonts w:ascii="Times New Roman" w:hAnsi="Times New Roman" w:cs="Times New Roman"/>
          <w:color w:val="auto"/>
          <w:sz w:val="22"/>
          <w:szCs w:val="22"/>
        </w:rPr>
        <w:t xml:space="preserve"> Hasil </w:t>
      </w:r>
      <w:r w:rsidRPr="00D33066">
        <w:rPr>
          <w:rFonts w:ascii="Times New Roman" w:hAnsi="Times New Roman" w:cs="Times New Roman"/>
          <w:i/>
          <w:color w:val="auto"/>
          <w:sz w:val="22"/>
          <w:szCs w:val="22"/>
        </w:rPr>
        <w:t>F-Square</w:t>
      </w:r>
      <w:bookmarkEnd w:id="291"/>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4022"/>
      </w:tblGrid>
      <w:tr w:rsidR="00856E71" w14:paraId="312F7EDA" w14:textId="77777777" w:rsidTr="004A1CE9">
        <w:trPr>
          <w:jc w:val="center"/>
        </w:trPr>
        <w:tc>
          <w:tcPr>
            <w:tcW w:w="3970" w:type="dxa"/>
          </w:tcPr>
          <w:p w14:paraId="31B9DD8F" w14:textId="6A0F7AAD" w:rsidR="00856E71" w:rsidRPr="00856E71" w:rsidRDefault="00856E71" w:rsidP="009B1D75">
            <w:pPr>
              <w:spacing w:after="0"/>
              <w:jc w:val="center"/>
              <w:rPr>
                <w:rFonts w:ascii="Times New Roman" w:hAnsi="Times New Roman" w:cs="Times New Roman"/>
                <w:b/>
                <w:sz w:val="20"/>
                <w:szCs w:val="20"/>
              </w:rPr>
            </w:pPr>
            <w:r w:rsidRPr="00856E71">
              <w:rPr>
                <w:rFonts w:ascii="Times New Roman" w:hAnsi="Times New Roman" w:cs="Times New Roman"/>
                <w:b/>
                <w:sz w:val="20"/>
                <w:szCs w:val="20"/>
              </w:rPr>
              <w:t>Variabel</w:t>
            </w:r>
          </w:p>
        </w:tc>
        <w:tc>
          <w:tcPr>
            <w:tcW w:w="4022" w:type="dxa"/>
          </w:tcPr>
          <w:p w14:paraId="42758300" w14:textId="4C79470A" w:rsidR="00856E71" w:rsidRPr="00856E71" w:rsidRDefault="00856E71" w:rsidP="009B1D75">
            <w:pPr>
              <w:spacing w:after="0"/>
              <w:jc w:val="center"/>
              <w:rPr>
                <w:rFonts w:ascii="Times New Roman" w:hAnsi="Times New Roman" w:cs="Times New Roman"/>
                <w:b/>
                <w:sz w:val="20"/>
                <w:szCs w:val="20"/>
              </w:rPr>
            </w:pPr>
            <w:r w:rsidRPr="00856E71">
              <w:rPr>
                <w:rFonts w:ascii="Times New Roman" w:hAnsi="Times New Roman" w:cs="Times New Roman"/>
                <w:b/>
                <w:sz w:val="20"/>
                <w:szCs w:val="20"/>
              </w:rPr>
              <w:t>Kepatuhan Wajib Pajak UMKM (Y)</w:t>
            </w:r>
          </w:p>
        </w:tc>
      </w:tr>
      <w:tr w:rsidR="00856E71" w14:paraId="5A35FDB7" w14:textId="77777777" w:rsidTr="004A1CE9">
        <w:trPr>
          <w:jc w:val="center"/>
        </w:trPr>
        <w:tc>
          <w:tcPr>
            <w:tcW w:w="3970" w:type="dxa"/>
          </w:tcPr>
          <w:p w14:paraId="06224199" w14:textId="40AAC2C9" w:rsidR="00856E71" w:rsidRPr="00856E71" w:rsidRDefault="00856E71" w:rsidP="009B1D75">
            <w:pPr>
              <w:spacing w:after="0"/>
              <w:jc w:val="both"/>
              <w:rPr>
                <w:rFonts w:ascii="Times New Roman" w:hAnsi="Times New Roman" w:cs="Times New Roman"/>
                <w:sz w:val="20"/>
                <w:szCs w:val="20"/>
              </w:rPr>
            </w:pPr>
            <w:r w:rsidRPr="00856E71">
              <w:rPr>
                <w:rFonts w:ascii="Times New Roman" w:hAnsi="Times New Roman" w:cs="Times New Roman"/>
                <w:sz w:val="20"/>
                <w:szCs w:val="20"/>
              </w:rPr>
              <w:t>Tarif Pajak (X1)</w:t>
            </w:r>
          </w:p>
        </w:tc>
        <w:tc>
          <w:tcPr>
            <w:tcW w:w="4022" w:type="dxa"/>
          </w:tcPr>
          <w:p w14:paraId="6B3B3A3C" w14:textId="1F890E2A" w:rsidR="00856E71" w:rsidRPr="00856E71" w:rsidRDefault="00856E71" w:rsidP="009B1D75">
            <w:pPr>
              <w:spacing w:after="0"/>
              <w:jc w:val="center"/>
              <w:rPr>
                <w:rFonts w:ascii="Times New Roman" w:hAnsi="Times New Roman" w:cs="Times New Roman"/>
                <w:sz w:val="20"/>
                <w:szCs w:val="20"/>
              </w:rPr>
            </w:pPr>
            <w:r>
              <w:rPr>
                <w:rFonts w:ascii="Times New Roman" w:hAnsi="Times New Roman" w:cs="Times New Roman"/>
                <w:sz w:val="20"/>
                <w:szCs w:val="20"/>
              </w:rPr>
              <w:t>0,311</w:t>
            </w:r>
          </w:p>
        </w:tc>
      </w:tr>
      <w:tr w:rsidR="00856E71" w14:paraId="4F458404" w14:textId="77777777" w:rsidTr="004A1CE9">
        <w:trPr>
          <w:jc w:val="center"/>
        </w:trPr>
        <w:tc>
          <w:tcPr>
            <w:tcW w:w="3970" w:type="dxa"/>
          </w:tcPr>
          <w:p w14:paraId="6453414D" w14:textId="3227A4FF" w:rsidR="00856E71" w:rsidRPr="00856E71" w:rsidRDefault="00856E71" w:rsidP="009B1D75">
            <w:pPr>
              <w:spacing w:after="0"/>
              <w:jc w:val="both"/>
              <w:rPr>
                <w:rFonts w:ascii="Times New Roman" w:hAnsi="Times New Roman" w:cs="Times New Roman"/>
                <w:sz w:val="20"/>
                <w:szCs w:val="20"/>
              </w:rPr>
            </w:pPr>
            <w:r w:rsidRPr="00856E71">
              <w:rPr>
                <w:rFonts w:ascii="Times New Roman" w:hAnsi="Times New Roman" w:cs="Times New Roman"/>
                <w:sz w:val="20"/>
                <w:szCs w:val="20"/>
              </w:rPr>
              <w:t>Sanksi Pajak (X2)</w:t>
            </w:r>
          </w:p>
        </w:tc>
        <w:tc>
          <w:tcPr>
            <w:tcW w:w="4022" w:type="dxa"/>
          </w:tcPr>
          <w:p w14:paraId="68FD0F6C" w14:textId="67F119FA" w:rsidR="00856E71" w:rsidRPr="00856E71" w:rsidRDefault="00856E71" w:rsidP="009B1D75">
            <w:pPr>
              <w:spacing w:after="0"/>
              <w:jc w:val="center"/>
              <w:rPr>
                <w:rFonts w:ascii="Times New Roman" w:hAnsi="Times New Roman" w:cs="Times New Roman"/>
                <w:sz w:val="20"/>
                <w:szCs w:val="20"/>
              </w:rPr>
            </w:pPr>
            <w:r>
              <w:rPr>
                <w:rFonts w:ascii="Times New Roman" w:hAnsi="Times New Roman" w:cs="Times New Roman"/>
                <w:sz w:val="20"/>
                <w:szCs w:val="20"/>
              </w:rPr>
              <w:t>0,001</w:t>
            </w:r>
          </w:p>
        </w:tc>
      </w:tr>
      <w:tr w:rsidR="00856E71" w14:paraId="30B9B577" w14:textId="77777777" w:rsidTr="004A1CE9">
        <w:trPr>
          <w:jc w:val="center"/>
        </w:trPr>
        <w:tc>
          <w:tcPr>
            <w:tcW w:w="3970" w:type="dxa"/>
          </w:tcPr>
          <w:p w14:paraId="38E668DE" w14:textId="5CA14EA7" w:rsidR="00856E71" w:rsidRPr="00856E71" w:rsidRDefault="00856E71" w:rsidP="009B1D75">
            <w:pPr>
              <w:spacing w:after="0"/>
              <w:jc w:val="both"/>
              <w:rPr>
                <w:rFonts w:ascii="Times New Roman" w:hAnsi="Times New Roman" w:cs="Times New Roman"/>
                <w:sz w:val="20"/>
                <w:szCs w:val="20"/>
              </w:rPr>
            </w:pPr>
            <w:r w:rsidRPr="00856E71">
              <w:rPr>
                <w:rFonts w:ascii="Times New Roman" w:hAnsi="Times New Roman" w:cs="Times New Roman"/>
                <w:sz w:val="20"/>
                <w:szCs w:val="20"/>
              </w:rPr>
              <w:t>Pemeriksaan Pajak (X3)</w:t>
            </w:r>
          </w:p>
        </w:tc>
        <w:tc>
          <w:tcPr>
            <w:tcW w:w="4022" w:type="dxa"/>
          </w:tcPr>
          <w:p w14:paraId="7A51D733" w14:textId="277E78EB" w:rsidR="00856E71" w:rsidRPr="00856E71" w:rsidRDefault="00856E71" w:rsidP="009B1D75">
            <w:pPr>
              <w:spacing w:after="0"/>
              <w:jc w:val="center"/>
              <w:rPr>
                <w:rFonts w:ascii="Times New Roman" w:hAnsi="Times New Roman" w:cs="Times New Roman"/>
                <w:sz w:val="20"/>
                <w:szCs w:val="20"/>
              </w:rPr>
            </w:pPr>
            <w:r>
              <w:rPr>
                <w:rFonts w:ascii="Times New Roman" w:hAnsi="Times New Roman" w:cs="Times New Roman"/>
                <w:sz w:val="20"/>
                <w:szCs w:val="20"/>
              </w:rPr>
              <w:t>0,062</w:t>
            </w:r>
          </w:p>
        </w:tc>
      </w:tr>
      <w:tr w:rsidR="00856E71" w14:paraId="12AF5EE1" w14:textId="77777777" w:rsidTr="004A1CE9">
        <w:trPr>
          <w:jc w:val="center"/>
        </w:trPr>
        <w:tc>
          <w:tcPr>
            <w:tcW w:w="3970" w:type="dxa"/>
          </w:tcPr>
          <w:p w14:paraId="10BD1C31" w14:textId="5FAB84BD" w:rsidR="00856E71" w:rsidRPr="00856E71" w:rsidRDefault="00856E71" w:rsidP="009B1D75">
            <w:pPr>
              <w:spacing w:after="0"/>
              <w:jc w:val="both"/>
              <w:rPr>
                <w:rFonts w:ascii="Times New Roman" w:hAnsi="Times New Roman" w:cs="Times New Roman"/>
                <w:sz w:val="20"/>
                <w:szCs w:val="20"/>
              </w:rPr>
            </w:pPr>
            <w:r w:rsidRPr="00856E71">
              <w:rPr>
                <w:rFonts w:ascii="Times New Roman" w:hAnsi="Times New Roman" w:cs="Times New Roman"/>
                <w:sz w:val="20"/>
                <w:szCs w:val="20"/>
              </w:rPr>
              <w:t>Kualitas Pelayanan Fiskus (X4)</w:t>
            </w:r>
          </w:p>
        </w:tc>
        <w:tc>
          <w:tcPr>
            <w:tcW w:w="4022" w:type="dxa"/>
          </w:tcPr>
          <w:p w14:paraId="41EF4178" w14:textId="39F194D5" w:rsidR="00856E71" w:rsidRPr="00856E71" w:rsidRDefault="00856E71" w:rsidP="009B1D75">
            <w:pPr>
              <w:spacing w:after="0"/>
              <w:jc w:val="center"/>
              <w:rPr>
                <w:rFonts w:ascii="Times New Roman" w:hAnsi="Times New Roman" w:cs="Times New Roman"/>
                <w:sz w:val="20"/>
                <w:szCs w:val="20"/>
              </w:rPr>
            </w:pPr>
            <w:r>
              <w:rPr>
                <w:rFonts w:ascii="Times New Roman" w:hAnsi="Times New Roman" w:cs="Times New Roman"/>
                <w:sz w:val="20"/>
                <w:szCs w:val="20"/>
              </w:rPr>
              <w:t>1,243</w:t>
            </w:r>
          </w:p>
        </w:tc>
      </w:tr>
    </w:tbl>
    <w:p w14:paraId="3DAC97FE" w14:textId="29BC9D5E" w:rsidR="00230DFC" w:rsidRDefault="006C342D" w:rsidP="004A1CE9">
      <w:pPr>
        <w:spacing w:after="0"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Sumber: </w:t>
      </w:r>
      <w:r w:rsidR="00856E71" w:rsidRPr="00856E71">
        <w:rPr>
          <w:rFonts w:ascii="Times New Roman" w:hAnsi="Times New Roman" w:cs="Times New Roman"/>
          <w:i/>
          <w:sz w:val="20"/>
          <w:szCs w:val="20"/>
        </w:rPr>
        <w:t xml:space="preserve">Data </w:t>
      </w:r>
      <w:r>
        <w:rPr>
          <w:rFonts w:ascii="Times New Roman" w:hAnsi="Times New Roman" w:cs="Times New Roman"/>
          <w:i/>
          <w:sz w:val="20"/>
          <w:szCs w:val="20"/>
        </w:rPr>
        <w:t xml:space="preserve">Olahan </w:t>
      </w:r>
      <w:r w:rsidR="00856E71" w:rsidRPr="00856E71">
        <w:rPr>
          <w:rFonts w:ascii="Times New Roman" w:hAnsi="Times New Roman" w:cs="Times New Roman"/>
          <w:i/>
          <w:sz w:val="20"/>
          <w:szCs w:val="20"/>
        </w:rPr>
        <w:t>SmartPLS 4, 2025</w:t>
      </w:r>
    </w:p>
    <w:p w14:paraId="1773B3CA" w14:textId="1A497784" w:rsidR="00856E71" w:rsidRDefault="00E51D7A" w:rsidP="00856E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Berdasarkan tabel 4.23</w:t>
      </w:r>
      <w:r w:rsidR="00856E71" w:rsidRPr="00856E71">
        <w:rPr>
          <w:rFonts w:ascii="Times New Roman" w:hAnsi="Times New Roman" w:cs="Times New Roman"/>
          <w:sz w:val="24"/>
          <w:szCs w:val="24"/>
        </w:rPr>
        <w:t xml:space="preserve"> hasil nilai </w:t>
      </w:r>
      <w:r w:rsidR="00856E71" w:rsidRPr="00D33066">
        <w:rPr>
          <w:rFonts w:ascii="Times New Roman" w:hAnsi="Times New Roman" w:cs="Times New Roman"/>
          <w:i/>
          <w:sz w:val="24"/>
          <w:szCs w:val="24"/>
        </w:rPr>
        <w:t>F-Square</w:t>
      </w:r>
      <w:r w:rsidR="00856E71" w:rsidRPr="00856E71">
        <w:rPr>
          <w:rFonts w:ascii="Times New Roman" w:hAnsi="Times New Roman" w:cs="Times New Roman"/>
          <w:sz w:val="24"/>
          <w:szCs w:val="24"/>
        </w:rPr>
        <w:t xml:space="preserve"> di atas, maka dapat diketahui pengaruh antar variabel adalah:</w:t>
      </w:r>
    </w:p>
    <w:p w14:paraId="6EA36608" w14:textId="1B47AB57" w:rsidR="00B10FA2" w:rsidRDefault="00856E71" w:rsidP="00856E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Tarif pajak terhadap kepatuhan wajib pajak UMKM memiliki nilai </w:t>
      </w:r>
      <w:r w:rsidRPr="00E234F9">
        <w:rPr>
          <w:rFonts w:ascii="Times New Roman" w:hAnsi="Times New Roman" w:cs="Times New Roman"/>
          <w:i/>
          <w:sz w:val="24"/>
          <w:szCs w:val="24"/>
        </w:rPr>
        <w:t>f-square</w:t>
      </w:r>
      <w:r w:rsidR="0050469C">
        <w:rPr>
          <w:rFonts w:ascii="Times New Roman" w:hAnsi="Times New Roman" w:cs="Times New Roman"/>
          <w:sz w:val="24"/>
          <w:szCs w:val="24"/>
        </w:rPr>
        <w:t xml:space="preserve"> sebesar 0,311 atau pengaruhnya </w:t>
      </w:r>
      <w:r w:rsidR="0089146B">
        <w:rPr>
          <w:rFonts w:ascii="Times New Roman" w:hAnsi="Times New Roman" w:cs="Times New Roman"/>
          <w:sz w:val="24"/>
          <w:szCs w:val="24"/>
        </w:rPr>
        <w:t>sedang</w:t>
      </w:r>
      <w:r w:rsidR="0050469C">
        <w:rPr>
          <w:rFonts w:ascii="Times New Roman" w:hAnsi="Times New Roman" w:cs="Times New Roman"/>
          <w:sz w:val="24"/>
          <w:szCs w:val="24"/>
        </w:rPr>
        <w:t xml:space="preserve"> (antara 0,15 sampai &lt;0,35)</w:t>
      </w:r>
      <w:r w:rsidR="00B10FA2">
        <w:rPr>
          <w:rFonts w:ascii="Times New Roman" w:hAnsi="Times New Roman" w:cs="Times New Roman"/>
          <w:sz w:val="24"/>
          <w:szCs w:val="24"/>
        </w:rPr>
        <w:t>. Artinya hasil uji statistik menunjukkan bahwa ta</w:t>
      </w:r>
      <w:r w:rsidR="0089146B">
        <w:rPr>
          <w:rFonts w:ascii="Times New Roman" w:hAnsi="Times New Roman" w:cs="Times New Roman"/>
          <w:sz w:val="24"/>
          <w:szCs w:val="24"/>
        </w:rPr>
        <w:t>rif pajak memiliki pengaruh sedang</w:t>
      </w:r>
      <w:r w:rsidR="00B10FA2">
        <w:rPr>
          <w:rFonts w:ascii="Times New Roman" w:hAnsi="Times New Roman" w:cs="Times New Roman"/>
          <w:sz w:val="24"/>
          <w:szCs w:val="24"/>
        </w:rPr>
        <w:t xml:space="preserve"> terhadap kepatuhan wajib pajak UMKM.</w:t>
      </w:r>
    </w:p>
    <w:p w14:paraId="14E54D59" w14:textId="1FB244F6" w:rsidR="00B10FA2" w:rsidRDefault="00B10FA2" w:rsidP="00856E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Sanksi Pajak terhadap kepatuhan wajib pajak UMKM memiliki nilai </w:t>
      </w:r>
      <w:r w:rsidRPr="00E234F9">
        <w:rPr>
          <w:rFonts w:ascii="Times New Roman" w:hAnsi="Times New Roman" w:cs="Times New Roman"/>
          <w:i/>
          <w:sz w:val="24"/>
          <w:szCs w:val="24"/>
        </w:rPr>
        <w:t>f-square</w:t>
      </w:r>
      <w:r w:rsidR="0050469C">
        <w:rPr>
          <w:rFonts w:ascii="Times New Roman" w:hAnsi="Times New Roman" w:cs="Times New Roman"/>
          <w:sz w:val="24"/>
          <w:szCs w:val="24"/>
        </w:rPr>
        <w:t xml:space="preserve"> sebesar 0,001</w:t>
      </w:r>
      <w:r>
        <w:rPr>
          <w:rFonts w:ascii="Times New Roman" w:hAnsi="Times New Roman" w:cs="Times New Roman"/>
          <w:sz w:val="24"/>
          <w:szCs w:val="24"/>
        </w:rPr>
        <w:t>.</w:t>
      </w:r>
      <w:r w:rsidR="0050469C">
        <w:rPr>
          <w:rFonts w:ascii="Times New Roman" w:hAnsi="Times New Roman" w:cs="Times New Roman"/>
          <w:sz w:val="24"/>
          <w:szCs w:val="24"/>
        </w:rPr>
        <w:t xml:space="preserve"> Menurut </w:t>
      </w:r>
      <w:r w:rsidR="0050469C">
        <w:rPr>
          <w:rFonts w:ascii="Times New Roman" w:hAnsi="Times New Roman" w:cs="Times New Roman"/>
          <w:sz w:val="24"/>
          <w:szCs w:val="24"/>
        </w:rPr>
        <w:fldChar w:fldCharType="begin" w:fldLock="1"/>
      </w:r>
      <w:r w:rsidR="00B10872">
        <w:rPr>
          <w:rFonts w:ascii="Times New Roman" w:hAnsi="Times New Roman" w:cs="Times New Roman"/>
          <w:sz w:val="24"/>
          <w:szCs w:val="24"/>
        </w:rPr>
        <w:instrText>ADDIN CSL_CITATION {"citationItems":[{"id":"ITEM-1","itemData":{"DOI":"10.1007/978-3-319-05542-8","ISBN":"9783319055428","abstract":"Partial least squares structural equation modeling (PLS-SEM) has become a popular method for estimating (complex) path models with latent variables and their relationships. Building on an introduction of the fundamentals of measure- ment and structural theory, this chapter explains how to specify and estimate path models using PLS-SEM. Complementing the introduction of the PLS-SEM method and the description of how to evaluate analysis results, the chapter also offers an overview ofcomplementary analytical techniques. An application ofthe PLS-SEM method to a well-known corporate reputation model using the SmartPLS 3 software illustrates the concepts.","author":[{"dropping-particle":"","family":"Sarstedt","given":"Marko","non-dropping-particle":"","parse-names":false,"suffix":""},{"dropping-particle":"","family":"Ringle","given":"Christian M","non-dropping-particle":"","parse-names":false,"suffix":""},{"dropping-particle":"","family":"Hair","given":"Joseph F","non-dropping-particle":"","parse-names":false,"suffix":""}],"container-title":"Handbook of Market Research","id":"ITEM-1","issue":"September","issued":{"date-parts":[["2017"]]},"title":"Partial Least Squares Structural Equation Modeling","type":"book"},"uris":["http://www.mendeley.com/documents/?uuid=473d8e34-1996-49c1-9b9a-02f24b672b3e"]}],"mendeley":{"formattedCitation":"(Sarstedt et al., 2017)","manualFormatting":"Hair et al., (2017)","plainTextFormattedCitation":"(Sarstedt et al., 2017)","previouslyFormattedCitation":"(Sarstedt et al., 2017)"},"properties":{"noteIndex":0},"schema":"https://github.com/citation-style-language/schema/raw/master/csl-citation.json"}</w:instrText>
      </w:r>
      <w:r w:rsidR="0050469C">
        <w:rPr>
          <w:rFonts w:ascii="Times New Roman" w:hAnsi="Times New Roman" w:cs="Times New Roman"/>
          <w:sz w:val="24"/>
          <w:szCs w:val="24"/>
        </w:rPr>
        <w:fldChar w:fldCharType="separate"/>
      </w:r>
      <w:r w:rsidR="0050469C">
        <w:rPr>
          <w:rFonts w:ascii="Times New Roman" w:hAnsi="Times New Roman" w:cs="Times New Roman"/>
          <w:noProof/>
          <w:sz w:val="24"/>
          <w:szCs w:val="24"/>
        </w:rPr>
        <w:t>Hair</w:t>
      </w:r>
      <w:r w:rsidR="0050469C" w:rsidRPr="0050469C">
        <w:rPr>
          <w:rFonts w:ascii="Times New Roman" w:hAnsi="Times New Roman" w:cs="Times New Roman"/>
          <w:noProof/>
          <w:sz w:val="24"/>
          <w:szCs w:val="24"/>
        </w:rPr>
        <w:t xml:space="preserve"> </w:t>
      </w:r>
      <w:r w:rsidR="0050469C" w:rsidRPr="006C342D">
        <w:rPr>
          <w:rFonts w:ascii="Times New Roman" w:hAnsi="Times New Roman" w:cs="Times New Roman"/>
          <w:i/>
          <w:noProof/>
          <w:sz w:val="24"/>
          <w:szCs w:val="24"/>
        </w:rPr>
        <w:t>et al</w:t>
      </w:r>
      <w:r w:rsidR="0050469C" w:rsidRPr="0050469C">
        <w:rPr>
          <w:rFonts w:ascii="Times New Roman" w:hAnsi="Times New Roman" w:cs="Times New Roman"/>
          <w:noProof/>
          <w:sz w:val="24"/>
          <w:szCs w:val="24"/>
        </w:rPr>
        <w:t xml:space="preserve">., </w:t>
      </w:r>
      <w:r w:rsidR="0050469C">
        <w:rPr>
          <w:rFonts w:ascii="Times New Roman" w:hAnsi="Times New Roman" w:cs="Times New Roman"/>
          <w:noProof/>
          <w:sz w:val="24"/>
          <w:szCs w:val="24"/>
        </w:rPr>
        <w:t>(</w:t>
      </w:r>
      <w:r w:rsidR="0050469C" w:rsidRPr="0050469C">
        <w:rPr>
          <w:rFonts w:ascii="Times New Roman" w:hAnsi="Times New Roman" w:cs="Times New Roman"/>
          <w:noProof/>
          <w:sz w:val="24"/>
          <w:szCs w:val="24"/>
        </w:rPr>
        <w:t>2017)</w:t>
      </w:r>
      <w:r w:rsidR="0050469C">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0469C">
        <w:rPr>
          <w:rFonts w:ascii="Times New Roman" w:hAnsi="Times New Roman" w:cs="Times New Roman"/>
          <w:i/>
          <w:sz w:val="24"/>
          <w:szCs w:val="24"/>
        </w:rPr>
        <w:t>e</w:t>
      </w:r>
      <w:r w:rsidR="0050469C" w:rsidRPr="0050469C">
        <w:rPr>
          <w:rFonts w:ascii="Times New Roman" w:hAnsi="Times New Roman" w:cs="Times New Roman"/>
          <w:i/>
          <w:sz w:val="24"/>
          <w:szCs w:val="24"/>
        </w:rPr>
        <w:t xml:space="preserve">ffect </w:t>
      </w:r>
      <w:r w:rsidR="0050469C">
        <w:rPr>
          <w:rFonts w:ascii="Times New Roman" w:hAnsi="Times New Roman" w:cs="Times New Roman"/>
          <w:i/>
          <w:sz w:val="24"/>
          <w:szCs w:val="24"/>
        </w:rPr>
        <w:t>s</w:t>
      </w:r>
      <w:r w:rsidR="0050469C" w:rsidRPr="0050469C">
        <w:rPr>
          <w:rFonts w:ascii="Times New Roman" w:hAnsi="Times New Roman" w:cs="Times New Roman"/>
          <w:i/>
          <w:sz w:val="24"/>
          <w:szCs w:val="24"/>
        </w:rPr>
        <w:t>ize</w:t>
      </w:r>
      <w:r w:rsidR="0050469C">
        <w:rPr>
          <w:rFonts w:ascii="Times New Roman" w:hAnsi="Times New Roman" w:cs="Times New Roman"/>
          <w:sz w:val="24"/>
          <w:szCs w:val="24"/>
        </w:rPr>
        <w:t xml:space="preserve"> dengan nilai kurang dari 0,02 menunjukkan bahwa tidak ada pengaruh. </w:t>
      </w:r>
      <w:r>
        <w:rPr>
          <w:rFonts w:ascii="Times New Roman" w:hAnsi="Times New Roman" w:cs="Times New Roman"/>
          <w:sz w:val="24"/>
          <w:szCs w:val="24"/>
        </w:rPr>
        <w:t>Artinya hasil uji statistik menunjukkan bahwa sank</w:t>
      </w:r>
      <w:r w:rsidR="0050469C">
        <w:rPr>
          <w:rFonts w:ascii="Times New Roman" w:hAnsi="Times New Roman" w:cs="Times New Roman"/>
          <w:sz w:val="24"/>
          <w:szCs w:val="24"/>
        </w:rPr>
        <w:t>si pajak tidak memiliki pengaruh</w:t>
      </w:r>
      <w:r>
        <w:rPr>
          <w:rFonts w:ascii="Times New Roman" w:hAnsi="Times New Roman" w:cs="Times New Roman"/>
          <w:sz w:val="24"/>
          <w:szCs w:val="24"/>
        </w:rPr>
        <w:t xml:space="preserve"> terhadap kepatuhan wajib pajak UMKM.</w:t>
      </w:r>
    </w:p>
    <w:p w14:paraId="211E4F38" w14:textId="48AEA30E" w:rsidR="00B10FA2" w:rsidRDefault="00B10FA2" w:rsidP="00856E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Pemeriksaan pajak terhadap kepatuhan wajib pajak UMKM memiliki nilai </w:t>
      </w:r>
      <w:r w:rsidRPr="00E234F9">
        <w:rPr>
          <w:rFonts w:ascii="Times New Roman" w:hAnsi="Times New Roman" w:cs="Times New Roman"/>
          <w:i/>
          <w:sz w:val="24"/>
          <w:szCs w:val="24"/>
        </w:rPr>
        <w:t>f-squre</w:t>
      </w:r>
      <w:r w:rsidR="0089146B">
        <w:rPr>
          <w:rFonts w:ascii="Times New Roman" w:hAnsi="Times New Roman" w:cs="Times New Roman"/>
          <w:sz w:val="24"/>
          <w:szCs w:val="24"/>
        </w:rPr>
        <w:t xml:space="preserve"> sebesar 0,062 </w:t>
      </w:r>
      <w:r w:rsidR="0050469C">
        <w:rPr>
          <w:rFonts w:ascii="Times New Roman" w:hAnsi="Times New Roman" w:cs="Times New Roman"/>
          <w:sz w:val="24"/>
          <w:szCs w:val="24"/>
        </w:rPr>
        <w:t xml:space="preserve">atau pengaruhnya </w:t>
      </w:r>
      <w:r w:rsidR="0089146B">
        <w:rPr>
          <w:rFonts w:ascii="Times New Roman" w:hAnsi="Times New Roman" w:cs="Times New Roman"/>
          <w:sz w:val="24"/>
          <w:szCs w:val="24"/>
        </w:rPr>
        <w:t>lemah</w:t>
      </w:r>
      <w:r w:rsidR="0050469C">
        <w:rPr>
          <w:rFonts w:ascii="Times New Roman" w:hAnsi="Times New Roman" w:cs="Times New Roman"/>
          <w:sz w:val="24"/>
          <w:szCs w:val="24"/>
        </w:rPr>
        <w:t xml:space="preserve"> (antara 0,02 sampai &lt;0,15)</w:t>
      </w:r>
      <w:r>
        <w:rPr>
          <w:rFonts w:ascii="Times New Roman" w:hAnsi="Times New Roman" w:cs="Times New Roman"/>
          <w:sz w:val="24"/>
          <w:szCs w:val="24"/>
        </w:rPr>
        <w:t>. Artinya hasil uji statistik menunjukkan bahwa pemeriksaa</w:t>
      </w:r>
      <w:r w:rsidR="0089146B">
        <w:rPr>
          <w:rFonts w:ascii="Times New Roman" w:hAnsi="Times New Roman" w:cs="Times New Roman"/>
          <w:sz w:val="24"/>
          <w:szCs w:val="24"/>
        </w:rPr>
        <w:t>n pajak memiliki pengaruh lemah</w:t>
      </w:r>
      <w:r>
        <w:rPr>
          <w:rFonts w:ascii="Times New Roman" w:hAnsi="Times New Roman" w:cs="Times New Roman"/>
          <w:sz w:val="24"/>
          <w:szCs w:val="24"/>
        </w:rPr>
        <w:t xml:space="preserve"> terhadap kepatuhan wajib pajak UMKM.</w:t>
      </w:r>
    </w:p>
    <w:p w14:paraId="498710E3" w14:textId="40F67586" w:rsidR="004B12ED" w:rsidRPr="00B10FA2" w:rsidRDefault="00B10FA2"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Kualitas pelayanan fiskus terhadap kepatuhan wajib pajak UMKM memiliki nilai </w:t>
      </w:r>
      <w:r w:rsidRPr="00E234F9">
        <w:rPr>
          <w:rFonts w:ascii="Times New Roman" w:hAnsi="Times New Roman" w:cs="Times New Roman"/>
          <w:i/>
          <w:sz w:val="24"/>
          <w:szCs w:val="24"/>
        </w:rPr>
        <w:t>f-square</w:t>
      </w:r>
      <w:r w:rsidR="0050469C">
        <w:rPr>
          <w:rFonts w:ascii="Times New Roman" w:hAnsi="Times New Roman" w:cs="Times New Roman"/>
          <w:sz w:val="24"/>
          <w:szCs w:val="24"/>
        </w:rPr>
        <w:t xml:space="preserve"> sebesar 1,243 atau pengaruhnya </w:t>
      </w:r>
      <w:r w:rsidR="0050469C" w:rsidRPr="0050469C">
        <w:rPr>
          <w:rFonts w:ascii="Times New Roman" w:hAnsi="Times New Roman" w:cs="Times New Roman"/>
          <w:sz w:val="24"/>
          <w:szCs w:val="24"/>
        </w:rPr>
        <w:t>kuat</w:t>
      </w:r>
      <w:r w:rsidR="0050469C">
        <w:rPr>
          <w:rFonts w:ascii="Times New Roman" w:hAnsi="Times New Roman" w:cs="Times New Roman"/>
          <w:sz w:val="24"/>
          <w:szCs w:val="24"/>
        </w:rPr>
        <w:t xml:space="preserve"> </w:t>
      </w:r>
      <m:oMath>
        <m:r>
          <w:rPr>
            <w:rFonts w:ascii="Cambria Math" w:hAnsi="Cambria Math" w:cs="Times New Roman"/>
            <w:sz w:val="24"/>
            <w:szCs w:val="24"/>
          </w:rPr>
          <m:t>(≥0,35)</m:t>
        </m:r>
      </m:oMath>
      <w:r>
        <w:rPr>
          <w:rFonts w:ascii="Times New Roman" w:hAnsi="Times New Roman" w:cs="Times New Roman"/>
          <w:sz w:val="24"/>
          <w:szCs w:val="24"/>
        </w:rPr>
        <w:t>. Artinya hasil uji statistik menunjukkan bahwa kualitas pelayanan fiskus memiliki pengaruh kuat terhadap kepatuhan wajib pajak UMKM.</w:t>
      </w:r>
      <w:r w:rsidR="00856E71">
        <w:rPr>
          <w:rFonts w:ascii="Times New Roman" w:hAnsi="Times New Roman" w:cs="Times New Roman"/>
          <w:sz w:val="24"/>
          <w:szCs w:val="24"/>
        </w:rPr>
        <w:t xml:space="preserve"> </w:t>
      </w:r>
    </w:p>
    <w:p w14:paraId="281C71CE" w14:textId="3887D55D" w:rsidR="00680A65" w:rsidRPr="00797CC4" w:rsidRDefault="00E51D7A" w:rsidP="00BC1645">
      <w:pPr>
        <w:pStyle w:val="BAB4heading4"/>
        <w:rPr>
          <w:i/>
        </w:rPr>
      </w:pPr>
      <w:bookmarkStart w:id="292" w:name="_Toc207272260"/>
      <w:r>
        <w:t>4.4</w:t>
      </w:r>
      <w:r w:rsidR="00680A65" w:rsidRPr="00BC1645">
        <w:t xml:space="preserve">.2.3. </w:t>
      </w:r>
      <w:r w:rsidR="00680A65" w:rsidRPr="00797CC4">
        <w:rPr>
          <w:i/>
        </w:rPr>
        <w:t>Path Analysis</w:t>
      </w:r>
      <w:bookmarkEnd w:id="292"/>
    </w:p>
    <w:p w14:paraId="28D32DFC" w14:textId="77777777" w:rsidR="00B10FA2" w:rsidRPr="00B10FA2" w:rsidRDefault="00B10FA2" w:rsidP="00B10FA2">
      <w:pPr>
        <w:spacing w:after="0" w:line="480" w:lineRule="auto"/>
        <w:ind w:firstLine="720"/>
        <w:jc w:val="both"/>
        <w:rPr>
          <w:rFonts w:ascii="Times New Roman" w:hAnsi="Times New Roman" w:cs="Times New Roman"/>
          <w:sz w:val="24"/>
          <w:szCs w:val="24"/>
        </w:rPr>
      </w:pPr>
      <w:r w:rsidRPr="00010BE3">
        <w:rPr>
          <w:rFonts w:ascii="Times New Roman" w:hAnsi="Times New Roman" w:cs="Times New Roman"/>
          <w:i/>
          <w:sz w:val="24"/>
          <w:szCs w:val="24"/>
        </w:rPr>
        <w:t>Path analysis</w:t>
      </w:r>
      <w:r w:rsidRPr="00010BE3">
        <w:rPr>
          <w:rFonts w:ascii="Times New Roman" w:hAnsi="Times New Roman" w:cs="Times New Roman"/>
          <w:sz w:val="24"/>
          <w:szCs w:val="24"/>
        </w:rPr>
        <w:t xml:space="preserve"> </w:t>
      </w:r>
      <w:r w:rsidRPr="00B10FA2">
        <w:rPr>
          <w:rFonts w:ascii="Times New Roman" w:hAnsi="Times New Roman" w:cs="Times New Roman"/>
          <w:sz w:val="24"/>
          <w:szCs w:val="24"/>
        </w:rPr>
        <w:t xml:space="preserve">atau estimasi koefisien jalur adalah nilai estimasi model struktural untuk hubungan jalur harus signifikan. Metode </w:t>
      </w:r>
      <w:r w:rsidRPr="006C342D">
        <w:rPr>
          <w:rFonts w:ascii="Times New Roman" w:hAnsi="Times New Roman" w:cs="Times New Roman"/>
          <w:i/>
          <w:sz w:val="24"/>
          <w:szCs w:val="24"/>
        </w:rPr>
        <w:t>bootstrapping</w:t>
      </w:r>
      <w:r w:rsidRPr="00B10FA2">
        <w:rPr>
          <w:rFonts w:ascii="Times New Roman" w:hAnsi="Times New Roman" w:cs="Times New Roman"/>
          <w:sz w:val="24"/>
          <w:szCs w:val="24"/>
        </w:rPr>
        <w:t xml:space="preserve"> digunakan untuk mendapatkan nilai signifikansi tersebut.</w:t>
      </w:r>
    </w:p>
    <w:p w14:paraId="5DA7CCEA" w14:textId="21903B7E" w:rsidR="00E234F9" w:rsidRDefault="004A3726" w:rsidP="00E234F9">
      <w:pPr>
        <w:keepNext/>
        <w:spacing w:after="0" w:line="480" w:lineRule="auto"/>
        <w:jc w:val="both"/>
      </w:pPr>
      <w:r>
        <w:rPr>
          <w:noProof/>
          <w:lang w:eastAsia="id-ID"/>
        </w:rPr>
        <w:lastRenderedPageBreak/>
        <w:drawing>
          <wp:inline distT="0" distB="0" distL="0" distR="0" wp14:anchorId="00BF3D3C" wp14:editId="0E3FE730">
            <wp:extent cx="5042535" cy="4390476"/>
            <wp:effectExtent l="0" t="0" r="5715" b="0"/>
            <wp:docPr id="17" name="Picture 17" descr="C:\Users\ASPIRE\AppData\Local\Temp\image15628045340399975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AppData\Local\Temp\image1562804534039997529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2535" cy="4390476"/>
                    </a:xfrm>
                    <a:prstGeom prst="rect">
                      <a:avLst/>
                    </a:prstGeom>
                    <a:noFill/>
                    <a:ln>
                      <a:noFill/>
                    </a:ln>
                  </pic:spPr>
                </pic:pic>
              </a:graphicData>
            </a:graphic>
          </wp:inline>
        </w:drawing>
      </w:r>
    </w:p>
    <w:p w14:paraId="1E528010" w14:textId="62159281" w:rsidR="005850FF" w:rsidRPr="008D624D" w:rsidRDefault="00E234F9" w:rsidP="00F94C52">
      <w:pPr>
        <w:pStyle w:val="Caption"/>
        <w:jc w:val="center"/>
        <w:rPr>
          <w:rFonts w:ascii="Times New Roman" w:hAnsi="Times New Roman" w:cs="Times New Roman"/>
          <w:i/>
          <w:color w:val="auto"/>
          <w:sz w:val="20"/>
          <w:szCs w:val="20"/>
        </w:rPr>
      </w:pPr>
      <w:bookmarkStart w:id="293" w:name="_Toc198197644"/>
      <w:r w:rsidRPr="008D624D">
        <w:rPr>
          <w:rFonts w:ascii="Times New Roman" w:hAnsi="Times New Roman" w:cs="Times New Roman"/>
          <w:color w:val="auto"/>
          <w:sz w:val="20"/>
          <w:szCs w:val="20"/>
        </w:rPr>
        <w:t xml:space="preserve">Gambar 4. </w:t>
      </w:r>
      <w:r w:rsidRPr="008D624D">
        <w:rPr>
          <w:rFonts w:ascii="Times New Roman" w:hAnsi="Times New Roman" w:cs="Times New Roman"/>
          <w:color w:val="auto"/>
          <w:sz w:val="20"/>
          <w:szCs w:val="20"/>
        </w:rPr>
        <w:fldChar w:fldCharType="begin"/>
      </w:r>
      <w:r w:rsidRPr="008D624D">
        <w:rPr>
          <w:rFonts w:ascii="Times New Roman" w:hAnsi="Times New Roman" w:cs="Times New Roman"/>
          <w:color w:val="auto"/>
          <w:sz w:val="20"/>
          <w:szCs w:val="20"/>
        </w:rPr>
        <w:instrText xml:space="preserve"> SEQ Gambar_4. \* ARABIC </w:instrText>
      </w:r>
      <w:r w:rsidRPr="008D624D">
        <w:rPr>
          <w:rFonts w:ascii="Times New Roman" w:hAnsi="Times New Roman" w:cs="Times New Roman"/>
          <w:color w:val="auto"/>
          <w:sz w:val="20"/>
          <w:szCs w:val="20"/>
        </w:rPr>
        <w:fldChar w:fldCharType="separate"/>
      </w:r>
      <w:r w:rsidR="0095103A">
        <w:rPr>
          <w:rFonts w:ascii="Times New Roman" w:hAnsi="Times New Roman" w:cs="Times New Roman"/>
          <w:noProof/>
          <w:color w:val="auto"/>
          <w:sz w:val="20"/>
          <w:szCs w:val="20"/>
        </w:rPr>
        <w:t>1</w:t>
      </w:r>
      <w:r w:rsidRPr="008D624D">
        <w:rPr>
          <w:rFonts w:ascii="Times New Roman" w:hAnsi="Times New Roman" w:cs="Times New Roman"/>
          <w:color w:val="auto"/>
          <w:sz w:val="20"/>
          <w:szCs w:val="20"/>
        </w:rPr>
        <w:fldChar w:fldCharType="end"/>
      </w:r>
      <w:r w:rsidRPr="008D624D">
        <w:rPr>
          <w:rFonts w:ascii="Times New Roman" w:hAnsi="Times New Roman" w:cs="Times New Roman"/>
          <w:color w:val="auto"/>
          <w:sz w:val="20"/>
          <w:szCs w:val="20"/>
        </w:rPr>
        <w:t xml:space="preserve"> Hasil </w:t>
      </w:r>
      <w:r w:rsidRPr="008D624D">
        <w:rPr>
          <w:rFonts w:ascii="Times New Roman" w:hAnsi="Times New Roman" w:cs="Times New Roman"/>
          <w:i/>
          <w:color w:val="auto"/>
          <w:sz w:val="20"/>
          <w:szCs w:val="20"/>
        </w:rPr>
        <w:t>Bootsrapping</w:t>
      </w:r>
      <w:bookmarkEnd w:id="293"/>
    </w:p>
    <w:p w14:paraId="6E07661B" w14:textId="549B67F8" w:rsidR="00680A65" w:rsidRPr="004B12ED" w:rsidRDefault="00E51D7A" w:rsidP="005B19E9">
      <w:pPr>
        <w:pStyle w:val="BAB4heading3"/>
      </w:pPr>
      <w:bookmarkStart w:id="294" w:name="_Toc207272261"/>
      <w:r>
        <w:t>4.4</w:t>
      </w:r>
      <w:r w:rsidR="00680A65" w:rsidRPr="004B12ED">
        <w:t>.3.</w:t>
      </w:r>
      <w:r w:rsidR="00680A65" w:rsidRPr="004B12ED">
        <w:tab/>
        <w:t>Uji Hipotesis</w:t>
      </w:r>
      <w:bookmarkEnd w:id="294"/>
    </w:p>
    <w:p w14:paraId="241FE2DE" w14:textId="3BA91EB8" w:rsidR="009B1D75" w:rsidRDefault="00EE09BD" w:rsidP="009B1D75">
      <w:pPr>
        <w:spacing w:after="0" w:line="480" w:lineRule="auto"/>
        <w:ind w:firstLine="720"/>
        <w:jc w:val="both"/>
        <w:rPr>
          <w:rFonts w:ascii="Times New Roman" w:hAnsi="Times New Roman" w:cs="Times New Roman"/>
          <w:sz w:val="24"/>
          <w:szCs w:val="24"/>
        </w:rPr>
      </w:pPr>
      <w:r w:rsidRPr="00EE09BD">
        <w:rPr>
          <w:rFonts w:ascii="Times New Roman" w:hAnsi="Times New Roman" w:cs="Times New Roman"/>
          <w:sz w:val="24"/>
          <w:szCs w:val="24"/>
        </w:rPr>
        <w:t xml:space="preserve">Pengujian hipotesis dalam penelitian ini dilakukan menggunakan metode SEM-PLS dengan teknik </w:t>
      </w:r>
      <w:r w:rsidRPr="006C342D">
        <w:rPr>
          <w:rFonts w:ascii="Times New Roman" w:hAnsi="Times New Roman" w:cs="Times New Roman"/>
          <w:i/>
          <w:sz w:val="24"/>
          <w:szCs w:val="24"/>
        </w:rPr>
        <w:t>bootstrapping</w:t>
      </w:r>
      <w:r w:rsidRPr="00EE09BD">
        <w:rPr>
          <w:rFonts w:ascii="Times New Roman" w:hAnsi="Times New Roman" w:cs="Times New Roman"/>
          <w:sz w:val="24"/>
          <w:szCs w:val="24"/>
        </w:rPr>
        <w:t xml:space="preserve"> menggunakan </w:t>
      </w:r>
      <w:r w:rsidRPr="006C342D">
        <w:rPr>
          <w:rFonts w:ascii="Times New Roman" w:hAnsi="Times New Roman" w:cs="Times New Roman"/>
          <w:i/>
          <w:sz w:val="24"/>
          <w:szCs w:val="24"/>
        </w:rPr>
        <w:t>software Smart-PLS</w:t>
      </w:r>
      <w:r w:rsidRPr="00EE09BD">
        <w:rPr>
          <w:rFonts w:ascii="Times New Roman" w:hAnsi="Times New Roman" w:cs="Times New Roman"/>
          <w:sz w:val="24"/>
          <w:szCs w:val="24"/>
        </w:rPr>
        <w:t xml:space="preserve"> versi 4.0. Tujuan pengujian ini adalah untuk mengetahui seberapa besar pengaruh masing-masing variabel independen terhadap variabel dependen, serta untuk menentukan apakah hipotesis yang diajukan dapat diterima atau ditolak.</w:t>
      </w:r>
    </w:p>
    <w:p w14:paraId="721778FF" w14:textId="77777777" w:rsidR="0050469C" w:rsidRDefault="0050469C" w:rsidP="009B1D75">
      <w:pPr>
        <w:spacing w:after="0" w:line="480" w:lineRule="auto"/>
        <w:ind w:firstLine="720"/>
        <w:jc w:val="both"/>
        <w:rPr>
          <w:rFonts w:ascii="Times New Roman" w:hAnsi="Times New Roman" w:cs="Times New Roman"/>
          <w:sz w:val="24"/>
          <w:szCs w:val="24"/>
        </w:rPr>
      </w:pPr>
    </w:p>
    <w:p w14:paraId="0989CF38" w14:textId="77777777" w:rsidR="0050469C" w:rsidRDefault="0050469C" w:rsidP="009B1D75">
      <w:pPr>
        <w:spacing w:after="0" w:line="480" w:lineRule="auto"/>
        <w:ind w:firstLine="720"/>
        <w:jc w:val="both"/>
        <w:rPr>
          <w:rFonts w:ascii="Times New Roman" w:hAnsi="Times New Roman" w:cs="Times New Roman"/>
          <w:sz w:val="24"/>
          <w:szCs w:val="24"/>
        </w:rPr>
      </w:pPr>
    </w:p>
    <w:p w14:paraId="06DF3F22" w14:textId="77777777" w:rsidR="0050469C" w:rsidRPr="00EE09BD" w:rsidRDefault="0050469C" w:rsidP="009B1D75">
      <w:pPr>
        <w:spacing w:after="0" w:line="480" w:lineRule="auto"/>
        <w:ind w:firstLine="720"/>
        <w:jc w:val="both"/>
        <w:rPr>
          <w:rFonts w:ascii="Times New Roman" w:hAnsi="Times New Roman" w:cs="Times New Roman"/>
          <w:sz w:val="24"/>
          <w:szCs w:val="24"/>
        </w:rPr>
      </w:pPr>
    </w:p>
    <w:p w14:paraId="02B9D0FF" w14:textId="13F76A27" w:rsidR="00796539" w:rsidRPr="00796539" w:rsidRDefault="00796539" w:rsidP="004A1CE9">
      <w:pPr>
        <w:pStyle w:val="Caption"/>
        <w:keepNext/>
        <w:spacing w:after="0"/>
        <w:jc w:val="center"/>
        <w:rPr>
          <w:rFonts w:ascii="Times New Roman" w:hAnsi="Times New Roman" w:cs="Times New Roman"/>
          <w:color w:val="auto"/>
          <w:sz w:val="22"/>
          <w:szCs w:val="22"/>
        </w:rPr>
      </w:pPr>
      <w:bookmarkStart w:id="295" w:name="_Toc202879392"/>
      <w:r w:rsidRPr="00796539">
        <w:rPr>
          <w:rFonts w:ascii="Times New Roman" w:hAnsi="Times New Roman" w:cs="Times New Roman"/>
          <w:color w:val="auto"/>
          <w:sz w:val="22"/>
          <w:szCs w:val="22"/>
        </w:rPr>
        <w:lastRenderedPageBreak/>
        <w:t xml:space="preserve">Tabel 4. </w:t>
      </w:r>
      <w:r w:rsidRPr="00796539">
        <w:rPr>
          <w:rFonts w:ascii="Times New Roman" w:hAnsi="Times New Roman" w:cs="Times New Roman"/>
          <w:color w:val="auto"/>
          <w:sz w:val="22"/>
          <w:szCs w:val="22"/>
        </w:rPr>
        <w:fldChar w:fldCharType="begin"/>
      </w:r>
      <w:r w:rsidRPr="00796539">
        <w:rPr>
          <w:rFonts w:ascii="Times New Roman" w:hAnsi="Times New Roman" w:cs="Times New Roman"/>
          <w:color w:val="auto"/>
          <w:sz w:val="22"/>
          <w:szCs w:val="22"/>
        </w:rPr>
        <w:instrText xml:space="preserve"> SEQ Tabel_4. \* ARABIC </w:instrText>
      </w:r>
      <w:r w:rsidRPr="00796539">
        <w:rPr>
          <w:rFonts w:ascii="Times New Roman" w:hAnsi="Times New Roman" w:cs="Times New Roman"/>
          <w:color w:val="auto"/>
          <w:sz w:val="22"/>
          <w:szCs w:val="22"/>
        </w:rPr>
        <w:fldChar w:fldCharType="separate"/>
      </w:r>
      <w:r w:rsidR="0095103A">
        <w:rPr>
          <w:rFonts w:ascii="Times New Roman" w:hAnsi="Times New Roman" w:cs="Times New Roman"/>
          <w:noProof/>
          <w:color w:val="auto"/>
          <w:sz w:val="22"/>
          <w:szCs w:val="22"/>
        </w:rPr>
        <w:t>24</w:t>
      </w:r>
      <w:r w:rsidRPr="00796539">
        <w:rPr>
          <w:rFonts w:ascii="Times New Roman" w:hAnsi="Times New Roman" w:cs="Times New Roman"/>
          <w:color w:val="auto"/>
          <w:sz w:val="22"/>
          <w:szCs w:val="22"/>
        </w:rPr>
        <w:fldChar w:fldCharType="end"/>
      </w:r>
      <w:r w:rsidRPr="00796539">
        <w:rPr>
          <w:rFonts w:ascii="Times New Roman" w:hAnsi="Times New Roman" w:cs="Times New Roman"/>
          <w:color w:val="auto"/>
          <w:sz w:val="22"/>
          <w:szCs w:val="22"/>
        </w:rPr>
        <w:t xml:space="preserve"> Hasil Uji Hipotesis</w:t>
      </w:r>
      <w:bookmarkEnd w:id="2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939"/>
        <w:gridCol w:w="1364"/>
        <w:gridCol w:w="1426"/>
        <w:gridCol w:w="1515"/>
        <w:gridCol w:w="1180"/>
      </w:tblGrid>
      <w:tr w:rsidR="0087215D" w14:paraId="6647F78C" w14:textId="2B32C1E4" w:rsidTr="00796539">
        <w:tc>
          <w:tcPr>
            <w:tcW w:w="1625" w:type="dxa"/>
            <w:vAlign w:val="center"/>
          </w:tcPr>
          <w:p w14:paraId="78DE5664" w14:textId="77777777" w:rsidR="0087215D" w:rsidRPr="00711A48" w:rsidRDefault="0087215D" w:rsidP="009B1D75">
            <w:pPr>
              <w:spacing w:after="0"/>
              <w:jc w:val="center"/>
              <w:rPr>
                <w:rFonts w:ascii="Times New Roman" w:hAnsi="Times New Roman" w:cs="Times New Roman"/>
                <w:sz w:val="20"/>
                <w:szCs w:val="20"/>
              </w:rPr>
            </w:pPr>
          </w:p>
        </w:tc>
        <w:tc>
          <w:tcPr>
            <w:tcW w:w="939" w:type="dxa"/>
            <w:vAlign w:val="center"/>
          </w:tcPr>
          <w:p w14:paraId="04A53F54" w14:textId="131C5647" w:rsidR="0087215D" w:rsidRPr="00711A48" w:rsidRDefault="0087215D" w:rsidP="009B1D75">
            <w:pPr>
              <w:spacing w:after="0"/>
              <w:jc w:val="center"/>
              <w:rPr>
                <w:rFonts w:ascii="Times New Roman" w:hAnsi="Times New Roman" w:cs="Times New Roman"/>
                <w:b/>
                <w:sz w:val="20"/>
                <w:szCs w:val="20"/>
              </w:rPr>
            </w:pPr>
            <w:r w:rsidRPr="00711A48">
              <w:rPr>
                <w:rFonts w:ascii="Times New Roman" w:hAnsi="Times New Roman" w:cs="Times New Roman"/>
                <w:b/>
                <w:sz w:val="20"/>
                <w:szCs w:val="20"/>
              </w:rPr>
              <w:t>Original Sample (O)</w:t>
            </w:r>
          </w:p>
        </w:tc>
        <w:tc>
          <w:tcPr>
            <w:tcW w:w="1364" w:type="dxa"/>
            <w:vAlign w:val="center"/>
          </w:tcPr>
          <w:p w14:paraId="3DBCD136" w14:textId="77777777" w:rsidR="0087215D" w:rsidRPr="00711A48" w:rsidRDefault="0087215D" w:rsidP="009B1D75">
            <w:pPr>
              <w:spacing w:after="0"/>
              <w:jc w:val="center"/>
              <w:rPr>
                <w:rFonts w:ascii="Times New Roman" w:hAnsi="Times New Roman" w:cs="Times New Roman"/>
                <w:b/>
                <w:sz w:val="20"/>
                <w:szCs w:val="20"/>
              </w:rPr>
            </w:pPr>
            <w:r w:rsidRPr="00711A48">
              <w:rPr>
                <w:rFonts w:ascii="Times New Roman" w:hAnsi="Times New Roman" w:cs="Times New Roman"/>
                <w:b/>
                <w:sz w:val="20"/>
                <w:szCs w:val="20"/>
              </w:rPr>
              <w:t>Sample Mean</w:t>
            </w:r>
          </w:p>
          <w:p w14:paraId="527B3CE0" w14:textId="15E12ED5" w:rsidR="0087215D" w:rsidRPr="00711A48" w:rsidRDefault="0087215D" w:rsidP="009B1D75">
            <w:pPr>
              <w:spacing w:after="0"/>
              <w:jc w:val="center"/>
              <w:rPr>
                <w:rFonts w:ascii="Times New Roman" w:hAnsi="Times New Roman" w:cs="Times New Roman"/>
                <w:b/>
                <w:sz w:val="20"/>
                <w:szCs w:val="20"/>
              </w:rPr>
            </w:pPr>
            <w:r w:rsidRPr="00711A48">
              <w:rPr>
                <w:rFonts w:ascii="Times New Roman" w:hAnsi="Times New Roman" w:cs="Times New Roman"/>
                <w:b/>
                <w:sz w:val="20"/>
                <w:szCs w:val="20"/>
              </w:rPr>
              <w:t>(M)</w:t>
            </w:r>
          </w:p>
        </w:tc>
        <w:tc>
          <w:tcPr>
            <w:tcW w:w="1426" w:type="dxa"/>
            <w:vAlign w:val="center"/>
          </w:tcPr>
          <w:p w14:paraId="5CDB4287" w14:textId="44738E99" w:rsidR="0087215D" w:rsidRPr="00711A48" w:rsidRDefault="0087215D" w:rsidP="009B1D75">
            <w:pPr>
              <w:spacing w:after="0"/>
              <w:jc w:val="center"/>
              <w:rPr>
                <w:rFonts w:ascii="Times New Roman" w:hAnsi="Times New Roman" w:cs="Times New Roman"/>
                <w:b/>
                <w:sz w:val="20"/>
                <w:szCs w:val="20"/>
              </w:rPr>
            </w:pPr>
            <w:r w:rsidRPr="00711A48">
              <w:rPr>
                <w:rFonts w:ascii="Times New Roman" w:hAnsi="Times New Roman" w:cs="Times New Roman"/>
                <w:b/>
                <w:sz w:val="20"/>
                <w:szCs w:val="20"/>
              </w:rPr>
              <w:t>Standard Deviation (STDEV)</w:t>
            </w:r>
          </w:p>
        </w:tc>
        <w:tc>
          <w:tcPr>
            <w:tcW w:w="1515" w:type="dxa"/>
            <w:vAlign w:val="center"/>
          </w:tcPr>
          <w:p w14:paraId="6294171F" w14:textId="27954C25" w:rsidR="0087215D" w:rsidRPr="00711A48" w:rsidRDefault="0087215D" w:rsidP="009B1D75">
            <w:pPr>
              <w:spacing w:after="0"/>
              <w:jc w:val="center"/>
              <w:rPr>
                <w:rFonts w:ascii="Times New Roman" w:hAnsi="Times New Roman" w:cs="Times New Roman"/>
                <w:b/>
                <w:sz w:val="20"/>
                <w:szCs w:val="20"/>
              </w:rPr>
            </w:pPr>
            <w:r w:rsidRPr="00711A48">
              <w:rPr>
                <w:rFonts w:ascii="Times New Roman" w:hAnsi="Times New Roman" w:cs="Times New Roman"/>
                <w:b/>
                <w:sz w:val="20"/>
                <w:szCs w:val="20"/>
              </w:rPr>
              <w:t>t Statistik (|O/STDEV|)</w:t>
            </w:r>
          </w:p>
        </w:tc>
        <w:tc>
          <w:tcPr>
            <w:tcW w:w="1180" w:type="dxa"/>
            <w:vAlign w:val="center"/>
          </w:tcPr>
          <w:p w14:paraId="554513BB" w14:textId="3E06025C" w:rsidR="0087215D" w:rsidRPr="00711A48" w:rsidRDefault="00466729" w:rsidP="009B1D75">
            <w:pPr>
              <w:spacing w:after="0"/>
              <w:jc w:val="center"/>
              <w:rPr>
                <w:rFonts w:ascii="Times New Roman" w:hAnsi="Times New Roman" w:cs="Times New Roman"/>
                <w:b/>
                <w:sz w:val="20"/>
                <w:szCs w:val="20"/>
              </w:rPr>
            </w:pPr>
            <w:r>
              <w:rPr>
                <w:rFonts w:ascii="Times New Roman" w:hAnsi="Times New Roman" w:cs="Times New Roman"/>
                <w:b/>
                <w:sz w:val="20"/>
                <w:szCs w:val="20"/>
              </w:rPr>
              <w:t>P value</w:t>
            </w:r>
          </w:p>
        </w:tc>
      </w:tr>
      <w:tr w:rsidR="0087215D" w14:paraId="04697191" w14:textId="5612C6D9" w:rsidTr="00796539">
        <w:tc>
          <w:tcPr>
            <w:tcW w:w="1625" w:type="dxa"/>
            <w:vAlign w:val="center"/>
          </w:tcPr>
          <w:p w14:paraId="71F0964A" w14:textId="6264DF7E" w:rsidR="0087215D" w:rsidRPr="00711A48" w:rsidRDefault="0087215D" w:rsidP="009B1D75">
            <w:pPr>
              <w:spacing w:after="0"/>
              <w:rPr>
                <w:rFonts w:ascii="Times New Roman" w:hAnsi="Times New Roman" w:cs="Times New Roman"/>
                <w:sz w:val="20"/>
                <w:szCs w:val="20"/>
              </w:rPr>
            </w:pPr>
            <w:r w:rsidRPr="00711A48">
              <w:rPr>
                <w:rFonts w:ascii="Times New Roman" w:hAnsi="Times New Roman" w:cs="Times New Roman"/>
                <w:sz w:val="20"/>
                <w:szCs w:val="20"/>
              </w:rPr>
              <w:t>Tarif Pajak → Kepatuhan Wajib Pajak UMKM</w:t>
            </w:r>
          </w:p>
        </w:tc>
        <w:tc>
          <w:tcPr>
            <w:tcW w:w="939" w:type="dxa"/>
            <w:vAlign w:val="center"/>
          </w:tcPr>
          <w:p w14:paraId="35C28C52" w14:textId="7C3D7688"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0,417</w:t>
            </w:r>
          </w:p>
        </w:tc>
        <w:tc>
          <w:tcPr>
            <w:tcW w:w="1364" w:type="dxa"/>
            <w:vAlign w:val="center"/>
          </w:tcPr>
          <w:p w14:paraId="038DEDCD" w14:textId="5CF93B30"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0,415</w:t>
            </w:r>
          </w:p>
        </w:tc>
        <w:tc>
          <w:tcPr>
            <w:tcW w:w="1426" w:type="dxa"/>
            <w:vAlign w:val="center"/>
          </w:tcPr>
          <w:p w14:paraId="76E873F0" w14:textId="60607CF9"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0,065</w:t>
            </w:r>
          </w:p>
        </w:tc>
        <w:tc>
          <w:tcPr>
            <w:tcW w:w="1515" w:type="dxa"/>
            <w:vAlign w:val="center"/>
          </w:tcPr>
          <w:p w14:paraId="4EB4AD4E" w14:textId="70A742CE"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6,409</w:t>
            </w:r>
          </w:p>
        </w:tc>
        <w:tc>
          <w:tcPr>
            <w:tcW w:w="1180" w:type="dxa"/>
            <w:vAlign w:val="center"/>
          </w:tcPr>
          <w:p w14:paraId="29634B79" w14:textId="5BBADDAF"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0,000</w:t>
            </w:r>
          </w:p>
        </w:tc>
      </w:tr>
      <w:tr w:rsidR="0087215D" w14:paraId="6CA3654B" w14:textId="61533639" w:rsidTr="00796539">
        <w:tc>
          <w:tcPr>
            <w:tcW w:w="1625" w:type="dxa"/>
            <w:vAlign w:val="center"/>
          </w:tcPr>
          <w:p w14:paraId="5C366E30" w14:textId="7D7788C4" w:rsidR="0087215D" w:rsidRPr="00711A48" w:rsidRDefault="00711A48" w:rsidP="009B1D75">
            <w:pPr>
              <w:spacing w:after="0"/>
              <w:rPr>
                <w:rFonts w:ascii="Times New Roman" w:hAnsi="Times New Roman" w:cs="Times New Roman"/>
                <w:sz w:val="20"/>
                <w:szCs w:val="20"/>
              </w:rPr>
            </w:pPr>
            <w:r>
              <w:rPr>
                <w:rFonts w:ascii="Times New Roman" w:hAnsi="Times New Roman" w:cs="Times New Roman"/>
                <w:sz w:val="20"/>
                <w:szCs w:val="20"/>
              </w:rPr>
              <w:t xml:space="preserve">Sanksi </w:t>
            </w:r>
            <w:r w:rsidR="0087215D" w:rsidRPr="00711A48">
              <w:rPr>
                <w:rFonts w:ascii="Times New Roman" w:hAnsi="Times New Roman" w:cs="Times New Roman"/>
                <w:sz w:val="20"/>
                <w:szCs w:val="20"/>
              </w:rPr>
              <w:t>Pajak → Kepatuhan Wajib Pajak UMKM</w:t>
            </w:r>
          </w:p>
        </w:tc>
        <w:tc>
          <w:tcPr>
            <w:tcW w:w="939" w:type="dxa"/>
            <w:vAlign w:val="center"/>
          </w:tcPr>
          <w:p w14:paraId="2F2E0F37" w14:textId="2AD75E5D"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-0,019</w:t>
            </w:r>
          </w:p>
        </w:tc>
        <w:tc>
          <w:tcPr>
            <w:tcW w:w="1364" w:type="dxa"/>
            <w:vAlign w:val="center"/>
          </w:tcPr>
          <w:p w14:paraId="150A7A6A" w14:textId="30631F42"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-0,019</w:t>
            </w:r>
          </w:p>
        </w:tc>
        <w:tc>
          <w:tcPr>
            <w:tcW w:w="1426" w:type="dxa"/>
            <w:vAlign w:val="center"/>
          </w:tcPr>
          <w:p w14:paraId="4E06E848" w14:textId="65B2FEF1"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0,056</w:t>
            </w:r>
          </w:p>
        </w:tc>
        <w:tc>
          <w:tcPr>
            <w:tcW w:w="1515" w:type="dxa"/>
            <w:vAlign w:val="center"/>
          </w:tcPr>
          <w:p w14:paraId="7A09FFB3" w14:textId="1EEB46D5"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0,336</w:t>
            </w:r>
          </w:p>
        </w:tc>
        <w:tc>
          <w:tcPr>
            <w:tcW w:w="1180" w:type="dxa"/>
            <w:vAlign w:val="center"/>
          </w:tcPr>
          <w:p w14:paraId="50541DAB" w14:textId="430926B4"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0,737</w:t>
            </w:r>
          </w:p>
        </w:tc>
      </w:tr>
      <w:tr w:rsidR="0087215D" w14:paraId="2F35FB60" w14:textId="460317B7" w:rsidTr="00796539">
        <w:tc>
          <w:tcPr>
            <w:tcW w:w="1625" w:type="dxa"/>
            <w:vAlign w:val="center"/>
          </w:tcPr>
          <w:p w14:paraId="5371E468" w14:textId="23C85650" w:rsidR="0087215D" w:rsidRPr="00711A48" w:rsidRDefault="00711A48" w:rsidP="009B1D75">
            <w:pPr>
              <w:spacing w:after="0"/>
              <w:rPr>
                <w:rFonts w:ascii="Times New Roman" w:hAnsi="Times New Roman" w:cs="Times New Roman"/>
                <w:sz w:val="20"/>
                <w:szCs w:val="20"/>
              </w:rPr>
            </w:pPr>
            <w:r>
              <w:rPr>
                <w:rFonts w:ascii="Times New Roman" w:hAnsi="Times New Roman" w:cs="Times New Roman"/>
                <w:sz w:val="20"/>
                <w:szCs w:val="20"/>
              </w:rPr>
              <w:t>Pemeriksaan</w:t>
            </w:r>
            <w:r w:rsidR="0087215D" w:rsidRPr="00711A48">
              <w:rPr>
                <w:rFonts w:ascii="Times New Roman" w:hAnsi="Times New Roman" w:cs="Times New Roman"/>
                <w:sz w:val="20"/>
                <w:szCs w:val="20"/>
              </w:rPr>
              <w:t xml:space="preserve"> Pajak → Kepatuhan Wajib Pajak UMKM</w:t>
            </w:r>
          </w:p>
        </w:tc>
        <w:tc>
          <w:tcPr>
            <w:tcW w:w="939" w:type="dxa"/>
            <w:vAlign w:val="center"/>
          </w:tcPr>
          <w:p w14:paraId="535454DA" w14:textId="511EB29D"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0,197</w:t>
            </w:r>
          </w:p>
        </w:tc>
        <w:tc>
          <w:tcPr>
            <w:tcW w:w="1364" w:type="dxa"/>
            <w:vAlign w:val="center"/>
          </w:tcPr>
          <w:p w14:paraId="65481EB0" w14:textId="21B7081B"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0,195</w:t>
            </w:r>
          </w:p>
        </w:tc>
        <w:tc>
          <w:tcPr>
            <w:tcW w:w="1426" w:type="dxa"/>
            <w:vAlign w:val="center"/>
          </w:tcPr>
          <w:p w14:paraId="1ACE2A92" w14:textId="05BEA9D6"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0,072</w:t>
            </w:r>
          </w:p>
        </w:tc>
        <w:tc>
          <w:tcPr>
            <w:tcW w:w="1515" w:type="dxa"/>
            <w:vAlign w:val="center"/>
          </w:tcPr>
          <w:p w14:paraId="7243D457" w14:textId="7E8628CA"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2,755</w:t>
            </w:r>
          </w:p>
        </w:tc>
        <w:tc>
          <w:tcPr>
            <w:tcW w:w="1180" w:type="dxa"/>
            <w:vAlign w:val="center"/>
          </w:tcPr>
          <w:p w14:paraId="7FB1A536" w14:textId="7BD7DA78"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0,006</w:t>
            </w:r>
          </w:p>
        </w:tc>
      </w:tr>
      <w:tr w:rsidR="0087215D" w14:paraId="56532E5F" w14:textId="5D1C11BC" w:rsidTr="00796539">
        <w:tc>
          <w:tcPr>
            <w:tcW w:w="1625" w:type="dxa"/>
            <w:vAlign w:val="center"/>
          </w:tcPr>
          <w:p w14:paraId="44F96FC3" w14:textId="476EAF07" w:rsidR="0087215D" w:rsidRPr="00711A48" w:rsidRDefault="00711A48" w:rsidP="009B1D75">
            <w:pPr>
              <w:spacing w:after="0"/>
              <w:rPr>
                <w:rFonts w:ascii="Times New Roman" w:hAnsi="Times New Roman" w:cs="Times New Roman"/>
                <w:sz w:val="20"/>
                <w:szCs w:val="20"/>
              </w:rPr>
            </w:pPr>
            <w:r>
              <w:rPr>
                <w:rFonts w:ascii="Times New Roman" w:hAnsi="Times New Roman" w:cs="Times New Roman"/>
                <w:sz w:val="20"/>
                <w:szCs w:val="20"/>
              </w:rPr>
              <w:t>Kualitas Pelayanan Fiskus</w:t>
            </w:r>
            <w:r w:rsidRPr="00711A48">
              <w:rPr>
                <w:rFonts w:ascii="Times New Roman" w:hAnsi="Times New Roman" w:cs="Times New Roman"/>
                <w:sz w:val="20"/>
                <w:szCs w:val="20"/>
              </w:rPr>
              <w:t xml:space="preserve"> → Kepatuhan Wajib Pajak UMKM</w:t>
            </w:r>
          </w:p>
        </w:tc>
        <w:tc>
          <w:tcPr>
            <w:tcW w:w="939" w:type="dxa"/>
            <w:vAlign w:val="center"/>
          </w:tcPr>
          <w:p w14:paraId="3041562C" w14:textId="22E52EFF"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0,473</w:t>
            </w:r>
          </w:p>
        </w:tc>
        <w:tc>
          <w:tcPr>
            <w:tcW w:w="1364" w:type="dxa"/>
            <w:vAlign w:val="center"/>
          </w:tcPr>
          <w:p w14:paraId="559390A7" w14:textId="4D48BAC9"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0,477</w:t>
            </w:r>
          </w:p>
        </w:tc>
        <w:tc>
          <w:tcPr>
            <w:tcW w:w="1426" w:type="dxa"/>
            <w:vAlign w:val="center"/>
          </w:tcPr>
          <w:p w14:paraId="19213920" w14:textId="7A329C2A"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0,052</w:t>
            </w:r>
          </w:p>
        </w:tc>
        <w:tc>
          <w:tcPr>
            <w:tcW w:w="1515" w:type="dxa"/>
            <w:vAlign w:val="center"/>
          </w:tcPr>
          <w:p w14:paraId="2A994E07" w14:textId="029DEDB9"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9,048</w:t>
            </w:r>
          </w:p>
        </w:tc>
        <w:tc>
          <w:tcPr>
            <w:tcW w:w="1180" w:type="dxa"/>
            <w:vAlign w:val="center"/>
          </w:tcPr>
          <w:p w14:paraId="18E14293" w14:textId="7FB58C6C"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0,000</w:t>
            </w:r>
          </w:p>
        </w:tc>
      </w:tr>
    </w:tbl>
    <w:p w14:paraId="3BE43BF8" w14:textId="107E6F30" w:rsidR="00EE09BD" w:rsidRDefault="00711A48" w:rsidP="004A1CE9">
      <w:pPr>
        <w:spacing w:after="0" w:line="480" w:lineRule="auto"/>
        <w:jc w:val="center"/>
        <w:rPr>
          <w:rFonts w:ascii="Times New Roman" w:hAnsi="Times New Roman" w:cs="Times New Roman"/>
          <w:i/>
          <w:sz w:val="20"/>
          <w:szCs w:val="20"/>
        </w:rPr>
      </w:pPr>
      <w:r w:rsidRPr="00711A48">
        <w:rPr>
          <w:rFonts w:ascii="Times New Roman" w:hAnsi="Times New Roman" w:cs="Times New Roman"/>
          <w:i/>
          <w:sz w:val="20"/>
          <w:szCs w:val="20"/>
        </w:rPr>
        <w:t>S</w:t>
      </w:r>
      <w:r w:rsidR="006C342D">
        <w:rPr>
          <w:rFonts w:ascii="Times New Roman" w:hAnsi="Times New Roman" w:cs="Times New Roman"/>
          <w:i/>
          <w:sz w:val="20"/>
          <w:szCs w:val="20"/>
        </w:rPr>
        <w:t xml:space="preserve">umber: </w:t>
      </w:r>
      <w:r w:rsidRPr="00711A48">
        <w:rPr>
          <w:rFonts w:ascii="Times New Roman" w:hAnsi="Times New Roman" w:cs="Times New Roman"/>
          <w:i/>
          <w:sz w:val="20"/>
          <w:szCs w:val="20"/>
        </w:rPr>
        <w:t xml:space="preserve">Data </w:t>
      </w:r>
      <w:r w:rsidR="006C342D">
        <w:rPr>
          <w:rFonts w:ascii="Times New Roman" w:hAnsi="Times New Roman" w:cs="Times New Roman"/>
          <w:i/>
          <w:sz w:val="20"/>
          <w:szCs w:val="20"/>
        </w:rPr>
        <w:t xml:space="preserve">Olahan </w:t>
      </w:r>
      <w:r w:rsidRPr="00711A48">
        <w:rPr>
          <w:rFonts w:ascii="Times New Roman" w:hAnsi="Times New Roman" w:cs="Times New Roman"/>
          <w:i/>
          <w:sz w:val="20"/>
          <w:szCs w:val="20"/>
        </w:rPr>
        <w:t>SmartPLS 4, 2025</w:t>
      </w:r>
    </w:p>
    <w:p w14:paraId="4631E020" w14:textId="7206A110" w:rsidR="00711A48" w:rsidRDefault="00711A48" w:rsidP="00EE09BD">
      <w:pPr>
        <w:spacing w:after="0" w:line="480" w:lineRule="auto"/>
        <w:jc w:val="both"/>
        <w:rPr>
          <w:rFonts w:ascii="Times New Roman" w:hAnsi="Times New Roman" w:cs="Times New Roman"/>
          <w:sz w:val="24"/>
          <w:szCs w:val="24"/>
        </w:rPr>
      </w:pPr>
      <w:r>
        <w:rPr>
          <w:rFonts w:ascii="Times New Roman" w:hAnsi="Times New Roman" w:cs="Times New Roman"/>
          <w:i/>
          <w:sz w:val="20"/>
          <w:szCs w:val="20"/>
        </w:rPr>
        <w:tab/>
      </w:r>
      <w:r w:rsidR="00D00EBC">
        <w:rPr>
          <w:rFonts w:ascii="Times New Roman" w:hAnsi="Times New Roman" w:cs="Times New Roman"/>
          <w:sz w:val="24"/>
          <w:szCs w:val="24"/>
        </w:rPr>
        <w:t>Berdasarkan uji hipotesis yang telah dilaksanakan, maka hasil yang diperoleh sebagai berikut:</w:t>
      </w:r>
    </w:p>
    <w:p w14:paraId="035DCD4A" w14:textId="06531A18" w:rsidR="00D00EBC" w:rsidRDefault="00D00EBC" w:rsidP="00EE09B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Variabel tarif pajak memiliki nilai t statistik sebesar 6,409 yang berarti lebih besar dari 1</w:t>
      </w:r>
      <w:r w:rsidR="00CF6DF1">
        <w:rPr>
          <w:rFonts w:ascii="Times New Roman" w:hAnsi="Times New Roman" w:cs="Times New Roman"/>
          <w:sz w:val="24"/>
          <w:szCs w:val="24"/>
        </w:rPr>
        <w:t>,6</w:t>
      </w:r>
      <w:r>
        <w:rPr>
          <w:rFonts w:ascii="Times New Roman" w:hAnsi="Times New Roman" w:cs="Times New Roman"/>
          <w:sz w:val="24"/>
          <w:szCs w:val="24"/>
        </w:rPr>
        <w:t xml:space="preserve">6. Kemudian nilai </w:t>
      </w:r>
      <w:r w:rsidR="00466729">
        <w:rPr>
          <w:rFonts w:ascii="Times New Roman" w:hAnsi="Times New Roman" w:cs="Times New Roman"/>
          <w:i/>
          <w:sz w:val="24"/>
          <w:szCs w:val="24"/>
        </w:rPr>
        <w:t>p-value</w:t>
      </w:r>
      <w:r>
        <w:rPr>
          <w:rFonts w:ascii="Times New Roman" w:hAnsi="Times New Roman" w:cs="Times New Roman"/>
          <w:i/>
          <w:sz w:val="24"/>
          <w:szCs w:val="24"/>
        </w:rPr>
        <w:t xml:space="preserve"> </w:t>
      </w:r>
      <w:r>
        <w:rPr>
          <w:rFonts w:ascii="Times New Roman" w:hAnsi="Times New Roman" w:cs="Times New Roman"/>
          <w:sz w:val="24"/>
          <w:szCs w:val="24"/>
        </w:rPr>
        <w:t>sebesar 0,000 y</w:t>
      </w:r>
      <w:r w:rsidR="004B12ED">
        <w:rPr>
          <w:rFonts w:ascii="Times New Roman" w:hAnsi="Times New Roman" w:cs="Times New Roman"/>
          <w:sz w:val="24"/>
          <w:szCs w:val="24"/>
        </w:rPr>
        <w:t xml:space="preserve">ang berarti lebih kecil dari 0,10 </w:t>
      </w:r>
      <w:r>
        <w:rPr>
          <w:rFonts w:ascii="Times New Roman" w:hAnsi="Times New Roman" w:cs="Times New Roman"/>
          <w:sz w:val="24"/>
          <w:szCs w:val="24"/>
        </w:rPr>
        <w:t xml:space="preserve">serta nilai koefisien sebesar 0,415 yang mengarah positif. Maka dari hasil tersebut dapat diketahui bahwa </w:t>
      </w:r>
      <w:r w:rsidRPr="00C5526C">
        <w:rPr>
          <w:rFonts w:ascii="Times New Roman" w:hAnsi="Times New Roman" w:cs="Times New Roman"/>
          <w:sz w:val="24"/>
          <w:szCs w:val="24"/>
        </w:rPr>
        <w:t xml:space="preserve">tarif pajak </w:t>
      </w:r>
      <w:r w:rsidR="00C5526C" w:rsidRPr="00C5526C">
        <w:rPr>
          <w:rFonts w:ascii="Times New Roman" w:hAnsi="Times New Roman" w:cs="Times New Roman"/>
          <w:sz w:val="24"/>
          <w:szCs w:val="24"/>
        </w:rPr>
        <w:t>berpengaruh signifikan</w:t>
      </w:r>
      <w:r w:rsidRPr="00C5526C">
        <w:rPr>
          <w:rFonts w:ascii="Times New Roman" w:hAnsi="Times New Roman" w:cs="Times New Roman"/>
          <w:sz w:val="24"/>
          <w:szCs w:val="24"/>
        </w:rPr>
        <w:t xml:space="preserve"> dan </w:t>
      </w:r>
      <w:r w:rsidR="00C5526C" w:rsidRPr="00C5526C">
        <w:rPr>
          <w:rFonts w:ascii="Times New Roman" w:hAnsi="Times New Roman" w:cs="Times New Roman"/>
          <w:sz w:val="24"/>
          <w:szCs w:val="24"/>
        </w:rPr>
        <w:t>positif</w:t>
      </w:r>
      <w:r w:rsidRPr="00C5526C">
        <w:rPr>
          <w:rFonts w:ascii="Times New Roman" w:hAnsi="Times New Roman" w:cs="Times New Roman"/>
          <w:sz w:val="24"/>
          <w:szCs w:val="24"/>
        </w:rPr>
        <w:t xml:space="preserve"> terhadap kepatuhan wajib pajak UMKM, </w:t>
      </w:r>
      <w:r>
        <w:rPr>
          <w:rFonts w:ascii="Times New Roman" w:hAnsi="Times New Roman" w:cs="Times New Roman"/>
          <w:sz w:val="24"/>
          <w:szCs w:val="24"/>
        </w:rPr>
        <w:t>sehingga hipotesis pertama (H</w:t>
      </w:r>
      <w:r w:rsidRPr="008265FB">
        <w:rPr>
          <w:rFonts w:ascii="Times New Roman" w:hAnsi="Times New Roman" w:cs="Times New Roman"/>
          <w:sz w:val="24"/>
          <w:szCs w:val="24"/>
          <w:vertAlign w:val="subscript"/>
        </w:rPr>
        <w:t>1</w:t>
      </w:r>
      <w:r>
        <w:rPr>
          <w:rFonts w:ascii="Times New Roman" w:hAnsi="Times New Roman" w:cs="Times New Roman"/>
          <w:sz w:val="24"/>
          <w:szCs w:val="24"/>
        </w:rPr>
        <w:t>) ditolak.</w:t>
      </w:r>
    </w:p>
    <w:p w14:paraId="5CE1763E" w14:textId="159654DC" w:rsidR="00D00EBC" w:rsidRDefault="00D00EBC" w:rsidP="00EE09B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Variabel sanksi pajak memiliki nilai t statistik sebesar </w:t>
      </w:r>
      <w:r w:rsidR="00090539">
        <w:rPr>
          <w:rFonts w:ascii="Times New Roman" w:hAnsi="Times New Roman" w:cs="Times New Roman"/>
          <w:sz w:val="24"/>
          <w:szCs w:val="24"/>
        </w:rPr>
        <w:t>0,336 y</w:t>
      </w:r>
      <w:r w:rsidR="00CF6DF1">
        <w:rPr>
          <w:rFonts w:ascii="Times New Roman" w:hAnsi="Times New Roman" w:cs="Times New Roman"/>
          <w:sz w:val="24"/>
          <w:szCs w:val="24"/>
        </w:rPr>
        <w:t>ang berarti lebih kecil dari 1,6</w:t>
      </w:r>
      <w:r w:rsidR="00090539">
        <w:rPr>
          <w:rFonts w:ascii="Times New Roman" w:hAnsi="Times New Roman" w:cs="Times New Roman"/>
          <w:sz w:val="24"/>
          <w:szCs w:val="24"/>
        </w:rPr>
        <w:t xml:space="preserve">6. Kemudian nilai </w:t>
      </w:r>
      <w:r w:rsidR="00466729">
        <w:rPr>
          <w:rFonts w:ascii="Times New Roman" w:hAnsi="Times New Roman" w:cs="Times New Roman"/>
          <w:i/>
          <w:sz w:val="24"/>
          <w:szCs w:val="24"/>
        </w:rPr>
        <w:t>p-value</w:t>
      </w:r>
      <w:r w:rsidR="00090539">
        <w:rPr>
          <w:rFonts w:ascii="Times New Roman" w:hAnsi="Times New Roman" w:cs="Times New Roman"/>
          <w:sz w:val="24"/>
          <w:szCs w:val="24"/>
        </w:rPr>
        <w:t xml:space="preserve"> sebesar 0,737 yang berarti lebih besar dari </w:t>
      </w:r>
      <w:r w:rsidR="004B12ED">
        <w:rPr>
          <w:rFonts w:ascii="Times New Roman" w:hAnsi="Times New Roman" w:cs="Times New Roman"/>
          <w:sz w:val="24"/>
          <w:szCs w:val="24"/>
        </w:rPr>
        <w:t>0,10</w:t>
      </w:r>
      <w:r w:rsidR="00090539">
        <w:rPr>
          <w:rFonts w:ascii="Times New Roman" w:hAnsi="Times New Roman" w:cs="Times New Roman"/>
          <w:sz w:val="24"/>
          <w:szCs w:val="24"/>
        </w:rPr>
        <w:t xml:space="preserve"> serta nilai koefisien sebesar -0,019 yang mengarah negatif. Maka dari hasil tersebut dapat diketahui bahwa tarif pajak </w:t>
      </w:r>
      <w:r w:rsidR="000A3203" w:rsidRPr="00C5526C">
        <w:rPr>
          <w:rFonts w:ascii="Times New Roman" w:hAnsi="Times New Roman" w:cs="Times New Roman"/>
          <w:sz w:val="24"/>
          <w:szCs w:val="24"/>
        </w:rPr>
        <w:t>tidak berpengaruh terhadap kepatuhan wajib pajak UMKM,</w:t>
      </w:r>
      <w:r w:rsidR="000A3203">
        <w:rPr>
          <w:rFonts w:ascii="Times New Roman" w:hAnsi="Times New Roman" w:cs="Times New Roman"/>
          <w:sz w:val="24"/>
          <w:szCs w:val="24"/>
        </w:rPr>
        <w:t xml:space="preserve"> sehingga hipotesis kedua (H</w:t>
      </w:r>
      <w:r w:rsidR="000A3203" w:rsidRPr="008265FB">
        <w:rPr>
          <w:rFonts w:ascii="Times New Roman" w:hAnsi="Times New Roman" w:cs="Times New Roman"/>
          <w:sz w:val="24"/>
          <w:szCs w:val="24"/>
          <w:vertAlign w:val="subscript"/>
        </w:rPr>
        <w:t>2</w:t>
      </w:r>
      <w:r w:rsidR="000A3203">
        <w:rPr>
          <w:rFonts w:ascii="Times New Roman" w:hAnsi="Times New Roman" w:cs="Times New Roman"/>
          <w:sz w:val="24"/>
          <w:szCs w:val="24"/>
        </w:rPr>
        <w:t>) ditolak.</w:t>
      </w:r>
    </w:p>
    <w:p w14:paraId="7C88C608" w14:textId="49619FCE" w:rsidR="000A3203" w:rsidRDefault="000A3203" w:rsidP="00EE09BD">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3. Variabel pemeriksaan pajak memiliki</w:t>
      </w:r>
      <w:r w:rsidR="00784022">
        <w:rPr>
          <w:rFonts w:ascii="Times New Roman" w:hAnsi="Times New Roman" w:cs="Times New Roman"/>
          <w:sz w:val="24"/>
          <w:szCs w:val="24"/>
        </w:rPr>
        <w:t xml:space="preserve"> nilai t statistik sebesar 2,755 yang berarti lebih</w:t>
      </w:r>
      <w:r w:rsidR="00CF6DF1">
        <w:rPr>
          <w:rFonts w:ascii="Times New Roman" w:hAnsi="Times New Roman" w:cs="Times New Roman"/>
          <w:sz w:val="24"/>
          <w:szCs w:val="24"/>
        </w:rPr>
        <w:t xml:space="preserve"> besar dari 1,6</w:t>
      </w:r>
      <w:r w:rsidR="00156E04">
        <w:rPr>
          <w:rFonts w:ascii="Times New Roman" w:hAnsi="Times New Roman" w:cs="Times New Roman"/>
          <w:sz w:val="24"/>
          <w:szCs w:val="24"/>
        </w:rPr>
        <w:t xml:space="preserve">6. Kemudian nilai </w:t>
      </w:r>
      <w:r w:rsidR="00466729">
        <w:rPr>
          <w:rFonts w:ascii="Times New Roman" w:hAnsi="Times New Roman" w:cs="Times New Roman"/>
          <w:i/>
          <w:sz w:val="24"/>
          <w:szCs w:val="24"/>
        </w:rPr>
        <w:t>p-value</w:t>
      </w:r>
      <w:r w:rsidR="00156E04">
        <w:rPr>
          <w:rFonts w:ascii="Times New Roman" w:hAnsi="Times New Roman" w:cs="Times New Roman"/>
          <w:sz w:val="24"/>
          <w:szCs w:val="24"/>
        </w:rPr>
        <w:t xml:space="preserve"> sebesar 0,006 ya</w:t>
      </w:r>
      <w:r w:rsidR="004B12ED">
        <w:rPr>
          <w:rFonts w:ascii="Times New Roman" w:hAnsi="Times New Roman" w:cs="Times New Roman"/>
          <w:sz w:val="24"/>
          <w:szCs w:val="24"/>
        </w:rPr>
        <w:t>ng berarti lebih kecil dari 0,10</w:t>
      </w:r>
      <w:r w:rsidR="00156E04">
        <w:rPr>
          <w:rFonts w:ascii="Times New Roman" w:hAnsi="Times New Roman" w:cs="Times New Roman"/>
          <w:sz w:val="24"/>
          <w:szCs w:val="24"/>
        </w:rPr>
        <w:t xml:space="preserve"> serta nilai koefisien sebesar 0,197 yang mengarah positif.</w:t>
      </w:r>
      <w:r w:rsidR="008265FB">
        <w:rPr>
          <w:rFonts w:ascii="Times New Roman" w:hAnsi="Times New Roman" w:cs="Times New Roman"/>
          <w:sz w:val="24"/>
          <w:szCs w:val="24"/>
        </w:rPr>
        <w:t xml:space="preserve"> Maka dari hasil tersebut dapat diketahui bahwa pemeriksaan pajak memiliki pengaruh </w:t>
      </w:r>
      <w:r w:rsidR="00C5526C">
        <w:rPr>
          <w:rFonts w:ascii="Times New Roman" w:hAnsi="Times New Roman" w:cs="Times New Roman"/>
          <w:sz w:val="24"/>
          <w:szCs w:val="24"/>
        </w:rPr>
        <w:t>signifikan dan positif</w:t>
      </w:r>
      <w:r w:rsidR="008265FB" w:rsidRPr="00C5526C">
        <w:rPr>
          <w:rFonts w:ascii="Times New Roman" w:hAnsi="Times New Roman" w:cs="Times New Roman"/>
          <w:sz w:val="24"/>
          <w:szCs w:val="24"/>
        </w:rPr>
        <w:t xml:space="preserve"> </w:t>
      </w:r>
      <w:r w:rsidR="008265FB">
        <w:rPr>
          <w:rFonts w:ascii="Times New Roman" w:hAnsi="Times New Roman" w:cs="Times New Roman"/>
          <w:sz w:val="24"/>
          <w:szCs w:val="24"/>
        </w:rPr>
        <w:t>terhadap kepatuhan wajib paja</w:t>
      </w:r>
      <w:r w:rsidR="00DF7112">
        <w:rPr>
          <w:rFonts w:ascii="Times New Roman" w:hAnsi="Times New Roman" w:cs="Times New Roman"/>
          <w:sz w:val="24"/>
          <w:szCs w:val="24"/>
        </w:rPr>
        <w:t>k UMKM, sehingga hipotesis ketiga</w:t>
      </w:r>
      <w:r w:rsidR="008265FB">
        <w:rPr>
          <w:rFonts w:ascii="Times New Roman" w:hAnsi="Times New Roman" w:cs="Times New Roman"/>
          <w:sz w:val="24"/>
          <w:szCs w:val="24"/>
        </w:rPr>
        <w:t xml:space="preserve"> (H</w:t>
      </w:r>
      <w:r w:rsidR="008265FB" w:rsidRPr="008265FB">
        <w:rPr>
          <w:rFonts w:ascii="Times New Roman" w:hAnsi="Times New Roman" w:cs="Times New Roman"/>
          <w:sz w:val="24"/>
          <w:szCs w:val="24"/>
          <w:vertAlign w:val="subscript"/>
        </w:rPr>
        <w:t>3</w:t>
      </w:r>
      <w:r w:rsidR="008265FB">
        <w:rPr>
          <w:rFonts w:ascii="Times New Roman" w:hAnsi="Times New Roman" w:cs="Times New Roman"/>
          <w:sz w:val="24"/>
          <w:szCs w:val="24"/>
        </w:rPr>
        <w:t>) diterima.</w:t>
      </w:r>
    </w:p>
    <w:p w14:paraId="05F1E162" w14:textId="227D6670" w:rsidR="00EE09BD" w:rsidRPr="008265FB" w:rsidRDefault="00156E04"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 Variabel kualitas pelayanan fiskus memiliki nilai t statistik sebesar 9,048 y</w:t>
      </w:r>
      <w:r w:rsidR="00CF6DF1">
        <w:rPr>
          <w:rFonts w:ascii="Times New Roman" w:hAnsi="Times New Roman" w:cs="Times New Roman"/>
          <w:sz w:val="24"/>
          <w:szCs w:val="24"/>
        </w:rPr>
        <w:t>ang berarti lebih besar dari 1,6</w:t>
      </w:r>
      <w:r>
        <w:rPr>
          <w:rFonts w:ascii="Times New Roman" w:hAnsi="Times New Roman" w:cs="Times New Roman"/>
          <w:sz w:val="24"/>
          <w:szCs w:val="24"/>
        </w:rPr>
        <w:t xml:space="preserve">6. Kemudian nilai </w:t>
      </w:r>
      <w:r w:rsidR="00466729">
        <w:rPr>
          <w:rFonts w:ascii="Times New Roman" w:hAnsi="Times New Roman" w:cs="Times New Roman"/>
          <w:i/>
          <w:sz w:val="24"/>
          <w:szCs w:val="24"/>
        </w:rPr>
        <w:t>p-value</w:t>
      </w:r>
      <w:r>
        <w:rPr>
          <w:rFonts w:ascii="Times New Roman" w:hAnsi="Times New Roman" w:cs="Times New Roman"/>
          <w:sz w:val="24"/>
          <w:szCs w:val="24"/>
        </w:rPr>
        <w:t xml:space="preserve"> sebesar 0,000 ya</w:t>
      </w:r>
      <w:r w:rsidR="004B12ED">
        <w:rPr>
          <w:rFonts w:ascii="Times New Roman" w:hAnsi="Times New Roman" w:cs="Times New Roman"/>
          <w:sz w:val="24"/>
          <w:szCs w:val="24"/>
        </w:rPr>
        <w:t>ng berarti lebih kecil dari 0,10</w:t>
      </w:r>
      <w:r>
        <w:rPr>
          <w:rFonts w:ascii="Times New Roman" w:hAnsi="Times New Roman" w:cs="Times New Roman"/>
          <w:sz w:val="24"/>
          <w:szCs w:val="24"/>
        </w:rPr>
        <w:t xml:space="preserve"> serta nilai koefisien sebesar 0,473 yang mengarah positif.</w:t>
      </w:r>
      <w:r w:rsidR="008265FB">
        <w:rPr>
          <w:rFonts w:ascii="Times New Roman" w:hAnsi="Times New Roman" w:cs="Times New Roman"/>
          <w:sz w:val="24"/>
          <w:szCs w:val="24"/>
        </w:rPr>
        <w:t xml:space="preserve"> Maka dari hasil tersebut dapat diketahui bahwa kualitas pelayanan fiskus memiliki pengaruh </w:t>
      </w:r>
      <w:r w:rsidR="008265FB" w:rsidRPr="00C5526C">
        <w:rPr>
          <w:rFonts w:ascii="Times New Roman" w:hAnsi="Times New Roman" w:cs="Times New Roman"/>
          <w:sz w:val="24"/>
          <w:szCs w:val="24"/>
        </w:rPr>
        <w:t xml:space="preserve">signifikan </w:t>
      </w:r>
      <w:r w:rsidR="00C5526C">
        <w:rPr>
          <w:rFonts w:ascii="Times New Roman" w:hAnsi="Times New Roman" w:cs="Times New Roman"/>
          <w:sz w:val="24"/>
          <w:szCs w:val="24"/>
        </w:rPr>
        <w:t xml:space="preserve">dan positif </w:t>
      </w:r>
      <w:r w:rsidR="008265FB">
        <w:rPr>
          <w:rFonts w:ascii="Times New Roman" w:hAnsi="Times New Roman" w:cs="Times New Roman"/>
          <w:sz w:val="24"/>
          <w:szCs w:val="24"/>
        </w:rPr>
        <w:t>terhadap kepatuhan wajib pajak UMKM, sehingga hipotesis keempat (H</w:t>
      </w:r>
      <w:r w:rsidR="008265FB" w:rsidRPr="008265FB">
        <w:rPr>
          <w:rFonts w:ascii="Times New Roman" w:hAnsi="Times New Roman" w:cs="Times New Roman"/>
          <w:sz w:val="24"/>
          <w:szCs w:val="24"/>
          <w:vertAlign w:val="subscript"/>
        </w:rPr>
        <w:t>4</w:t>
      </w:r>
      <w:r w:rsidR="008265FB">
        <w:rPr>
          <w:rFonts w:ascii="Times New Roman" w:hAnsi="Times New Roman" w:cs="Times New Roman"/>
          <w:sz w:val="24"/>
          <w:szCs w:val="24"/>
        </w:rPr>
        <w:t>) diterima.</w:t>
      </w:r>
    </w:p>
    <w:p w14:paraId="751CC9EE" w14:textId="66764DD4" w:rsidR="00680A65" w:rsidRPr="00B35B26" w:rsidRDefault="00E51D7A" w:rsidP="00A662D1">
      <w:pPr>
        <w:pStyle w:val="BAB4heading2"/>
      </w:pPr>
      <w:bookmarkStart w:id="296" w:name="_Toc207272262"/>
      <w:r>
        <w:t>4.5</w:t>
      </w:r>
      <w:r w:rsidR="00680A65" w:rsidRPr="00B35B26">
        <w:t>.</w:t>
      </w:r>
      <w:r w:rsidR="00680A65" w:rsidRPr="00B35B26">
        <w:tab/>
        <w:t>Pembahasan</w:t>
      </w:r>
      <w:bookmarkEnd w:id="296"/>
    </w:p>
    <w:p w14:paraId="35851677" w14:textId="20BB9748" w:rsidR="00680A65" w:rsidRPr="00B35B26" w:rsidRDefault="00E51D7A" w:rsidP="005B19E9">
      <w:pPr>
        <w:pStyle w:val="BAB4heading3"/>
      </w:pPr>
      <w:bookmarkStart w:id="297" w:name="_Toc207272263"/>
      <w:r>
        <w:t>4.5</w:t>
      </w:r>
      <w:r w:rsidR="00680A65" w:rsidRPr="00B35B26">
        <w:t>.1.</w:t>
      </w:r>
      <w:r w:rsidR="00680A65" w:rsidRPr="00B35B26">
        <w:tab/>
        <w:t>Pengaruh Tarif Pajak Terhadap Kepatuhan Wajib Pajak UMKM</w:t>
      </w:r>
      <w:bookmarkEnd w:id="297"/>
    </w:p>
    <w:p w14:paraId="46A0CC7F" w14:textId="1D170BF1" w:rsidR="00C06649" w:rsidRDefault="00C06649" w:rsidP="00C06649">
      <w:pPr>
        <w:spacing w:after="0" w:line="480" w:lineRule="auto"/>
        <w:ind w:firstLine="720"/>
        <w:jc w:val="both"/>
        <w:rPr>
          <w:rFonts w:ascii="Times New Roman" w:hAnsi="Times New Roman" w:cs="Times New Roman"/>
          <w:sz w:val="24"/>
          <w:szCs w:val="24"/>
        </w:rPr>
      </w:pPr>
      <w:r w:rsidRPr="006773E5">
        <w:rPr>
          <w:rFonts w:ascii="Times New Roman" w:hAnsi="Times New Roman" w:cs="Times New Roman"/>
          <w:sz w:val="24"/>
          <w:szCs w:val="24"/>
        </w:rPr>
        <w:t>Hipotesis pertama (H</w:t>
      </w:r>
      <w:r w:rsidRPr="006773E5">
        <w:rPr>
          <w:rFonts w:ascii="Times New Roman" w:hAnsi="Times New Roman" w:cs="Times New Roman"/>
          <w:sz w:val="24"/>
          <w:szCs w:val="24"/>
          <w:vertAlign w:val="subscript"/>
        </w:rPr>
        <w:t>1</w:t>
      </w:r>
      <w:r w:rsidRPr="006773E5">
        <w:rPr>
          <w:rFonts w:ascii="Times New Roman" w:hAnsi="Times New Roman" w:cs="Times New Roman"/>
          <w:sz w:val="24"/>
          <w:szCs w:val="24"/>
        </w:rPr>
        <w:t>) dalam penelitian ini adalah</w:t>
      </w:r>
      <w:r w:rsidR="00C5526C" w:rsidRPr="006773E5">
        <w:rPr>
          <w:rFonts w:ascii="Times New Roman" w:hAnsi="Times New Roman" w:cs="Times New Roman"/>
          <w:sz w:val="24"/>
          <w:szCs w:val="24"/>
        </w:rPr>
        <w:t xml:space="preserve"> tarif pajak berpengaruh signifikan</w:t>
      </w:r>
      <w:r w:rsidRPr="006773E5">
        <w:rPr>
          <w:rFonts w:ascii="Times New Roman" w:hAnsi="Times New Roman" w:cs="Times New Roman"/>
          <w:sz w:val="24"/>
          <w:szCs w:val="24"/>
        </w:rPr>
        <w:t xml:space="preserve"> dan </w:t>
      </w:r>
      <w:r w:rsidR="006773E5" w:rsidRPr="006773E5">
        <w:rPr>
          <w:rFonts w:ascii="Times New Roman" w:hAnsi="Times New Roman" w:cs="Times New Roman"/>
          <w:sz w:val="24"/>
          <w:szCs w:val="24"/>
        </w:rPr>
        <w:t>negatif</w:t>
      </w:r>
      <w:r w:rsidR="00C5526C" w:rsidRPr="006773E5">
        <w:rPr>
          <w:rFonts w:ascii="Times New Roman" w:hAnsi="Times New Roman" w:cs="Times New Roman"/>
          <w:sz w:val="24"/>
          <w:szCs w:val="24"/>
        </w:rPr>
        <w:t xml:space="preserve"> </w:t>
      </w:r>
      <w:r w:rsidRPr="006773E5">
        <w:rPr>
          <w:rFonts w:ascii="Times New Roman" w:hAnsi="Times New Roman" w:cs="Times New Roman"/>
          <w:sz w:val="24"/>
          <w:szCs w:val="24"/>
        </w:rPr>
        <w:t xml:space="preserve">terhadap kepatuhan wajib pajak UMKM di KPP Pratama Samarinda Ilir tidak didukung oleh hasil penelitian ini. </w:t>
      </w:r>
      <w:r>
        <w:rPr>
          <w:rFonts w:ascii="Times New Roman" w:hAnsi="Times New Roman" w:cs="Times New Roman"/>
          <w:sz w:val="24"/>
          <w:szCs w:val="24"/>
        </w:rPr>
        <w:t xml:space="preserve">Karena nilai </w:t>
      </w:r>
      <w:r w:rsidRPr="002F2AE4">
        <w:rPr>
          <w:rFonts w:ascii="Times New Roman" w:hAnsi="Times New Roman" w:cs="Times New Roman"/>
          <w:i/>
          <w:sz w:val="24"/>
          <w:szCs w:val="24"/>
        </w:rPr>
        <w:t>original sample</w:t>
      </w:r>
      <w:r>
        <w:rPr>
          <w:rFonts w:ascii="Times New Roman" w:hAnsi="Times New Roman" w:cs="Times New Roman"/>
          <w:sz w:val="24"/>
          <w:szCs w:val="24"/>
        </w:rPr>
        <w:t xml:space="preserve"> sebesar 0,417 yang menunjukkan hasil positif, kemudian t statistik memiliki nilai sebesar 6,409 y</w:t>
      </w:r>
      <w:r w:rsidR="00CF6DF1">
        <w:rPr>
          <w:rFonts w:ascii="Times New Roman" w:hAnsi="Times New Roman" w:cs="Times New Roman"/>
          <w:sz w:val="24"/>
          <w:szCs w:val="24"/>
        </w:rPr>
        <w:t>ang berarti lebih besar dari 1,6</w:t>
      </w:r>
      <w:r>
        <w:rPr>
          <w:rFonts w:ascii="Times New Roman" w:hAnsi="Times New Roman" w:cs="Times New Roman"/>
          <w:sz w:val="24"/>
          <w:szCs w:val="24"/>
        </w:rPr>
        <w:t xml:space="preserve">6, dan nilai </w:t>
      </w:r>
      <w:r w:rsidR="00466729">
        <w:rPr>
          <w:rFonts w:ascii="Times New Roman" w:hAnsi="Times New Roman" w:cs="Times New Roman"/>
          <w:i/>
          <w:sz w:val="24"/>
          <w:szCs w:val="24"/>
        </w:rPr>
        <w:t>p-value</w:t>
      </w:r>
      <w:r>
        <w:rPr>
          <w:rFonts w:ascii="Times New Roman" w:hAnsi="Times New Roman" w:cs="Times New Roman"/>
          <w:sz w:val="24"/>
          <w:szCs w:val="24"/>
        </w:rPr>
        <w:t xml:space="preserve"> sebesar 0,000 yang berarti signifi</w:t>
      </w:r>
      <w:r w:rsidR="004B12ED">
        <w:rPr>
          <w:rFonts w:ascii="Times New Roman" w:hAnsi="Times New Roman" w:cs="Times New Roman"/>
          <w:sz w:val="24"/>
          <w:szCs w:val="24"/>
        </w:rPr>
        <w:t>kan karena lebih kecil dari 0,10</w:t>
      </w:r>
      <w:r>
        <w:rPr>
          <w:rFonts w:ascii="Times New Roman" w:hAnsi="Times New Roman" w:cs="Times New Roman"/>
          <w:sz w:val="24"/>
          <w:szCs w:val="24"/>
        </w:rPr>
        <w:t>.</w:t>
      </w:r>
    </w:p>
    <w:p w14:paraId="041A8AB1" w14:textId="770EF51B" w:rsidR="00C06649" w:rsidRDefault="009F0604" w:rsidP="00EC6ED4">
      <w:pPr>
        <w:spacing w:after="0" w:line="480" w:lineRule="auto"/>
        <w:ind w:firstLine="720"/>
        <w:jc w:val="both"/>
        <w:rPr>
          <w:rFonts w:ascii="Times New Roman" w:hAnsi="Times New Roman" w:cs="Times New Roman"/>
          <w:sz w:val="24"/>
          <w:szCs w:val="24"/>
        </w:rPr>
      </w:pPr>
      <w:r w:rsidRPr="009F0604">
        <w:rPr>
          <w:rFonts w:ascii="Times New Roman" w:hAnsi="Times New Roman" w:cs="Times New Roman"/>
          <w:sz w:val="24"/>
          <w:szCs w:val="24"/>
        </w:rPr>
        <w:t>Tarif pajak merupakan persentase yang dijadikan tolak ukur untuk menghitung besarnya pajak yang perlu dibayarkan</w:t>
      </w:r>
      <w:r>
        <w:rPr>
          <w:rFonts w:ascii="Times New Roman" w:hAnsi="Times New Roman" w:cs="Times New Roman"/>
          <w:sz w:val="24"/>
          <w:szCs w:val="24"/>
        </w:rPr>
        <w:t>. Dari hasil pen</w:t>
      </w:r>
      <w:r w:rsidR="00EC6ED4">
        <w:rPr>
          <w:rFonts w:ascii="Times New Roman" w:hAnsi="Times New Roman" w:cs="Times New Roman"/>
          <w:sz w:val="24"/>
          <w:szCs w:val="24"/>
        </w:rPr>
        <w:t xml:space="preserve">elitian ini menunjukkan </w:t>
      </w:r>
      <w:r>
        <w:rPr>
          <w:rFonts w:ascii="Times New Roman" w:hAnsi="Times New Roman" w:cs="Times New Roman"/>
          <w:sz w:val="24"/>
          <w:szCs w:val="24"/>
        </w:rPr>
        <w:t xml:space="preserve">bahwa kenaikan tarif pajak </w:t>
      </w:r>
      <w:r w:rsidR="00466729">
        <w:rPr>
          <w:rFonts w:ascii="Times New Roman" w:hAnsi="Times New Roman" w:cs="Times New Roman"/>
          <w:sz w:val="24"/>
          <w:szCs w:val="24"/>
        </w:rPr>
        <w:t xml:space="preserve">atau kebijakan tarif pajak yang adil </w:t>
      </w:r>
      <w:r>
        <w:rPr>
          <w:rFonts w:ascii="Times New Roman" w:hAnsi="Times New Roman" w:cs="Times New Roman"/>
          <w:sz w:val="24"/>
          <w:szCs w:val="24"/>
        </w:rPr>
        <w:lastRenderedPageBreak/>
        <w:t xml:space="preserve">justru mendorong peningkatan kepatuhan wajib pajak UMKM. Hal ini </w:t>
      </w:r>
      <w:r w:rsidR="00EC6ED4">
        <w:rPr>
          <w:rFonts w:ascii="Times New Roman" w:hAnsi="Times New Roman" w:cs="Times New Roman"/>
          <w:sz w:val="24"/>
          <w:szCs w:val="24"/>
        </w:rPr>
        <w:t xml:space="preserve">memberikan indikasi bahwa tarif pajak yang ditetapkan secara proporsional dan sesuai asas keadilan, wajib pajak UMKM lebih terdorong untuk patuh, meskipun tarif pajak meningkat. </w:t>
      </w:r>
      <w:r w:rsidR="00EC6ED4" w:rsidRPr="00EC6ED4">
        <w:rPr>
          <w:rFonts w:ascii="Times New Roman" w:hAnsi="Times New Roman" w:cs="Times New Roman"/>
          <w:sz w:val="24"/>
          <w:szCs w:val="24"/>
        </w:rPr>
        <w:t>Rasa keadilan ini membangun kepercayaan bahwa pajak yang dibayarkan akan digunakan untuk kepentingan bersama, sehingga meningkatkan motivasi untuk melaksanakan kewajiban.</w:t>
      </w:r>
      <w:r w:rsidR="00EC6ED4">
        <w:rPr>
          <w:rFonts w:ascii="Times New Roman" w:hAnsi="Times New Roman" w:cs="Times New Roman"/>
          <w:sz w:val="24"/>
          <w:szCs w:val="24"/>
        </w:rPr>
        <w:t xml:space="preserve"> Dari gambaran umum objek penelitian, </w:t>
      </w:r>
      <w:r w:rsidR="00EC6ED4" w:rsidRPr="00EC6ED4">
        <w:rPr>
          <w:rFonts w:ascii="Times New Roman" w:hAnsi="Times New Roman" w:cs="Times New Roman"/>
          <w:sz w:val="24"/>
          <w:szCs w:val="24"/>
        </w:rPr>
        <w:t>mayoritas responden adalah pelaku UMKM di Samarinda yang membutuhkan fasilitas umum, infrastruktur, serta dukungan pemerintah untuk menjalankan usaha. Ketika mereka melihat adanya kebijakan tarif pajak yang dianggap wajar dan adil, maka hal tersebut menumbuhkan kesadaran kolektif untuk patuh karena mereka percaya kontribusi pajak akan kembali dalam bentuk pelayanan dan pembangunan. Dengan demikian, kebijakan tarif pajak yang adil menjadi faktor penting yang mampu meningkatkan kepatuhan wajib pajak UMKM.</w:t>
      </w:r>
    </w:p>
    <w:p w14:paraId="6EBDB495" w14:textId="0AB06418" w:rsidR="009F0604" w:rsidRDefault="009F0604" w:rsidP="00C066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2052C6">
        <w:rPr>
          <w:rFonts w:ascii="Times New Roman" w:hAnsi="Times New Roman" w:cs="Times New Roman"/>
          <w:i/>
          <w:sz w:val="24"/>
          <w:szCs w:val="24"/>
        </w:rPr>
        <w:t>theory of planned behavior</w:t>
      </w:r>
      <w:r>
        <w:rPr>
          <w:rFonts w:ascii="Times New Roman" w:hAnsi="Times New Roman" w:cs="Times New Roman"/>
          <w:sz w:val="24"/>
          <w:szCs w:val="24"/>
        </w:rPr>
        <w:t xml:space="preserve"> menyatakan bahwa salah satu faktor yang dapat mempengaruhi tarif pajak adalah </w:t>
      </w:r>
      <w:r w:rsidRPr="006773E5">
        <w:rPr>
          <w:rFonts w:ascii="Times New Roman" w:hAnsi="Times New Roman" w:cs="Times New Roman"/>
          <w:i/>
          <w:sz w:val="24"/>
          <w:szCs w:val="24"/>
        </w:rPr>
        <w:t>normative belief</w:t>
      </w:r>
      <w:r w:rsidRPr="009F0604">
        <w:rPr>
          <w:rFonts w:ascii="Times New Roman" w:hAnsi="Times New Roman" w:cs="Times New Roman"/>
          <w:sz w:val="24"/>
          <w:szCs w:val="24"/>
        </w:rPr>
        <w:t>, yaitu persepsi tentang harapan dari satu orang atau lebih yang menyetujui suatu tindakan dan memotivasi seseorang untuk memenuhi kewajibannya.</w:t>
      </w:r>
      <w:r w:rsidR="0031559E">
        <w:rPr>
          <w:rFonts w:ascii="Times New Roman" w:hAnsi="Times New Roman" w:cs="Times New Roman"/>
          <w:sz w:val="24"/>
          <w:szCs w:val="24"/>
        </w:rPr>
        <w:t xml:space="preserve"> </w:t>
      </w:r>
      <w:r w:rsidR="002052C6" w:rsidRPr="002052C6">
        <w:rPr>
          <w:rFonts w:ascii="Times New Roman" w:hAnsi="Times New Roman" w:cs="Times New Roman"/>
          <w:sz w:val="24"/>
          <w:szCs w:val="24"/>
        </w:rPr>
        <w:t xml:space="preserve">Sehingga hal tersebut berkaitan dengan </w:t>
      </w:r>
      <w:r w:rsidR="002052C6" w:rsidRPr="006773E5">
        <w:rPr>
          <w:rFonts w:ascii="Times New Roman" w:hAnsi="Times New Roman" w:cs="Times New Roman"/>
          <w:i/>
          <w:sz w:val="24"/>
          <w:szCs w:val="24"/>
        </w:rPr>
        <w:t>normative belief</w:t>
      </w:r>
      <w:r w:rsidR="002052C6" w:rsidRPr="002052C6">
        <w:rPr>
          <w:rFonts w:ascii="Times New Roman" w:hAnsi="Times New Roman" w:cs="Times New Roman"/>
          <w:sz w:val="24"/>
          <w:szCs w:val="24"/>
        </w:rPr>
        <w:t xml:space="preserve"> bahwa keyakinan individu tentang harapan normatif pada pemerintah sebagai yang membuat kebijakan terkait besarnya tarif pajak serta dorongan untuk memenuhi harapan tersebut.</w:t>
      </w:r>
      <w:r w:rsidR="0031559E">
        <w:rPr>
          <w:rFonts w:ascii="Times New Roman" w:hAnsi="Times New Roman" w:cs="Times New Roman"/>
          <w:sz w:val="24"/>
          <w:szCs w:val="24"/>
        </w:rPr>
        <w:t xml:space="preserve"> </w:t>
      </w:r>
    </w:p>
    <w:p w14:paraId="66F8F781" w14:textId="62AABA73" w:rsidR="002052C6" w:rsidRDefault="0031559E" w:rsidP="00C066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hasil penelitian ini sejalan dengan </w:t>
      </w:r>
      <w:r w:rsidRPr="002052C6">
        <w:rPr>
          <w:rFonts w:ascii="Times New Roman" w:hAnsi="Times New Roman" w:cs="Times New Roman"/>
          <w:i/>
          <w:sz w:val="24"/>
          <w:szCs w:val="24"/>
        </w:rPr>
        <w:t>theory of planned behavior</w:t>
      </w:r>
      <w:r>
        <w:rPr>
          <w:rFonts w:ascii="Times New Roman" w:hAnsi="Times New Roman" w:cs="Times New Roman"/>
          <w:sz w:val="24"/>
          <w:szCs w:val="24"/>
        </w:rPr>
        <w:t xml:space="preserve">, karena hasil menunjukkan bahwa peningkatan tarif tidak selalu menjadi </w:t>
      </w:r>
      <w:r>
        <w:rPr>
          <w:rFonts w:ascii="Times New Roman" w:hAnsi="Times New Roman" w:cs="Times New Roman"/>
          <w:sz w:val="24"/>
          <w:szCs w:val="24"/>
        </w:rPr>
        <w:lastRenderedPageBreak/>
        <w:t xml:space="preserve">faktor utama dalam menurunkan tingkat kepatuhan. </w:t>
      </w:r>
      <w:r w:rsidR="002052C6">
        <w:rPr>
          <w:rFonts w:ascii="Times New Roman" w:hAnsi="Times New Roman" w:cs="Times New Roman"/>
          <w:sz w:val="24"/>
          <w:szCs w:val="24"/>
        </w:rPr>
        <w:t xml:space="preserve">Berdasarkan hasil kuesioner </w:t>
      </w:r>
      <w:r w:rsidR="00466729">
        <w:rPr>
          <w:rFonts w:ascii="Times New Roman" w:hAnsi="Times New Roman" w:cs="Times New Roman"/>
          <w:sz w:val="24"/>
          <w:szCs w:val="24"/>
        </w:rPr>
        <w:t xml:space="preserve">menunjukkan </w:t>
      </w:r>
      <w:r w:rsidR="00466729" w:rsidRPr="00466729">
        <w:rPr>
          <w:rFonts w:ascii="Times New Roman" w:hAnsi="Times New Roman" w:cs="Times New Roman"/>
          <w:sz w:val="24"/>
          <w:szCs w:val="24"/>
        </w:rPr>
        <w:t>bahwa ketika tarif pajak ditetapkan secara adil dan sesuai dengan kemampuan wajib pajak, tingkat kepatuhan mereka dalam memenuhi kewajiban perpajakan akan meningkat.</w:t>
      </w:r>
      <w:r w:rsidR="00BF696E">
        <w:rPr>
          <w:rFonts w:ascii="Times New Roman" w:hAnsi="Times New Roman" w:cs="Times New Roman"/>
          <w:sz w:val="24"/>
          <w:szCs w:val="24"/>
        </w:rPr>
        <w:t xml:space="preserve"> Serta tarif pajak yang berlaku saat ini diterima dengan baik dan memberikan dampak positif terhadap kepatuhan wajib pajak UMKM.</w:t>
      </w:r>
    </w:p>
    <w:p w14:paraId="373454C0" w14:textId="57518406" w:rsidR="00C06649" w:rsidRPr="006571BA" w:rsidRDefault="002052C6" w:rsidP="006571BA">
      <w:pPr>
        <w:spacing w:after="0" w:line="480" w:lineRule="auto"/>
        <w:ind w:firstLine="720"/>
        <w:jc w:val="both"/>
        <w:rPr>
          <w:rFonts w:ascii="Times New Roman" w:hAnsi="Times New Roman" w:cs="Times New Roman"/>
          <w:sz w:val="24"/>
          <w:szCs w:val="24"/>
        </w:rPr>
      </w:pPr>
      <w:r w:rsidRPr="002052C6">
        <w:rPr>
          <w:rFonts w:ascii="Times New Roman" w:hAnsi="Times New Roman" w:cs="Times New Roman"/>
          <w:sz w:val="24"/>
          <w:szCs w:val="24"/>
        </w:rPr>
        <w:t>Penelitian yang serupa juga dilaksanakan oleh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et al., (2022)","plainTextFormattedCitation":"(Iriyanto &amp; Rohman, 2022)","previouslyFormattedCitation":"(Iriyanto &amp; Rohman,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Iriyanto </w:t>
      </w:r>
      <w:r w:rsidRPr="006C342D">
        <w:rPr>
          <w:rFonts w:ascii="Times New Roman" w:hAnsi="Times New Roman" w:cs="Times New Roman"/>
          <w:i/>
          <w:noProof/>
          <w:sz w:val="24"/>
          <w:szCs w:val="24"/>
        </w:rPr>
        <w:t>et al</w:t>
      </w:r>
      <w:r>
        <w:rPr>
          <w:rFonts w:ascii="Times New Roman" w:hAnsi="Times New Roman" w:cs="Times New Roman"/>
          <w:noProof/>
          <w:sz w:val="24"/>
          <w:szCs w:val="24"/>
        </w:rPr>
        <w:t>.</w:t>
      </w:r>
      <w:r w:rsidRPr="002052C6">
        <w:rPr>
          <w:rFonts w:ascii="Times New Roman" w:hAnsi="Times New Roman" w:cs="Times New Roman"/>
          <w:noProof/>
          <w:sz w:val="24"/>
          <w:szCs w:val="24"/>
        </w:rPr>
        <w:t xml:space="preserve">, </w:t>
      </w:r>
      <w:r>
        <w:rPr>
          <w:rFonts w:ascii="Times New Roman" w:hAnsi="Times New Roman" w:cs="Times New Roman"/>
          <w:noProof/>
          <w:sz w:val="24"/>
          <w:szCs w:val="24"/>
        </w:rPr>
        <w:t>(</w:t>
      </w:r>
      <w:r w:rsidRPr="002052C6">
        <w:rPr>
          <w:rFonts w:ascii="Times New Roman" w:hAnsi="Times New Roman" w:cs="Times New Roman"/>
          <w:noProof/>
          <w:sz w:val="24"/>
          <w:szCs w:val="24"/>
        </w:rPr>
        <w:t>2022)</w:t>
      </w:r>
      <w:r>
        <w:rPr>
          <w:rFonts w:ascii="Times New Roman" w:hAnsi="Times New Roman" w:cs="Times New Roman"/>
          <w:sz w:val="24"/>
          <w:szCs w:val="24"/>
        </w:rPr>
        <w:fldChar w:fldCharType="end"/>
      </w:r>
      <w:r w:rsidRPr="002052C6">
        <w:rPr>
          <w:rFonts w:ascii="Times New Roman" w:hAnsi="Times New Roman" w:cs="Times New Roman"/>
          <w:sz w:val="24"/>
          <w:szCs w:val="24"/>
        </w:rPr>
        <w:t xml:space="preserve">, namun tidak memiliki hasil yang sejalan dalam penelitian ini, karena hasil yang ditunjukkan oleh </w:t>
      </w:r>
      <w:r w:rsidRPr="002052C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et al., (2022)","plainTextFormattedCitation":"(Iriyanto &amp; Rohman, 2022)","previouslyFormattedCitation":"(Iriyanto &amp; Rohman, 2022)"},"properties":{"noteIndex":0},"schema":"https://github.com/citation-style-language/schema/raw/master/csl-citation.json"}</w:instrText>
      </w:r>
      <w:r w:rsidRPr="002052C6">
        <w:rPr>
          <w:rFonts w:ascii="Times New Roman" w:hAnsi="Times New Roman" w:cs="Times New Roman"/>
          <w:sz w:val="24"/>
          <w:szCs w:val="24"/>
        </w:rPr>
        <w:fldChar w:fldCharType="separate"/>
      </w:r>
      <w:r w:rsidRPr="002052C6">
        <w:rPr>
          <w:rFonts w:ascii="Times New Roman" w:hAnsi="Times New Roman" w:cs="Times New Roman"/>
          <w:noProof/>
          <w:sz w:val="24"/>
          <w:szCs w:val="24"/>
        </w:rPr>
        <w:t xml:space="preserve">Iriyanto </w:t>
      </w:r>
      <w:r w:rsidRPr="006C342D">
        <w:rPr>
          <w:rFonts w:ascii="Times New Roman" w:hAnsi="Times New Roman" w:cs="Times New Roman"/>
          <w:i/>
          <w:noProof/>
          <w:sz w:val="24"/>
          <w:szCs w:val="24"/>
        </w:rPr>
        <w:t>et al</w:t>
      </w:r>
      <w:r w:rsidRPr="002052C6">
        <w:rPr>
          <w:rFonts w:ascii="Times New Roman" w:hAnsi="Times New Roman" w:cs="Times New Roman"/>
          <w:noProof/>
          <w:sz w:val="24"/>
          <w:szCs w:val="24"/>
        </w:rPr>
        <w:t>., (2022)</w:t>
      </w:r>
      <w:r w:rsidRPr="002052C6">
        <w:rPr>
          <w:rFonts w:ascii="Times New Roman" w:hAnsi="Times New Roman" w:cs="Times New Roman"/>
          <w:sz w:val="24"/>
          <w:szCs w:val="24"/>
        </w:rPr>
        <w:fldChar w:fldCharType="end"/>
      </w:r>
      <w:r w:rsidRPr="002052C6">
        <w:rPr>
          <w:rFonts w:ascii="Times New Roman" w:hAnsi="Times New Roman" w:cs="Times New Roman"/>
          <w:sz w:val="24"/>
          <w:szCs w:val="24"/>
        </w:rPr>
        <w:t xml:space="preserve"> adalah </w:t>
      </w:r>
      <w:r>
        <w:rPr>
          <w:rFonts w:ascii="Times New Roman" w:hAnsi="Times New Roman" w:cs="Times New Roman"/>
          <w:sz w:val="24"/>
          <w:szCs w:val="24"/>
        </w:rPr>
        <w:t>tarif</w:t>
      </w:r>
      <w:r w:rsidRPr="002052C6">
        <w:rPr>
          <w:rFonts w:ascii="Times New Roman" w:hAnsi="Times New Roman" w:cs="Times New Roman"/>
          <w:sz w:val="24"/>
          <w:szCs w:val="24"/>
        </w:rPr>
        <w:t xml:space="preserve"> pajak </w:t>
      </w:r>
      <w:r>
        <w:rPr>
          <w:rFonts w:ascii="Times New Roman" w:hAnsi="Times New Roman" w:cs="Times New Roman"/>
          <w:sz w:val="24"/>
          <w:szCs w:val="24"/>
        </w:rPr>
        <w:t>berpengaruh negatif</w:t>
      </w:r>
      <w:r w:rsidRPr="002052C6">
        <w:rPr>
          <w:rFonts w:ascii="Times New Roman" w:hAnsi="Times New Roman" w:cs="Times New Roman"/>
          <w:sz w:val="24"/>
          <w:szCs w:val="24"/>
        </w:rPr>
        <w:t xml:space="preserve"> dan signifikan terhadap kepatuhan wajib pajak UMKM. Akan tetapi, penelitian ini sejalan dengan penelitian yang dilakukan oleh </w:t>
      </w:r>
      <w:r>
        <w:rPr>
          <w:rFonts w:ascii="Times New Roman" w:hAnsi="Times New Roman" w:cs="Times New Roman"/>
          <w:sz w:val="24"/>
          <w:szCs w:val="24"/>
        </w:rPr>
        <w:fldChar w:fldCharType="begin" w:fldLock="1"/>
      </w:r>
      <w:r w:rsidR="0050469C">
        <w:rPr>
          <w:rFonts w:ascii="Times New Roman" w:hAnsi="Times New Roman" w:cs="Times New Roman"/>
          <w:sz w:val="24"/>
          <w:szCs w:val="24"/>
        </w:rPr>
        <w:instrText>ADDIN CSL_CITATION {"citationItems":[{"id":"ITEM-1","itemData":{"DOI":"https://doi.org/10.24843/EJA.2019.v26.i03.p08","ISSN":"2302-8556","abstract":"Richard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ippr.","author":[{"dropping-particle":"","family":"Gita Cahyani","given":"Luh Putu","non-dropping-particle":"","parse-names":false,"suffix":""},{"dropping-particle":"","family":"Noviari","given":"Naniek","non-dropping-particle":"","parse-names":false,"suffix":""}],"container-title":"E-Jurnal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UMKM","type":"article-journal","volume":"26"},"uris":["http://www.mendeley.com/documents/?uuid=6a351e92-e76b-4ad0-84a0-d5c3c477b7ae"]}],"mendeley":{"formattedCitation":"(Gita Cahyani &amp; Noviari, 2019)","manualFormatting":"Gita et al., (2019)","plainTextFormattedCitation":"(Gita Cahyani &amp; Noviari, 2019)","previouslyFormattedCitation":"(Gita Cahyani &amp; Noviari, 2019)"},"properties":{"noteIndex":0},"schema":"https://github.com/citation-style-language/schema/raw/master/csl-citation.json"}</w:instrText>
      </w:r>
      <w:r>
        <w:rPr>
          <w:rFonts w:ascii="Times New Roman" w:hAnsi="Times New Roman" w:cs="Times New Roman"/>
          <w:sz w:val="24"/>
          <w:szCs w:val="24"/>
        </w:rPr>
        <w:fldChar w:fldCharType="separate"/>
      </w:r>
      <w:r w:rsidR="006571BA">
        <w:rPr>
          <w:rFonts w:ascii="Times New Roman" w:hAnsi="Times New Roman" w:cs="Times New Roman"/>
          <w:noProof/>
          <w:sz w:val="24"/>
          <w:szCs w:val="24"/>
        </w:rPr>
        <w:t xml:space="preserve">Gita </w:t>
      </w:r>
      <w:r w:rsidR="006571BA" w:rsidRPr="006C342D">
        <w:rPr>
          <w:rFonts w:ascii="Times New Roman" w:hAnsi="Times New Roman" w:cs="Times New Roman"/>
          <w:i/>
          <w:noProof/>
          <w:sz w:val="24"/>
          <w:szCs w:val="24"/>
        </w:rPr>
        <w:t>et al</w:t>
      </w:r>
      <w:r w:rsidR="006571BA">
        <w:rPr>
          <w:rFonts w:ascii="Times New Roman" w:hAnsi="Times New Roman" w:cs="Times New Roman"/>
          <w:noProof/>
          <w:sz w:val="24"/>
          <w:szCs w:val="24"/>
        </w:rPr>
        <w:t>.</w:t>
      </w:r>
      <w:r w:rsidRPr="002052C6">
        <w:rPr>
          <w:rFonts w:ascii="Times New Roman" w:hAnsi="Times New Roman" w:cs="Times New Roman"/>
          <w:noProof/>
          <w:sz w:val="24"/>
          <w:szCs w:val="24"/>
        </w:rPr>
        <w:t xml:space="preserve">, </w:t>
      </w:r>
      <w:r w:rsidR="006571BA">
        <w:rPr>
          <w:rFonts w:ascii="Times New Roman" w:hAnsi="Times New Roman" w:cs="Times New Roman"/>
          <w:noProof/>
          <w:sz w:val="24"/>
          <w:szCs w:val="24"/>
        </w:rPr>
        <w:t>(</w:t>
      </w:r>
      <w:r w:rsidRPr="002052C6">
        <w:rPr>
          <w:rFonts w:ascii="Times New Roman" w:hAnsi="Times New Roman" w:cs="Times New Roman"/>
          <w:noProof/>
          <w:sz w:val="24"/>
          <w:szCs w:val="24"/>
        </w:rPr>
        <w:t>2019)</w:t>
      </w:r>
      <w:r>
        <w:rPr>
          <w:rFonts w:ascii="Times New Roman" w:hAnsi="Times New Roman" w:cs="Times New Roman"/>
          <w:sz w:val="24"/>
          <w:szCs w:val="24"/>
        </w:rPr>
        <w:fldChar w:fldCharType="end"/>
      </w:r>
      <w:r w:rsidR="006571BA">
        <w:rPr>
          <w:rFonts w:ascii="Times New Roman" w:hAnsi="Times New Roman" w:cs="Times New Roman"/>
          <w:sz w:val="24"/>
          <w:szCs w:val="24"/>
        </w:rPr>
        <w:t xml:space="preserve"> menyatakan bahwa tarif</w:t>
      </w:r>
      <w:r w:rsidRPr="002052C6">
        <w:rPr>
          <w:rFonts w:ascii="Times New Roman" w:hAnsi="Times New Roman" w:cs="Times New Roman"/>
          <w:sz w:val="24"/>
          <w:szCs w:val="24"/>
        </w:rPr>
        <w:t xml:space="preserve"> pajak berpengaruh </w:t>
      </w:r>
      <w:r w:rsidR="006571BA">
        <w:rPr>
          <w:rFonts w:ascii="Times New Roman" w:hAnsi="Times New Roman" w:cs="Times New Roman"/>
          <w:sz w:val="24"/>
          <w:szCs w:val="24"/>
        </w:rPr>
        <w:t xml:space="preserve">positif </w:t>
      </w:r>
      <w:r w:rsidRPr="002052C6">
        <w:rPr>
          <w:rFonts w:ascii="Times New Roman" w:hAnsi="Times New Roman" w:cs="Times New Roman"/>
          <w:sz w:val="24"/>
          <w:szCs w:val="24"/>
        </w:rPr>
        <w:t>terhadap kepatuhan wajib pajak UMKM.</w:t>
      </w:r>
    </w:p>
    <w:p w14:paraId="1831E533" w14:textId="2A382339" w:rsidR="00680A65" w:rsidRPr="00B35B26" w:rsidRDefault="00E51D7A" w:rsidP="005B19E9">
      <w:pPr>
        <w:pStyle w:val="BAB4heading3"/>
      </w:pPr>
      <w:bookmarkStart w:id="298" w:name="_Toc207272264"/>
      <w:r>
        <w:t>4.5</w:t>
      </w:r>
      <w:r w:rsidR="00680A65" w:rsidRPr="00B35B26">
        <w:t>.2.</w:t>
      </w:r>
      <w:r w:rsidR="00680A65" w:rsidRPr="00B35B26">
        <w:tab/>
        <w:t>Pengaruh Sanksi Pajak Terhadap Kepatuhan Wajib Pajak UMKM</w:t>
      </w:r>
      <w:bookmarkEnd w:id="298"/>
    </w:p>
    <w:p w14:paraId="033F7673" w14:textId="41AB9052" w:rsidR="008265FB" w:rsidRDefault="002F2AE4" w:rsidP="002F2AE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Hipotesis kedua (H</w:t>
      </w:r>
      <w:r>
        <w:rPr>
          <w:rFonts w:ascii="Times New Roman" w:hAnsi="Times New Roman" w:cs="Times New Roman"/>
          <w:sz w:val="24"/>
          <w:szCs w:val="24"/>
          <w:vertAlign w:val="subscript"/>
        </w:rPr>
        <w:t>2</w:t>
      </w:r>
      <w:r>
        <w:rPr>
          <w:rFonts w:ascii="Times New Roman" w:hAnsi="Times New Roman" w:cs="Times New Roman"/>
          <w:sz w:val="24"/>
          <w:szCs w:val="24"/>
        </w:rPr>
        <w:t>) dalam penelitian ini adalah sanksi pajak berpengaruh signifikan</w:t>
      </w:r>
      <w:r w:rsidR="00C5526C">
        <w:rPr>
          <w:rFonts w:ascii="Times New Roman" w:hAnsi="Times New Roman" w:cs="Times New Roman"/>
          <w:sz w:val="24"/>
          <w:szCs w:val="24"/>
        </w:rPr>
        <w:t xml:space="preserve"> dan positif</w:t>
      </w:r>
      <w:r>
        <w:rPr>
          <w:rFonts w:ascii="Times New Roman" w:hAnsi="Times New Roman" w:cs="Times New Roman"/>
          <w:sz w:val="24"/>
          <w:szCs w:val="24"/>
        </w:rPr>
        <w:t xml:space="preserve"> terhadap kepatuhan wajib pajak UMKM di KPP Pratama Samarinda Ilir tidak didukung oleh hasil penelitian ini. Karena nilai </w:t>
      </w:r>
      <w:r w:rsidRPr="002F2AE4">
        <w:rPr>
          <w:rFonts w:ascii="Times New Roman" w:hAnsi="Times New Roman" w:cs="Times New Roman"/>
          <w:i/>
          <w:sz w:val="24"/>
          <w:szCs w:val="24"/>
        </w:rPr>
        <w:t>original sample</w:t>
      </w:r>
      <w:r>
        <w:rPr>
          <w:rFonts w:ascii="Times New Roman" w:hAnsi="Times New Roman" w:cs="Times New Roman"/>
          <w:sz w:val="24"/>
          <w:szCs w:val="24"/>
        </w:rPr>
        <w:t xml:space="preserve"> sebesar -0,019 yang menunjukkan hasil negatif, kemudian t statistik memiliki nilai sebesar 0,336 y</w:t>
      </w:r>
      <w:r w:rsidR="00CF6DF1">
        <w:rPr>
          <w:rFonts w:ascii="Times New Roman" w:hAnsi="Times New Roman" w:cs="Times New Roman"/>
          <w:sz w:val="24"/>
          <w:szCs w:val="24"/>
        </w:rPr>
        <w:t>ang berarti lebih kecil dari 1,6</w:t>
      </w:r>
      <w:r>
        <w:rPr>
          <w:rFonts w:ascii="Times New Roman" w:hAnsi="Times New Roman" w:cs="Times New Roman"/>
          <w:sz w:val="24"/>
          <w:szCs w:val="24"/>
        </w:rPr>
        <w:t xml:space="preserve">6, dan nilai </w:t>
      </w:r>
      <w:r w:rsidR="00466729">
        <w:rPr>
          <w:rFonts w:ascii="Times New Roman" w:hAnsi="Times New Roman" w:cs="Times New Roman"/>
          <w:i/>
          <w:sz w:val="24"/>
          <w:szCs w:val="24"/>
        </w:rPr>
        <w:t>p-value</w:t>
      </w:r>
      <w:r>
        <w:rPr>
          <w:rFonts w:ascii="Times New Roman" w:hAnsi="Times New Roman" w:cs="Times New Roman"/>
          <w:sz w:val="24"/>
          <w:szCs w:val="24"/>
        </w:rPr>
        <w:t xml:space="preserve"> sebesar 0,737 yang berarti tidak signifi</w:t>
      </w:r>
      <w:r w:rsidR="004B12ED">
        <w:rPr>
          <w:rFonts w:ascii="Times New Roman" w:hAnsi="Times New Roman" w:cs="Times New Roman"/>
          <w:sz w:val="24"/>
          <w:szCs w:val="24"/>
        </w:rPr>
        <w:t>kan karena lebih besar dari 0,10</w:t>
      </w:r>
      <w:r>
        <w:rPr>
          <w:rFonts w:ascii="Times New Roman" w:hAnsi="Times New Roman" w:cs="Times New Roman"/>
          <w:sz w:val="24"/>
          <w:szCs w:val="24"/>
        </w:rPr>
        <w:t>.</w:t>
      </w:r>
    </w:p>
    <w:p w14:paraId="3F182D40" w14:textId="764B4D73" w:rsidR="00CA415E" w:rsidRDefault="00CA415E" w:rsidP="002F2AE4">
      <w:pPr>
        <w:spacing w:after="0" w:line="480" w:lineRule="auto"/>
        <w:ind w:firstLine="720"/>
        <w:jc w:val="both"/>
        <w:rPr>
          <w:rFonts w:ascii="Times New Roman" w:hAnsi="Times New Roman" w:cs="Times New Roman"/>
          <w:sz w:val="24"/>
          <w:szCs w:val="24"/>
        </w:rPr>
      </w:pPr>
      <w:r w:rsidRPr="00CA415E">
        <w:rPr>
          <w:rFonts w:ascii="Times New Roman" w:hAnsi="Times New Roman" w:cs="Times New Roman"/>
          <w:sz w:val="24"/>
          <w:szCs w:val="24"/>
        </w:rPr>
        <w:t xml:space="preserve">Sanksi pajak adalah faktor eksternal untuk memberikan pengaruh terhadap pandangan wajib pajak dalam menciptakan keputusan mengenai tindakan untuk patuh dalam menjalankan kewajiban pajaknya. Sehingga dengan adanya sanksi pajak yang dikenakan kepada wajib pajak akan menciptakan wajib pajak yang taat </w:t>
      </w:r>
      <w:r w:rsidRPr="00CA415E">
        <w:rPr>
          <w:rFonts w:ascii="Times New Roman" w:hAnsi="Times New Roman" w:cs="Times New Roman"/>
          <w:sz w:val="24"/>
          <w:szCs w:val="24"/>
        </w:rPr>
        <w:lastRenderedPageBreak/>
        <w:t>dan patuh, serta menimbulkan rasa takut terhadap peraturan perpajakan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4280B">
        <w:rPr>
          <w:rFonts w:ascii="Times New Roman" w:hAnsi="Times New Roman" w:cs="Times New Roman"/>
          <w:sz w:val="24"/>
          <w:szCs w:val="24"/>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Medan","type":"article-journal","volume":"1"},"uris":["http://www.mendeley.com/documents/?uuid=f7e4e1f5-8a90-4f3a-88d2-cd78cff0ce1a"]}],"mendeley":{"formattedCitation":"(Hantono &amp; Sianturi, 2021)","plainTextFormattedCitation":"(Hantono &amp; Sianturi, 2021)","previouslyFormattedCitation":"(Hantono &amp; Sianturi, 2021)"},"properties":{"noteIndex":0},"schema":"https://github.com/citation-style-language/schema/raw/master/csl-citation.json"}</w:instrText>
      </w:r>
      <w:r>
        <w:rPr>
          <w:rFonts w:ascii="Times New Roman" w:hAnsi="Times New Roman" w:cs="Times New Roman"/>
          <w:sz w:val="24"/>
          <w:szCs w:val="24"/>
        </w:rPr>
        <w:fldChar w:fldCharType="separate"/>
      </w:r>
      <w:r w:rsidRPr="00CA415E">
        <w:rPr>
          <w:rFonts w:ascii="Times New Roman" w:hAnsi="Times New Roman" w:cs="Times New Roman"/>
          <w:noProof/>
          <w:sz w:val="24"/>
          <w:szCs w:val="24"/>
        </w:rPr>
        <w:t>(Hantono &amp; Sianturi, 2021)</w:t>
      </w:r>
      <w:r>
        <w:rPr>
          <w:rFonts w:ascii="Times New Roman" w:hAnsi="Times New Roman" w:cs="Times New Roman"/>
          <w:sz w:val="24"/>
          <w:szCs w:val="24"/>
        </w:rPr>
        <w:fldChar w:fldCharType="end"/>
      </w:r>
      <w:r w:rsidR="00952443">
        <w:rPr>
          <w:rFonts w:ascii="Times New Roman" w:hAnsi="Times New Roman" w:cs="Times New Roman"/>
          <w:sz w:val="24"/>
          <w:szCs w:val="24"/>
        </w:rPr>
        <w:t>.</w:t>
      </w:r>
    </w:p>
    <w:p w14:paraId="55E00D46" w14:textId="14C7573A" w:rsidR="0044280B" w:rsidRDefault="0044280B" w:rsidP="00865FC0">
      <w:pPr>
        <w:spacing w:after="0" w:line="480" w:lineRule="auto"/>
        <w:ind w:firstLine="720"/>
        <w:jc w:val="both"/>
        <w:rPr>
          <w:rFonts w:ascii="Times New Roman" w:hAnsi="Times New Roman" w:cs="Times New Roman"/>
          <w:sz w:val="24"/>
          <w:szCs w:val="24"/>
        </w:rPr>
      </w:pPr>
      <w:r w:rsidRPr="005E351C">
        <w:rPr>
          <w:rFonts w:ascii="Times New Roman" w:hAnsi="Times New Roman" w:cs="Times New Roman"/>
          <w:sz w:val="24"/>
          <w:szCs w:val="24"/>
        </w:rPr>
        <w:t xml:space="preserve">Dengan demikian hasil dari penelitian ini tidak sejalan dengan </w:t>
      </w:r>
      <w:r w:rsidRPr="005E351C">
        <w:rPr>
          <w:rFonts w:ascii="Times New Roman" w:hAnsi="Times New Roman" w:cs="Times New Roman"/>
          <w:i/>
          <w:sz w:val="24"/>
          <w:szCs w:val="24"/>
        </w:rPr>
        <w:t>theory of planned behavior</w:t>
      </w:r>
      <w:r w:rsidR="001339A6" w:rsidRPr="005E351C">
        <w:rPr>
          <w:rFonts w:ascii="Times New Roman" w:hAnsi="Times New Roman" w:cs="Times New Roman"/>
          <w:sz w:val="24"/>
          <w:szCs w:val="24"/>
        </w:rPr>
        <w:t xml:space="preserve"> </w:t>
      </w:r>
      <w:r w:rsidR="000E63AD" w:rsidRPr="005E351C">
        <w:rPr>
          <w:rFonts w:ascii="Times New Roman" w:hAnsi="Times New Roman" w:cs="Times New Roman"/>
          <w:sz w:val="24"/>
          <w:szCs w:val="24"/>
        </w:rPr>
        <w:t xml:space="preserve">yang menyatakan bahwa salah satu faktor yang dapat mempengaruhi sanksi pajak adalah </w:t>
      </w:r>
      <w:r w:rsidR="000E63AD" w:rsidRPr="005E351C">
        <w:rPr>
          <w:rFonts w:ascii="Times New Roman" w:hAnsi="Times New Roman" w:cs="Times New Roman"/>
          <w:i/>
          <w:sz w:val="24"/>
          <w:szCs w:val="24"/>
        </w:rPr>
        <w:t>control belief</w:t>
      </w:r>
      <w:r w:rsidR="000E63AD" w:rsidRPr="005E351C">
        <w:rPr>
          <w:rFonts w:ascii="Times New Roman" w:hAnsi="Times New Roman" w:cs="Times New Roman"/>
          <w:sz w:val="24"/>
          <w:szCs w:val="24"/>
        </w:rPr>
        <w:t xml:space="preserve">, </w:t>
      </w:r>
      <w:r w:rsidR="001339A6" w:rsidRPr="005E351C">
        <w:rPr>
          <w:rFonts w:ascii="Times New Roman" w:hAnsi="Times New Roman" w:cs="Times New Roman"/>
          <w:sz w:val="24"/>
          <w:szCs w:val="24"/>
        </w:rPr>
        <w:t xml:space="preserve">karena dalam praktiknya dilapangan bahwa </w:t>
      </w:r>
      <w:r w:rsidRPr="005E351C">
        <w:rPr>
          <w:rFonts w:ascii="Times New Roman" w:hAnsi="Times New Roman" w:cs="Times New Roman"/>
          <w:sz w:val="24"/>
          <w:szCs w:val="24"/>
        </w:rPr>
        <w:t>sanksi pajak yang diberikan bagi wajib pajak yang melanggar peraturan perpajakan tidak membuat wajib pajak menj</w:t>
      </w:r>
      <w:r w:rsidR="00A92755" w:rsidRPr="005E351C">
        <w:rPr>
          <w:rFonts w:ascii="Times New Roman" w:hAnsi="Times New Roman" w:cs="Times New Roman"/>
          <w:sz w:val="24"/>
          <w:szCs w:val="24"/>
        </w:rPr>
        <w:t>adi jera untuk tidak mengulangi</w:t>
      </w:r>
      <w:r w:rsidRPr="005E351C">
        <w:rPr>
          <w:rFonts w:ascii="Times New Roman" w:hAnsi="Times New Roman" w:cs="Times New Roman"/>
          <w:sz w:val="24"/>
          <w:szCs w:val="24"/>
        </w:rPr>
        <w:t>nya lagi. Hal ini terjadi karena sanksi perpajakan hanya legalitas dalam peraturan, untuk tindakan atas pelanggaran tersebut belum ditindak seca</w:t>
      </w:r>
      <w:r w:rsidR="00B10872" w:rsidRPr="005E351C">
        <w:rPr>
          <w:rFonts w:ascii="Times New Roman" w:hAnsi="Times New Roman" w:cs="Times New Roman"/>
          <w:sz w:val="24"/>
          <w:szCs w:val="24"/>
        </w:rPr>
        <w:t>ra tegas oleh aparat pemerintah</w:t>
      </w:r>
      <w:r w:rsidR="00402087" w:rsidRPr="005E351C">
        <w:rPr>
          <w:rFonts w:ascii="Times New Roman" w:hAnsi="Times New Roman" w:cs="Times New Roman"/>
          <w:sz w:val="24"/>
          <w:szCs w:val="24"/>
        </w:rPr>
        <w:t xml:space="preserve"> </w:t>
      </w:r>
      <w:r w:rsidR="00B10872" w:rsidRPr="005E351C">
        <w:rPr>
          <w:rFonts w:ascii="Times New Roman" w:hAnsi="Times New Roman" w:cs="Times New Roman"/>
          <w:sz w:val="24"/>
          <w:szCs w:val="24"/>
        </w:rPr>
        <w:fldChar w:fldCharType="begin" w:fldLock="1"/>
      </w:r>
      <w:r w:rsidR="00C73C08" w:rsidRPr="005E351C">
        <w:rPr>
          <w:rFonts w:ascii="Times New Roman" w:hAnsi="Times New Roman" w:cs="Times New Roman"/>
          <w:sz w:val="24"/>
          <w:szCs w:val="24"/>
        </w:rPr>
        <w:instrText>ADDIN CSL_CITATION {"citationItems":[{"id":"ITEM-1","itemData":{"DOI":"10.36418/syntax-literate.v6i6.1430","ISBN":"9789793649993","ISSN":"2541-0849","abstract":"Penelitian ini bertujuan untuk menganalisis bagaimana pengaruh pengetahuan perpajakan dan sanksi perpajakan terhadap kepatuhan wajib pajak dengan religiusitas sebagai variabel pemoderasi. Penelitian ini dilakukan di KPP Pratama Kota Palembang. Metode penelitian ini menggunakan jenis penelitian lapangan (field research). Penelitian ini merupakan penelitian kuantitatif dengan menggunakan sumber data primer. Teknik pengambilan sampel menggunakan metode accidental sampling. Teknik analisis data menggunakan pendekatan Structural Equation Model (SEM) dengan menggunakan metode alternatif Partial Least Square (PLS). Hasil penelitian ini menunjukan bahwa: (1) Pengetahuan berpengaruh terhadap Kepatuhan Wajib Pajak. dapat disimpulkan bahwa dengan adanya pengetahuan perpajakan akan membantu kepatuhan wajib pajak dalam membayar pajak, sehingga tingkat kepatuhan akan meningkat. (2) Sanksi berpengaruh terhadap Kepatuhan Wajib Pajak. Artinya, bagi wajib pajak yang melanggar peraturan perpajakan, maka wajib pajak akan membayar yang lebih tinggi dari pajak yang semestinya harus dibayar. Berdasarkan hal tersebut maka wajib pajak berusaha untuk menghindari sanksi perpajakan yaitu dengan membayar dan melaporkan pajak tepat waktu. (3) Religiusitas memoderasi hubungan antara Pengetahuan dengan Kepatuhan Wajib Pajak. Dengan tingkat pengetahuan perpajakan yang tinggi ini akan berusaha untuk termotivasi mematuhi peraturan perpajakan. (4) Religiusitas tidak mampu memoderasi hubungan antara Sanksi dengan Kepatuhan Wajib Pajak. Dengan demikian dapat disimpulkan bahwa tingkat religiusitas responden lemah.","author":[{"dropping-particle":"","family":"Ermawati","given":"Nanik","non-dropping-particle":"","parse-names":false,"suffix":""},{"dropping-particle":"","family":"Afifi","given":"Zaenal","non-dropping-particle":"","parse-names":false,"suffix":""}],"container-title":"Syntax Literate ; Jurnal Ilmiah Indonesia","id":"ITEM-1","issue":"6","issued":{"date-parts":[["2018"]]},"page":"3080","title":"Pengaruh Pengetahuan dan Sanksi terhadap Kepatuhan Wajib Pajak dengan Religiusitas sebagai Variabel Pemoderasi","type":"article-journal","volume":"6"},"uris":["http://www.mendeley.com/documents/?uuid=723cb7bb-ac8e-4ccc-8b68-2b42e9a2fe73"]}],"mendeley":{"formattedCitation":"(Ermawati &amp; Afifi, 2018)","manualFormatting":"(Ermawati et al., 2018)","plainTextFormattedCitation":"(Ermawati &amp; Afifi, 2018)","previouslyFormattedCitation":"(Ermawati &amp; Afifi, 2018)"},"properties":{"noteIndex":0},"schema":"https://github.com/citation-style-language/schema/raw/master/csl-citation.json"}</w:instrText>
      </w:r>
      <w:r w:rsidR="00B10872" w:rsidRPr="005E351C">
        <w:rPr>
          <w:rFonts w:ascii="Times New Roman" w:hAnsi="Times New Roman" w:cs="Times New Roman"/>
          <w:sz w:val="24"/>
          <w:szCs w:val="24"/>
        </w:rPr>
        <w:fldChar w:fldCharType="separate"/>
      </w:r>
      <w:r w:rsidR="00402087" w:rsidRPr="005E351C">
        <w:rPr>
          <w:rFonts w:ascii="Times New Roman" w:hAnsi="Times New Roman" w:cs="Times New Roman"/>
          <w:noProof/>
          <w:sz w:val="24"/>
          <w:szCs w:val="24"/>
        </w:rPr>
        <w:t xml:space="preserve">(Ermawati </w:t>
      </w:r>
      <w:r w:rsidR="00402087" w:rsidRPr="005E351C">
        <w:rPr>
          <w:rFonts w:ascii="Times New Roman" w:hAnsi="Times New Roman" w:cs="Times New Roman"/>
          <w:i/>
          <w:noProof/>
          <w:sz w:val="24"/>
          <w:szCs w:val="24"/>
        </w:rPr>
        <w:t>et al</w:t>
      </w:r>
      <w:r w:rsidR="00402087" w:rsidRPr="005E351C">
        <w:rPr>
          <w:rFonts w:ascii="Times New Roman" w:hAnsi="Times New Roman" w:cs="Times New Roman"/>
          <w:noProof/>
          <w:sz w:val="24"/>
          <w:szCs w:val="24"/>
        </w:rPr>
        <w:t>.</w:t>
      </w:r>
      <w:r w:rsidR="00B10872" w:rsidRPr="005E351C">
        <w:rPr>
          <w:rFonts w:ascii="Times New Roman" w:hAnsi="Times New Roman" w:cs="Times New Roman"/>
          <w:noProof/>
          <w:sz w:val="24"/>
          <w:szCs w:val="24"/>
        </w:rPr>
        <w:t>, 2018)</w:t>
      </w:r>
      <w:r w:rsidR="00B10872" w:rsidRPr="005E351C">
        <w:rPr>
          <w:rFonts w:ascii="Times New Roman" w:hAnsi="Times New Roman" w:cs="Times New Roman"/>
          <w:sz w:val="24"/>
          <w:szCs w:val="24"/>
        </w:rPr>
        <w:fldChar w:fldCharType="end"/>
      </w:r>
      <w:r w:rsidR="00402087" w:rsidRPr="005E351C">
        <w:rPr>
          <w:rFonts w:ascii="Times New Roman" w:hAnsi="Times New Roman" w:cs="Times New Roman"/>
          <w:sz w:val="24"/>
          <w:szCs w:val="24"/>
        </w:rPr>
        <w:t xml:space="preserve">. </w:t>
      </w:r>
      <w:r w:rsidR="00952443" w:rsidRPr="005E351C">
        <w:rPr>
          <w:rFonts w:ascii="Times New Roman" w:hAnsi="Times New Roman" w:cs="Times New Roman"/>
          <w:sz w:val="24"/>
          <w:szCs w:val="24"/>
        </w:rPr>
        <w:t>Kondisi ini mengindikasikan bahwa keberadaan sanksi pajak tidak menjadi faktor utama yang mendorong wajib pajak UMKM untuk patuh. Wajib pajak UMKM lebih fokus pada faktor lain seperti besaran tarif pajak</w:t>
      </w:r>
      <w:r w:rsidR="005E351C" w:rsidRPr="005E351C">
        <w:rPr>
          <w:rFonts w:ascii="Times New Roman" w:hAnsi="Times New Roman" w:cs="Times New Roman"/>
          <w:sz w:val="24"/>
          <w:szCs w:val="24"/>
        </w:rPr>
        <w:t xml:space="preserve"> atau kualitas pelayanan fiskus yang baik. Dari gambaran umum objek penelitian yang diperoleh menunjukkan bahwa mayoritas responden penelitian adalah wajib pajak UMKM berskala kecil dengan keterbatasan sumber daya dan administrasi. Dalam praktiknya, mereka lebih memperhatikan hal-hal yang langsung memengaruhi kelangsungan usaha, seperti pelayanan fiskus yang memudahkan. Ancaman sanksi cenderung kurang diperhatikan karena mereka menilai peluang untuk diperiksa atau dikenai sanksi cukup kecil. Oleh karena itu, hasil penelitian yang menunjukkan sanksi tidak berpengaruh sejalan dengan kondisi nyata UMKM yang lebih responsif terhadap kebijakan yang memberi kemudahan daripada ancaman hukuman.</w:t>
      </w:r>
    </w:p>
    <w:p w14:paraId="2425A818" w14:textId="602A963C" w:rsidR="00F97829" w:rsidRDefault="0044280B" w:rsidP="001339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yang serupa juga dilaksanakan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{"citationItems":[{"id":"ITEM-1","itemData":{"DOI":"10.24843/eeb.2022.v11.i01.p09","abstract":"This study aims to examine the effect of tax incentives, taxpayer awareness, tax sanctions, and the application of e-filling on MSMEs taxpayer compliance. This study is a quantitative study using primary data obtained from the answers to questionnaires distributed to respondents and measured using a likert scale. The population in this study are MSMEs taxpayers registered at the KPP Pratama Gianyar. Determination of the sample in this study using purposive sampling technique with a sample of 100 people obtained through the slovin formula. The variables in this study were tested using the Structural Equation Modeling (SEM) method with the Partial Least Square (PLS) approach using the SmartPLS 3.0 application. The results of the study indicate that tax incentives, taxpayer awareness, tax sanctions, and the application of e-filling have a positive and significant impact on MSMEs tax compliance at the KPP Pratama Gianyar","author":[{"dropping-particle":"","family":"Abdi Pradnyani","given":"N L P Norman Dewi","non-dropping-particle":"","parse-names":false,"suffix":""},{"dropping-particle":"","family":"Sari","given":"Putu Indrika","non-dropping-particle":"","parse-names":false,"suffix":""},{"dropping-particle":"","family":"Suprapto","given":"P Adi","non-dropping-particle":"","parse-names":false,"suffix":""}],"container-title":"E-Jurnal Ekonomi dan Bisnis Universitas Udayana","id":"ITEM-1","issue":"01","issued":{"date-parts":[["2022"]]},"page":"97","title":"Pengaruh Insentif Pajak, Kesadaran Wajib Pajak, Sanksi Pajak Dan Penerapan E-Filling Terhadap Kepatuhan Wajib Pajak Umkm","type":"article-journal","volume":"11"},"uris":["http://www.mendeley.com/documents/?uuid=7766ef72-c920-4097-b67a-5d0b9f197385"]}],"mendeley":{"formattedCitation":"(Abdi Pradnyani et al., 2022)","manualFormatting":"Abdi et al., (2022)","plainTextFormattedCitation":"(Abdi Pradnyani et al., 2022)","previouslyFormattedCitation":"(Abdi Pradnyani et al., 2022)"},"properties":{"noteIndex":0},"schema":"https://github.com/citation-style-language/schema/raw/master/csl-citation.json"}</w:instrText>
      </w:r>
      <w:r>
        <w:rPr>
          <w:rFonts w:ascii="Times New Roman" w:hAnsi="Times New Roman" w:cs="Times New Roman"/>
          <w:sz w:val="24"/>
          <w:szCs w:val="24"/>
        </w:rPr>
        <w:fldChar w:fldCharType="separate"/>
      </w:r>
      <w:r w:rsidRPr="0044280B">
        <w:rPr>
          <w:rFonts w:ascii="Times New Roman" w:hAnsi="Times New Roman" w:cs="Times New Roman"/>
          <w:noProof/>
          <w:sz w:val="24"/>
          <w:szCs w:val="24"/>
        </w:rPr>
        <w:t xml:space="preserve">Abdi </w:t>
      </w:r>
      <w:r w:rsidRPr="006C342D">
        <w:rPr>
          <w:rFonts w:ascii="Times New Roman" w:hAnsi="Times New Roman" w:cs="Times New Roman"/>
          <w:i/>
          <w:noProof/>
          <w:sz w:val="24"/>
          <w:szCs w:val="24"/>
        </w:rPr>
        <w:t>et al</w:t>
      </w:r>
      <w:r w:rsidRPr="0044280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4280B">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namun tidak memiliki hasil yang sejalan dalam penelitian ini, karena hasil yang ditunjukkan oleh </w:t>
      </w:r>
      <w:r w:rsidRPr="0044280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{"citationItems":[{"id":"ITEM-1","itemData":{"DOI":"10.24843/eeb.2022.v11.i01.p09","abstract":"This study aims to examine the effect of tax incentives, taxpayer awareness, tax sanctions, and the application of e-filling on MSMEs taxpayer compliance. This study is a quantitative study using primary data obtained from the answers to questionnaires distributed to respondents and measured using a likert scale. The population in this study are MSMEs taxpayers registered at the KPP Pratama Gianyar. Determination of the sample in this study using purposive sampling technique with a sample of 100 people obtained through the slovin formula. The variables in this study were tested using the Structural Equation Modeling (SEM) method with the Partial Least Square (PLS) approach using the SmartPLS 3.0 application. The results of the study indicate that tax incentives, taxpayer awareness, tax sanctions, and the application of e-filling have a positive and significant impact on MSMEs tax compliance at the KPP Pratama Gianyar","author":[{"dropping-particle":"","family":"Abdi Pradnyani","given":"N L P Norman Dewi","non-dropping-particle":"","parse-names":false,"suffix":""},{"dropping-particle":"","family":"Sari","given":"Putu Indrika","non-dropping-particle":"","parse-names":false,"suffix":""},{"dropping-particle":"","family":"Suprapto","given":"P Adi","non-dropping-particle":"","parse-names":false,"suffix":""}],"container-title":"E-Jurnal Ekonomi dan Bisnis Universitas Udayana","id":"ITEM-1","issue":"01","issued":{"date-parts":[["2022"]]},"page":"97","title":"Pengaruh Insentif Pajak, Kesadaran Wajib Pajak, Sanksi Pajak Dan Penerapan E-Filling Terhadap Kepatuhan Wajib Pajak Umkm","type":"article-journal","volume":"11"},"uris":["http://www.mendeley.com/documents/?uuid=7766ef72-c920-4097-b67a-5d0b9f197385"]}],"mendeley":{"formattedCitation":"(Abdi Pradnyani et al., 2022)","manualFormatting":"Abdi et al., (2022)","plainTextFormattedCitation":"(Abdi Pradnyani et al., 2022)","previouslyFormattedCitation":"(Abdi Pradnyani et al., 2022)"},"properties":{"noteIndex":0},"schema":"https://github.com/citation-style-language/schema/raw/master/csl-citation.json"}</w:instrText>
      </w:r>
      <w:r w:rsidRPr="0044280B">
        <w:rPr>
          <w:rFonts w:ascii="Times New Roman" w:hAnsi="Times New Roman" w:cs="Times New Roman"/>
          <w:sz w:val="24"/>
          <w:szCs w:val="24"/>
        </w:rPr>
        <w:fldChar w:fldCharType="separate"/>
      </w:r>
      <w:r w:rsidRPr="0044280B">
        <w:rPr>
          <w:rFonts w:ascii="Times New Roman" w:hAnsi="Times New Roman" w:cs="Times New Roman"/>
          <w:noProof/>
          <w:sz w:val="24"/>
          <w:szCs w:val="24"/>
        </w:rPr>
        <w:t xml:space="preserve">Abdi </w:t>
      </w:r>
      <w:r w:rsidRPr="008D06B3">
        <w:rPr>
          <w:rFonts w:ascii="Times New Roman" w:hAnsi="Times New Roman" w:cs="Times New Roman"/>
          <w:i/>
          <w:noProof/>
          <w:sz w:val="24"/>
          <w:szCs w:val="24"/>
        </w:rPr>
        <w:t>et al</w:t>
      </w:r>
      <w:r w:rsidRPr="0044280B">
        <w:rPr>
          <w:rFonts w:ascii="Times New Roman" w:hAnsi="Times New Roman" w:cs="Times New Roman"/>
          <w:noProof/>
          <w:sz w:val="24"/>
          <w:szCs w:val="24"/>
        </w:rPr>
        <w:t>., (2022)</w:t>
      </w:r>
      <w:r w:rsidRPr="0044280B">
        <w:rPr>
          <w:rFonts w:ascii="Times New Roman" w:hAnsi="Times New Roman" w:cs="Times New Roman"/>
          <w:sz w:val="24"/>
          <w:szCs w:val="24"/>
        </w:rPr>
        <w:fldChar w:fldCharType="end"/>
      </w:r>
      <w:r>
        <w:rPr>
          <w:rFonts w:ascii="Times New Roman" w:hAnsi="Times New Roman" w:cs="Times New Roman"/>
          <w:sz w:val="24"/>
          <w:szCs w:val="24"/>
        </w:rPr>
        <w:t xml:space="preserve"> adalah sanksi pajak berpengaruh positif dan signifikan terhadap kepatuhan wajib pajak UMKM. Akan tetapi, penelitian ini sejalan dengan penelitian yang dilakukan oleh </w:t>
      </w:r>
      <w:r>
        <w:rPr>
          <w:rFonts w:ascii="Times New Roman" w:hAnsi="Times New Roman" w:cs="Times New Roman"/>
          <w:sz w:val="24"/>
          <w:szCs w:val="24"/>
        </w:rPr>
        <w:fldChar w:fldCharType="begin" w:fldLock="1"/>
      </w:r>
      <w:r w:rsidR="002052C6">
        <w:rPr>
          <w:rFonts w:ascii="Times New Roman" w:hAnsi="Times New Roman" w:cs="Times New Roman"/>
          <w:sz w:val="24"/>
          <w:szCs w:val="24"/>
        </w:rPr>
        <w:instrText>ADDIN CSL_CITATION {"citationItems":[{"id":"ITEM-1","itemData":{"DOI":"10.36418/syntax-literate.v6i6.1430","ISBN":"9789793649993","ISSN":"2541-0849","abstract":"Penelitian ini bertujuan untuk menganalisis bagaimana pengaruh pengetahuan perpajakan dan sanksi perpajakan terhadap kepatuhan wajib pajak dengan religiusitas sebagai variabel pemoderasi. Penelitian ini dilakukan di KPP Pratama Kota Palembang. Metode penelitian ini menggunakan jenis penelitian lapangan (field research). Penelitian ini merupakan penelitian kuantitatif dengan menggunakan sumber data primer. Teknik pengambilan sampel menggunakan metode accidental sampling. Teknik analisis data menggunakan pendekatan Structural Equation Model (SEM) dengan menggunakan metode alternatif Partial Least Square (PLS). Hasil penelitian ini menunjukan bahwa: (1) Pengetahuan berpengaruh terhadap Kepatuhan Wajib Pajak. dapat disimpulkan bahwa dengan adanya pengetahuan perpajakan akan membantu kepatuhan wajib pajak dalam membayar pajak, sehingga tingkat kepatuhan akan meningkat. (2) Sanksi berpengaruh terhadap Kepatuhan Wajib Pajak. Artinya, bagi wajib pajak yang melanggar peraturan perpajakan, maka wajib pajak akan membayar yang lebih tinggi dari pajak yang semestinya harus dibayar. Berdasarkan hal tersebut maka wajib pajak berusaha untuk menghindari sanksi perpajakan yaitu dengan membayar dan melaporkan pajak tepat waktu. (3) Religiusitas memoderasi hubungan antara Pengetahuan dengan Kepatuhan Wajib Pajak. Dengan tingkat pengetahuan perpajakan yang tinggi ini akan berusaha untuk termotivasi mematuhi peraturan perpajakan. (4) Religiusitas tidak mampu memoderasi hubungan antara Sanksi dengan Kepatuhan Wajib Pajak. Dengan demikian dapat disimpulkan bahwa tingkat religiusitas responden lemah.","author":[{"dropping-particle":"","family":"Ermawati","given":"Nanik","non-dropping-particle":"","parse-names":false,"suffix":""},{"dropping-particle":"","family":"Afifi","given":"Zaenal","non-dropping-particle":"","parse-names":false,"suffix":""}],"container-title":"Syntax Literate ; Jurnal Ilmiah Indonesia","id":"ITEM-1","issue":"6","issued":{"date-parts":[["2018"]]},"page":"3080","title":"Pengaruh Pengetahuan dan Sanksi terhadap Kepatuhan Wajib Pajak dengan Religiusitas sebagai Variabel Pemoderasi","type":"article-journal","volume":"6"},"uris":["http://www.mendeley.com/documents/?uuid=723cb7bb-ac8e-4ccc-8b68-2b42e9a2fe73"]}],"mendeley":{"formattedCitation":"(Ermawati &amp; Afifi, 2018)","manualFormatting":"Ermawati et al., (2018)","plainTextFormattedCitation":"(Ermawati &amp; Afifi, 2018)","previouslyFormattedCitation":"(Ermawati &amp; Afifi,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Ermawati </w:t>
      </w:r>
      <w:r w:rsidRPr="008D06B3">
        <w:rPr>
          <w:rFonts w:ascii="Times New Roman" w:hAnsi="Times New Roman" w:cs="Times New Roman"/>
          <w:i/>
          <w:noProof/>
          <w:sz w:val="24"/>
          <w:szCs w:val="24"/>
        </w:rPr>
        <w:t>et al</w:t>
      </w:r>
      <w:r>
        <w:rPr>
          <w:rFonts w:ascii="Times New Roman" w:hAnsi="Times New Roman" w:cs="Times New Roman"/>
          <w:noProof/>
          <w:sz w:val="24"/>
          <w:szCs w:val="24"/>
        </w:rPr>
        <w:t>.</w:t>
      </w:r>
      <w:r w:rsidRPr="0044280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4280B">
        <w:rPr>
          <w:rFonts w:ascii="Times New Roman" w:hAnsi="Times New Roman" w:cs="Times New Roman"/>
          <w:noProof/>
          <w:sz w:val="24"/>
          <w:szCs w:val="24"/>
        </w:rPr>
        <w:t>2018)</w:t>
      </w:r>
      <w:r>
        <w:rPr>
          <w:rFonts w:ascii="Times New Roman" w:hAnsi="Times New Roman" w:cs="Times New Roman"/>
          <w:sz w:val="24"/>
          <w:szCs w:val="24"/>
        </w:rPr>
        <w:fldChar w:fldCharType="end"/>
      </w:r>
      <w:r w:rsidR="00B96846">
        <w:rPr>
          <w:rFonts w:ascii="Times New Roman" w:hAnsi="Times New Roman" w:cs="Times New Roman"/>
          <w:sz w:val="24"/>
          <w:szCs w:val="24"/>
        </w:rPr>
        <w:t xml:space="preserve"> menyatakan bahwa sanksi pajak tidak berpengaruh terhadap kepatuhan wajib pajak UMKM.</w:t>
      </w:r>
    </w:p>
    <w:p w14:paraId="598B417F" w14:textId="171A0E74" w:rsidR="00680A65" w:rsidRPr="00B35B26" w:rsidRDefault="00E51D7A" w:rsidP="005B19E9">
      <w:pPr>
        <w:pStyle w:val="BAB4heading3"/>
      </w:pPr>
      <w:bookmarkStart w:id="299" w:name="_Toc207272265"/>
      <w:r>
        <w:t>4.5</w:t>
      </w:r>
      <w:r w:rsidR="00680A65" w:rsidRPr="00B35B26">
        <w:t>.3.</w:t>
      </w:r>
      <w:r w:rsidR="00680A65" w:rsidRPr="00B35B26">
        <w:tab/>
        <w:t>Pengaruh Pemeriksaan Pajak Terhadap Kepatuhan Wajib Pajak UMKM</w:t>
      </w:r>
      <w:bookmarkEnd w:id="299"/>
    </w:p>
    <w:p w14:paraId="1964CF1F" w14:textId="5654A67B" w:rsidR="00EE592F" w:rsidRDefault="00EE592F" w:rsidP="00CD680C">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Hipotesis ketiga (H</w:t>
      </w:r>
      <w:r w:rsidRPr="0060728F">
        <w:rPr>
          <w:rFonts w:ascii="Times New Roman" w:hAnsi="Times New Roman" w:cs="Times New Roman"/>
          <w:sz w:val="24"/>
          <w:szCs w:val="24"/>
          <w:vertAlign w:val="subscript"/>
        </w:rPr>
        <w:t>3</w:t>
      </w:r>
      <w:r>
        <w:rPr>
          <w:rFonts w:ascii="Times New Roman" w:hAnsi="Times New Roman" w:cs="Times New Roman"/>
          <w:sz w:val="24"/>
          <w:szCs w:val="24"/>
        </w:rPr>
        <w:t xml:space="preserve">) dalam penelitian ini adalah pemeriksaan pajak berpengaruh signifikan </w:t>
      </w:r>
      <w:r w:rsidR="003A7469">
        <w:rPr>
          <w:rFonts w:ascii="Times New Roman" w:hAnsi="Times New Roman" w:cs="Times New Roman"/>
          <w:sz w:val="24"/>
          <w:szCs w:val="24"/>
        </w:rPr>
        <w:t xml:space="preserve">dan positif </w:t>
      </w:r>
      <w:r>
        <w:rPr>
          <w:rFonts w:ascii="Times New Roman" w:hAnsi="Times New Roman" w:cs="Times New Roman"/>
          <w:sz w:val="24"/>
          <w:szCs w:val="24"/>
        </w:rPr>
        <w:t>t</w:t>
      </w:r>
      <w:r w:rsidR="0060728F">
        <w:rPr>
          <w:rFonts w:ascii="Times New Roman" w:hAnsi="Times New Roman" w:cs="Times New Roman"/>
          <w:sz w:val="24"/>
          <w:szCs w:val="24"/>
        </w:rPr>
        <w:t>erhadap kepatuhan wajib pajak UMKM di KPP Pratama Samarinda Ilir didukung oleh hasil penelitian. Nilai original sample sebesar 0,197 yang menunjukkan hasil positif, kemudian t statistik memiliki nilai sebesar 2,755 y</w:t>
      </w:r>
      <w:r w:rsidR="00CF6DF1">
        <w:rPr>
          <w:rFonts w:ascii="Times New Roman" w:hAnsi="Times New Roman" w:cs="Times New Roman"/>
          <w:sz w:val="24"/>
          <w:szCs w:val="24"/>
        </w:rPr>
        <w:t>ang berarti lebih besar dari 1,6</w:t>
      </w:r>
      <w:r w:rsidR="0060728F">
        <w:rPr>
          <w:rFonts w:ascii="Times New Roman" w:hAnsi="Times New Roman" w:cs="Times New Roman"/>
          <w:sz w:val="24"/>
          <w:szCs w:val="24"/>
        </w:rPr>
        <w:t xml:space="preserve">6, </w:t>
      </w:r>
      <w:r w:rsidR="00FD272A">
        <w:rPr>
          <w:rFonts w:ascii="Times New Roman" w:hAnsi="Times New Roman" w:cs="Times New Roman"/>
          <w:sz w:val="24"/>
          <w:szCs w:val="24"/>
        </w:rPr>
        <w:t xml:space="preserve">dan nilai </w:t>
      </w:r>
      <w:r w:rsidR="00466729">
        <w:rPr>
          <w:rFonts w:ascii="Times New Roman" w:hAnsi="Times New Roman" w:cs="Times New Roman"/>
          <w:i/>
          <w:sz w:val="24"/>
          <w:szCs w:val="24"/>
        </w:rPr>
        <w:t>p-value</w:t>
      </w:r>
      <w:r w:rsidR="00FD272A">
        <w:rPr>
          <w:rFonts w:ascii="Times New Roman" w:hAnsi="Times New Roman" w:cs="Times New Roman"/>
          <w:sz w:val="24"/>
          <w:szCs w:val="24"/>
        </w:rPr>
        <w:t xml:space="preserve"> sebesar 0,006</w:t>
      </w:r>
      <w:r w:rsidR="0060728F">
        <w:rPr>
          <w:rFonts w:ascii="Times New Roman" w:hAnsi="Times New Roman" w:cs="Times New Roman"/>
          <w:sz w:val="24"/>
          <w:szCs w:val="24"/>
        </w:rPr>
        <w:t xml:space="preserve"> yang berarti signifi</w:t>
      </w:r>
      <w:r w:rsidR="004B12ED">
        <w:rPr>
          <w:rFonts w:ascii="Times New Roman" w:hAnsi="Times New Roman" w:cs="Times New Roman"/>
          <w:sz w:val="24"/>
          <w:szCs w:val="24"/>
        </w:rPr>
        <w:t>kan karena lebih kecil dari 0,10</w:t>
      </w:r>
      <w:r w:rsidR="0060728F">
        <w:rPr>
          <w:rFonts w:ascii="Times New Roman" w:hAnsi="Times New Roman" w:cs="Times New Roman"/>
          <w:sz w:val="24"/>
          <w:szCs w:val="24"/>
        </w:rPr>
        <w:t>.</w:t>
      </w:r>
    </w:p>
    <w:p w14:paraId="66E95760" w14:textId="5C419DB1" w:rsidR="00A56C1A" w:rsidRDefault="0060728F"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Hal ini membuktikan bahwa </w:t>
      </w:r>
      <w:r w:rsidR="00FD272A">
        <w:rPr>
          <w:rFonts w:ascii="Times New Roman" w:hAnsi="Times New Roman" w:cs="Times New Roman"/>
          <w:sz w:val="24"/>
          <w:szCs w:val="24"/>
        </w:rPr>
        <w:t>p</w:t>
      </w:r>
      <w:r w:rsidRPr="0060728F">
        <w:rPr>
          <w:rFonts w:ascii="Times New Roman" w:hAnsi="Times New Roman" w:cs="Times New Roman"/>
          <w:sz w:val="24"/>
          <w:szCs w:val="24"/>
        </w:rPr>
        <w:t>emeriksaan pajak berperan penting dalam memengaruhi kepatuhan wajib pajak. Semakin sering dilakukan pemeriksaan pajak terhadap wajib pajak UMKM, maka kepatuhan pajak mereka akan meningkat. Sebaliknya, jika pemeriksaan jarang dilakukan, tingkat kepatuhan pajak mereka cenderung akan semakin menurun</w:t>
      </w:r>
      <w:r w:rsidR="00A56C1A">
        <w:rPr>
          <w:rFonts w:ascii="Times New Roman" w:hAnsi="Times New Roman" w:cs="Times New Roman"/>
          <w:sz w:val="24"/>
          <w:szCs w:val="24"/>
        </w:rPr>
        <w:t xml:space="preserve"> </w:t>
      </w:r>
      <w:r w:rsidR="00A56C1A">
        <w:rPr>
          <w:rFonts w:ascii="Times New Roman" w:hAnsi="Times New Roman" w:cs="Times New Roman"/>
          <w:sz w:val="24"/>
          <w:szCs w:val="24"/>
        </w:rPr>
        <w:fldChar w:fldCharType="begin" w:fldLock="1"/>
      </w:r>
      <w:r w:rsidR="008E02BA">
        <w:rPr>
          <w:rFonts w:ascii="Times New Roman" w:hAnsi="Times New Roman" w:cs="Times New Roman"/>
          <w:sz w:val="24"/>
          <w:szCs w:val="24"/>
        </w:rPr>
        <w:instrText>ADDIN CSL_CITATION {"citationItems":[{"id":"ITEM-1","itemData":{"DOI":"10.23887/jap.v12i2.41405","ISSN":"2338-6177","abstract":" Tax has an important role in the economy as the largest source of government funding in carrying out the task of realizing the prosperity of the people. Micro, Small and Medium Enterprises (MSMEs) are one of the sectors that have the potential to contribute large tax payments to state tax revenues. However, the compliance of personal taxpayer of MSMEs still low, especially the compliance of personal taxpayers who are registered in Pratama Tax Office Gianyar has not reached the target of 70 percent. This study aims to determine the influence of the tax rate, tax socialization, tax sanction, and tax investigation toward the obedience of personal taxpayer of Micro, Small, and Medium Enterprises (MSMEs) at the Pratama Tax Office (KPP) Gianyar. Total of 100 MSMEs personal taxpayers that registered at Pratama Tax Office (KPP) Gianyar were selected to be respondents using the Slovin Formula. The research method that used was accidental sampling with media questionnaires and  the technical of analysis data of this study is using multiple linear regression. The conclusion of this study indicate that the tax rate, tax socialization, tax sanction, and tax investigation have positive and significant influence on the obedience of personal taxpayer of MSMEs at Pratama Tax Office (KPP) Gianyar.Keywords: Tax rate, tax socialization, tax sanction, tax investigation","author":[{"dropping-particle":"","family":"Yogantara","given":"Komang Krishna","non-dropping-particle":"","parse-names":false,"suffix":""},{"dropping-particle":"","family":"Asana","given":"Gde Herry Sugiarto","non-dropping-particle":"","parse-names":false,"suffix":""},{"dropping-particle":"","family":"Clarissa","given":"Sarita Vania","non-dropping-particle":"","parse-names":false,"suffix":""}],"container-title":"Jurnal Akuntansi Profesi","id":"ITEM-1","issue":"2","issued":{"date-parts":[["2021"]]},"page":"491","title":"Kepatuhan Wajib Pajak Orang Pribadi Usaha Mikro, Kecil, Dan Menengah Ditinjau Dari Tarif Pajak, Sosialisasi Pajak, Sanksi Pajak, Dan Pemeriksaan Pajak","type":"article-journal","volume":"12"},"uris":["http://www.mendeley.com/documents/?uuid=206ee8ca-34f1-493c-b961-8df5e4bb32c9"]}],"mendeley":{"formattedCitation":"(Yogantara et al., 2021)","plainTextFormattedCitation":"(Yogantara et al., 2021)","previouslyFormattedCitation":"(Yogantara et al., 2021)"},"properties":{"noteIndex":0},"schema":"https://github.com/citation-style-language/schema/raw/master/csl-citation.json"}</w:instrText>
      </w:r>
      <w:r w:rsidR="00A56C1A">
        <w:rPr>
          <w:rFonts w:ascii="Times New Roman" w:hAnsi="Times New Roman" w:cs="Times New Roman"/>
          <w:sz w:val="24"/>
          <w:szCs w:val="24"/>
        </w:rPr>
        <w:fldChar w:fldCharType="separate"/>
      </w:r>
      <w:r w:rsidR="00A56C1A" w:rsidRPr="00A56C1A">
        <w:rPr>
          <w:rFonts w:ascii="Times New Roman" w:hAnsi="Times New Roman" w:cs="Times New Roman"/>
          <w:noProof/>
          <w:sz w:val="24"/>
          <w:szCs w:val="24"/>
        </w:rPr>
        <w:t xml:space="preserve">(Yogantara </w:t>
      </w:r>
      <w:r w:rsidR="00A56C1A" w:rsidRPr="008D06B3">
        <w:rPr>
          <w:rFonts w:ascii="Times New Roman" w:hAnsi="Times New Roman" w:cs="Times New Roman"/>
          <w:i/>
          <w:noProof/>
          <w:sz w:val="24"/>
          <w:szCs w:val="24"/>
        </w:rPr>
        <w:t>et al</w:t>
      </w:r>
      <w:r w:rsidR="00A56C1A" w:rsidRPr="00A56C1A">
        <w:rPr>
          <w:rFonts w:ascii="Times New Roman" w:hAnsi="Times New Roman" w:cs="Times New Roman"/>
          <w:noProof/>
          <w:sz w:val="24"/>
          <w:szCs w:val="24"/>
        </w:rPr>
        <w:t>., 2021)</w:t>
      </w:r>
      <w:r w:rsidR="00A56C1A">
        <w:rPr>
          <w:rFonts w:ascii="Times New Roman" w:hAnsi="Times New Roman" w:cs="Times New Roman"/>
          <w:sz w:val="24"/>
          <w:szCs w:val="24"/>
        </w:rPr>
        <w:fldChar w:fldCharType="end"/>
      </w:r>
      <w:r w:rsidR="00A56C1A">
        <w:rPr>
          <w:rFonts w:ascii="Times New Roman" w:hAnsi="Times New Roman" w:cs="Times New Roman"/>
          <w:sz w:val="24"/>
          <w:szCs w:val="24"/>
        </w:rPr>
        <w:t>.</w:t>
      </w:r>
      <w:r w:rsidR="00F109A1">
        <w:rPr>
          <w:rFonts w:ascii="Times New Roman" w:hAnsi="Times New Roman" w:cs="Times New Roman"/>
          <w:sz w:val="24"/>
          <w:szCs w:val="24"/>
        </w:rPr>
        <w:t xml:space="preserve"> Dari </w:t>
      </w:r>
      <w:r w:rsidR="00F74FC3">
        <w:rPr>
          <w:rFonts w:ascii="Times New Roman" w:hAnsi="Times New Roman" w:cs="Times New Roman"/>
          <w:sz w:val="24"/>
          <w:szCs w:val="24"/>
        </w:rPr>
        <w:t xml:space="preserve">gambaran umum objek penelitian </w:t>
      </w:r>
      <w:r w:rsidR="00F109A1" w:rsidRPr="00F109A1">
        <w:rPr>
          <w:rFonts w:ascii="Times New Roman" w:hAnsi="Times New Roman" w:cs="Times New Roman"/>
          <w:sz w:val="24"/>
          <w:szCs w:val="24"/>
        </w:rPr>
        <w:t xml:space="preserve">sebagian besar responden UMKM masih berada pada tahap usaha kecil dan menengah dengan tata kelola keuangan sederhana. Kondisi ini membuat mereka rentan melakukan kesalahan pelaporan, baik karena </w:t>
      </w:r>
      <w:r w:rsidR="00F109A1" w:rsidRPr="00F109A1">
        <w:rPr>
          <w:rFonts w:ascii="Times New Roman" w:hAnsi="Times New Roman" w:cs="Times New Roman"/>
          <w:sz w:val="24"/>
          <w:szCs w:val="24"/>
        </w:rPr>
        <w:lastRenderedPageBreak/>
        <w:t>kurangnya pemahaman maupun keterbatasan administrasi. Oleh sebab itu, pemeriksaan pajak yang konsisten dapat memberikan efek pengawasan sekaligus edukasi, sehingga mendorong UMKM untuk lebih tertib. Hal ini sesuai dengan temuan bahwa pemeriksaan pajak yang efektif mampu meningkatkan kesadaran pelaku UMKM akan pentingnya kepatuhan perpajakan.</w:t>
      </w:r>
      <w:r w:rsidR="00A56C1A">
        <w:rPr>
          <w:rFonts w:ascii="Times New Roman" w:hAnsi="Times New Roman" w:cs="Times New Roman"/>
          <w:sz w:val="24"/>
          <w:szCs w:val="24"/>
        </w:rPr>
        <w:tab/>
      </w:r>
    </w:p>
    <w:p w14:paraId="6858AF06" w14:textId="15FB8594" w:rsidR="00A56C1A" w:rsidRDefault="00A56C1A"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56C1A">
        <w:rPr>
          <w:rFonts w:ascii="Times New Roman" w:hAnsi="Times New Roman" w:cs="Times New Roman"/>
          <w:sz w:val="24"/>
          <w:szCs w:val="24"/>
        </w:rPr>
        <w:t xml:space="preserve">Berdasarkan </w:t>
      </w:r>
      <w:r w:rsidRPr="00A56C1A">
        <w:rPr>
          <w:rFonts w:ascii="Times New Roman" w:hAnsi="Times New Roman" w:cs="Times New Roman"/>
          <w:i/>
          <w:sz w:val="24"/>
          <w:szCs w:val="24"/>
        </w:rPr>
        <w:t>theory of planned behavior</w:t>
      </w:r>
      <w:r>
        <w:rPr>
          <w:rFonts w:ascii="Times New Roman" w:hAnsi="Times New Roman" w:cs="Times New Roman"/>
          <w:sz w:val="24"/>
          <w:szCs w:val="24"/>
        </w:rPr>
        <w:t xml:space="preserve">, </w:t>
      </w:r>
      <w:r w:rsidRPr="00A56C1A">
        <w:rPr>
          <w:rFonts w:ascii="Times New Roman" w:hAnsi="Times New Roman" w:cs="Times New Roman"/>
          <w:sz w:val="24"/>
          <w:szCs w:val="24"/>
        </w:rPr>
        <w:t xml:space="preserve">faktor yang dapat mempengaruhi pemeriksaan pajak adalah </w:t>
      </w:r>
      <w:r w:rsidRPr="00A56C1A">
        <w:rPr>
          <w:rFonts w:ascii="Times New Roman" w:hAnsi="Times New Roman" w:cs="Times New Roman"/>
          <w:i/>
          <w:sz w:val="24"/>
          <w:szCs w:val="24"/>
        </w:rPr>
        <w:t>behavioral belief</w:t>
      </w:r>
      <w:r w:rsidRPr="00A56C1A">
        <w:rPr>
          <w:rFonts w:ascii="Times New Roman" w:hAnsi="Times New Roman" w:cs="Times New Roman"/>
          <w:sz w:val="24"/>
          <w:szCs w:val="24"/>
        </w:rPr>
        <w:t xml:space="preserve"> yang merupakan persepsi seseorang tentang kemungkinan hasil atau dampak dari suatu tindakan. Dalam hal ini, wajib pajak UMKM secara sadar berperilaku dengan mempertimbangkan informasi yang tersedia. Oleh karena itu, seseorang dapat dianggap patuh terhadap pajak jika memiliki keyakinan bahwa tindakan tertentu, seperti tidak melakukan penggelapan pajak, adalah hal yang benar dan membentuk sikap yang sesuai.</w:t>
      </w:r>
    </w:p>
    <w:p w14:paraId="15B89439" w14:textId="2A0E17A9" w:rsidR="00C1626F" w:rsidRDefault="00C1626F"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Dengan demikian hasil dari penelitian ini sejalan dengan </w:t>
      </w:r>
      <w:r>
        <w:rPr>
          <w:rFonts w:ascii="Times New Roman" w:hAnsi="Times New Roman" w:cs="Times New Roman"/>
          <w:i/>
          <w:sz w:val="24"/>
          <w:szCs w:val="24"/>
        </w:rPr>
        <w:t>theory of planned behavior</w:t>
      </w:r>
      <w:r>
        <w:rPr>
          <w:rFonts w:ascii="Times New Roman" w:hAnsi="Times New Roman" w:cs="Times New Roman"/>
          <w:sz w:val="24"/>
          <w:szCs w:val="24"/>
        </w:rPr>
        <w:t xml:space="preserve"> yang menyatakan bahwa semakin tinggi pemeriksaan pajak maka akan meningkatkan kepatuhan wajib pajak UMKM. Berdasarkan hasil kuesioner menyatakan bahwa kehadiran pemeriksaan pajak dapat mendorong dan memotivasi wajib pajak UMKM, karena dengan adanya proses pemeriksaan pajak secara tegas dan adil menciptakan kesadaran akan pentingnya membayar pajak sesuai dengan ketentuan yang berlaku.</w:t>
      </w:r>
    </w:p>
    <w:p w14:paraId="5BAD3408" w14:textId="4BA300F6" w:rsidR="008E02BA" w:rsidRPr="00C1626F" w:rsidRDefault="008E02BA"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penelitian ini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{"citationItems":[{"id":"ITEM-1","itemData":{"ISSN":"1411-1713","abstract":"Penelitian ini memiliki tujuan untuk melihat pengaruh secara parsial maupun simultan dari variabel pemeriksaan pajak, sanksi pajak dan sosialisasi perpajakan, terhadap kepatuhan wajib pajak pada KPP Pratama Kota Tangerang. Penelitian ini memiliki jenis Causal …","author":[{"dropping-particle":"","family":"Wahyono","given":"Fransiskus Eddy","non-dropping-particle":"","parse-names":false,"suffix":""},{"dropping-particle":"","family":"Rahmawati","given":"Sari","non-dropping-particle":"","parse-names":false,"suffix":""},{"dropping-particle":"","family":"Lubis","given":"Firmansyah","non-dropping-particle":"","parse-names":false,"suffix":""},{"dropping-particle":"","family":"Simanjuntak","given":"Timbul","non-dropping-particle":"","parse-names":false,"suffix":""}],"container-title":"Forum Ekonomi","id":"ITEM-1","issue":"2","issued":{"date-parts":[["2018"]]},"page":"64-73","title":"Pengaruh Pemeriksaan Pajak, Sanksi Pajak, Sosialisasi Pajak Terhadap Kepatuhan Wajib Pajak Badan","type":"article-journal","volume":"20"},"uris":["http://www.mendeley.com/documents/?uuid=e8eaabca-d357-4987-9623-4efc553ed4ed"]}],"mendeley":{"formattedCitation":"(Wahyono et al., 2018)","manualFormatting":"Wahyono et al., (2018)","plainTextFormattedCitation":"(Wahyono et al., 2018)","previouslyFormattedCitation":"(Wahyono et al., 2018)"},"properties":{"noteIndex":0},"schema":"https://github.com/citation-style-language/schema/raw/master/csl-citation.json"}</w:instrText>
      </w:r>
      <w:r>
        <w:rPr>
          <w:rFonts w:ascii="Times New Roman" w:hAnsi="Times New Roman" w:cs="Times New Roman"/>
          <w:sz w:val="24"/>
          <w:szCs w:val="24"/>
        </w:rPr>
        <w:fldChar w:fldCharType="separate"/>
      </w:r>
      <w:r w:rsidRPr="008E02BA">
        <w:rPr>
          <w:rFonts w:ascii="Times New Roman" w:hAnsi="Times New Roman" w:cs="Times New Roman"/>
          <w:noProof/>
          <w:sz w:val="24"/>
          <w:szCs w:val="24"/>
        </w:rPr>
        <w:t xml:space="preserve">Wahyono </w:t>
      </w:r>
      <w:r w:rsidRPr="008D06B3">
        <w:rPr>
          <w:rFonts w:ascii="Times New Roman" w:hAnsi="Times New Roman" w:cs="Times New Roman"/>
          <w:i/>
          <w:noProof/>
          <w:sz w:val="24"/>
          <w:szCs w:val="24"/>
        </w:rPr>
        <w:t>et al</w:t>
      </w:r>
      <w:r w:rsidRPr="008E02BA">
        <w:rPr>
          <w:rFonts w:ascii="Times New Roman" w:hAnsi="Times New Roman" w:cs="Times New Roman"/>
          <w:noProof/>
          <w:sz w:val="24"/>
          <w:szCs w:val="24"/>
        </w:rPr>
        <w:t xml:space="preserve">., </w:t>
      </w:r>
      <w:r>
        <w:rPr>
          <w:rFonts w:ascii="Times New Roman" w:hAnsi="Times New Roman" w:cs="Times New Roman"/>
          <w:noProof/>
          <w:sz w:val="24"/>
          <w:szCs w:val="24"/>
        </w:rPr>
        <w:t>(</w:t>
      </w:r>
      <w:r w:rsidRPr="008E02BA">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yang menunjukkan </w:t>
      </w:r>
      <w:r w:rsidRPr="008E02BA">
        <w:rPr>
          <w:rFonts w:ascii="Times New Roman" w:hAnsi="Times New Roman" w:cs="Times New Roman"/>
          <w:sz w:val="24"/>
          <w:szCs w:val="24"/>
        </w:rPr>
        <w:t xml:space="preserve">bahwa pemeriksaan pajak yang lebih ketat dapat mendorong wajib pajak untuk lebih patuh dalam membayar pajak, melalui pemeriksaan pajak, tingkat kepatuhan wajib pajak dapat diketahui. Bagi wajib pajak dengan </w:t>
      </w:r>
      <w:r w:rsidRPr="008E02BA">
        <w:rPr>
          <w:rFonts w:ascii="Times New Roman" w:hAnsi="Times New Roman" w:cs="Times New Roman"/>
          <w:sz w:val="24"/>
          <w:szCs w:val="24"/>
        </w:rPr>
        <w:lastRenderedPageBreak/>
        <w:t>kepatuhan rendah, pemeriksaan pajak diharapkan dapat mendorong mereka untuk lebih patuh.</w:t>
      </w:r>
      <w:r>
        <w:rPr>
          <w:rFonts w:ascii="Times New Roman" w:hAnsi="Times New Roman" w:cs="Times New Roman"/>
          <w:sz w:val="24"/>
          <w:szCs w:val="24"/>
        </w:rPr>
        <w:t xml:space="preserve"> Hal ini juga didukung oleh penelitian </w:t>
      </w:r>
      <w:r>
        <w:rPr>
          <w:rFonts w:ascii="Times New Roman" w:hAnsi="Times New Roman" w:cs="Times New Roman"/>
          <w:sz w:val="24"/>
          <w:szCs w:val="24"/>
        </w:rPr>
        <w:fldChar w:fldCharType="begin" w:fldLock="1"/>
      </w:r>
      <w:r w:rsidR="00FD272A">
        <w:rPr>
          <w:rFonts w:ascii="Times New Roman" w:hAnsi="Times New Roman" w:cs="Times New Roman"/>
          <w:sz w:val="24"/>
          <w:szCs w:val="24"/>
        </w:rPr>
        <w:instrText>ADDIN CSL_CITATION {"citationItems":[{"id":"ITEM-1","itemData":{"author":[{"dropping-particle":"","family":"Ahmad","given":"Fadhel Irawan","non-dropping-particle":"","parse-names":false,"suffix":""}],"container-title":"Prosiding Seminar Nasional Ekonomi, Bisnis &amp; Akuntansi","id":"ITEM-1","issued":{"date-parts":[["2023"]]},"page":"899-911","title":"Pengaruh Pemeriksaan Pajak, Sosialisasi Pajak, Penurunan Tarif Pajak, dan Tingkat Pendapatan Terhadap Kepatuhan Wajib\nPajak (Studi Kasus Pada Wajib Pajak Badan UMKM di Kantor Pelayanan Pajak Pekanbaru Senapelan)","type":"article-journal","volume":"3"},"uris":["http://www.mendeley.com/documents/?uuid=3295f33b-7554-4acd-9f19-709fc2292e9b"]}],"mendeley":{"formattedCitation":"(Ahmad, 2023)","manualFormatting":"Ahmad (2023)","plainTextFormattedCitation":"(Ahmad, 2023)","previouslyFormattedCitation":"(Ahmad,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Ahmad (</w:t>
      </w:r>
      <w:r w:rsidRPr="008E02BA">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yang menyatakan bahwa pemeriksaan pajak berpengaruh positif dan signifikan terhadap kepatuhan wajib pajak UMKM.</w:t>
      </w:r>
    </w:p>
    <w:p w14:paraId="7FD5B7DA" w14:textId="41AEB42D" w:rsidR="00680A65" w:rsidRPr="00B35B26" w:rsidRDefault="00E51D7A" w:rsidP="005B19E9">
      <w:pPr>
        <w:pStyle w:val="BAB4heading3"/>
      </w:pPr>
      <w:bookmarkStart w:id="300" w:name="_Toc207272266"/>
      <w:r>
        <w:t>4.5</w:t>
      </w:r>
      <w:r w:rsidR="00680A65" w:rsidRPr="00B35B26">
        <w:t>.4</w:t>
      </w:r>
      <w:r w:rsidR="00680A65" w:rsidRPr="00B35B26">
        <w:tab/>
        <w:t>Pengaruh Kualitas Pelayanan Fiskus Terhadap Kepatuhan Wajib Pajak UMKM</w:t>
      </w:r>
      <w:bookmarkEnd w:id="300"/>
    </w:p>
    <w:p w14:paraId="70CA319B" w14:textId="3B82E0BB" w:rsidR="00FD272A" w:rsidRDefault="00FD272A" w:rsidP="00FD27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Hipotesis keempat (H</w:t>
      </w:r>
      <w:r>
        <w:rPr>
          <w:rFonts w:ascii="Times New Roman" w:hAnsi="Times New Roman" w:cs="Times New Roman"/>
          <w:sz w:val="24"/>
          <w:szCs w:val="24"/>
          <w:vertAlign w:val="subscript"/>
        </w:rPr>
        <w:t>4</w:t>
      </w:r>
      <w:r>
        <w:rPr>
          <w:rFonts w:ascii="Times New Roman" w:hAnsi="Times New Roman" w:cs="Times New Roman"/>
          <w:sz w:val="24"/>
          <w:szCs w:val="24"/>
        </w:rPr>
        <w:t xml:space="preserve">) dalam penelitian ini adalah kualitas pelayanan fiskus berpengaruh </w:t>
      </w:r>
      <w:r w:rsidR="003A7469">
        <w:rPr>
          <w:rFonts w:ascii="Times New Roman" w:hAnsi="Times New Roman" w:cs="Times New Roman"/>
          <w:sz w:val="24"/>
          <w:szCs w:val="24"/>
        </w:rPr>
        <w:t xml:space="preserve">signifikan dan positif </w:t>
      </w:r>
      <w:r>
        <w:rPr>
          <w:rFonts w:ascii="Times New Roman" w:hAnsi="Times New Roman" w:cs="Times New Roman"/>
          <w:sz w:val="24"/>
          <w:szCs w:val="24"/>
        </w:rPr>
        <w:t xml:space="preserve">terhadap kepatuhan wajib pajak UMKM di KPP Pratama Samarinda Ilir didukung oleh hasil penelitian. Nilai </w:t>
      </w:r>
      <w:r w:rsidRPr="00FD272A">
        <w:rPr>
          <w:rFonts w:ascii="Times New Roman" w:hAnsi="Times New Roman" w:cs="Times New Roman"/>
          <w:i/>
          <w:sz w:val="24"/>
          <w:szCs w:val="24"/>
        </w:rPr>
        <w:t>original sample</w:t>
      </w:r>
      <w:r>
        <w:rPr>
          <w:rFonts w:ascii="Times New Roman" w:hAnsi="Times New Roman" w:cs="Times New Roman"/>
          <w:sz w:val="24"/>
          <w:szCs w:val="24"/>
        </w:rPr>
        <w:t xml:space="preserve"> sebesar 0,473 yang menunjukkan hasil positif, kemudian t statistik memiliki nilai sebesar 9,048 y</w:t>
      </w:r>
      <w:r w:rsidR="00CF6DF1">
        <w:rPr>
          <w:rFonts w:ascii="Times New Roman" w:hAnsi="Times New Roman" w:cs="Times New Roman"/>
          <w:sz w:val="24"/>
          <w:szCs w:val="24"/>
        </w:rPr>
        <w:t>ang berarti lebih besar dari 1,6</w:t>
      </w:r>
      <w:r>
        <w:rPr>
          <w:rFonts w:ascii="Times New Roman" w:hAnsi="Times New Roman" w:cs="Times New Roman"/>
          <w:sz w:val="24"/>
          <w:szCs w:val="24"/>
        </w:rPr>
        <w:t xml:space="preserve">6, dan nilai </w:t>
      </w:r>
      <w:r w:rsidR="00466729">
        <w:rPr>
          <w:rFonts w:ascii="Times New Roman" w:hAnsi="Times New Roman" w:cs="Times New Roman"/>
          <w:i/>
          <w:sz w:val="24"/>
          <w:szCs w:val="24"/>
        </w:rPr>
        <w:t>p-value</w:t>
      </w:r>
      <w:r>
        <w:rPr>
          <w:rFonts w:ascii="Times New Roman" w:hAnsi="Times New Roman" w:cs="Times New Roman"/>
          <w:sz w:val="24"/>
          <w:szCs w:val="24"/>
        </w:rPr>
        <w:t xml:space="preserve"> sebesar 0,000 yang berarti signifi</w:t>
      </w:r>
      <w:r w:rsidR="004B12ED">
        <w:rPr>
          <w:rFonts w:ascii="Times New Roman" w:hAnsi="Times New Roman" w:cs="Times New Roman"/>
          <w:sz w:val="24"/>
          <w:szCs w:val="24"/>
        </w:rPr>
        <w:t>kan karena lebih kecil dari 0,10</w:t>
      </w:r>
      <w:r>
        <w:rPr>
          <w:rFonts w:ascii="Times New Roman" w:hAnsi="Times New Roman" w:cs="Times New Roman"/>
          <w:sz w:val="24"/>
          <w:szCs w:val="24"/>
        </w:rPr>
        <w:t>.</w:t>
      </w:r>
    </w:p>
    <w:p w14:paraId="00FC023E" w14:textId="3E8C3AB9" w:rsidR="00FD272A" w:rsidRDefault="00FD272A" w:rsidP="006A63D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ini membuktikan bahwa semakin baik kualitas pelayanan fiskus</w:t>
      </w:r>
      <w:r w:rsidRPr="00FD272A">
        <w:rPr>
          <w:rFonts w:ascii="Times New Roman" w:hAnsi="Times New Roman" w:cs="Times New Roman"/>
          <w:sz w:val="24"/>
          <w:szCs w:val="24"/>
        </w:rPr>
        <w:t>, maka tingkat kepatuhan wajib pajak akan meningkat secara signifikan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93EE0">
        <w:rPr>
          <w:rFonts w:ascii="Times New Roman" w:hAnsi="Times New Roman" w:cs="Times New Roman"/>
          <w:sz w:val="24"/>
          <w:szCs w:val="24"/>
        </w:rPr>
        <w:instrText>ADDIN CSL_CITATION {"citationItems":[{"id":"ITEM-1","itemData":{"ISSN":"2460-0585","abstract":"This research aimed to examine whether taxation understanding, easiness of tax payment, and fiscal service affected obedience of UMKM in accordance with Government Regulation No. 23, 2018. While, the taxpayers were the ones who listed on KPP Pratama Surabaya, Pabean Cantikan. Moreover, the data collection technique used purposive sampling, in which the sample was based on criteria given. In linr with, there were 100 respondents as sample. Furthermore, the instrument in data collection technique used Slovin formula. In addition, the data analysis technique used multiple linier regression with SPSS 16. The research result concluded taxation understanding, easiness of tax payment, and fiscal service had positve effect on tax obedience of UMKM. This meant, the efforts of the government related to the easiness of tax payment and fiscal service were succeeded in order to increase tax payers' obedience of UMKM. Likewise, the taxpayers were considered more understand related to their taxation obligation and also increased their tax payers' obedience of UMKM.","author":[{"dropping-particle":"","family":"Putri","given":"Fanni Yulia","non-dropping-particle":"","parse-names":false,"suffix":""}],"container-title":"Jurnal Ilmu dan Riset Akuntansi","id":"ITEM-1","issue":"1","issued":{"date-parts":[["2020"]]},"page":"1-22","title":"Pengaruh Pemahaman Perpajakan, Kemudahan Membayar Pajak Dan Pelayanan Fiskus Terhadap Kepatuhan Wajib Pajak Umkm","type":"article-journal","volume":"9"},"uris":["http://www.mendeley.com/documents/?uuid=6890f7ff-d15a-4510-8431-eb35b6b836df"]}],"mendeley":{"formattedCitation":"(Putri, 2020)","plainTextFormattedCitation":"(Putri, 2020)","previouslyFormattedCitation":"(Putri, 2020)"},"properties":{"noteIndex":0},"schema":"https://github.com/citation-style-language/schema/raw/master/csl-citation.json"}</w:instrText>
      </w:r>
      <w:r>
        <w:rPr>
          <w:rFonts w:ascii="Times New Roman" w:hAnsi="Times New Roman" w:cs="Times New Roman"/>
          <w:sz w:val="24"/>
          <w:szCs w:val="24"/>
        </w:rPr>
        <w:fldChar w:fldCharType="separate"/>
      </w:r>
      <w:r w:rsidRPr="00FD272A">
        <w:rPr>
          <w:rFonts w:ascii="Times New Roman" w:hAnsi="Times New Roman" w:cs="Times New Roman"/>
          <w:noProof/>
          <w:sz w:val="24"/>
          <w:szCs w:val="24"/>
        </w:rPr>
        <w:t>(Putri, 2020)</w:t>
      </w:r>
      <w:r>
        <w:rPr>
          <w:rFonts w:ascii="Times New Roman" w:hAnsi="Times New Roman" w:cs="Times New Roman"/>
          <w:sz w:val="24"/>
          <w:szCs w:val="24"/>
        </w:rPr>
        <w:fldChar w:fldCharType="end"/>
      </w:r>
      <w:r>
        <w:rPr>
          <w:rFonts w:ascii="Times New Roman" w:hAnsi="Times New Roman" w:cs="Times New Roman"/>
          <w:sz w:val="24"/>
          <w:szCs w:val="24"/>
        </w:rPr>
        <w:t>.</w:t>
      </w:r>
      <w:r w:rsidR="00CA2923">
        <w:rPr>
          <w:rFonts w:ascii="Times New Roman" w:hAnsi="Times New Roman" w:cs="Times New Roman"/>
          <w:sz w:val="24"/>
          <w:szCs w:val="24"/>
        </w:rPr>
        <w:t xml:space="preserve"> Beragam kegiatan yang dilakukan oleh petugas fiskus agar meningkatkan kepatuhan wajib pajak, seperti membuat sosialisasi langsung kepada masyarakat dan wajib pajak UMKM mengenai pentingnya melaksanakan kewajiban pajak, termasuk membayar dan menyetor pajak, serta melaporkan SPT sesuai waktu yang telah ditentukan.</w:t>
      </w:r>
      <w:r w:rsidR="006A63DB">
        <w:rPr>
          <w:rFonts w:ascii="Times New Roman" w:hAnsi="Times New Roman" w:cs="Times New Roman"/>
          <w:sz w:val="24"/>
          <w:szCs w:val="24"/>
        </w:rPr>
        <w:t xml:space="preserve"> Dari gambaran umum objek penelitian menunjukkan bahwa </w:t>
      </w:r>
      <w:r w:rsidR="006A63DB" w:rsidRPr="006A63DB">
        <w:rPr>
          <w:rFonts w:ascii="Times New Roman" w:hAnsi="Times New Roman" w:cs="Times New Roman"/>
          <w:sz w:val="24"/>
          <w:szCs w:val="24"/>
        </w:rPr>
        <w:t xml:space="preserve">sebagian besar responden UMKM memiliki tingkat pendidikan yang beragam, dengan sebagian masih terbatas pada tingkat menengah. Kondisi ini menjadikan pelayanan fiskus yang responsif, jelas, dan mudah dipahami sebagai kebutuhan utama. Bagi responden yang belum terbiasa dengan sistem digital </w:t>
      </w:r>
      <w:r w:rsidR="006A63DB" w:rsidRPr="006A63DB">
        <w:rPr>
          <w:rFonts w:ascii="Times New Roman" w:hAnsi="Times New Roman" w:cs="Times New Roman"/>
          <w:sz w:val="24"/>
          <w:szCs w:val="24"/>
        </w:rPr>
        <w:lastRenderedPageBreak/>
        <w:t xml:space="preserve">seperti e-Filing atau e-Billing, peran petugas fiskus dalam memberikan sosialisasi langsung sangat membantu. Oleh karena itu, kualitas pelayanan yang baik berfungsi sebagai jembatan antara keterbatasan pemahaman wajib pajak dan kewajiban </w:t>
      </w:r>
      <w:r w:rsidR="006A63DB">
        <w:rPr>
          <w:rFonts w:ascii="Times New Roman" w:hAnsi="Times New Roman" w:cs="Times New Roman"/>
          <w:sz w:val="24"/>
          <w:szCs w:val="24"/>
        </w:rPr>
        <w:t>perpajakan yang harus dipenuhi.</w:t>
      </w:r>
    </w:p>
    <w:p w14:paraId="60DAA967" w14:textId="1630A35C" w:rsidR="00CA2923" w:rsidRPr="00CA2923" w:rsidRDefault="00CA2923" w:rsidP="00FD27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Pr>
          <w:rFonts w:ascii="Times New Roman" w:hAnsi="Times New Roman" w:cs="Times New Roman"/>
          <w:i/>
          <w:sz w:val="24"/>
          <w:szCs w:val="24"/>
        </w:rPr>
        <w:t xml:space="preserve">theory of planned behavior </w:t>
      </w:r>
      <w:r>
        <w:rPr>
          <w:rFonts w:ascii="Times New Roman" w:hAnsi="Times New Roman" w:cs="Times New Roman"/>
          <w:sz w:val="24"/>
          <w:szCs w:val="24"/>
        </w:rPr>
        <w:t xml:space="preserve">menyatakan bahwa faktor yang dapat mempengaruhi kualitas pelayanan fiskus adalah </w:t>
      </w:r>
      <w:r w:rsidRPr="00CA2923">
        <w:rPr>
          <w:rFonts w:ascii="Times New Roman" w:hAnsi="Times New Roman" w:cs="Times New Roman"/>
          <w:i/>
          <w:sz w:val="24"/>
          <w:szCs w:val="24"/>
        </w:rPr>
        <w:t>normative beliefs</w:t>
      </w:r>
      <w:r w:rsidRPr="00CA2923">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CA2923">
        <w:rPr>
          <w:rFonts w:ascii="Times New Roman" w:hAnsi="Times New Roman" w:cs="Times New Roman"/>
          <w:sz w:val="24"/>
          <w:szCs w:val="24"/>
        </w:rPr>
        <w:t>menjelaskan bahwa sebelum melakukan suatu tindakan, individu memiliki keyakinan tentang harapan orang lain serta dorongan untuk memenuhi harapan tersebut. Petugas fiskus disediakan oleh pejabat pajak untuk memudahkan wajib pajak, mereka disebut fiskus. Tugas petugas pajak adalah memberikan sosialisasi terkait ketentuan ketentuan perpajakan dan memberikan pelayanan yang baik sehingga mendorong motivasi kepada wajib pajak agar taat pajak.</w:t>
      </w:r>
    </w:p>
    <w:p w14:paraId="724ED977" w14:textId="4E4388E3" w:rsidR="007737DC" w:rsidRDefault="00BD4832" w:rsidP="00BB2C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Dengan demikian hasil dari penelitian ini sejalan dengan </w:t>
      </w:r>
      <w:r w:rsidRPr="00BD4832">
        <w:rPr>
          <w:rFonts w:ascii="Times New Roman" w:hAnsi="Times New Roman" w:cs="Times New Roman"/>
          <w:i/>
          <w:sz w:val="24"/>
          <w:szCs w:val="24"/>
        </w:rPr>
        <w:t>theory of planned behavior</w:t>
      </w:r>
      <w:r>
        <w:rPr>
          <w:rFonts w:ascii="Times New Roman" w:hAnsi="Times New Roman" w:cs="Times New Roman"/>
          <w:i/>
          <w:sz w:val="24"/>
          <w:szCs w:val="24"/>
        </w:rPr>
        <w:t xml:space="preserve"> </w:t>
      </w:r>
      <w:r>
        <w:rPr>
          <w:rFonts w:ascii="Times New Roman" w:hAnsi="Times New Roman" w:cs="Times New Roman"/>
          <w:sz w:val="24"/>
          <w:szCs w:val="24"/>
        </w:rPr>
        <w:t>yang menyatakan bahwa semakin baik kualitas pelayanan fiskus yang diberikan maka akan semakin termotivasi wajib pajak dalam memenuhi kewajiban pajaknya. Berdasarkan hasil kuesioner menyatakan bahwa dengan adanya petugas fiskus yang memberikan rasa aman dan nyaman, serta fasilitas yang disediakan oleh kantor pajak memadai dan mendukung layanan, maka akan semakin tinggi tingkat kepercayaan wajib pajak kepada petugas fiskus dan dapat meningkatkan kepatuhan wajib pajak UMKM.</w:t>
      </w:r>
    </w:p>
    <w:p w14:paraId="25A1E10D" w14:textId="3A0E1F73" w:rsidR="00BD4832" w:rsidRDefault="00BD4832" w:rsidP="00BB2C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ini mendukung penelitian </w:t>
      </w:r>
      <w:r w:rsidR="00293EE0">
        <w:rPr>
          <w:rFonts w:ascii="Times New Roman" w:hAnsi="Times New Roman" w:cs="Times New Roman"/>
          <w:sz w:val="24"/>
          <w:szCs w:val="24"/>
        </w:rPr>
        <w:fldChar w:fldCharType="begin" w:fldLock="1"/>
      </w:r>
      <w:r w:rsidR="00293EE0">
        <w:rPr>
          <w:rFonts w:ascii="Times New Roman" w:hAnsi="Times New Roman" w:cs="Times New Roman"/>
          <w:sz w:val="24"/>
          <w:szCs w:val="24"/>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00293EE0">
        <w:rPr>
          <w:rFonts w:ascii="Times New Roman" w:hAnsi="Times New Roman" w:cs="Times New Roman"/>
          <w:sz w:val="24"/>
          <w:szCs w:val="24"/>
        </w:rPr>
        <w:fldChar w:fldCharType="separate"/>
      </w:r>
      <w:r w:rsidR="00293EE0" w:rsidRPr="00293EE0">
        <w:rPr>
          <w:rFonts w:ascii="Times New Roman" w:hAnsi="Times New Roman" w:cs="Times New Roman"/>
          <w:noProof/>
          <w:sz w:val="24"/>
          <w:szCs w:val="24"/>
        </w:rPr>
        <w:t xml:space="preserve">Awwalina </w:t>
      </w:r>
      <w:r w:rsidR="00293EE0" w:rsidRPr="008D06B3">
        <w:rPr>
          <w:rFonts w:ascii="Times New Roman" w:hAnsi="Times New Roman" w:cs="Times New Roman"/>
          <w:i/>
          <w:noProof/>
          <w:sz w:val="24"/>
          <w:szCs w:val="24"/>
        </w:rPr>
        <w:t>et al</w:t>
      </w:r>
      <w:r w:rsidR="00293EE0" w:rsidRPr="00293EE0">
        <w:rPr>
          <w:rFonts w:ascii="Times New Roman" w:hAnsi="Times New Roman" w:cs="Times New Roman"/>
          <w:noProof/>
          <w:sz w:val="24"/>
          <w:szCs w:val="24"/>
        </w:rPr>
        <w:t xml:space="preserve">., </w:t>
      </w:r>
      <w:r w:rsidR="00293EE0">
        <w:rPr>
          <w:rFonts w:ascii="Times New Roman" w:hAnsi="Times New Roman" w:cs="Times New Roman"/>
          <w:noProof/>
          <w:sz w:val="24"/>
          <w:szCs w:val="24"/>
        </w:rPr>
        <w:t>(</w:t>
      </w:r>
      <w:r w:rsidR="00293EE0" w:rsidRPr="00293EE0">
        <w:rPr>
          <w:rFonts w:ascii="Times New Roman" w:hAnsi="Times New Roman" w:cs="Times New Roman"/>
          <w:noProof/>
          <w:sz w:val="24"/>
          <w:szCs w:val="24"/>
        </w:rPr>
        <w:t>2018)</w:t>
      </w:r>
      <w:r w:rsidR="00293EE0">
        <w:rPr>
          <w:rFonts w:ascii="Times New Roman" w:hAnsi="Times New Roman" w:cs="Times New Roman"/>
          <w:sz w:val="24"/>
          <w:szCs w:val="24"/>
        </w:rPr>
        <w:fldChar w:fldCharType="end"/>
      </w:r>
      <w:r w:rsidR="00293EE0">
        <w:rPr>
          <w:rFonts w:ascii="Times New Roman" w:hAnsi="Times New Roman" w:cs="Times New Roman"/>
          <w:sz w:val="24"/>
          <w:szCs w:val="24"/>
        </w:rPr>
        <w:t xml:space="preserve"> </w:t>
      </w:r>
      <w:r w:rsidR="00293EE0" w:rsidRPr="00293EE0">
        <w:rPr>
          <w:rFonts w:ascii="Times New Roman" w:hAnsi="Times New Roman" w:cs="Times New Roman"/>
          <w:sz w:val="24"/>
          <w:szCs w:val="24"/>
        </w:rPr>
        <w:t>membuktikan bahwa kualitas pelayanan fiskus memberikan pengaruh terhadap kepatuhan wajib pajak.</w:t>
      </w:r>
      <w:r w:rsidR="00293EE0">
        <w:rPr>
          <w:rFonts w:ascii="Times New Roman" w:hAnsi="Times New Roman" w:cs="Times New Roman"/>
          <w:sz w:val="24"/>
          <w:szCs w:val="24"/>
        </w:rPr>
        <w:t xml:space="preserve"> Kemudian sejalan juga dengan penelitian </w:t>
      </w:r>
      <w:r w:rsidR="00293EE0">
        <w:rPr>
          <w:rFonts w:ascii="Times New Roman" w:hAnsi="Times New Roman" w:cs="Times New Roman"/>
          <w:sz w:val="24"/>
          <w:szCs w:val="24"/>
        </w:rPr>
        <w:fldChar w:fldCharType="begin" w:fldLock="1"/>
      </w:r>
      <w:r w:rsidR="00CA415E">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et al., (2022)","plainTextFormattedCitation":"(Iriyanto &amp; Rohman, 2022)","previouslyFormattedCitation":"(Iriyanto &amp; Rohman, 2022)"},"properties":{"noteIndex":0},"schema":"https://github.com/citation-style-language/schema/raw/master/csl-citation.json"}</w:instrText>
      </w:r>
      <w:r w:rsidR="00293EE0">
        <w:rPr>
          <w:rFonts w:ascii="Times New Roman" w:hAnsi="Times New Roman" w:cs="Times New Roman"/>
          <w:sz w:val="24"/>
          <w:szCs w:val="24"/>
        </w:rPr>
        <w:fldChar w:fldCharType="separate"/>
      </w:r>
      <w:r w:rsidR="00293EE0">
        <w:rPr>
          <w:rFonts w:ascii="Times New Roman" w:hAnsi="Times New Roman" w:cs="Times New Roman"/>
          <w:noProof/>
          <w:sz w:val="24"/>
          <w:szCs w:val="24"/>
        </w:rPr>
        <w:t xml:space="preserve">Iriyanto </w:t>
      </w:r>
      <w:r w:rsidR="00293EE0" w:rsidRPr="008D06B3">
        <w:rPr>
          <w:rFonts w:ascii="Times New Roman" w:hAnsi="Times New Roman" w:cs="Times New Roman"/>
          <w:i/>
          <w:noProof/>
          <w:sz w:val="24"/>
          <w:szCs w:val="24"/>
        </w:rPr>
        <w:t>et al.</w:t>
      </w:r>
      <w:r w:rsidR="00293EE0">
        <w:rPr>
          <w:rFonts w:ascii="Times New Roman" w:hAnsi="Times New Roman" w:cs="Times New Roman"/>
          <w:noProof/>
          <w:sz w:val="24"/>
          <w:szCs w:val="24"/>
        </w:rPr>
        <w:t>, (</w:t>
      </w:r>
      <w:r w:rsidR="00293EE0" w:rsidRPr="00293EE0">
        <w:rPr>
          <w:rFonts w:ascii="Times New Roman" w:hAnsi="Times New Roman" w:cs="Times New Roman"/>
          <w:noProof/>
          <w:sz w:val="24"/>
          <w:szCs w:val="24"/>
        </w:rPr>
        <w:t>2022)</w:t>
      </w:r>
      <w:r w:rsidR="00293EE0">
        <w:rPr>
          <w:rFonts w:ascii="Times New Roman" w:hAnsi="Times New Roman" w:cs="Times New Roman"/>
          <w:sz w:val="24"/>
          <w:szCs w:val="24"/>
        </w:rPr>
        <w:fldChar w:fldCharType="end"/>
      </w:r>
      <w:r w:rsidR="00293EE0">
        <w:rPr>
          <w:rFonts w:ascii="Times New Roman" w:hAnsi="Times New Roman" w:cs="Times New Roman"/>
          <w:sz w:val="24"/>
          <w:szCs w:val="24"/>
        </w:rPr>
        <w:t xml:space="preserve"> </w:t>
      </w:r>
      <w:r w:rsidR="00293EE0" w:rsidRPr="00293EE0">
        <w:rPr>
          <w:rFonts w:ascii="Times New Roman" w:hAnsi="Times New Roman" w:cs="Times New Roman"/>
          <w:sz w:val="24"/>
          <w:szCs w:val="24"/>
        </w:rPr>
        <w:t xml:space="preserve">menyatakan </w:t>
      </w:r>
      <w:r w:rsidR="00293EE0" w:rsidRPr="00293EE0">
        <w:rPr>
          <w:rFonts w:ascii="Times New Roman" w:hAnsi="Times New Roman" w:cs="Times New Roman"/>
          <w:sz w:val="24"/>
          <w:szCs w:val="24"/>
        </w:rPr>
        <w:lastRenderedPageBreak/>
        <w:t>bahwa kualitas pelayanan fiskus berpengaruh positif dan signifikan terhadap kepatuhan wajib pajak UMKM. Maka dapat diartikan bahwa semakin baik pelayanan yang diberikan oleh petugas fiskus dapat meningkatkan kepatuhan wajib pajak dalam melaksanakan kewajiban perpajakannya.</w:t>
      </w:r>
    </w:p>
    <w:p w14:paraId="5B093D3C" w14:textId="77777777" w:rsidR="00160CA7" w:rsidRDefault="00160CA7" w:rsidP="002C236D">
      <w:pPr>
        <w:pStyle w:val="Heading1"/>
        <w:sectPr w:rsidR="00160CA7" w:rsidSect="00D506D8">
          <w:pgSz w:w="11910" w:h="16840" w:code="9"/>
          <w:pgMar w:top="2268" w:right="1701" w:bottom="1701" w:left="2268" w:header="720" w:footer="720" w:gutter="0"/>
          <w:pgNumType w:start="44"/>
          <w:cols w:space="708"/>
          <w:titlePg/>
          <w:docGrid w:linePitch="299"/>
        </w:sectPr>
      </w:pPr>
    </w:p>
    <w:p w14:paraId="452F4011" w14:textId="1C754C9F" w:rsidR="00714018" w:rsidRPr="00BC1645" w:rsidRDefault="00714018" w:rsidP="002C236D">
      <w:pPr>
        <w:pStyle w:val="Heading1"/>
      </w:pPr>
      <w:bookmarkStart w:id="301" w:name="_Toc207272267"/>
      <w:r w:rsidRPr="00BC1645">
        <w:lastRenderedPageBreak/>
        <w:t>BAB V</w:t>
      </w:r>
      <w:bookmarkEnd w:id="301"/>
    </w:p>
    <w:p w14:paraId="2ECC25FC" w14:textId="68DA11D5" w:rsidR="00714018" w:rsidRPr="00BC1645" w:rsidRDefault="00714018" w:rsidP="002C236D">
      <w:pPr>
        <w:pStyle w:val="Heading1"/>
      </w:pPr>
      <w:bookmarkStart w:id="302" w:name="_Toc198196882"/>
      <w:bookmarkStart w:id="303" w:name="_Toc200619311"/>
      <w:bookmarkStart w:id="304" w:name="_Toc202297260"/>
      <w:bookmarkStart w:id="305" w:name="_Toc202347544"/>
      <w:bookmarkStart w:id="306" w:name="_Toc202878649"/>
      <w:bookmarkStart w:id="307" w:name="_Toc207272268"/>
      <w:r w:rsidRPr="00BC1645">
        <w:t>PENUTUP</w:t>
      </w:r>
      <w:bookmarkEnd w:id="302"/>
      <w:bookmarkEnd w:id="303"/>
      <w:bookmarkEnd w:id="304"/>
      <w:bookmarkEnd w:id="305"/>
      <w:bookmarkEnd w:id="306"/>
      <w:bookmarkEnd w:id="307"/>
    </w:p>
    <w:p w14:paraId="10EAF7B1" w14:textId="4794FB11" w:rsidR="00714018" w:rsidRDefault="00714018" w:rsidP="00BC1645">
      <w:pPr>
        <w:pStyle w:val="BAB5heading2"/>
      </w:pPr>
      <w:bookmarkStart w:id="308" w:name="_Toc207272269"/>
      <w:r>
        <w:t>5.1.</w:t>
      </w:r>
      <w:r>
        <w:tab/>
        <w:t>Kesimpulan</w:t>
      </w:r>
      <w:bookmarkEnd w:id="308"/>
    </w:p>
    <w:p w14:paraId="0FF86706" w14:textId="13F5313B" w:rsidR="00714018" w:rsidRDefault="00714018" w:rsidP="0071401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714018">
        <w:rPr>
          <w:rFonts w:ascii="Times New Roman" w:hAnsi="Times New Roman" w:cs="Times New Roman"/>
          <w:sz w:val="24"/>
          <w:szCs w:val="24"/>
        </w:rPr>
        <w:t>Penelitian ini bertujuan untuk mengetahui dan memberikan bukti empiris tentang pengaruh tarif pajak, sanksi pajak, pemeriksaan pajak, dan kualitas pelayanan fiskus terhadap kepatuhan wajib pajak UMKM yang terdaftar di KPP Pratama Samarinda Ilir</w:t>
      </w:r>
      <w:r>
        <w:rPr>
          <w:rFonts w:ascii="Times New Roman" w:hAnsi="Times New Roman" w:cs="Times New Roman"/>
          <w:sz w:val="24"/>
          <w:szCs w:val="24"/>
        </w:rPr>
        <w:t>. Berdasarkan hasil pengujian dan pembahasan dalam penelitian ini dapat disimpulkan bahwa:</w:t>
      </w:r>
    </w:p>
    <w:p w14:paraId="095A7F62" w14:textId="587BEC57" w:rsidR="004B7076" w:rsidRPr="004B7076" w:rsidRDefault="000E63AD" w:rsidP="004B7076">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Hipotesis pertama (H</w:t>
      </w:r>
      <w:r>
        <w:rPr>
          <w:rFonts w:ascii="Times New Roman" w:hAnsi="Times New Roman" w:cs="Times New Roman"/>
          <w:sz w:val="24"/>
          <w:szCs w:val="24"/>
          <w:vertAlign w:val="subscript"/>
        </w:rPr>
        <w:t>1</w:t>
      </w:r>
      <w:r>
        <w:rPr>
          <w:rFonts w:ascii="Times New Roman" w:hAnsi="Times New Roman" w:cs="Times New Roman"/>
          <w:sz w:val="24"/>
          <w:szCs w:val="24"/>
        </w:rPr>
        <w:t>) dalam penelitian ini ditolak karena t</w:t>
      </w:r>
      <w:r w:rsidR="00714018" w:rsidRPr="004B7076">
        <w:rPr>
          <w:rFonts w:ascii="Times New Roman" w:hAnsi="Times New Roman" w:cs="Times New Roman"/>
          <w:sz w:val="24"/>
          <w:szCs w:val="24"/>
        </w:rPr>
        <w:t xml:space="preserve">arif pajak berpengaruh signifikan </w:t>
      </w:r>
      <w:r w:rsidR="003A7469">
        <w:rPr>
          <w:rFonts w:ascii="Times New Roman" w:hAnsi="Times New Roman" w:cs="Times New Roman"/>
          <w:sz w:val="24"/>
          <w:szCs w:val="24"/>
        </w:rPr>
        <w:t xml:space="preserve">dan positif </w:t>
      </w:r>
      <w:r w:rsidR="00714018" w:rsidRPr="004B7076">
        <w:rPr>
          <w:rFonts w:ascii="Times New Roman" w:hAnsi="Times New Roman" w:cs="Times New Roman"/>
          <w:sz w:val="24"/>
          <w:szCs w:val="24"/>
        </w:rPr>
        <w:t xml:space="preserve">terhadap kepatuhan wajib pajak UMKM di KPP Pratama Samarinda Ilir. Artinya, dari hasil penelitian ini memberikan indikasi bahwa kenaikan tarif pajak justru mendorong peningkatan kepatuhan wajib pajak UMKM. Hal ini karena wajib pajak UMKM memahami bahwa pentingnya pajak bagi pembangunan negara, sehingga mereka cenderung patuh, meskipun </w:t>
      </w:r>
      <w:r w:rsidR="004B7076" w:rsidRPr="004B7076">
        <w:rPr>
          <w:rFonts w:ascii="Times New Roman" w:hAnsi="Times New Roman" w:cs="Times New Roman"/>
          <w:sz w:val="24"/>
          <w:szCs w:val="24"/>
        </w:rPr>
        <w:t>tarif meningkat, dan juga perbedaan karakteristik responden, pemahaman mengenai perpajakan, serta tingkat pengawasan dari otoritas pajak setempat.</w:t>
      </w:r>
    </w:p>
    <w:p w14:paraId="094D5439" w14:textId="2375875F" w:rsidR="004B7076" w:rsidRPr="004B7076" w:rsidRDefault="000E63AD" w:rsidP="004B7076">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Hipotesis kedua (H</w:t>
      </w:r>
      <w:r w:rsidRPr="000E63AD">
        <w:rPr>
          <w:rFonts w:ascii="Times New Roman" w:hAnsi="Times New Roman" w:cs="Times New Roman"/>
          <w:sz w:val="24"/>
          <w:szCs w:val="24"/>
          <w:vertAlign w:val="subscript"/>
        </w:rPr>
        <w:t>2</w:t>
      </w:r>
      <w:r>
        <w:rPr>
          <w:rFonts w:ascii="Times New Roman" w:hAnsi="Times New Roman" w:cs="Times New Roman"/>
          <w:sz w:val="24"/>
          <w:szCs w:val="24"/>
        </w:rPr>
        <w:t>) dalam penelitian ini ditolak karena s</w:t>
      </w:r>
      <w:r w:rsidR="004B7076" w:rsidRPr="004B7076">
        <w:rPr>
          <w:rFonts w:ascii="Times New Roman" w:hAnsi="Times New Roman" w:cs="Times New Roman"/>
          <w:sz w:val="24"/>
          <w:szCs w:val="24"/>
        </w:rPr>
        <w:t xml:space="preserve">anksi pajak tidak berpengaruh terhadap kepatuhan wajib pajak UMKM di KPP Pratama Samarinda Ilir. Hal ini dikarenakan maraknya pegawai pemerintah yang menggelapkan pajak. Selanjutnya sanksi pajak yang diberikan bagi wajib pajak yang melanggar peraturan perpajakan tidak membuat wajib pajak menjadi jera untuk tidak mengulangi nya lagi. Hal ini terjadi karena sanksi </w:t>
      </w:r>
      <w:r w:rsidR="004B7076" w:rsidRPr="004B7076">
        <w:rPr>
          <w:rFonts w:ascii="Times New Roman" w:hAnsi="Times New Roman" w:cs="Times New Roman"/>
          <w:sz w:val="24"/>
          <w:szCs w:val="24"/>
        </w:rPr>
        <w:lastRenderedPageBreak/>
        <w:t>perpajakan hanya legalitas dalam peraturan, untuk tindakan atas pelanggaran tersebut belum ditindak secara tegas oleh aparat pemerintah.</w:t>
      </w:r>
    </w:p>
    <w:p w14:paraId="28185402" w14:textId="59E9B5B0" w:rsidR="004B7076" w:rsidRPr="004B7076" w:rsidRDefault="000E63AD" w:rsidP="004B7076">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Hipotesis ketiga (H</w:t>
      </w:r>
      <w:r w:rsidRPr="00C247DA">
        <w:rPr>
          <w:rFonts w:ascii="Times New Roman" w:hAnsi="Times New Roman" w:cs="Times New Roman"/>
          <w:sz w:val="24"/>
          <w:szCs w:val="24"/>
          <w:vertAlign w:val="subscript"/>
        </w:rPr>
        <w:t>3</w:t>
      </w:r>
      <w:r>
        <w:rPr>
          <w:rFonts w:ascii="Times New Roman" w:hAnsi="Times New Roman" w:cs="Times New Roman"/>
          <w:sz w:val="24"/>
          <w:szCs w:val="24"/>
        </w:rPr>
        <w:t>) dalam penelitian ini diterima, karena p</w:t>
      </w:r>
      <w:r w:rsidR="004B7076" w:rsidRPr="004B7076">
        <w:rPr>
          <w:rFonts w:ascii="Times New Roman" w:hAnsi="Times New Roman" w:cs="Times New Roman"/>
          <w:sz w:val="24"/>
          <w:szCs w:val="24"/>
        </w:rPr>
        <w:t>emeriksaan pajak berpengaruh signifikan</w:t>
      </w:r>
      <w:r w:rsidR="003A7469">
        <w:rPr>
          <w:rFonts w:ascii="Times New Roman" w:hAnsi="Times New Roman" w:cs="Times New Roman"/>
          <w:sz w:val="24"/>
          <w:szCs w:val="24"/>
        </w:rPr>
        <w:t xml:space="preserve"> dan positif</w:t>
      </w:r>
      <w:r w:rsidR="004B7076" w:rsidRPr="004B7076">
        <w:rPr>
          <w:rFonts w:ascii="Times New Roman" w:hAnsi="Times New Roman" w:cs="Times New Roman"/>
          <w:sz w:val="24"/>
          <w:szCs w:val="24"/>
        </w:rPr>
        <w:t xml:space="preserve"> terhadap kepatuhan wajib pajak UMKM. Hal ini membuktikan bahwa pemeriksaan pajak berperan penting dalam memengaruhi kepatuhan wajib pajak. Semakin sering dilakukan pemeriksaan pajak terhadap wajib pajak UMKM, maka kepatuhan pajak mereka akan meningkat.</w:t>
      </w:r>
    </w:p>
    <w:p w14:paraId="0EFA0254" w14:textId="02E51849" w:rsidR="004B7076" w:rsidRDefault="00C247DA" w:rsidP="004B7076">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Hipotesis Keempat (H</w:t>
      </w:r>
      <w:r w:rsidRPr="00E603AF">
        <w:rPr>
          <w:rFonts w:ascii="Times New Roman" w:hAnsi="Times New Roman" w:cs="Times New Roman"/>
          <w:sz w:val="24"/>
          <w:szCs w:val="24"/>
          <w:vertAlign w:val="subscript"/>
        </w:rPr>
        <w:t>4</w:t>
      </w:r>
      <w:r>
        <w:rPr>
          <w:rFonts w:ascii="Times New Roman" w:hAnsi="Times New Roman" w:cs="Times New Roman"/>
          <w:sz w:val="24"/>
          <w:szCs w:val="24"/>
        </w:rPr>
        <w:t>) dalam penelitian ini diterima, karena k</w:t>
      </w:r>
      <w:r w:rsidR="004B7076" w:rsidRPr="004B7076">
        <w:rPr>
          <w:rFonts w:ascii="Times New Roman" w:hAnsi="Times New Roman" w:cs="Times New Roman"/>
          <w:sz w:val="24"/>
          <w:szCs w:val="24"/>
        </w:rPr>
        <w:t>ualitas pelayanan fiskus berpengaruh signifikan</w:t>
      </w:r>
      <w:r w:rsidR="003A7469">
        <w:rPr>
          <w:rFonts w:ascii="Times New Roman" w:hAnsi="Times New Roman" w:cs="Times New Roman"/>
          <w:sz w:val="24"/>
          <w:szCs w:val="24"/>
        </w:rPr>
        <w:t xml:space="preserve"> dan positif</w:t>
      </w:r>
      <w:r w:rsidR="004B7076" w:rsidRPr="004B7076">
        <w:rPr>
          <w:rFonts w:ascii="Times New Roman" w:hAnsi="Times New Roman" w:cs="Times New Roman"/>
          <w:sz w:val="24"/>
          <w:szCs w:val="24"/>
        </w:rPr>
        <w:t xml:space="preserve"> terhadap kepatuhan wajib pajak UMKM. Hal ini memberikan bukti bahwa semakin baik kualitas pelayanan fiskus yang diberikan maka akan semakin termotivasi wajib pajak dalam memenuhi kewajiban pajaknya. Berdasarkan hasil kuesioner menyatakan bahwa dengan adanya petugas fiskus yang memberikan rasa aman dan nyaman, serta fasilitas yang disediakan oleh kantor pajak memadai dan mendukung layanan, maka akan semakin tinggi tingkat kepercayaan wajib pajak kepada petugas fiskus dan dapat meningkatkan kepatuhan wajib pajak UMKM.</w:t>
      </w:r>
    </w:p>
    <w:p w14:paraId="3D85BC4C" w14:textId="77777777" w:rsidR="00C247DA" w:rsidRDefault="00C247DA" w:rsidP="00C247DA">
      <w:pPr>
        <w:spacing w:after="0" w:line="480" w:lineRule="auto"/>
        <w:jc w:val="both"/>
        <w:rPr>
          <w:rFonts w:ascii="Times New Roman" w:hAnsi="Times New Roman" w:cs="Times New Roman"/>
          <w:sz w:val="24"/>
          <w:szCs w:val="24"/>
        </w:rPr>
      </w:pPr>
    </w:p>
    <w:p w14:paraId="4B9CD1BE" w14:textId="77777777" w:rsidR="00C247DA" w:rsidRDefault="00C247DA" w:rsidP="00C247DA">
      <w:pPr>
        <w:spacing w:after="0" w:line="480" w:lineRule="auto"/>
        <w:jc w:val="both"/>
        <w:rPr>
          <w:rFonts w:ascii="Times New Roman" w:hAnsi="Times New Roman" w:cs="Times New Roman"/>
          <w:sz w:val="24"/>
          <w:szCs w:val="24"/>
        </w:rPr>
      </w:pPr>
    </w:p>
    <w:p w14:paraId="5A2744A8" w14:textId="77777777" w:rsidR="00C247DA" w:rsidRDefault="00C247DA" w:rsidP="00C247DA">
      <w:pPr>
        <w:spacing w:after="0" w:line="480" w:lineRule="auto"/>
        <w:jc w:val="both"/>
        <w:rPr>
          <w:rFonts w:ascii="Times New Roman" w:hAnsi="Times New Roman" w:cs="Times New Roman"/>
          <w:sz w:val="24"/>
          <w:szCs w:val="24"/>
        </w:rPr>
      </w:pPr>
    </w:p>
    <w:p w14:paraId="2F81CAAE" w14:textId="77777777" w:rsidR="00C247DA" w:rsidRDefault="00C247DA" w:rsidP="00C247DA">
      <w:pPr>
        <w:spacing w:after="0" w:line="480" w:lineRule="auto"/>
        <w:jc w:val="both"/>
        <w:rPr>
          <w:rFonts w:ascii="Times New Roman" w:hAnsi="Times New Roman" w:cs="Times New Roman"/>
          <w:sz w:val="24"/>
          <w:szCs w:val="24"/>
        </w:rPr>
      </w:pPr>
    </w:p>
    <w:p w14:paraId="21495366" w14:textId="77777777" w:rsidR="00C247DA" w:rsidRPr="00C247DA" w:rsidRDefault="00C247DA" w:rsidP="00C247DA">
      <w:pPr>
        <w:spacing w:after="0" w:line="480" w:lineRule="auto"/>
        <w:jc w:val="both"/>
        <w:rPr>
          <w:rFonts w:ascii="Times New Roman" w:hAnsi="Times New Roman" w:cs="Times New Roman"/>
          <w:sz w:val="24"/>
          <w:szCs w:val="24"/>
        </w:rPr>
      </w:pPr>
    </w:p>
    <w:p w14:paraId="05401EF7" w14:textId="6A322088" w:rsidR="004B7076" w:rsidRPr="00BC1645" w:rsidRDefault="004B7076" w:rsidP="00BC1645">
      <w:pPr>
        <w:pStyle w:val="BAB5heading2"/>
      </w:pPr>
      <w:bookmarkStart w:id="309" w:name="_Toc207272270"/>
      <w:r w:rsidRPr="00BC1645">
        <w:lastRenderedPageBreak/>
        <w:t>5.2.</w:t>
      </w:r>
      <w:r w:rsidRPr="00BC1645">
        <w:tab/>
        <w:t>Saran</w:t>
      </w:r>
      <w:bookmarkEnd w:id="309"/>
    </w:p>
    <w:p w14:paraId="6435226F" w14:textId="47FBB6B5" w:rsidR="008A67C3" w:rsidRDefault="008A67C3" w:rsidP="008A67C3">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8A67C3">
        <w:rPr>
          <w:rFonts w:ascii="Times New Roman" w:hAnsi="Times New Roman" w:cs="Times New Roman"/>
          <w:sz w:val="24"/>
          <w:szCs w:val="24"/>
        </w:rPr>
        <w:t>Berdasarkan hasil pengujian, pembahasan, dan kesimpulan. Maka saran yang dapat dipertimbangkan sebagai berikut:</w:t>
      </w:r>
    </w:p>
    <w:p w14:paraId="0C038F5E" w14:textId="5D20AE9F" w:rsidR="008A67C3" w:rsidRPr="00826ED8" w:rsidRDefault="008A67C3" w:rsidP="00826ED8">
      <w:pPr>
        <w:pStyle w:val="ListParagraph"/>
        <w:numPr>
          <w:ilvl w:val="0"/>
          <w:numId w:val="26"/>
        </w:numPr>
        <w:spacing w:after="0" w:line="480" w:lineRule="auto"/>
        <w:ind w:left="426"/>
        <w:jc w:val="both"/>
        <w:rPr>
          <w:rFonts w:ascii="Times New Roman" w:hAnsi="Times New Roman" w:cs="Times New Roman"/>
          <w:sz w:val="24"/>
          <w:szCs w:val="24"/>
        </w:rPr>
      </w:pPr>
      <w:r w:rsidRPr="00826ED8">
        <w:rPr>
          <w:rFonts w:ascii="Times New Roman" w:hAnsi="Times New Roman" w:cs="Times New Roman"/>
          <w:sz w:val="24"/>
          <w:szCs w:val="24"/>
        </w:rPr>
        <w:t xml:space="preserve">Bagi Direktorat Jenderal Pajak </w:t>
      </w:r>
    </w:p>
    <w:p w14:paraId="1EF85FE6" w14:textId="30F68A7D" w:rsidR="00275677" w:rsidRPr="00826ED8" w:rsidRDefault="00C247DA" w:rsidP="00C247DA">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Dari hasil penelitian ini d</w:t>
      </w:r>
      <w:r w:rsidR="00275677" w:rsidRPr="00826ED8">
        <w:rPr>
          <w:rFonts w:ascii="Times New Roman" w:hAnsi="Times New Roman" w:cs="Times New Roman"/>
          <w:sz w:val="24"/>
          <w:szCs w:val="24"/>
        </w:rPr>
        <w:t xml:space="preserve">iharapkan bagi DJP </w:t>
      </w:r>
      <w:r w:rsidR="00DB0A9D">
        <w:rPr>
          <w:rFonts w:ascii="Times New Roman" w:hAnsi="Times New Roman" w:cs="Times New Roman"/>
          <w:sz w:val="24"/>
          <w:szCs w:val="24"/>
        </w:rPr>
        <w:t xml:space="preserve">sebagai pembuat kebijakan </w:t>
      </w:r>
      <w:r w:rsidR="00275677" w:rsidRPr="00826ED8">
        <w:rPr>
          <w:rFonts w:ascii="Times New Roman" w:hAnsi="Times New Roman" w:cs="Times New Roman"/>
          <w:sz w:val="24"/>
          <w:szCs w:val="24"/>
        </w:rPr>
        <w:t>untuk terus men</w:t>
      </w:r>
      <w:r w:rsidR="00DB0A9D">
        <w:rPr>
          <w:rFonts w:ascii="Times New Roman" w:hAnsi="Times New Roman" w:cs="Times New Roman"/>
          <w:sz w:val="24"/>
          <w:szCs w:val="24"/>
        </w:rPr>
        <w:t xml:space="preserve">ingkatkan ketegasan dalam memberikan sanksi bagi wajib pajak yang melanggar ketentuan perpajakan. </w:t>
      </w:r>
      <w:r w:rsidR="00275677" w:rsidRPr="00826ED8">
        <w:rPr>
          <w:rFonts w:ascii="Times New Roman" w:hAnsi="Times New Roman" w:cs="Times New Roman"/>
          <w:sz w:val="24"/>
          <w:szCs w:val="24"/>
        </w:rPr>
        <w:t xml:space="preserve">DJP juga perlu memberikan transparansi terkait ketentuan tarif pajak </w:t>
      </w:r>
      <w:r w:rsidR="00DB0A9D">
        <w:rPr>
          <w:rFonts w:ascii="Times New Roman" w:hAnsi="Times New Roman" w:cs="Times New Roman"/>
          <w:sz w:val="24"/>
          <w:szCs w:val="24"/>
        </w:rPr>
        <w:t xml:space="preserve">untuk lebih </w:t>
      </w:r>
      <w:r>
        <w:rPr>
          <w:rFonts w:ascii="Times New Roman" w:hAnsi="Times New Roman" w:cs="Times New Roman"/>
          <w:sz w:val="24"/>
          <w:szCs w:val="24"/>
        </w:rPr>
        <w:t xml:space="preserve">adil </w:t>
      </w:r>
      <w:r w:rsidR="00275677" w:rsidRPr="00826ED8">
        <w:rPr>
          <w:rFonts w:ascii="Times New Roman" w:hAnsi="Times New Roman" w:cs="Times New Roman"/>
          <w:sz w:val="24"/>
          <w:szCs w:val="24"/>
        </w:rPr>
        <w:t>agar wajib pajak U</w:t>
      </w:r>
      <w:r>
        <w:rPr>
          <w:rFonts w:ascii="Times New Roman" w:hAnsi="Times New Roman" w:cs="Times New Roman"/>
          <w:sz w:val="24"/>
          <w:szCs w:val="24"/>
        </w:rPr>
        <w:t>MKM terus meningkatkan kepatuhannya</w:t>
      </w:r>
      <w:r w:rsidR="00275677" w:rsidRPr="00826ED8">
        <w:rPr>
          <w:rFonts w:ascii="Times New Roman" w:hAnsi="Times New Roman" w:cs="Times New Roman"/>
          <w:sz w:val="24"/>
          <w:szCs w:val="24"/>
        </w:rPr>
        <w:t>.</w:t>
      </w:r>
    </w:p>
    <w:p w14:paraId="075691BD" w14:textId="77777777" w:rsidR="00275677" w:rsidRPr="00826ED8" w:rsidRDefault="00275677" w:rsidP="00826ED8">
      <w:pPr>
        <w:pStyle w:val="ListParagraph"/>
        <w:numPr>
          <w:ilvl w:val="0"/>
          <w:numId w:val="26"/>
        </w:numPr>
        <w:spacing w:after="0" w:line="480" w:lineRule="auto"/>
        <w:ind w:left="426"/>
        <w:jc w:val="both"/>
        <w:rPr>
          <w:rFonts w:ascii="Times New Roman" w:hAnsi="Times New Roman" w:cs="Times New Roman"/>
          <w:sz w:val="24"/>
          <w:szCs w:val="24"/>
        </w:rPr>
      </w:pPr>
      <w:r w:rsidRPr="00826ED8">
        <w:rPr>
          <w:rFonts w:ascii="Times New Roman" w:hAnsi="Times New Roman" w:cs="Times New Roman"/>
          <w:sz w:val="24"/>
          <w:szCs w:val="24"/>
        </w:rPr>
        <w:t>Bagi KPP Pratama Samarinda Ilir</w:t>
      </w:r>
    </w:p>
    <w:p w14:paraId="13E300FF" w14:textId="2A6B27D3" w:rsidR="00275677" w:rsidRPr="00826ED8" w:rsidRDefault="00C247DA" w:rsidP="00C247DA">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Dari hasil penelitian ini diharapkan </w:t>
      </w:r>
      <w:r w:rsidR="00275677" w:rsidRPr="00826ED8">
        <w:rPr>
          <w:rFonts w:ascii="Times New Roman" w:hAnsi="Times New Roman" w:cs="Times New Roman"/>
          <w:sz w:val="24"/>
          <w:szCs w:val="24"/>
        </w:rPr>
        <w:t xml:space="preserve">KPP </w:t>
      </w:r>
      <w:r>
        <w:rPr>
          <w:rFonts w:ascii="Times New Roman" w:hAnsi="Times New Roman" w:cs="Times New Roman"/>
          <w:sz w:val="24"/>
          <w:szCs w:val="24"/>
        </w:rPr>
        <w:t>Pratama Samarinda Ilir untuk terus melakukan inov</w:t>
      </w:r>
      <w:r w:rsidR="00DB0A9D">
        <w:rPr>
          <w:rFonts w:ascii="Times New Roman" w:hAnsi="Times New Roman" w:cs="Times New Roman"/>
          <w:sz w:val="24"/>
          <w:szCs w:val="24"/>
        </w:rPr>
        <w:t>asi dalam memberikan penyuluhan</w:t>
      </w:r>
      <w:r>
        <w:rPr>
          <w:rFonts w:ascii="Times New Roman" w:hAnsi="Times New Roman" w:cs="Times New Roman"/>
          <w:sz w:val="24"/>
          <w:szCs w:val="24"/>
        </w:rPr>
        <w:t xml:space="preserve"> mengenai kebijakan tarif pajak UMKM dan </w:t>
      </w:r>
      <w:r w:rsidR="00DB0A9D">
        <w:rPr>
          <w:rFonts w:ascii="Times New Roman" w:hAnsi="Times New Roman" w:cs="Times New Roman"/>
          <w:sz w:val="24"/>
          <w:szCs w:val="24"/>
        </w:rPr>
        <w:t xml:space="preserve">memberikan pengawasan terhadap wajib pajak UMKM </w:t>
      </w:r>
      <w:r>
        <w:rPr>
          <w:rFonts w:ascii="Times New Roman" w:hAnsi="Times New Roman" w:cs="Times New Roman"/>
          <w:sz w:val="24"/>
          <w:szCs w:val="24"/>
        </w:rPr>
        <w:t>yang melanggar ketentuan</w:t>
      </w:r>
      <w:r w:rsidR="00FF619E">
        <w:rPr>
          <w:rFonts w:ascii="Times New Roman" w:hAnsi="Times New Roman" w:cs="Times New Roman"/>
          <w:sz w:val="24"/>
          <w:szCs w:val="24"/>
        </w:rPr>
        <w:t xml:space="preserve"> diperketat</w:t>
      </w:r>
      <w:r>
        <w:rPr>
          <w:rFonts w:ascii="Times New Roman" w:hAnsi="Times New Roman" w:cs="Times New Roman"/>
          <w:sz w:val="24"/>
          <w:szCs w:val="24"/>
        </w:rPr>
        <w:t xml:space="preserve"> sehingga menciptakan kesadaran dalam diri wajib pajak UMKM untuk terus meningkatkan kepatuhan</w:t>
      </w:r>
      <w:r w:rsidR="00DB0A9D">
        <w:rPr>
          <w:rFonts w:ascii="Times New Roman" w:hAnsi="Times New Roman" w:cs="Times New Roman"/>
          <w:sz w:val="24"/>
          <w:szCs w:val="24"/>
        </w:rPr>
        <w:t>nya</w:t>
      </w:r>
      <w:r>
        <w:rPr>
          <w:rFonts w:ascii="Times New Roman" w:hAnsi="Times New Roman" w:cs="Times New Roman"/>
          <w:sz w:val="24"/>
          <w:szCs w:val="24"/>
        </w:rPr>
        <w:t>.</w:t>
      </w:r>
    </w:p>
    <w:p w14:paraId="1E37189F" w14:textId="77777777" w:rsidR="00275677" w:rsidRPr="00826ED8" w:rsidRDefault="00275677" w:rsidP="00826ED8">
      <w:pPr>
        <w:pStyle w:val="ListParagraph"/>
        <w:numPr>
          <w:ilvl w:val="0"/>
          <w:numId w:val="26"/>
        </w:numPr>
        <w:spacing w:after="0" w:line="480" w:lineRule="auto"/>
        <w:ind w:left="426"/>
        <w:jc w:val="both"/>
        <w:rPr>
          <w:rFonts w:ascii="Times New Roman" w:hAnsi="Times New Roman" w:cs="Times New Roman"/>
          <w:sz w:val="24"/>
          <w:szCs w:val="24"/>
        </w:rPr>
      </w:pPr>
      <w:r w:rsidRPr="00826ED8">
        <w:rPr>
          <w:rFonts w:ascii="Times New Roman" w:hAnsi="Times New Roman" w:cs="Times New Roman"/>
          <w:sz w:val="24"/>
          <w:szCs w:val="24"/>
        </w:rPr>
        <w:t>Bagi wajib pajak UMKM</w:t>
      </w:r>
    </w:p>
    <w:p w14:paraId="0C02F8B9" w14:textId="6BE39A0C" w:rsidR="00FF619E" w:rsidRDefault="008726C1" w:rsidP="00DB0A9D">
      <w:pPr>
        <w:pStyle w:val="ListParagraph"/>
        <w:spacing w:after="0" w:line="480" w:lineRule="auto"/>
        <w:ind w:left="426" w:firstLine="294"/>
        <w:jc w:val="both"/>
        <w:rPr>
          <w:rFonts w:ascii="Times New Roman" w:hAnsi="Times New Roman" w:cs="Times New Roman"/>
          <w:sz w:val="24"/>
          <w:szCs w:val="24"/>
        </w:rPr>
      </w:pPr>
      <w:r w:rsidRPr="00826ED8">
        <w:rPr>
          <w:rFonts w:ascii="Times New Roman" w:hAnsi="Times New Roman" w:cs="Times New Roman"/>
          <w:sz w:val="24"/>
          <w:szCs w:val="24"/>
        </w:rPr>
        <w:t>Dari hasi</w:t>
      </w:r>
      <w:r w:rsidR="00FF619E">
        <w:rPr>
          <w:rFonts w:ascii="Times New Roman" w:hAnsi="Times New Roman" w:cs="Times New Roman"/>
          <w:sz w:val="24"/>
          <w:szCs w:val="24"/>
        </w:rPr>
        <w:t>l</w:t>
      </w:r>
      <w:r w:rsidRPr="00826ED8">
        <w:rPr>
          <w:rFonts w:ascii="Times New Roman" w:hAnsi="Times New Roman" w:cs="Times New Roman"/>
          <w:sz w:val="24"/>
          <w:szCs w:val="24"/>
        </w:rPr>
        <w:t xml:space="preserve"> penelitian ini </w:t>
      </w:r>
      <w:r w:rsidR="00FF619E">
        <w:rPr>
          <w:rFonts w:ascii="Times New Roman" w:hAnsi="Times New Roman" w:cs="Times New Roman"/>
          <w:sz w:val="24"/>
          <w:szCs w:val="24"/>
        </w:rPr>
        <w:t>w</w:t>
      </w:r>
      <w:r w:rsidR="00275677" w:rsidRPr="00826ED8">
        <w:rPr>
          <w:rFonts w:ascii="Times New Roman" w:hAnsi="Times New Roman" w:cs="Times New Roman"/>
          <w:sz w:val="24"/>
          <w:szCs w:val="24"/>
        </w:rPr>
        <w:t xml:space="preserve">ajib pajak UMKM </w:t>
      </w:r>
      <w:r w:rsidRPr="00826ED8">
        <w:rPr>
          <w:rFonts w:ascii="Times New Roman" w:hAnsi="Times New Roman" w:cs="Times New Roman"/>
          <w:sz w:val="24"/>
          <w:szCs w:val="24"/>
        </w:rPr>
        <w:t xml:space="preserve">diharapkan semakin aktif </w:t>
      </w:r>
      <w:r w:rsidR="00FF619E">
        <w:rPr>
          <w:rFonts w:ascii="Times New Roman" w:hAnsi="Times New Roman" w:cs="Times New Roman"/>
          <w:sz w:val="24"/>
          <w:szCs w:val="24"/>
        </w:rPr>
        <w:t>dalam mempelajari tentang perat</w:t>
      </w:r>
      <w:r w:rsidR="00DB0A9D">
        <w:rPr>
          <w:rFonts w:ascii="Times New Roman" w:hAnsi="Times New Roman" w:cs="Times New Roman"/>
          <w:sz w:val="24"/>
          <w:szCs w:val="24"/>
        </w:rPr>
        <w:t>uran mengenai tarif pajak UMKM, sanksi pajak UMKM yang melanggar ketentuan</w:t>
      </w:r>
      <w:r w:rsidR="00FF619E">
        <w:rPr>
          <w:rFonts w:ascii="Times New Roman" w:hAnsi="Times New Roman" w:cs="Times New Roman"/>
          <w:sz w:val="24"/>
          <w:szCs w:val="24"/>
        </w:rPr>
        <w:t>, dan memahami sistem</w:t>
      </w:r>
      <w:r w:rsidR="00DB0A9D">
        <w:rPr>
          <w:rFonts w:ascii="Times New Roman" w:hAnsi="Times New Roman" w:cs="Times New Roman"/>
          <w:sz w:val="24"/>
          <w:szCs w:val="24"/>
        </w:rPr>
        <w:t xml:space="preserve"> pelaporan dan</w:t>
      </w:r>
      <w:r w:rsidR="00FF619E">
        <w:rPr>
          <w:rFonts w:ascii="Times New Roman" w:hAnsi="Times New Roman" w:cs="Times New Roman"/>
          <w:sz w:val="24"/>
          <w:szCs w:val="24"/>
        </w:rPr>
        <w:t xml:space="preserve"> pembayaran pajak yang berlaku saat ini</w:t>
      </w:r>
      <w:r w:rsidRPr="00826ED8">
        <w:rPr>
          <w:rFonts w:ascii="Times New Roman" w:hAnsi="Times New Roman" w:cs="Times New Roman"/>
          <w:sz w:val="24"/>
          <w:szCs w:val="24"/>
        </w:rPr>
        <w:t xml:space="preserve"> guna meningkatkan </w:t>
      </w:r>
      <w:r w:rsidR="00DB0A9D">
        <w:rPr>
          <w:rFonts w:ascii="Times New Roman" w:hAnsi="Times New Roman" w:cs="Times New Roman"/>
          <w:sz w:val="24"/>
          <w:szCs w:val="24"/>
        </w:rPr>
        <w:t>kepatuhan wajib pajak UMKM.</w:t>
      </w:r>
    </w:p>
    <w:p w14:paraId="71E60AFE" w14:textId="77777777" w:rsidR="00DB0A9D" w:rsidRPr="00DB0A9D" w:rsidRDefault="00DB0A9D" w:rsidP="00DB0A9D">
      <w:pPr>
        <w:spacing w:after="0" w:line="480" w:lineRule="auto"/>
        <w:jc w:val="both"/>
        <w:rPr>
          <w:rFonts w:ascii="Times New Roman" w:hAnsi="Times New Roman" w:cs="Times New Roman"/>
          <w:sz w:val="24"/>
          <w:szCs w:val="24"/>
        </w:rPr>
      </w:pPr>
    </w:p>
    <w:p w14:paraId="31630F96" w14:textId="5FCDDB6A" w:rsidR="008726C1" w:rsidRDefault="008726C1" w:rsidP="00FF619E">
      <w:pPr>
        <w:pStyle w:val="ListParagraph"/>
        <w:numPr>
          <w:ilvl w:val="0"/>
          <w:numId w:val="26"/>
        </w:numPr>
        <w:spacing w:after="0" w:line="480" w:lineRule="auto"/>
        <w:ind w:left="426"/>
        <w:jc w:val="both"/>
        <w:rPr>
          <w:rFonts w:ascii="Times New Roman" w:hAnsi="Times New Roman" w:cs="Times New Roman"/>
          <w:sz w:val="24"/>
          <w:szCs w:val="24"/>
        </w:rPr>
      </w:pPr>
      <w:r w:rsidRPr="00826ED8">
        <w:rPr>
          <w:rFonts w:ascii="Times New Roman" w:hAnsi="Times New Roman" w:cs="Times New Roman"/>
          <w:sz w:val="24"/>
          <w:szCs w:val="24"/>
        </w:rPr>
        <w:lastRenderedPageBreak/>
        <w:t>Bagi penelitian selanjutnya</w:t>
      </w:r>
    </w:p>
    <w:p w14:paraId="42DD9A24" w14:textId="69462C29" w:rsidR="00826ED8" w:rsidRPr="00826ED8" w:rsidRDefault="00826ED8" w:rsidP="00FF619E">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Diharapkan bagi penelitian selanjutnya agar dapat memperluas penelitian ini dengan lebih lanjut, kemudian menambahkan faktor-faktor lain yang dapat mempengaruhi kepatuhan wajib pajak UMKM di KPP Pratama Samarinda Ilir. Serta penulis menyarankan, agar lebih memperhatikan dan menguji kembali variabel-variabel yang tidak berpengaruh, agar data yang diuji sesuai dan benar adanya. Contoh seperti variabel sanksi pajak yang dalam penelitian ini </w:t>
      </w:r>
      <w:r w:rsidRPr="00826ED8">
        <w:rPr>
          <w:rFonts w:ascii="Times New Roman" w:hAnsi="Times New Roman" w:cs="Times New Roman"/>
          <w:sz w:val="24"/>
          <w:szCs w:val="24"/>
        </w:rPr>
        <w:t>yang perlu diuji kembali dengan teliti dengan mencari berbagai referensi penelitian terdahulu yang sesuai untuk digunakan pada tahap uji variabel independen terhadap variabel dependen pada penelitian</w:t>
      </w:r>
      <w:r>
        <w:rPr>
          <w:rFonts w:ascii="Times New Roman" w:hAnsi="Times New Roman" w:cs="Times New Roman"/>
          <w:sz w:val="24"/>
          <w:szCs w:val="24"/>
        </w:rPr>
        <w:t>.</w:t>
      </w:r>
    </w:p>
    <w:p w14:paraId="6C90CD7F" w14:textId="77777777" w:rsidR="000B332B" w:rsidRPr="00E274BB" w:rsidRDefault="000B332B" w:rsidP="00C93918">
      <w:pPr>
        <w:spacing w:after="0" w:line="480" w:lineRule="auto"/>
        <w:jc w:val="both"/>
        <w:rPr>
          <w:rFonts w:ascii="Times New Roman" w:hAnsi="Times New Roman" w:cs="Times New Roman"/>
          <w:sz w:val="24"/>
          <w:szCs w:val="24"/>
        </w:rPr>
        <w:sectPr w:rsidR="000B332B" w:rsidRPr="00E274BB" w:rsidSect="00D61540">
          <w:pgSz w:w="11910" w:h="16840" w:code="9"/>
          <w:pgMar w:top="2268" w:right="1701" w:bottom="1701" w:left="2268" w:header="720" w:footer="720" w:gutter="0"/>
          <w:pgNumType w:start="79"/>
          <w:cols w:space="708"/>
          <w:titlePg/>
          <w:docGrid w:linePitch="299"/>
        </w:sectPr>
      </w:pPr>
    </w:p>
    <w:p w14:paraId="0A62713D" w14:textId="77777777" w:rsidR="005737DD" w:rsidRDefault="005737DD" w:rsidP="002C236D">
      <w:pPr>
        <w:pStyle w:val="Heading1"/>
      </w:pPr>
      <w:bookmarkStart w:id="310" w:name="_Toc193816744"/>
      <w:bookmarkStart w:id="311" w:name="_Toc207272271"/>
      <w:r w:rsidRPr="004F7B0F">
        <w:lastRenderedPageBreak/>
        <w:t>DAFTAR PUSTAKA</w:t>
      </w:r>
      <w:bookmarkEnd w:id="310"/>
      <w:bookmarkEnd w:id="311"/>
    </w:p>
    <w:p w14:paraId="5EE761EB" w14:textId="77777777" w:rsidR="0050469C" w:rsidRPr="0050469C" w:rsidRDefault="0050469C" w:rsidP="004523F5">
      <w:pPr>
        <w:jc w:val="both"/>
      </w:pPr>
    </w:p>
    <w:p w14:paraId="693F1702" w14:textId="69E99DFA"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4523F5">
        <w:rPr>
          <w:rFonts w:ascii="Times New Roman" w:hAnsi="Times New Roman" w:cs="Times New Roman"/>
          <w:noProof/>
          <w:szCs w:val="24"/>
        </w:rPr>
        <w:t xml:space="preserve">Abdi Pradnyani, N. L. P. N. D., Sari, P. I., &amp; Suprapto, P. A. (2022). Pengaruh Insentif Pajak, Kesadaran Wajib Pajak, Sanksi Pajak Dan Penerapan E-Filling Terhadap Kepatuhan Wajib Pajak Umkm. </w:t>
      </w:r>
      <w:r w:rsidRPr="004523F5">
        <w:rPr>
          <w:rFonts w:ascii="Times New Roman" w:hAnsi="Times New Roman" w:cs="Times New Roman"/>
          <w:i/>
          <w:iCs/>
          <w:noProof/>
          <w:szCs w:val="24"/>
        </w:rPr>
        <w:t>E-Jurnal Ekonomi Dan Bisnis Universitas Udayana</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11</w:t>
      </w:r>
      <w:r w:rsidRPr="004523F5">
        <w:rPr>
          <w:rFonts w:ascii="Times New Roman" w:hAnsi="Times New Roman" w:cs="Times New Roman"/>
          <w:noProof/>
          <w:szCs w:val="24"/>
        </w:rPr>
        <w:t>(01), 97. https://doi.org/10.24843/eeb.2022.v11.i01.p09</w:t>
      </w:r>
    </w:p>
    <w:p w14:paraId="34628D1B"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Ahmad, F. I. (2023). Pengaruh Pemeriksaan Pajak, Sosialisasi Pajak, Penurunan Tarif Pajak, dan Tingkat Pendapatan Terhadap Kepatuhan WajibPajak (Studi Kasus Pada Wajib Pajak Badan UMKM di Kantor Pelayanan Pajak Pekanbaru Senapelan). </w:t>
      </w:r>
      <w:r w:rsidRPr="004523F5">
        <w:rPr>
          <w:rFonts w:ascii="Times New Roman" w:hAnsi="Times New Roman" w:cs="Times New Roman"/>
          <w:i/>
          <w:iCs/>
          <w:noProof/>
          <w:szCs w:val="24"/>
        </w:rPr>
        <w:t>Prosiding Seminar Nasional Ekonomi, Bisnis &amp; Akuntansi</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3</w:t>
      </w:r>
      <w:r w:rsidRPr="004523F5">
        <w:rPr>
          <w:rFonts w:ascii="Times New Roman" w:hAnsi="Times New Roman" w:cs="Times New Roman"/>
          <w:noProof/>
          <w:szCs w:val="24"/>
        </w:rPr>
        <w:t>, 899–911.</w:t>
      </w:r>
    </w:p>
    <w:p w14:paraId="43CC156E"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Ajzen, I. (1985). No Title. </w:t>
      </w:r>
      <w:r w:rsidRPr="004523F5">
        <w:rPr>
          <w:rFonts w:ascii="Times New Roman" w:hAnsi="Times New Roman" w:cs="Times New Roman"/>
          <w:i/>
          <w:iCs/>
          <w:noProof/>
          <w:szCs w:val="24"/>
        </w:rPr>
        <w:t>Teori Perilaku Terencana". Perilaku Organisasi Dan Proses Keputusan Manusia.</w:t>
      </w:r>
      <w:r w:rsidRPr="004523F5">
        <w:rPr>
          <w:rFonts w:ascii="Times New Roman" w:hAnsi="Times New Roman" w:cs="Times New Roman"/>
          <w:noProof/>
          <w:szCs w:val="24"/>
        </w:rPr>
        <w:t>, 179–211. https://doi.org/doi:10.1016/0749-5978(91)90020-T.</w:t>
      </w:r>
    </w:p>
    <w:p w14:paraId="075F07E3"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Ajzen, I. (1991). The Theory of Planned Behavior. </w:t>
      </w:r>
      <w:r w:rsidRPr="004523F5">
        <w:rPr>
          <w:rFonts w:ascii="Times New Roman" w:hAnsi="Times New Roman" w:cs="Times New Roman"/>
          <w:i/>
          <w:iCs/>
          <w:noProof/>
          <w:szCs w:val="24"/>
        </w:rPr>
        <w:t>Organizational Behavior and Human Decision Processes</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50</w:t>
      </w:r>
      <w:r w:rsidRPr="004523F5">
        <w:rPr>
          <w:rFonts w:ascii="Times New Roman" w:hAnsi="Times New Roman" w:cs="Times New Roman"/>
          <w:noProof/>
          <w:szCs w:val="24"/>
        </w:rPr>
        <w:t>, 179–211.</w:t>
      </w:r>
    </w:p>
    <w:p w14:paraId="63BE4AA8"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Asmaul Husna, G., Yuhertiana, I., &amp; Susilowati, E. (2023). Pengaruh Good Corporate Governance Terhadap Pengungkapan ESG dan Kinerja Perusahaan Pada Perusahaan BUMN yang Terdaftar di Bursa Efek Indonesia Periode 2018-2022. </w:t>
      </w:r>
      <w:r w:rsidRPr="004523F5">
        <w:rPr>
          <w:rFonts w:ascii="Times New Roman" w:hAnsi="Times New Roman" w:cs="Times New Roman"/>
          <w:i/>
          <w:iCs/>
          <w:noProof/>
          <w:szCs w:val="24"/>
        </w:rPr>
        <w:t>Jurnal Sosial Dan Sains</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3</w:t>
      </w:r>
      <w:r w:rsidRPr="004523F5">
        <w:rPr>
          <w:rFonts w:ascii="Times New Roman" w:hAnsi="Times New Roman" w:cs="Times New Roman"/>
          <w:noProof/>
          <w:szCs w:val="24"/>
        </w:rPr>
        <w:t>(12), 1235–1252. https://doi.org/10.59188/jurnalsosains.v3i12.1091</w:t>
      </w:r>
    </w:p>
    <w:p w14:paraId="1642FBE8"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Awwalina Farihin Yadinta, P., Suratno, S., &amp; Mulyadi, J. M. . (2018). Kualitas Pelayanan Fiskus, Dimensi Keadilan, Kesadaran Wajib Pajak dan Kepatuhan Wajib Pajak Orang Pribadi. </w:t>
      </w:r>
      <w:r w:rsidRPr="004523F5">
        <w:rPr>
          <w:rFonts w:ascii="Times New Roman" w:hAnsi="Times New Roman" w:cs="Times New Roman"/>
          <w:i/>
          <w:iCs/>
          <w:noProof/>
          <w:szCs w:val="24"/>
        </w:rPr>
        <w:t>Jurnal Riset Akuntansi &amp; Perpajakan (JRAP)</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5</w:t>
      </w:r>
      <w:r w:rsidRPr="004523F5">
        <w:rPr>
          <w:rFonts w:ascii="Times New Roman" w:hAnsi="Times New Roman" w:cs="Times New Roman"/>
          <w:noProof/>
          <w:szCs w:val="24"/>
        </w:rPr>
        <w:t>(02), 201–212. https://doi.org/10.35838/jrap.v5i02.186</w:t>
      </w:r>
    </w:p>
    <w:p w14:paraId="22C6A3D6"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Catur Septirani, N. K., &amp; Krishna Yogantara, K. (2020). Pengaruh Kesadaran Wajib Pajak, Tarif Pajak Umkm Dan Sanksi Perpajakan Terhadap Kepatuhan Wajib Pajak Umkm Di Kantor Pelayanan Pajak Pratama Badung Utara. </w:t>
      </w:r>
      <w:r w:rsidRPr="004523F5">
        <w:rPr>
          <w:rFonts w:ascii="Times New Roman" w:hAnsi="Times New Roman" w:cs="Times New Roman"/>
          <w:i/>
          <w:iCs/>
          <w:noProof/>
          <w:szCs w:val="24"/>
        </w:rPr>
        <w:t>Journal Research of Accounting</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1</w:t>
      </w:r>
      <w:r w:rsidRPr="004523F5">
        <w:rPr>
          <w:rFonts w:ascii="Times New Roman" w:hAnsi="Times New Roman" w:cs="Times New Roman"/>
          <w:noProof/>
          <w:szCs w:val="24"/>
        </w:rPr>
        <w:t>(2), 109–120. https://doi.org/10.51713/jarac.v1i2.12</w:t>
      </w:r>
    </w:p>
    <w:p w14:paraId="39881731"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Ermawati, N., &amp; Afifi, Z. (2018). Pengaruh Pengetahuan dan Sanksi terhadap Kepatuhan Wajib Pajak dengan Religiusitas sebagai Variabel Pemoderasi. </w:t>
      </w:r>
      <w:r w:rsidRPr="004523F5">
        <w:rPr>
          <w:rFonts w:ascii="Times New Roman" w:hAnsi="Times New Roman" w:cs="Times New Roman"/>
          <w:i/>
          <w:iCs/>
          <w:noProof/>
          <w:szCs w:val="24"/>
        </w:rPr>
        <w:t>Syntax Literate ; Jurnal Ilmiah Indonesia</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6</w:t>
      </w:r>
      <w:r w:rsidRPr="004523F5">
        <w:rPr>
          <w:rFonts w:ascii="Times New Roman" w:hAnsi="Times New Roman" w:cs="Times New Roman"/>
          <w:noProof/>
          <w:szCs w:val="24"/>
        </w:rPr>
        <w:t>(6), 3080. https://doi.org/10.36418/syntax-literate.v6i6.1430</w:t>
      </w:r>
    </w:p>
    <w:p w14:paraId="34EE9376"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Ghozali, I. (2016). Aplikasi Analisis Multivariate dengan Program IBM SPSS 23. </w:t>
      </w:r>
      <w:r w:rsidRPr="004523F5">
        <w:rPr>
          <w:rFonts w:ascii="Times New Roman" w:hAnsi="Times New Roman" w:cs="Times New Roman"/>
          <w:i/>
          <w:iCs/>
          <w:noProof/>
          <w:szCs w:val="24"/>
        </w:rPr>
        <w:t>IOSR Journal of Economics and Finance</w:t>
      </w:r>
      <w:r w:rsidRPr="004523F5">
        <w:rPr>
          <w:rFonts w:ascii="Times New Roman" w:hAnsi="Times New Roman" w:cs="Times New Roman"/>
          <w:noProof/>
          <w:szCs w:val="24"/>
        </w:rPr>
        <w:t>, 98.</w:t>
      </w:r>
    </w:p>
    <w:p w14:paraId="3F9BD57B"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Ghozali, I., &amp; Latan, H. (2015). </w:t>
      </w:r>
      <w:r w:rsidRPr="004523F5">
        <w:rPr>
          <w:rFonts w:ascii="Times New Roman" w:hAnsi="Times New Roman" w:cs="Times New Roman"/>
          <w:i/>
          <w:iCs/>
          <w:noProof/>
          <w:szCs w:val="24"/>
        </w:rPr>
        <w:t>Partial Least Squares Konsep, Teknik dan Aplikasi menggunakan program SmartPLS 3.0 untuk penelitian empiris</w:t>
      </w:r>
      <w:r w:rsidRPr="004523F5">
        <w:rPr>
          <w:rFonts w:ascii="Times New Roman" w:hAnsi="Times New Roman" w:cs="Times New Roman"/>
          <w:noProof/>
          <w:szCs w:val="24"/>
        </w:rPr>
        <w:t>. Badan Penerbit Universitas Diponegoro.</w:t>
      </w:r>
    </w:p>
    <w:p w14:paraId="5859B1B0" w14:textId="77777777" w:rsid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Gita Cahyani, L. P., &amp; Noviari, N. (2019). Pengaruh Tarif Pajak, Pemahaman Perpajakan, dan Sanksi Perpajakan Terhadap Kepatuhan Wajib Pajak UMKM. </w:t>
      </w:r>
      <w:r w:rsidRPr="004523F5">
        <w:rPr>
          <w:rFonts w:ascii="Times New Roman" w:hAnsi="Times New Roman" w:cs="Times New Roman"/>
          <w:i/>
          <w:iCs/>
          <w:noProof/>
          <w:szCs w:val="24"/>
        </w:rPr>
        <w:t>E-Jurnal Akuntansi Universitas Udayana</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26</w:t>
      </w:r>
      <w:r w:rsidRPr="004523F5">
        <w:rPr>
          <w:rFonts w:ascii="Times New Roman" w:hAnsi="Times New Roman" w:cs="Times New Roman"/>
          <w:noProof/>
          <w:szCs w:val="24"/>
        </w:rPr>
        <w:t>(3), 1885–1911. https://doi.org/https://doi.org/10.24843/EJA.2019.v26.i03.p08</w:t>
      </w:r>
    </w:p>
    <w:p w14:paraId="7E3D3991"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p>
    <w:p w14:paraId="04029D42"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lastRenderedPageBreak/>
        <w:t xml:space="preserve">Handayani, E. P., Harimurti, F., &amp; Kristanto, D. (2020). </w:t>
      </w:r>
      <w:r w:rsidRPr="004523F5">
        <w:rPr>
          <w:rFonts w:ascii="Times New Roman" w:hAnsi="Times New Roman" w:cs="Times New Roman"/>
          <w:iCs/>
          <w:noProof/>
          <w:szCs w:val="24"/>
        </w:rPr>
        <w:t>Pengaruh Pemahaman Peraturan Pajak, Sosialisasi Pajak, Dan Tingkat Kepercayaan Terhadap Kepatuhan Wajib Pajak UMKM</w:t>
      </w:r>
      <w:r w:rsidRPr="004523F5">
        <w:rPr>
          <w:rFonts w:ascii="Times New Roman" w:hAnsi="Times New Roman" w:cs="Times New Roman"/>
          <w:i/>
          <w:iCs/>
          <w:noProof/>
          <w:szCs w:val="24"/>
        </w:rPr>
        <w:t xml:space="preserve"> </w:t>
      </w:r>
      <w:r w:rsidRPr="004523F5">
        <w:rPr>
          <w:rFonts w:ascii="Times New Roman" w:hAnsi="Times New Roman" w:cs="Times New Roman"/>
          <w:iCs/>
          <w:noProof/>
          <w:szCs w:val="24"/>
        </w:rPr>
        <w:t>(Survey Pada Pedagang Batik di Pasar Klewer Surakarta)</w:t>
      </w:r>
      <w:r w:rsidRPr="004523F5">
        <w:rPr>
          <w:rFonts w:ascii="Times New Roman" w:hAnsi="Times New Roman" w:cs="Times New Roman"/>
          <w:i/>
          <w:iCs/>
          <w:noProof/>
          <w:szCs w:val="24"/>
        </w:rPr>
        <w:t xml:space="preserve"> Eka</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16</w:t>
      </w:r>
      <w:r w:rsidRPr="004523F5">
        <w:rPr>
          <w:rFonts w:ascii="Times New Roman" w:hAnsi="Times New Roman" w:cs="Times New Roman"/>
          <w:noProof/>
          <w:szCs w:val="24"/>
        </w:rPr>
        <w:t>(1), 22–32.</w:t>
      </w:r>
    </w:p>
    <w:p w14:paraId="7357AB2A"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Hantono, H., &amp; Sianturi, R. F. S. (2021). Pengaruh Pengetahuan Pajak, Sanksi Pajak terhadap Kepatuhan Pajak pada UMKM yang ada di Kota Medan. </w:t>
      </w:r>
      <w:r w:rsidRPr="004523F5">
        <w:rPr>
          <w:rFonts w:ascii="Times New Roman" w:hAnsi="Times New Roman" w:cs="Times New Roman"/>
          <w:i/>
          <w:iCs/>
          <w:noProof/>
          <w:szCs w:val="24"/>
        </w:rPr>
        <w:t>Jurnal Audit Dan Perpajakan (JAP)</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1</w:t>
      </w:r>
      <w:r w:rsidRPr="004523F5">
        <w:rPr>
          <w:rFonts w:ascii="Times New Roman" w:hAnsi="Times New Roman" w:cs="Times New Roman"/>
          <w:noProof/>
          <w:szCs w:val="24"/>
        </w:rPr>
        <w:t>(1), 27–40. https://doi.org/10.47709/jap.v1i1.1176</w:t>
      </w:r>
    </w:p>
    <w:p w14:paraId="054E6153"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Iriyanto, M. S., &amp; Rohman, F. (2022). Pengaruh Kualitas Pelayanan, Sanksi dan Tarif Pajak Terhadap Kepatuhan Wajib Pajak UMKM di Jepara. </w:t>
      </w:r>
      <w:r w:rsidRPr="004523F5">
        <w:rPr>
          <w:rFonts w:ascii="Times New Roman" w:hAnsi="Times New Roman" w:cs="Times New Roman"/>
          <w:i/>
          <w:iCs/>
          <w:noProof/>
          <w:szCs w:val="24"/>
        </w:rPr>
        <w:t>Jurnal Rekognisi Akuntansi</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6</w:t>
      </w:r>
      <w:r w:rsidRPr="004523F5">
        <w:rPr>
          <w:rFonts w:ascii="Times New Roman" w:hAnsi="Times New Roman" w:cs="Times New Roman"/>
          <w:noProof/>
          <w:szCs w:val="24"/>
        </w:rPr>
        <w:t>(1), 16–31. https://doi.org/10.34001/jra.v6i1.188</w:t>
      </w:r>
    </w:p>
    <w:p w14:paraId="2AF85265"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Larasati, A. Y., &amp; Hartika, W. (2023). Pengaruh Pelayanan Fiskus, Pemahaman Pajak dan Preferensi Risiko Terhadap Kepatuhan Wajib Pajak. </w:t>
      </w:r>
      <w:r w:rsidRPr="004523F5">
        <w:rPr>
          <w:rFonts w:ascii="Times New Roman" w:hAnsi="Times New Roman" w:cs="Times New Roman"/>
          <w:i/>
          <w:iCs/>
          <w:noProof/>
          <w:szCs w:val="24"/>
        </w:rPr>
        <w:t>Jurnal Akuntansi</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15</w:t>
      </w:r>
      <w:r w:rsidRPr="004523F5">
        <w:rPr>
          <w:rFonts w:ascii="Times New Roman" w:hAnsi="Times New Roman" w:cs="Times New Roman"/>
          <w:noProof/>
          <w:szCs w:val="24"/>
        </w:rPr>
        <w:t>(1), 128–138. https://doi.org/10.28932/jam.v15i1.6337</w:t>
      </w:r>
    </w:p>
    <w:p w14:paraId="137DAABC"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Lazuardini, &amp; Rahmawati, E. (2018). Pengaruh Pemahaman Peraturan Perpajakan, Tarif Pajak, dan Sanksi Pajak Terhadap Kepatuhan Wajib Pajak UMKM (Studi Pada WP OP yang terdaftar di KPP Pratama Malang Selatan). </w:t>
      </w:r>
      <w:r w:rsidRPr="004523F5">
        <w:rPr>
          <w:rFonts w:ascii="Times New Roman" w:hAnsi="Times New Roman" w:cs="Times New Roman"/>
          <w:i/>
          <w:iCs/>
          <w:noProof/>
          <w:szCs w:val="24"/>
        </w:rPr>
        <w:t>E-Jurnal Riset Manajemen</w:t>
      </w:r>
      <w:r w:rsidRPr="004523F5">
        <w:rPr>
          <w:rFonts w:ascii="Times New Roman" w:hAnsi="Times New Roman" w:cs="Times New Roman"/>
          <w:noProof/>
          <w:szCs w:val="24"/>
        </w:rPr>
        <w:t>.</w:t>
      </w:r>
    </w:p>
    <w:p w14:paraId="570BB10F"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Mulyati, Y., &amp; Ismanto, J. (2021). Pengaruh Penerapan E-Filing, Pengetahuan Pajak dan Sanksi Pajak terhadap Kepatuhan Wajib Pajak pada Pegawai Kemendikbud. </w:t>
      </w:r>
      <w:r w:rsidRPr="004523F5">
        <w:rPr>
          <w:rFonts w:ascii="Times New Roman" w:hAnsi="Times New Roman" w:cs="Times New Roman"/>
          <w:i/>
          <w:iCs/>
          <w:noProof/>
          <w:szCs w:val="24"/>
        </w:rPr>
        <w:t>JABI (Jurnal Akuntansi Berkelanjutan Indonesia)</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4</w:t>
      </w:r>
      <w:r w:rsidRPr="004523F5">
        <w:rPr>
          <w:rFonts w:ascii="Times New Roman" w:hAnsi="Times New Roman" w:cs="Times New Roman"/>
          <w:noProof/>
          <w:szCs w:val="24"/>
        </w:rPr>
        <w:t>(2), 139–155. https://doi.org/10.32493/jabi.v4i2.y2021.p139-155</w:t>
      </w:r>
    </w:p>
    <w:p w14:paraId="76946037"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Nadiani Putri Utama, P., &amp; Ery Setiawan, P. (2019). Pengaruh Dimensi Keadilan, Sosialisasi Pajak, Sanksi Pajak, Penghasilan Wajib Pajak dan Pemeriksaan Pajak Terhadap Kepatuhan WPOP UMKM. </w:t>
      </w:r>
      <w:r w:rsidRPr="004523F5">
        <w:rPr>
          <w:rFonts w:ascii="Times New Roman" w:hAnsi="Times New Roman" w:cs="Times New Roman"/>
          <w:i/>
          <w:iCs/>
          <w:noProof/>
          <w:szCs w:val="24"/>
        </w:rPr>
        <w:t>E-Jurnal Akuntansi</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28</w:t>
      </w:r>
      <w:r w:rsidRPr="004523F5">
        <w:rPr>
          <w:rFonts w:ascii="Times New Roman" w:hAnsi="Times New Roman" w:cs="Times New Roman"/>
          <w:noProof/>
          <w:szCs w:val="24"/>
        </w:rPr>
        <w:t>(2), 1550. https://doi.org/10.24843/eja.2019.v28.i02.p28</w:t>
      </w:r>
    </w:p>
    <w:p w14:paraId="353C2108"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Noviana, R., Afifudin, &amp; Hariri. (2020). Kepatuhan Wajib Pajak (Studi Empiris pada Wajib Pajak UMKM di Kabupaten Sampang). </w:t>
      </w:r>
      <w:r w:rsidRPr="004523F5">
        <w:rPr>
          <w:rFonts w:ascii="Times New Roman" w:hAnsi="Times New Roman" w:cs="Times New Roman"/>
          <w:i/>
          <w:iCs/>
          <w:noProof/>
          <w:szCs w:val="24"/>
        </w:rPr>
        <w:t>E-Jra</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09</w:t>
      </w:r>
      <w:r w:rsidRPr="004523F5">
        <w:rPr>
          <w:rFonts w:ascii="Times New Roman" w:hAnsi="Times New Roman" w:cs="Times New Roman"/>
          <w:noProof/>
          <w:szCs w:val="24"/>
        </w:rPr>
        <w:t>(04), 51–67.</w:t>
      </w:r>
    </w:p>
    <w:p w14:paraId="5ECBFDE8"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Nugrahanto, A., &amp; Andri Nasution, S. (2019). Pengaruh Pemeriksaan Pajak Terhadap Kepatuhan Wajib Pajak Badan Di Indonesia. </w:t>
      </w:r>
      <w:r w:rsidRPr="004523F5">
        <w:rPr>
          <w:rFonts w:ascii="Times New Roman" w:hAnsi="Times New Roman" w:cs="Times New Roman"/>
          <w:i/>
          <w:iCs/>
          <w:noProof/>
          <w:szCs w:val="24"/>
        </w:rPr>
        <w:t>Jurnal Pajak Dan Keuangan Negara (PKN)</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1</w:t>
      </w:r>
      <w:r w:rsidRPr="004523F5">
        <w:rPr>
          <w:rFonts w:ascii="Times New Roman" w:hAnsi="Times New Roman" w:cs="Times New Roman"/>
          <w:noProof/>
          <w:szCs w:val="24"/>
        </w:rPr>
        <w:t>(1), 21. https://doi.org/10.31092/jpkn.v1i1.607</w:t>
      </w:r>
    </w:p>
    <w:p w14:paraId="52D88A7E"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Putra, A. F. (2020). Taxpayer Compliance: Tax Knowledge, Tax Sanctions, and System Modernization. </w:t>
      </w:r>
      <w:r w:rsidRPr="004523F5">
        <w:rPr>
          <w:rFonts w:ascii="Times New Roman" w:hAnsi="Times New Roman" w:cs="Times New Roman"/>
          <w:i/>
          <w:iCs/>
          <w:noProof/>
          <w:szCs w:val="24"/>
        </w:rPr>
        <w:t>Jurnal Riset Akuntansi Dan Perpajakan</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7</w:t>
      </w:r>
      <w:r w:rsidRPr="004523F5">
        <w:rPr>
          <w:rFonts w:ascii="Times New Roman" w:hAnsi="Times New Roman" w:cs="Times New Roman"/>
          <w:noProof/>
          <w:szCs w:val="24"/>
        </w:rPr>
        <w:t>(1), 1–12.</w:t>
      </w:r>
    </w:p>
    <w:p w14:paraId="5845DC1D"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Putri, F. Y. (2020). Pengaruh Pemahaman Perpajakan, Kemudahan Membayar Pajak Dan Pelayanan Fiskus Terhadap Kepatuhan Wajib Pajak Umkm. </w:t>
      </w:r>
      <w:r w:rsidRPr="004523F5">
        <w:rPr>
          <w:rFonts w:ascii="Times New Roman" w:hAnsi="Times New Roman" w:cs="Times New Roman"/>
          <w:i/>
          <w:iCs/>
          <w:noProof/>
          <w:szCs w:val="24"/>
        </w:rPr>
        <w:t>Jurnal Ilmu Dan Riset Akuntansi</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9</w:t>
      </w:r>
      <w:r w:rsidRPr="004523F5">
        <w:rPr>
          <w:rFonts w:ascii="Times New Roman" w:hAnsi="Times New Roman" w:cs="Times New Roman"/>
          <w:noProof/>
          <w:szCs w:val="24"/>
        </w:rPr>
        <w:t>(1), 1–22. www.pajak.go.id</w:t>
      </w:r>
    </w:p>
    <w:p w14:paraId="0B1A244C"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Sarstedt, M., Ringle, C. M., &amp; Hair, J. F. (2017). Partial Least Squares Structural Equation Modeling. In </w:t>
      </w:r>
      <w:r w:rsidRPr="004523F5">
        <w:rPr>
          <w:rFonts w:ascii="Times New Roman" w:hAnsi="Times New Roman" w:cs="Times New Roman"/>
          <w:i/>
          <w:iCs/>
          <w:noProof/>
          <w:szCs w:val="24"/>
        </w:rPr>
        <w:t>Handbook of Market Research</w:t>
      </w:r>
      <w:r w:rsidRPr="004523F5">
        <w:rPr>
          <w:rFonts w:ascii="Times New Roman" w:hAnsi="Times New Roman" w:cs="Times New Roman"/>
          <w:noProof/>
          <w:szCs w:val="24"/>
        </w:rPr>
        <w:t xml:space="preserve"> (Issue September). https://doi.org/10.1007/978-3-319-05542-8</w:t>
      </w:r>
    </w:p>
    <w:p w14:paraId="04EF3056"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Sherly, A. (2019). Pengaruh Kewajiban Kepemilikan Nomor Pokok Wajib Pajak (NPWP), Pemeriksaan Pajak, Dan Penagihan Pajak Terhadap Penerimaan Pajak Wajib Pajak Orang Pribadi Pada KPP Pratama Jakarta Jatinegara. </w:t>
      </w:r>
      <w:r w:rsidRPr="004523F5">
        <w:rPr>
          <w:rFonts w:ascii="Times New Roman" w:hAnsi="Times New Roman" w:cs="Times New Roman"/>
          <w:i/>
          <w:iCs/>
          <w:noProof/>
          <w:szCs w:val="24"/>
        </w:rPr>
        <w:t>Bab Ii Kajian Pustaka 2.1</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12</w:t>
      </w:r>
      <w:r w:rsidRPr="004523F5">
        <w:rPr>
          <w:rFonts w:ascii="Times New Roman" w:hAnsi="Times New Roman" w:cs="Times New Roman"/>
          <w:noProof/>
          <w:szCs w:val="24"/>
        </w:rPr>
        <w:t>(2004), 6–25.</w:t>
      </w:r>
    </w:p>
    <w:p w14:paraId="671DF39C"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lastRenderedPageBreak/>
        <w:t xml:space="preserve">Suandy, E. (2011). </w:t>
      </w:r>
      <w:r w:rsidRPr="004523F5">
        <w:rPr>
          <w:rFonts w:ascii="Times New Roman" w:hAnsi="Times New Roman" w:cs="Times New Roman"/>
          <w:i/>
          <w:iCs/>
          <w:noProof/>
          <w:szCs w:val="24"/>
        </w:rPr>
        <w:t>Perencanaan Pajak</w:t>
      </w:r>
      <w:r w:rsidRPr="004523F5">
        <w:rPr>
          <w:rFonts w:ascii="Times New Roman" w:hAnsi="Times New Roman" w:cs="Times New Roman"/>
          <w:noProof/>
          <w:szCs w:val="24"/>
        </w:rPr>
        <w:t xml:space="preserve"> (5th ed.). Salemba Empat.</w:t>
      </w:r>
    </w:p>
    <w:p w14:paraId="0317937F"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Sugiyono. (2013). </w:t>
      </w:r>
      <w:r w:rsidRPr="004523F5">
        <w:rPr>
          <w:rFonts w:ascii="Times New Roman" w:hAnsi="Times New Roman" w:cs="Times New Roman"/>
          <w:i/>
          <w:iCs/>
          <w:noProof/>
          <w:szCs w:val="24"/>
        </w:rPr>
        <w:t>Metode Penelitian Kuantitatif Kualitatif dan R&amp;D</w:t>
      </w:r>
      <w:r w:rsidRPr="004523F5">
        <w:rPr>
          <w:rFonts w:ascii="Times New Roman" w:hAnsi="Times New Roman" w:cs="Times New Roman"/>
          <w:noProof/>
          <w:szCs w:val="24"/>
        </w:rPr>
        <w:t xml:space="preserve"> (19th ed.). Alfabeta.</w:t>
      </w:r>
    </w:p>
    <w:p w14:paraId="3A823139"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Wahyono, F. E., Rahmawati, S., Lubis, F., &amp; Simanjuntak, T. (2018). Pengaruh Pemeriksaan Pajak, Sanksi Pajak, Sosialisasi Pajak Terhadap Kepatuhan Wajib Pajak Badan. </w:t>
      </w:r>
      <w:r w:rsidRPr="004523F5">
        <w:rPr>
          <w:rFonts w:ascii="Times New Roman" w:hAnsi="Times New Roman" w:cs="Times New Roman"/>
          <w:i/>
          <w:iCs/>
          <w:noProof/>
          <w:szCs w:val="24"/>
        </w:rPr>
        <w:t>Forum Ekonomi</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20</w:t>
      </w:r>
      <w:r w:rsidRPr="004523F5">
        <w:rPr>
          <w:rFonts w:ascii="Times New Roman" w:hAnsi="Times New Roman" w:cs="Times New Roman"/>
          <w:noProof/>
          <w:szCs w:val="24"/>
        </w:rPr>
        <w:t>(2), 64–73. http://journal.feb.unmul.ac.id/index.php/FORUMEKONOMI</w:t>
      </w:r>
    </w:p>
    <w:p w14:paraId="2FA7397E"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Yogantara, K. K., Asana, G. H. S., &amp; Clarissa, S. V. (2021). Kepatuhan Wajib Pajak Orang Pribadi Usaha Mikro, Kecil, Dan Menengah Ditinjau Dari Tarif Pajak, Sosialisasi Pajak, Sanksi Pajak, Dan Pemeriksaan Pajak. </w:t>
      </w:r>
      <w:r w:rsidRPr="004523F5">
        <w:rPr>
          <w:rFonts w:ascii="Times New Roman" w:hAnsi="Times New Roman" w:cs="Times New Roman"/>
          <w:i/>
          <w:iCs/>
          <w:noProof/>
          <w:szCs w:val="24"/>
        </w:rPr>
        <w:t>Jurnal Akuntansi Profesi</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12</w:t>
      </w:r>
      <w:r w:rsidRPr="004523F5">
        <w:rPr>
          <w:rFonts w:ascii="Times New Roman" w:hAnsi="Times New Roman" w:cs="Times New Roman"/>
          <w:noProof/>
          <w:szCs w:val="24"/>
        </w:rPr>
        <w:t>(2), 491. https://doi.org/10.23887/jap.v12i2.41405</w:t>
      </w:r>
    </w:p>
    <w:p w14:paraId="3D5562D3"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Yusro, H. W., &amp; Kiswanto. (2014). Pengaruh Tarif Pajak, Mekanisme Pembayaran Pajak Dan Kesadaran Membayar Pajak Terhadap Kepatuhan Wajib Pajak UMKM Di Kabupen Jepara. </w:t>
      </w:r>
      <w:r w:rsidRPr="004523F5">
        <w:rPr>
          <w:rFonts w:ascii="Times New Roman" w:hAnsi="Times New Roman" w:cs="Times New Roman"/>
          <w:i/>
          <w:iCs/>
          <w:noProof/>
          <w:szCs w:val="24"/>
        </w:rPr>
        <w:t>Accounting Analysis Journal</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3</w:t>
      </w:r>
      <w:r w:rsidRPr="004523F5">
        <w:rPr>
          <w:rFonts w:ascii="Times New Roman" w:hAnsi="Times New Roman" w:cs="Times New Roman"/>
          <w:noProof/>
          <w:szCs w:val="24"/>
        </w:rPr>
        <w:t>(4), 429–436.</w:t>
      </w:r>
    </w:p>
    <w:p w14:paraId="0FBD2082"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szCs w:val="24"/>
        </w:rPr>
      </w:pPr>
      <w:r w:rsidRPr="004523F5">
        <w:rPr>
          <w:rFonts w:ascii="Times New Roman" w:hAnsi="Times New Roman" w:cs="Times New Roman"/>
          <w:noProof/>
          <w:szCs w:val="24"/>
        </w:rPr>
        <w:t xml:space="preserve">Zeithaml, V. A., Bitner, M. ., &amp; Gremler, D. (2009). </w:t>
      </w:r>
      <w:r w:rsidRPr="004523F5">
        <w:rPr>
          <w:rFonts w:ascii="Times New Roman" w:hAnsi="Times New Roman" w:cs="Times New Roman"/>
          <w:i/>
          <w:iCs/>
          <w:noProof/>
          <w:szCs w:val="24"/>
        </w:rPr>
        <w:t>Service Marketing Integratiing Customer Focus Across the Firm</w:t>
      </w:r>
      <w:r w:rsidRPr="004523F5">
        <w:rPr>
          <w:rFonts w:ascii="Times New Roman" w:hAnsi="Times New Roman" w:cs="Times New Roman"/>
          <w:noProof/>
          <w:szCs w:val="24"/>
        </w:rPr>
        <w:t xml:space="preserve"> (5th ed.).</w:t>
      </w:r>
    </w:p>
    <w:p w14:paraId="6594C542" w14:textId="77777777" w:rsidR="004523F5" w:rsidRPr="004523F5" w:rsidRDefault="004523F5" w:rsidP="004523F5">
      <w:pPr>
        <w:widowControl w:val="0"/>
        <w:autoSpaceDE w:val="0"/>
        <w:autoSpaceDN w:val="0"/>
        <w:adjustRightInd w:val="0"/>
        <w:spacing w:line="240" w:lineRule="auto"/>
        <w:ind w:left="480" w:hanging="480"/>
        <w:jc w:val="both"/>
        <w:rPr>
          <w:rFonts w:ascii="Times New Roman" w:hAnsi="Times New Roman" w:cs="Times New Roman"/>
          <w:noProof/>
        </w:rPr>
      </w:pPr>
      <w:r w:rsidRPr="004523F5">
        <w:rPr>
          <w:rFonts w:ascii="Times New Roman" w:hAnsi="Times New Roman" w:cs="Times New Roman"/>
          <w:noProof/>
          <w:szCs w:val="24"/>
        </w:rPr>
        <w:t xml:space="preserve">Zulma, G. W. M. (2020). Pengaruh Pengetahuan Wajib Pajak, Administrasi Pajak, Tarif Pajak dan Sanksi Perpajakan terhadap Kepatuhan Pajak Pada Pelaku Usaha UMKM di Indonesia. </w:t>
      </w:r>
      <w:r w:rsidRPr="004523F5">
        <w:rPr>
          <w:rFonts w:ascii="Times New Roman" w:hAnsi="Times New Roman" w:cs="Times New Roman"/>
          <w:i/>
          <w:iCs/>
          <w:noProof/>
          <w:szCs w:val="24"/>
        </w:rPr>
        <w:t>Ekonomis: Journal of Economics and Business</w:t>
      </w:r>
      <w:r w:rsidRPr="004523F5">
        <w:rPr>
          <w:rFonts w:ascii="Times New Roman" w:hAnsi="Times New Roman" w:cs="Times New Roman"/>
          <w:noProof/>
          <w:szCs w:val="24"/>
        </w:rPr>
        <w:t xml:space="preserve">, </w:t>
      </w:r>
      <w:r w:rsidRPr="004523F5">
        <w:rPr>
          <w:rFonts w:ascii="Times New Roman" w:hAnsi="Times New Roman" w:cs="Times New Roman"/>
          <w:i/>
          <w:iCs/>
          <w:noProof/>
          <w:szCs w:val="24"/>
        </w:rPr>
        <w:t>4</w:t>
      </w:r>
      <w:r w:rsidRPr="004523F5">
        <w:rPr>
          <w:rFonts w:ascii="Times New Roman" w:hAnsi="Times New Roman" w:cs="Times New Roman"/>
          <w:noProof/>
          <w:szCs w:val="24"/>
        </w:rPr>
        <w:t>(2), 288. https://doi.org/10.33087/ekonomis.v4i2.170</w:t>
      </w:r>
    </w:p>
    <w:p w14:paraId="4C5046AF" w14:textId="146A0861" w:rsidR="005C75D0" w:rsidRPr="00160CA7" w:rsidRDefault="004523F5" w:rsidP="004523F5">
      <w:pPr>
        <w:widowControl w:val="0"/>
        <w:autoSpaceDE w:val="0"/>
        <w:autoSpaceDN w:val="0"/>
        <w:adjustRightInd w:val="0"/>
        <w:spacing w:line="240" w:lineRule="auto"/>
        <w:ind w:left="480" w:hanging="480"/>
        <w:jc w:val="both"/>
        <w:rPr>
          <w:rFonts w:ascii="Times New Roman" w:hAnsi="Times New Roman" w:cs="Times New Roman"/>
        </w:rPr>
      </w:pPr>
      <w:r>
        <w:rPr>
          <w:rFonts w:ascii="Times New Roman" w:hAnsi="Times New Roman" w:cs="Times New Roman"/>
        </w:rPr>
        <w:fldChar w:fldCharType="end"/>
      </w:r>
    </w:p>
    <w:p w14:paraId="3EB48D41"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2F9BBCBF"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04A4C5D4"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404612B5"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5B488889"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08AAE75C"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1F7A6401"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355B3AF4"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07F16C26"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53CEA88C"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3A24EC49"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358975CD"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70D3210A" w14:textId="77777777" w:rsidR="00160CA7" w:rsidRDefault="00160CA7" w:rsidP="002C236D">
      <w:pPr>
        <w:pStyle w:val="Heading1"/>
        <w:sectPr w:rsidR="00160CA7" w:rsidSect="00D61540">
          <w:pgSz w:w="11910" w:h="16840" w:code="9"/>
          <w:pgMar w:top="2268" w:right="1701" w:bottom="1701" w:left="2268" w:header="720" w:footer="720" w:gutter="0"/>
          <w:pgNumType w:start="83"/>
          <w:cols w:space="708"/>
          <w:titlePg/>
          <w:docGrid w:linePitch="299"/>
        </w:sectPr>
      </w:pPr>
      <w:bookmarkStart w:id="312" w:name="_Toc193816745"/>
    </w:p>
    <w:p w14:paraId="44D9C0F9" w14:textId="2DB81E4F" w:rsidR="003541E4" w:rsidRDefault="003541E4" w:rsidP="002C236D">
      <w:pPr>
        <w:pStyle w:val="Heading1"/>
      </w:pPr>
    </w:p>
    <w:p w14:paraId="0B6F93FF" w14:textId="77777777" w:rsidR="00160CA7" w:rsidRDefault="00160CA7" w:rsidP="00160CA7"/>
    <w:p w14:paraId="528D4233" w14:textId="77777777" w:rsidR="00160CA7" w:rsidRDefault="00160CA7" w:rsidP="00160CA7"/>
    <w:p w14:paraId="103190F2" w14:textId="77777777" w:rsidR="00160CA7" w:rsidRDefault="00160CA7" w:rsidP="00160CA7"/>
    <w:p w14:paraId="58925566" w14:textId="77777777" w:rsidR="00160CA7" w:rsidRDefault="00160CA7" w:rsidP="00160CA7"/>
    <w:p w14:paraId="00E320D2" w14:textId="77777777" w:rsidR="00160CA7" w:rsidRDefault="00160CA7" w:rsidP="00160CA7"/>
    <w:p w14:paraId="246EC7F2" w14:textId="77777777" w:rsidR="00160CA7" w:rsidRDefault="00160CA7" w:rsidP="00160CA7"/>
    <w:p w14:paraId="48F95679" w14:textId="77777777" w:rsidR="00160CA7" w:rsidRDefault="00160CA7" w:rsidP="00160CA7"/>
    <w:p w14:paraId="207730D8" w14:textId="77777777" w:rsidR="00160CA7" w:rsidRDefault="00160CA7" w:rsidP="00160CA7"/>
    <w:p w14:paraId="17999847" w14:textId="77777777" w:rsidR="00160CA7" w:rsidRDefault="00160CA7" w:rsidP="00160CA7"/>
    <w:p w14:paraId="7A738C0B" w14:textId="77777777" w:rsidR="00160CA7" w:rsidRPr="00160CA7" w:rsidRDefault="00160CA7" w:rsidP="00160CA7"/>
    <w:p w14:paraId="70CCEE57" w14:textId="7908FA24" w:rsidR="003541E4" w:rsidRPr="003541E4" w:rsidRDefault="003541E4" w:rsidP="003541E4">
      <w:pPr>
        <w:jc w:val="center"/>
        <w:rPr>
          <w:rFonts w:ascii="Times New Roman" w:hAnsi="Times New Roman" w:cs="Times New Roman"/>
          <w:b/>
          <w:sz w:val="60"/>
          <w:szCs w:val="60"/>
        </w:rPr>
      </w:pPr>
      <w:r w:rsidRPr="003541E4">
        <w:rPr>
          <w:rFonts w:ascii="Times New Roman" w:hAnsi="Times New Roman" w:cs="Times New Roman"/>
          <w:b/>
          <w:sz w:val="60"/>
          <w:szCs w:val="60"/>
        </w:rPr>
        <w:t>LAMPIRAN</w:t>
      </w:r>
    </w:p>
    <w:p w14:paraId="70E3C7E3" w14:textId="77777777" w:rsidR="003541E4" w:rsidRDefault="003541E4" w:rsidP="002C236D">
      <w:pPr>
        <w:pStyle w:val="Heading1"/>
      </w:pPr>
    </w:p>
    <w:p w14:paraId="6D784626" w14:textId="77777777" w:rsidR="003541E4" w:rsidRDefault="003541E4" w:rsidP="002C236D">
      <w:pPr>
        <w:pStyle w:val="Heading1"/>
      </w:pPr>
    </w:p>
    <w:p w14:paraId="3A281538" w14:textId="77777777" w:rsidR="003541E4" w:rsidRDefault="003541E4" w:rsidP="002C236D">
      <w:pPr>
        <w:pStyle w:val="Heading1"/>
      </w:pPr>
    </w:p>
    <w:p w14:paraId="2EC2D119" w14:textId="77777777" w:rsidR="003541E4" w:rsidRDefault="003541E4" w:rsidP="002C236D">
      <w:pPr>
        <w:pStyle w:val="Heading1"/>
      </w:pPr>
    </w:p>
    <w:p w14:paraId="02DC7810" w14:textId="77777777" w:rsidR="003541E4" w:rsidRDefault="003541E4" w:rsidP="002C236D">
      <w:pPr>
        <w:pStyle w:val="Heading1"/>
      </w:pPr>
    </w:p>
    <w:p w14:paraId="5EF6B854" w14:textId="77777777" w:rsidR="003541E4" w:rsidRDefault="003541E4" w:rsidP="002C236D">
      <w:pPr>
        <w:pStyle w:val="Heading1"/>
      </w:pPr>
    </w:p>
    <w:p w14:paraId="3A0A6967" w14:textId="77777777" w:rsidR="003541E4" w:rsidRDefault="003541E4" w:rsidP="002C236D">
      <w:pPr>
        <w:pStyle w:val="Heading1"/>
      </w:pPr>
    </w:p>
    <w:p w14:paraId="3C7A5AB4" w14:textId="77777777" w:rsidR="003541E4" w:rsidRDefault="003541E4" w:rsidP="002C236D">
      <w:pPr>
        <w:pStyle w:val="Heading1"/>
      </w:pPr>
    </w:p>
    <w:p w14:paraId="3CF66D67" w14:textId="77777777" w:rsidR="003541E4" w:rsidRDefault="003541E4" w:rsidP="002C236D">
      <w:pPr>
        <w:pStyle w:val="Heading1"/>
      </w:pPr>
    </w:p>
    <w:p w14:paraId="54CFE33B" w14:textId="77777777" w:rsidR="003541E4" w:rsidRDefault="003541E4" w:rsidP="002C236D">
      <w:pPr>
        <w:pStyle w:val="Heading1"/>
      </w:pPr>
    </w:p>
    <w:p w14:paraId="26E5BC06" w14:textId="77777777" w:rsidR="00160CA7" w:rsidRDefault="00160CA7" w:rsidP="00160CA7"/>
    <w:p w14:paraId="24D57DC9" w14:textId="77777777" w:rsidR="0050469C" w:rsidRPr="00160CA7" w:rsidRDefault="0050469C" w:rsidP="00160CA7"/>
    <w:p w14:paraId="59200068" w14:textId="77CB8AAA" w:rsidR="00F958C7" w:rsidRPr="00F958C7" w:rsidRDefault="00F958C7" w:rsidP="00F958C7">
      <w:pPr>
        <w:pStyle w:val="Caption"/>
        <w:rPr>
          <w:rFonts w:ascii="Times New Roman" w:hAnsi="Times New Roman" w:cs="Times New Roman"/>
          <w:color w:val="auto"/>
          <w:sz w:val="24"/>
          <w:szCs w:val="24"/>
        </w:rPr>
      </w:pPr>
      <w:bookmarkStart w:id="313" w:name="_Toc207271861"/>
      <w:bookmarkEnd w:id="312"/>
      <w:r w:rsidRPr="00F958C7">
        <w:rPr>
          <w:rFonts w:ascii="Times New Roman" w:hAnsi="Times New Roman" w:cs="Times New Roman"/>
          <w:color w:val="auto"/>
          <w:sz w:val="24"/>
          <w:szCs w:val="24"/>
        </w:rPr>
        <w:lastRenderedPageBreak/>
        <w:t xml:space="preserve">Lampiran  </w:t>
      </w:r>
      <w:r w:rsidRPr="00F958C7">
        <w:rPr>
          <w:rFonts w:ascii="Times New Roman" w:hAnsi="Times New Roman" w:cs="Times New Roman"/>
          <w:color w:val="auto"/>
          <w:sz w:val="24"/>
          <w:szCs w:val="24"/>
        </w:rPr>
        <w:fldChar w:fldCharType="begin"/>
      </w:r>
      <w:r w:rsidRPr="00F958C7">
        <w:rPr>
          <w:rFonts w:ascii="Times New Roman" w:hAnsi="Times New Roman" w:cs="Times New Roman"/>
          <w:color w:val="auto"/>
          <w:sz w:val="24"/>
          <w:szCs w:val="24"/>
        </w:rPr>
        <w:instrText xml:space="preserve"> SEQ Lampiran_ \* ARABIC </w:instrText>
      </w:r>
      <w:r w:rsidRPr="00F958C7">
        <w:rPr>
          <w:rFonts w:ascii="Times New Roman" w:hAnsi="Times New Roman" w:cs="Times New Roman"/>
          <w:color w:val="auto"/>
          <w:sz w:val="24"/>
          <w:szCs w:val="24"/>
        </w:rPr>
        <w:fldChar w:fldCharType="separate"/>
      </w:r>
      <w:r w:rsidR="0095103A">
        <w:rPr>
          <w:rFonts w:ascii="Times New Roman" w:hAnsi="Times New Roman" w:cs="Times New Roman"/>
          <w:noProof/>
          <w:color w:val="auto"/>
          <w:sz w:val="24"/>
          <w:szCs w:val="24"/>
        </w:rPr>
        <w:t>1</w:t>
      </w:r>
      <w:r w:rsidRPr="00F958C7">
        <w:rPr>
          <w:rFonts w:ascii="Times New Roman" w:hAnsi="Times New Roman" w:cs="Times New Roman"/>
          <w:color w:val="auto"/>
          <w:sz w:val="24"/>
          <w:szCs w:val="24"/>
        </w:rPr>
        <w:fldChar w:fldCharType="end"/>
      </w:r>
      <w:r w:rsidRPr="00F958C7">
        <w:rPr>
          <w:rFonts w:ascii="Times New Roman" w:hAnsi="Times New Roman" w:cs="Times New Roman"/>
          <w:color w:val="auto"/>
          <w:sz w:val="24"/>
          <w:szCs w:val="24"/>
        </w:rPr>
        <w:t>. Kuesioner Penelitian</w:t>
      </w:r>
      <w:bookmarkEnd w:id="313"/>
    </w:p>
    <w:p w14:paraId="6938A7C6" w14:textId="17522D10" w:rsidR="0074093D" w:rsidRPr="00F925F8" w:rsidRDefault="0074093D" w:rsidP="00F925F8">
      <w:pPr>
        <w:pStyle w:val="Caption"/>
        <w:rPr>
          <w:rFonts w:ascii="Times New Roman" w:hAnsi="Times New Roman" w:cs="Times New Roman"/>
          <w:color w:val="auto"/>
          <w:sz w:val="24"/>
          <w:szCs w:val="24"/>
        </w:rPr>
      </w:pPr>
      <w:r w:rsidRPr="00F925F8">
        <w:rPr>
          <w:rFonts w:ascii="Times New Roman" w:hAnsi="Times New Roman" w:cs="Times New Roman"/>
          <w:color w:val="auto"/>
          <w:sz w:val="24"/>
          <w:szCs w:val="24"/>
        </w:rPr>
        <w:t>Perihal : Permohonan Pengisian Kuesioner</w:t>
      </w:r>
    </w:p>
    <w:p w14:paraId="44132413" w14:textId="03C1A2CE" w:rsidR="0074093D" w:rsidRDefault="0074093D" w:rsidP="0074093D">
      <w:pPr>
        <w:widowControl w:val="0"/>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Yth. Bapak/Ibu/Saudara/I Responden Wajib Pajak UMKM</w:t>
      </w:r>
    </w:p>
    <w:p w14:paraId="63D52A38" w14:textId="6DBC8431" w:rsidR="0074093D" w:rsidRDefault="0074093D" w:rsidP="0074093D">
      <w:pPr>
        <w:widowControl w:val="0"/>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Di Tempat</w:t>
      </w:r>
    </w:p>
    <w:p w14:paraId="742844BB" w14:textId="3DD3B57C" w:rsidR="0074093D" w:rsidRDefault="0074093D" w:rsidP="0074093D">
      <w:pPr>
        <w:widowControl w:val="0"/>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t xml:space="preserve">Dengan Hormat, melalui kesempatan ini perkenalkan saya Jonathan Setyawan, Mahasiswa Program Studi Akuntansi Fakultas Ekonomi dan Bisnis Universitas Mulawarman yang sedang menyelesaikan Tugas Akhir Skripsi yang berjudul </w:t>
      </w:r>
      <w:r w:rsidR="004B7040">
        <w:rPr>
          <w:rFonts w:ascii="Times New Roman" w:hAnsi="Times New Roman" w:cs="Times New Roman"/>
          <w:b/>
          <w:sz w:val="24"/>
          <w:szCs w:val="24"/>
        </w:rPr>
        <w:t>“Pengaruh Tarif Pajak, Sanksi Pajak, Pemeriksaan Pajak, dan Kualitas Pelayanan Fiskus Terhadap Kepatuhan Wajib Pajak Usaha Mikro Kecil dan Menengah Yang T</w:t>
      </w:r>
      <w:r w:rsidR="004B7040" w:rsidRPr="004B7040">
        <w:rPr>
          <w:rFonts w:ascii="Times New Roman" w:hAnsi="Times New Roman" w:cs="Times New Roman"/>
          <w:b/>
          <w:sz w:val="24"/>
          <w:szCs w:val="24"/>
        </w:rPr>
        <w:t>erdaftar di K</w:t>
      </w:r>
      <w:r w:rsidR="004B7040">
        <w:rPr>
          <w:rFonts w:ascii="Times New Roman" w:hAnsi="Times New Roman" w:cs="Times New Roman"/>
          <w:b/>
          <w:sz w:val="24"/>
          <w:szCs w:val="24"/>
        </w:rPr>
        <w:t>PP</w:t>
      </w:r>
      <w:r w:rsidR="004B7040" w:rsidRPr="004B7040">
        <w:rPr>
          <w:rFonts w:ascii="Times New Roman" w:hAnsi="Times New Roman" w:cs="Times New Roman"/>
          <w:b/>
          <w:sz w:val="24"/>
          <w:szCs w:val="24"/>
        </w:rPr>
        <w:t xml:space="preserve"> Pratama Samarinda Ilir”</w:t>
      </w:r>
      <w:r w:rsidR="00705EC4">
        <w:rPr>
          <w:rFonts w:ascii="Times New Roman" w:hAnsi="Times New Roman" w:cs="Times New Roman"/>
          <w:b/>
          <w:sz w:val="24"/>
          <w:szCs w:val="24"/>
        </w:rPr>
        <w:t>.</w:t>
      </w:r>
    </w:p>
    <w:p w14:paraId="468A2C56" w14:textId="6E44B873" w:rsidR="00705EC4" w:rsidRDefault="00705EC4" w:rsidP="0074093D">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705EC4">
        <w:rPr>
          <w:rFonts w:ascii="Times New Roman" w:hAnsi="Times New Roman" w:cs="Times New Roman"/>
          <w:sz w:val="24"/>
          <w:szCs w:val="24"/>
        </w:rPr>
        <w:t>U</w:t>
      </w:r>
      <w:r>
        <w:rPr>
          <w:rFonts w:ascii="Times New Roman" w:hAnsi="Times New Roman" w:cs="Times New Roman"/>
          <w:sz w:val="24"/>
          <w:szCs w:val="24"/>
        </w:rPr>
        <w:t xml:space="preserve">ntuk itu, Saya memohon kesediaan Bapak/Ibu/Saudara/I selaku pemilik usaha mikro, kecil, dan menengah </w:t>
      </w:r>
      <w:r w:rsidR="00BB32A2">
        <w:rPr>
          <w:rFonts w:ascii="Times New Roman" w:hAnsi="Times New Roman" w:cs="Times New Roman"/>
          <w:sz w:val="24"/>
          <w:szCs w:val="24"/>
        </w:rPr>
        <w:t xml:space="preserve">untuk mengisi kuesioner penelitian dengan menjawab seluruh pertanyaan yang telah disediakan. Saya menjamin bahwa semua data dan respon </w:t>
      </w:r>
      <w:r w:rsidR="00BB32A2" w:rsidRPr="00BB32A2">
        <w:rPr>
          <w:rFonts w:ascii="Times New Roman" w:hAnsi="Times New Roman" w:cs="Times New Roman"/>
          <w:sz w:val="24"/>
          <w:szCs w:val="24"/>
        </w:rPr>
        <w:t>Bapak/Ibu/Saudara/I</w:t>
      </w:r>
      <w:r w:rsidR="00BB32A2">
        <w:rPr>
          <w:rFonts w:ascii="Times New Roman" w:hAnsi="Times New Roman" w:cs="Times New Roman"/>
          <w:sz w:val="24"/>
          <w:szCs w:val="24"/>
        </w:rPr>
        <w:t xml:space="preserve"> adalah bersifat rahasia hanya semata-mata untuk kepentingan akademik dan tidak untuk dipublikasi secara umum. Atas kesediaan </w:t>
      </w:r>
      <w:r w:rsidR="00EA6B63">
        <w:rPr>
          <w:rFonts w:ascii="Times New Roman" w:hAnsi="Times New Roman" w:cs="Times New Roman"/>
          <w:sz w:val="24"/>
          <w:szCs w:val="24"/>
        </w:rPr>
        <w:t xml:space="preserve">dan kerjasamanya </w:t>
      </w:r>
      <w:r w:rsidR="00BB32A2">
        <w:rPr>
          <w:rFonts w:ascii="Times New Roman" w:hAnsi="Times New Roman" w:cs="Times New Roman"/>
          <w:sz w:val="24"/>
          <w:szCs w:val="24"/>
        </w:rPr>
        <w:t>dalam pengisian kuesioner ini, saya ucapkan terima kasih.</w:t>
      </w:r>
    </w:p>
    <w:p w14:paraId="2C24C4FD" w14:textId="77777777" w:rsidR="00EA6B63" w:rsidRDefault="00EA6B63" w:rsidP="00075C25">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p>
    <w:p w14:paraId="5D64FEEC" w14:textId="3DDFAE87" w:rsidR="00EA6B63" w:rsidRDefault="00EA6B63" w:rsidP="00EA6B63">
      <w:pPr>
        <w:widowControl w:val="0"/>
        <w:autoSpaceDE w:val="0"/>
        <w:autoSpaceDN w:val="0"/>
        <w:adjustRightInd w:val="0"/>
        <w:spacing w:after="0" w:line="480" w:lineRule="auto"/>
        <w:ind w:left="5529"/>
        <w:jc w:val="center"/>
        <w:rPr>
          <w:rFonts w:ascii="Times New Roman" w:hAnsi="Times New Roman" w:cs="Times New Roman"/>
          <w:sz w:val="24"/>
          <w:szCs w:val="24"/>
        </w:rPr>
      </w:pPr>
      <w:r>
        <w:rPr>
          <w:rFonts w:ascii="Times New Roman" w:hAnsi="Times New Roman" w:cs="Times New Roman"/>
          <w:sz w:val="24"/>
          <w:szCs w:val="24"/>
        </w:rPr>
        <w:t>Mahasiswa,</w:t>
      </w:r>
    </w:p>
    <w:p w14:paraId="0CC2E018" w14:textId="77777777" w:rsidR="00EA6B63" w:rsidRDefault="00EA6B63" w:rsidP="00EA6B63">
      <w:pPr>
        <w:widowControl w:val="0"/>
        <w:autoSpaceDE w:val="0"/>
        <w:autoSpaceDN w:val="0"/>
        <w:adjustRightInd w:val="0"/>
        <w:spacing w:after="0" w:line="480" w:lineRule="auto"/>
        <w:ind w:left="5529"/>
        <w:jc w:val="center"/>
        <w:rPr>
          <w:rFonts w:ascii="Times New Roman" w:hAnsi="Times New Roman" w:cs="Times New Roman"/>
          <w:sz w:val="24"/>
          <w:szCs w:val="24"/>
        </w:rPr>
      </w:pPr>
    </w:p>
    <w:p w14:paraId="0DEC50AD" w14:textId="00B0769C" w:rsidR="00EA6B63" w:rsidRDefault="00EA6B63" w:rsidP="00EA6B63">
      <w:pPr>
        <w:widowControl w:val="0"/>
        <w:autoSpaceDE w:val="0"/>
        <w:autoSpaceDN w:val="0"/>
        <w:adjustRightInd w:val="0"/>
        <w:spacing w:after="0" w:line="480" w:lineRule="auto"/>
        <w:ind w:left="5529"/>
        <w:jc w:val="center"/>
        <w:rPr>
          <w:rFonts w:ascii="Times New Roman" w:hAnsi="Times New Roman" w:cs="Times New Roman"/>
          <w:sz w:val="24"/>
          <w:szCs w:val="24"/>
        </w:rPr>
      </w:pPr>
      <w:r>
        <w:rPr>
          <w:rFonts w:ascii="Times New Roman" w:hAnsi="Times New Roman" w:cs="Times New Roman"/>
          <w:sz w:val="24"/>
          <w:szCs w:val="24"/>
        </w:rPr>
        <w:t>Jonathan Setyawan</w:t>
      </w:r>
    </w:p>
    <w:p w14:paraId="67D3D02D" w14:textId="77777777" w:rsidR="00C2745A" w:rsidRDefault="00C2745A" w:rsidP="00075C25">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p>
    <w:p w14:paraId="1458ED17" w14:textId="77777777" w:rsidR="00FC3885" w:rsidRDefault="00FC3885" w:rsidP="00075C25">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p>
    <w:p w14:paraId="211175FE" w14:textId="77777777" w:rsidR="00F925F8" w:rsidRDefault="00F925F8" w:rsidP="00075C25">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p>
    <w:p w14:paraId="2B1BACA6" w14:textId="38DD404C" w:rsidR="00EA6B63" w:rsidRPr="00EA6B63" w:rsidRDefault="00EA6B63" w:rsidP="00075C25">
      <w:pPr>
        <w:widowControl w:val="0"/>
        <w:tabs>
          <w:tab w:val="left" w:pos="2835"/>
        </w:tabs>
        <w:autoSpaceDE w:val="0"/>
        <w:autoSpaceDN w:val="0"/>
        <w:adjustRightInd w:val="0"/>
        <w:spacing w:after="0" w:line="480" w:lineRule="auto"/>
        <w:jc w:val="both"/>
        <w:rPr>
          <w:rFonts w:ascii="Times New Roman" w:hAnsi="Times New Roman" w:cs="Times New Roman"/>
          <w:b/>
          <w:sz w:val="24"/>
          <w:szCs w:val="24"/>
        </w:rPr>
      </w:pPr>
      <w:r w:rsidRPr="00EA6B63">
        <w:rPr>
          <w:rFonts w:ascii="Times New Roman" w:hAnsi="Times New Roman" w:cs="Times New Roman"/>
          <w:b/>
          <w:sz w:val="24"/>
          <w:szCs w:val="24"/>
        </w:rPr>
        <w:lastRenderedPageBreak/>
        <w:t>A. Identitas Responden :</w:t>
      </w:r>
    </w:p>
    <w:p w14:paraId="3DAA458C" w14:textId="5971AA14" w:rsidR="00BB32A2" w:rsidRDefault="00BB32A2" w:rsidP="00075C25">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w:t>
      </w:r>
      <w:r w:rsidR="00075C25">
        <w:rPr>
          <w:rFonts w:ascii="Times New Roman" w:hAnsi="Times New Roman" w:cs="Times New Roman"/>
          <w:sz w:val="24"/>
          <w:szCs w:val="24"/>
        </w:rPr>
        <w:t>esponden</w:t>
      </w:r>
      <w:r w:rsidR="00075C25">
        <w:rPr>
          <w:rFonts w:ascii="Times New Roman" w:hAnsi="Times New Roman" w:cs="Times New Roman"/>
          <w:sz w:val="24"/>
          <w:szCs w:val="24"/>
        </w:rPr>
        <w:tab/>
      </w:r>
      <w:r>
        <w:rPr>
          <w:rFonts w:ascii="Times New Roman" w:hAnsi="Times New Roman" w:cs="Times New Roman"/>
          <w:sz w:val="24"/>
          <w:szCs w:val="24"/>
        </w:rPr>
        <w:t>:</w:t>
      </w:r>
    </w:p>
    <w:p w14:paraId="39EC7B82" w14:textId="4AFAB92B" w:rsidR="00035A33" w:rsidRDefault="00035A33" w:rsidP="00075C25">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w:t>
      </w:r>
    </w:p>
    <w:p w14:paraId="15A03E3A" w14:textId="44DA1C6E" w:rsidR="00BB32A2" w:rsidRDefault="00BB32A2" w:rsidP="00075C25">
      <w:pPr>
        <w:widowControl w:val="0"/>
        <w:tabs>
          <w:tab w:val="left" w:pos="2835"/>
          <w:tab w:val="left" w:pos="5103"/>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w:t>
      </w:r>
      <w:r w:rsidR="00166036">
        <w:rPr>
          <w:rFonts w:ascii="Times New Roman" w:hAnsi="Times New Roman" w:cs="Times New Roman"/>
          <w:sz w:val="24"/>
          <w:szCs w:val="24"/>
        </w:rPr>
        <w:t xml:space="preserve"> </w:t>
      </w:r>
      <w:r w:rsidR="00166036" w:rsidRPr="00075C25">
        <w:rPr>
          <w:rFonts w:ascii="Times New Roman" w:hAnsi="Times New Roman" w:cs="Times New Roman"/>
          <w:color w:val="FFFFFF" w:themeColor="background1"/>
          <w:sz w:val="24"/>
          <w:szCs w:val="24"/>
          <w:bdr w:val="single" w:sz="4" w:space="0" w:color="auto"/>
        </w:rPr>
        <w:t>abc</w:t>
      </w:r>
      <w:r w:rsidR="00166036">
        <w:rPr>
          <w:rFonts w:ascii="Times New Roman" w:hAnsi="Times New Roman" w:cs="Times New Roman"/>
          <w:sz w:val="24"/>
          <w:szCs w:val="24"/>
        </w:rPr>
        <w:t xml:space="preserve"> Laki-laki</w:t>
      </w:r>
      <w:r w:rsidR="00166036">
        <w:rPr>
          <w:rFonts w:ascii="Times New Roman" w:hAnsi="Times New Roman" w:cs="Times New Roman"/>
          <w:sz w:val="24"/>
          <w:szCs w:val="24"/>
        </w:rPr>
        <w:tab/>
      </w:r>
      <w:r w:rsidR="00166036" w:rsidRPr="00075C25">
        <w:rPr>
          <w:rFonts w:ascii="Times New Roman" w:hAnsi="Times New Roman" w:cs="Times New Roman"/>
          <w:color w:val="FFFFFF" w:themeColor="background1"/>
          <w:sz w:val="24"/>
          <w:szCs w:val="24"/>
          <w:bdr w:val="single" w:sz="4" w:space="0" w:color="auto"/>
        </w:rPr>
        <w:t>abc</w:t>
      </w:r>
      <w:r w:rsidR="00166036">
        <w:rPr>
          <w:rFonts w:ascii="Times New Roman" w:hAnsi="Times New Roman" w:cs="Times New Roman"/>
          <w:sz w:val="24"/>
          <w:szCs w:val="24"/>
        </w:rPr>
        <w:t xml:space="preserve"> Perempuan  </w:t>
      </w:r>
    </w:p>
    <w:p w14:paraId="45DDE4DB" w14:textId="62854414" w:rsidR="00166036" w:rsidRDefault="00166036" w:rsidP="00075C25">
      <w:pPr>
        <w:widowControl w:val="0"/>
        <w:tabs>
          <w:tab w:val="left" w:pos="2835"/>
          <w:tab w:val="left" w:pos="5103"/>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Pendidikan T</w:t>
      </w:r>
      <w:r w:rsidR="00075C25">
        <w:rPr>
          <w:rFonts w:ascii="Times New Roman" w:hAnsi="Times New Roman" w:cs="Times New Roman"/>
          <w:sz w:val="24"/>
          <w:szCs w:val="24"/>
        </w:rPr>
        <w:t>erakhir</w:t>
      </w:r>
      <w:r w:rsidR="00075C25">
        <w:rPr>
          <w:rFonts w:ascii="Times New Roman" w:hAnsi="Times New Roman" w:cs="Times New Roman"/>
          <w:sz w:val="24"/>
          <w:szCs w:val="24"/>
        </w:rPr>
        <w:tab/>
      </w:r>
      <w:r>
        <w:rPr>
          <w:rFonts w:ascii="Times New Roman" w:hAnsi="Times New Roman" w:cs="Times New Roman"/>
          <w:sz w:val="24"/>
          <w:szCs w:val="24"/>
        </w:rPr>
        <w:t>:</w:t>
      </w:r>
      <w:r w:rsidR="00075C25">
        <w:rPr>
          <w:rFonts w:ascii="Times New Roman" w:hAnsi="Times New Roman" w:cs="Times New Roman"/>
          <w:sz w:val="24"/>
          <w:szCs w:val="24"/>
        </w:rPr>
        <w:t xml:space="preserve"> </w:t>
      </w:r>
      <w:r w:rsidR="00075C25" w:rsidRPr="00075C25">
        <w:rPr>
          <w:rFonts w:ascii="Times New Roman" w:hAnsi="Times New Roman" w:cs="Times New Roman"/>
          <w:color w:val="FFFFFF" w:themeColor="background1"/>
          <w:sz w:val="24"/>
          <w:szCs w:val="24"/>
          <w:bdr w:val="single" w:sz="4" w:space="0" w:color="auto"/>
        </w:rPr>
        <w:t>abc</w:t>
      </w:r>
      <w:r w:rsidR="00075C25">
        <w:rPr>
          <w:rFonts w:ascii="Times New Roman" w:hAnsi="Times New Roman" w:cs="Times New Roman"/>
          <w:sz w:val="24"/>
          <w:szCs w:val="24"/>
        </w:rPr>
        <w:t xml:space="preserve"> SMA/Sederajat</w:t>
      </w:r>
      <w:r w:rsidR="00075C25">
        <w:rPr>
          <w:rFonts w:ascii="Times New Roman" w:hAnsi="Times New Roman" w:cs="Times New Roman"/>
          <w:sz w:val="24"/>
          <w:szCs w:val="24"/>
        </w:rPr>
        <w:tab/>
      </w:r>
      <w:r w:rsidR="00075C25" w:rsidRPr="00075C25">
        <w:rPr>
          <w:rFonts w:ascii="Times New Roman" w:hAnsi="Times New Roman" w:cs="Times New Roman"/>
          <w:color w:val="FFFFFF" w:themeColor="background1"/>
          <w:sz w:val="24"/>
          <w:szCs w:val="24"/>
          <w:bdr w:val="single" w:sz="4" w:space="0" w:color="auto"/>
        </w:rPr>
        <w:t>abc</w:t>
      </w:r>
      <w:r w:rsidR="00075C25">
        <w:rPr>
          <w:rFonts w:ascii="Times New Roman" w:hAnsi="Times New Roman" w:cs="Times New Roman"/>
          <w:sz w:val="24"/>
          <w:szCs w:val="24"/>
        </w:rPr>
        <w:t xml:space="preserve"> Diploma</w:t>
      </w:r>
    </w:p>
    <w:p w14:paraId="2D91962C" w14:textId="502BFA55" w:rsidR="00075C25" w:rsidRDefault="00075C25" w:rsidP="00075C25">
      <w:pPr>
        <w:widowControl w:val="0"/>
        <w:tabs>
          <w:tab w:val="left" w:pos="2977"/>
          <w:tab w:val="left" w:pos="5103"/>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075C25">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S</w:t>
      </w:r>
      <w:r w:rsidR="002714F5">
        <w:rPr>
          <w:rFonts w:ascii="Times New Roman" w:hAnsi="Times New Roman" w:cs="Times New Roman"/>
          <w:sz w:val="24"/>
          <w:szCs w:val="24"/>
        </w:rPr>
        <w:t>arjana</w:t>
      </w:r>
      <w:r>
        <w:rPr>
          <w:rFonts w:ascii="Times New Roman" w:hAnsi="Times New Roman" w:cs="Times New Roman"/>
          <w:sz w:val="24"/>
          <w:szCs w:val="24"/>
        </w:rPr>
        <w:tab/>
      </w:r>
      <w:r w:rsidRPr="00075C25">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Lainnya</w:t>
      </w:r>
    </w:p>
    <w:p w14:paraId="54C527BF" w14:textId="14327854" w:rsidR="00166036" w:rsidRDefault="00166036" w:rsidP="00035A33">
      <w:pPr>
        <w:widowControl w:val="0"/>
        <w:tabs>
          <w:tab w:val="left" w:pos="2835"/>
          <w:tab w:val="left" w:pos="5103"/>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Kepemilikan </w:t>
      </w:r>
      <w:r w:rsidR="00075C25">
        <w:rPr>
          <w:rFonts w:ascii="Times New Roman" w:hAnsi="Times New Roman" w:cs="Times New Roman"/>
          <w:sz w:val="24"/>
          <w:szCs w:val="24"/>
        </w:rPr>
        <w:t>NPWP</w:t>
      </w:r>
      <w:r w:rsidR="00075C25">
        <w:rPr>
          <w:rFonts w:ascii="Times New Roman" w:hAnsi="Times New Roman" w:cs="Times New Roman"/>
          <w:sz w:val="24"/>
          <w:szCs w:val="24"/>
        </w:rPr>
        <w:tab/>
      </w:r>
      <w:r>
        <w:rPr>
          <w:rFonts w:ascii="Times New Roman" w:hAnsi="Times New Roman" w:cs="Times New Roman"/>
          <w:sz w:val="24"/>
          <w:szCs w:val="24"/>
        </w:rPr>
        <w:t>:</w:t>
      </w:r>
      <w:r w:rsidR="00075C25">
        <w:rPr>
          <w:rFonts w:ascii="Times New Roman" w:hAnsi="Times New Roman" w:cs="Times New Roman"/>
          <w:sz w:val="24"/>
          <w:szCs w:val="24"/>
        </w:rPr>
        <w:t xml:space="preserve"> </w:t>
      </w:r>
      <w:bookmarkStart w:id="314" w:name="_Hlk189856786"/>
      <w:r w:rsidR="00075C25" w:rsidRPr="00EA6B63">
        <w:rPr>
          <w:rFonts w:ascii="Times New Roman" w:hAnsi="Times New Roman" w:cs="Times New Roman"/>
          <w:color w:val="FFFFFF" w:themeColor="background1"/>
          <w:sz w:val="24"/>
          <w:szCs w:val="24"/>
          <w:bdr w:val="single" w:sz="4" w:space="0" w:color="auto"/>
        </w:rPr>
        <w:t>abc</w:t>
      </w:r>
      <w:r w:rsidR="00075C25">
        <w:rPr>
          <w:rFonts w:ascii="Times New Roman" w:hAnsi="Times New Roman" w:cs="Times New Roman"/>
          <w:sz w:val="24"/>
          <w:szCs w:val="24"/>
        </w:rPr>
        <w:t xml:space="preserve"> </w:t>
      </w:r>
      <w:bookmarkEnd w:id="314"/>
      <w:r w:rsidR="00075C25">
        <w:rPr>
          <w:rFonts w:ascii="Times New Roman" w:hAnsi="Times New Roman" w:cs="Times New Roman"/>
          <w:sz w:val="24"/>
          <w:szCs w:val="24"/>
        </w:rPr>
        <w:t>Ya</w:t>
      </w:r>
      <w:r w:rsidR="00075C25">
        <w:rPr>
          <w:rFonts w:ascii="Times New Roman" w:hAnsi="Times New Roman" w:cs="Times New Roman"/>
          <w:sz w:val="24"/>
          <w:szCs w:val="24"/>
        </w:rPr>
        <w:tab/>
      </w:r>
      <w:r w:rsidR="00075C25" w:rsidRPr="00EA6B63">
        <w:rPr>
          <w:rFonts w:ascii="Times New Roman" w:hAnsi="Times New Roman" w:cs="Times New Roman"/>
          <w:color w:val="FFFFFF" w:themeColor="background1"/>
          <w:sz w:val="24"/>
          <w:szCs w:val="24"/>
          <w:bdr w:val="single" w:sz="4" w:space="0" w:color="auto"/>
        </w:rPr>
        <w:t>abc</w:t>
      </w:r>
      <w:r w:rsidR="00075C25">
        <w:rPr>
          <w:rFonts w:ascii="Times New Roman" w:hAnsi="Times New Roman" w:cs="Times New Roman"/>
          <w:sz w:val="24"/>
          <w:szCs w:val="24"/>
        </w:rPr>
        <w:t xml:space="preserve"> Tidak</w:t>
      </w:r>
    </w:p>
    <w:p w14:paraId="38A1E56A" w14:textId="5FD003F5" w:rsidR="00EA6B63" w:rsidRDefault="00166036" w:rsidP="00035A33">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Nama UMKM</w:t>
      </w:r>
      <w:r>
        <w:rPr>
          <w:rFonts w:ascii="Times New Roman" w:hAnsi="Times New Roman" w:cs="Times New Roman"/>
          <w:sz w:val="24"/>
          <w:szCs w:val="24"/>
        </w:rPr>
        <w:tab/>
        <w:t>:</w:t>
      </w:r>
    </w:p>
    <w:p w14:paraId="51989F2C" w14:textId="0CCC359B" w:rsidR="00035A33" w:rsidRDefault="00035A33" w:rsidP="00035A33">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Jabatan Responden</w:t>
      </w:r>
      <w:r>
        <w:rPr>
          <w:rFonts w:ascii="Times New Roman" w:hAnsi="Times New Roman" w:cs="Times New Roman"/>
          <w:sz w:val="24"/>
          <w:szCs w:val="24"/>
        </w:rPr>
        <w:tab/>
        <w:t xml:space="preserve">: </w:t>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Pemilik</w:t>
      </w:r>
      <w:r>
        <w:rPr>
          <w:rFonts w:ascii="Times New Roman" w:hAnsi="Times New Roman" w:cs="Times New Roman"/>
          <w:sz w:val="24"/>
          <w:szCs w:val="24"/>
        </w:rPr>
        <w:tab/>
      </w:r>
      <w:r>
        <w:rPr>
          <w:rFonts w:ascii="Times New Roman" w:hAnsi="Times New Roman" w:cs="Times New Roman"/>
          <w:sz w:val="24"/>
          <w:szCs w:val="24"/>
        </w:rPr>
        <w:tab/>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Karyawan</w:t>
      </w:r>
    </w:p>
    <w:p w14:paraId="5C725364" w14:textId="214239D8" w:rsidR="00035A33" w:rsidRDefault="00035A33" w:rsidP="00035A33">
      <w:pPr>
        <w:widowControl w:val="0"/>
        <w:autoSpaceDE w:val="0"/>
        <w:autoSpaceDN w:val="0"/>
        <w:adjustRightInd w:val="0"/>
        <w:spacing w:after="0" w:line="480" w:lineRule="auto"/>
        <w:ind w:firstLine="2977"/>
        <w:jc w:val="both"/>
        <w:rPr>
          <w:rFonts w:ascii="Times New Roman" w:hAnsi="Times New Roman" w:cs="Times New Roman"/>
          <w:sz w:val="24"/>
          <w:szCs w:val="24"/>
        </w:rPr>
      </w:pP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Lainnya</w:t>
      </w:r>
      <w:r w:rsidR="00A1534C">
        <w:rPr>
          <w:rFonts w:ascii="Times New Roman" w:hAnsi="Times New Roman" w:cs="Times New Roman"/>
          <w:sz w:val="24"/>
          <w:szCs w:val="24"/>
        </w:rPr>
        <w:t>: ............</w:t>
      </w:r>
    </w:p>
    <w:p w14:paraId="079B7122" w14:textId="59684C9C" w:rsidR="00035A33" w:rsidRDefault="00EE3418" w:rsidP="00035A33">
      <w:pPr>
        <w:widowControl w:val="0"/>
        <w:tabs>
          <w:tab w:val="left" w:pos="2835"/>
          <w:tab w:val="left" w:pos="623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Bidang</w:t>
      </w:r>
      <w:r w:rsidR="00035A33">
        <w:rPr>
          <w:rFonts w:ascii="Times New Roman" w:hAnsi="Times New Roman" w:cs="Times New Roman"/>
          <w:sz w:val="24"/>
          <w:szCs w:val="24"/>
        </w:rPr>
        <w:t xml:space="preserve"> Usaha</w:t>
      </w:r>
      <w:r w:rsidR="00035A33">
        <w:rPr>
          <w:rFonts w:ascii="Times New Roman" w:hAnsi="Times New Roman" w:cs="Times New Roman"/>
          <w:sz w:val="24"/>
          <w:szCs w:val="24"/>
        </w:rPr>
        <w:tab/>
        <w:t xml:space="preserve">: </w:t>
      </w:r>
      <w:r w:rsidR="00035A33" w:rsidRPr="00EA6B63">
        <w:rPr>
          <w:rFonts w:ascii="Times New Roman" w:hAnsi="Times New Roman" w:cs="Times New Roman"/>
          <w:color w:val="FFFFFF" w:themeColor="background1"/>
          <w:sz w:val="24"/>
          <w:szCs w:val="24"/>
          <w:bdr w:val="single" w:sz="4" w:space="0" w:color="auto"/>
        </w:rPr>
        <w:t>abc</w:t>
      </w:r>
      <w:r w:rsidR="00035A33">
        <w:rPr>
          <w:rFonts w:ascii="Times New Roman" w:hAnsi="Times New Roman" w:cs="Times New Roman"/>
          <w:sz w:val="24"/>
          <w:szCs w:val="24"/>
        </w:rPr>
        <w:t xml:space="preserve"> Makanan dan Minuman</w:t>
      </w:r>
      <w:r w:rsidR="00035A33">
        <w:rPr>
          <w:rFonts w:ascii="Times New Roman" w:hAnsi="Times New Roman" w:cs="Times New Roman"/>
          <w:sz w:val="24"/>
          <w:szCs w:val="24"/>
        </w:rPr>
        <w:tab/>
      </w:r>
      <w:r w:rsidR="00035A33" w:rsidRPr="00EA6B63">
        <w:rPr>
          <w:rFonts w:ascii="Times New Roman" w:hAnsi="Times New Roman" w:cs="Times New Roman"/>
          <w:color w:val="FFFFFF" w:themeColor="background1"/>
          <w:sz w:val="24"/>
          <w:szCs w:val="24"/>
          <w:bdr w:val="single" w:sz="4" w:space="0" w:color="auto"/>
        </w:rPr>
        <w:t>abc</w:t>
      </w:r>
      <w:r w:rsidR="00035A33">
        <w:rPr>
          <w:rFonts w:ascii="Times New Roman" w:hAnsi="Times New Roman" w:cs="Times New Roman"/>
          <w:sz w:val="24"/>
          <w:szCs w:val="24"/>
        </w:rPr>
        <w:t xml:space="preserve"> Tekstil</w:t>
      </w:r>
    </w:p>
    <w:p w14:paraId="24894DC6" w14:textId="2234A1B0" w:rsidR="00035A33" w:rsidRDefault="00035A33" w:rsidP="00035A33">
      <w:pPr>
        <w:widowControl w:val="0"/>
        <w:tabs>
          <w:tab w:val="left" w:pos="2835"/>
          <w:tab w:val="left" w:pos="623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Jasa</w:t>
      </w:r>
      <w:r>
        <w:rPr>
          <w:rFonts w:ascii="Times New Roman" w:hAnsi="Times New Roman" w:cs="Times New Roman"/>
          <w:sz w:val="24"/>
          <w:szCs w:val="24"/>
        </w:rPr>
        <w:tab/>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Furniture</w:t>
      </w:r>
    </w:p>
    <w:p w14:paraId="753F6BF2" w14:textId="0BE2A26C" w:rsidR="00035A33" w:rsidRDefault="00035A33" w:rsidP="00035A33">
      <w:pPr>
        <w:widowControl w:val="0"/>
        <w:tabs>
          <w:tab w:val="left" w:pos="2835"/>
          <w:tab w:val="left" w:pos="623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Kesehatan</w:t>
      </w:r>
      <w:r>
        <w:rPr>
          <w:rFonts w:ascii="Times New Roman" w:hAnsi="Times New Roman" w:cs="Times New Roman"/>
          <w:sz w:val="24"/>
          <w:szCs w:val="24"/>
        </w:rPr>
        <w:tab/>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Pendidikan</w:t>
      </w:r>
    </w:p>
    <w:p w14:paraId="537A0A56" w14:textId="3FFB6810" w:rsidR="00A1534C" w:rsidRDefault="00A1534C" w:rsidP="00A1534C">
      <w:pPr>
        <w:widowControl w:val="0"/>
        <w:tabs>
          <w:tab w:val="left" w:pos="2729"/>
          <w:tab w:val="left" w:pos="283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Lainnya: ..............</w:t>
      </w:r>
    </w:p>
    <w:p w14:paraId="05F4E6E1" w14:textId="416B778F" w:rsidR="00EA6B63" w:rsidRDefault="00166036" w:rsidP="00035A33">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Alamat UMKM</w:t>
      </w:r>
      <w:r>
        <w:rPr>
          <w:rFonts w:ascii="Times New Roman" w:hAnsi="Times New Roman" w:cs="Times New Roman"/>
          <w:sz w:val="24"/>
          <w:szCs w:val="24"/>
        </w:rPr>
        <w:tab/>
        <w:t>:</w:t>
      </w:r>
    </w:p>
    <w:p w14:paraId="781333FD" w14:textId="02933911" w:rsidR="00B820BF" w:rsidRDefault="001F3ECF" w:rsidP="00B820BF">
      <w:pPr>
        <w:widowControl w:val="0"/>
        <w:tabs>
          <w:tab w:val="left" w:pos="2835"/>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Pendapatan/Omzet </w:t>
      </w:r>
      <w:r w:rsidR="00B820BF">
        <w:rPr>
          <w:rFonts w:ascii="Times New Roman" w:hAnsi="Times New Roman" w:cs="Times New Roman"/>
          <w:sz w:val="24"/>
          <w:szCs w:val="24"/>
        </w:rPr>
        <w:tab/>
        <w:t xml:space="preserve">: </w:t>
      </w:r>
      <w:r w:rsidR="00B820BF" w:rsidRPr="00B820BF">
        <w:rPr>
          <w:rFonts w:ascii="Times New Roman" w:hAnsi="Times New Roman" w:cs="Times New Roman"/>
          <w:color w:val="FFFFFF" w:themeColor="background1"/>
          <w:sz w:val="24"/>
          <w:szCs w:val="24"/>
          <w:bdr w:val="single" w:sz="4" w:space="0" w:color="auto"/>
        </w:rPr>
        <w:t>abc</w:t>
      </w:r>
      <w:r w:rsidR="00CA5BF9">
        <w:rPr>
          <w:rFonts w:ascii="Times New Roman" w:hAnsi="Times New Roman" w:cs="Times New Roman"/>
          <w:sz w:val="24"/>
          <w:szCs w:val="24"/>
        </w:rPr>
        <w:t xml:space="preserve"> Rp0-Rp300 Juta</w:t>
      </w:r>
      <w:r w:rsidR="00B820BF">
        <w:rPr>
          <w:rFonts w:ascii="Times New Roman" w:hAnsi="Times New Roman" w:cs="Times New Roman"/>
          <w:sz w:val="24"/>
          <w:szCs w:val="24"/>
        </w:rPr>
        <w:t xml:space="preserve">  </w:t>
      </w:r>
      <w:r w:rsidR="00B820BF" w:rsidRPr="00EA6B63">
        <w:rPr>
          <w:rFonts w:ascii="Times New Roman" w:hAnsi="Times New Roman" w:cs="Times New Roman"/>
          <w:color w:val="FFFFFF" w:themeColor="background1"/>
          <w:sz w:val="24"/>
          <w:szCs w:val="24"/>
          <w:bdr w:val="single" w:sz="4" w:space="0" w:color="auto"/>
        </w:rPr>
        <w:t>abc</w:t>
      </w:r>
      <w:r w:rsidR="00CA5BF9">
        <w:rPr>
          <w:rFonts w:ascii="Times New Roman" w:hAnsi="Times New Roman" w:cs="Times New Roman"/>
          <w:sz w:val="24"/>
          <w:szCs w:val="24"/>
        </w:rPr>
        <w:t xml:space="preserve"> Rp300 Juta-Rp2,5 milyar</w:t>
      </w:r>
    </w:p>
    <w:p w14:paraId="686254E0" w14:textId="59D30E3A" w:rsidR="001F3ECF" w:rsidRDefault="00CA6A91" w:rsidP="00B820BF">
      <w:pPr>
        <w:widowControl w:val="0"/>
        <w:tabs>
          <w:tab w:val="left" w:pos="2835"/>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(Pertahun</w:t>
      </w:r>
      <w:r w:rsidR="001F3ECF">
        <w:rPr>
          <w:rFonts w:ascii="Times New Roman" w:hAnsi="Times New Roman" w:cs="Times New Roman"/>
          <w:sz w:val="24"/>
          <w:szCs w:val="24"/>
        </w:rPr>
        <w:t>)</w:t>
      </w:r>
    </w:p>
    <w:p w14:paraId="1859732F" w14:textId="3A807BB6" w:rsidR="00462959" w:rsidRDefault="00B820BF" w:rsidP="0074093D">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CA5BF9">
        <w:rPr>
          <w:rFonts w:ascii="Times New Roman" w:hAnsi="Times New Roman" w:cs="Times New Roman"/>
          <w:b/>
          <w:sz w:val="24"/>
          <w:szCs w:val="24"/>
        </w:rPr>
        <w:t xml:space="preserve"> </w:t>
      </w:r>
      <w:r w:rsidR="00CA5BF9" w:rsidRPr="00B820BF">
        <w:rPr>
          <w:rFonts w:ascii="Times New Roman" w:hAnsi="Times New Roman" w:cs="Times New Roman"/>
          <w:color w:val="FFFFFF" w:themeColor="background1"/>
          <w:sz w:val="24"/>
          <w:szCs w:val="24"/>
          <w:bdr w:val="single" w:sz="4" w:space="0" w:color="auto"/>
        </w:rPr>
        <w:t>abc</w:t>
      </w:r>
      <w:r w:rsidR="00CA5BF9" w:rsidRPr="00CA5BF9">
        <w:rPr>
          <w:rFonts w:ascii="Times New Roman" w:hAnsi="Times New Roman" w:cs="Times New Roman"/>
          <w:sz w:val="24"/>
          <w:szCs w:val="24"/>
        </w:rPr>
        <w:t xml:space="preserve"> Rp2,5 milyar-Rp50 milyar</w:t>
      </w:r>
      <w:r w:rsidRPr="00CA5BF9">
        <w:rPr>
          <w:rFonts w:ascii="Times New Roman" w:hAnsi="Times New Roman" w:cs="Times New Roman"/>
          <w:sz w:val="24"/>
          <w:szCs w:val="24"/>
        </w:rPr>
        <w:tab/>
      </w:r>
    </w:p>
    <w:p w14:paraId="2191D822" w14:textId="77777777" w:rsidR="00D61540" w:rsidRDefault="00D61540" w:rsidP="0074093D">
      <w:pPr>
        <w:widowControl w:val="0"/>
        <w:autoSpaceDE w:val="0"/>
        <w:autoSpaceDN w:val="0"/>
        <w:adjustRightInd w:val="0"/>
        <w:spacing w:after="0" w:line="480" w:lineRule="auto"/>
        <w:jc w:val="both"/>
        <w:rPr>
          <w:rFonts w:ascii="Times New Roman" w:hAnsi="Times New Roman" w:cs="Times New Roman"/>
          <w:sz w:val="24"/>
          <w:szCs w:val="24"/>
        </w:rPr>
      </w:pPr>
    </w:p>
    <w:p w14:paraId="731D50C9" w14:textId="77777777" w:rsidR="00D61540" w:rsidRDefault="00D61540" w:rsidP="0074093D">
      <w:pPr>
        <w:widowControl w:val="0"/>
        <w:autoSpaceDE w:val="0"/>
        <w:autoSpaceDN w:val="0"/>
        <w:adjustRightInd w:val="0"/>
        <w:spacing w:after="0" w:line="480" w:lineRule="auto"/>
        <w:jc w:val="both"/>
        <w:rPr>
          <w:rFonts w:ascii="Times New Roman" w:hAnsi="Times New Roman" w:cs="Times New Roman"/>
          <w:sz w:val="24"/>
          <w:szCs w:val="24"/>
        </w:rPr>
      </w:pPr>
    </w:p>
    <w:p w14:paraId="46B13750" w14:textId="77777777" w:rsidR="00D61540" w:rsidRDefault="00D61540" w:rsidP="0074093D">
      <w:pPr>
        <w:widowControl w:val="0"/>
        <w:autoSpaceDE w:val="0"/>
        <w:autoSpaceDN w:val="0"/>
        <w:adjustRightInd w:val="0"/>
        <w:spacing w:after="0" w:line="480" w:lineRule="auto"/>
        <w:jc w:val="both"/>
        <w:rPr>
          <w:rFonts w:ascii="Times New Roman" w:hAnsi="Times New Roman" w:cs="Times New Roman"/>
          <w:sz w:val="24"/>
          <w:szCs w:val="24"/>
        </w:rPr>
      </w:pPr>
    </w:p>
    <w:p w14:paraId="17A3E17D" w14:textId="77777777" w:rsidR="00D61540" w:rsidRDefault="00D61540" w:rsidP="0074093D">
      <w:pPr>
        <w:widowControl w:val="0"/>
        <w:autoSpaceDE w:val="0"/>
        <w:autoSpaceDN w:val="0"/>
        <w:adjustRightInd w:val="0"/>
        <w:spacing w:after="0" w:line="480" w:lineRule="auto"/>
        <w:jc w:val="both"/>
        <w:rPr>
          <w:rFonts w:ascii="Times New Roman" w:hAnsi="Times New Roman" w:cs="Times New Roman"/>
          <w:sz w:val="24"/>
          <w:szCs w:val="24"/>
        </w:rPr>
      </w:pPr>
    </w:p>
    <w:p w14:paraId="050E41B2" w14:textId="77777777" w:rsidR="00D61540" w:rsidRPr="002C236D" w:rsidRDefault="00D61540" w:rsidP="0074093D">
      <w:pPr>
        <w:widowControl w:val="0"/>
        <w:autoSpaceDE w:val="0"/>
        <w:autoSpaceDN w:val="0"/>
        <w:adjustRightInd w:val="0"/>
        <w:spacing w:after="0" w:line="480" w:lineRule="auto"/>
        <w:jc w:val="both"/>
        <w:rPr>
          <w:rFonts w:ascii="Times New Roman" w:hAnsi="Times New Roman" w:cs="Times New Roman"/>
          <w:sz w:val="24"/>
          <w:szCs w:val="24"/>
        </w:rPr>
      </w:pPr>
    </w:p>
    <w:p w14:paraId="045263DB" w14:textId="754EF49D" w:rsidR="00EA6B63" w:rsidRDefault="00EA6B63" w:rsidP="0074093D">
      <w:pPr>
        <w:widowControl w:val="0"/>
        <w:autoSpaceDE w:val="0"/>
        <w:autoSpaceDN w:val="0"/>
        <w:adjustRightInd w:val="0"/>
        <w:spacing w:after="0" w:line="480" w:lineRule="auto"/>
        <w:jc w:val="both"/>
        <w:rPr>
          <w:rFonts w:ascii="Times New Roman" w:hAnsi="Times New Roman" w:cs="Times New Roman"/>
          <w:b/>
          <w:sz w:val="24"/>
          <w:szCs w:val="24"/>
        </w:rPr>
      </w:pPr>
      <w:r w:rsidRPr="00EA6B63">
        <w:rPr>
          <w:rFonts w:ascii="Times New Roman" w:hAnsi="Times New Roman" w:cs="Times New Roman"/>
          <w:b/>
          <w:sz w:val="24"/>
          <w:szCs w:val="24"/>
        </w:rPr>
        <w:lastRenderedPageBreak/>
        <w:t>B. Petunjuk Pengisian Kuesioner</w:t>
      </w:r>
    </w:p>
    <w:p w14:paraId="710B1E7F" w14:textId="717804DE" w:rsidR="00EA6B63" w:rsidRDefault="00EA6B63" w:rsidP="00EA6B63">
      <w:pPr>
        <w:pStyle w:val="ListParagraph"/>
        <w:widowControl w:val="0"/>
        <w:numPr>
          <w:ilvl w:val="0"/>
          <w:numId w:val="17"/>
        </w:numPr>
        <w:autoSpaceDE w:val="0"/>
        <w:autoSpaceDN w:val="0"/>
        <w:adjustRightInd w:val="0"/>
        <w:spacing w:after="0" w:line="480" w:lineRule="auto"/>
        <w:ind w:left="284" w:hanging="284"/>
        <w:jc w:val="both"/>
        <w:rPr>
          <w:rFonts w:ascii="Times New Roman" w:hAnsi="Times New Roman" w:cs="Times New Roman"/>
          <w:sz w:val="24"/>
          <w:szCs w:val="24"/>
        </w:rPr>
      </w:pPr>
      <w:r w:rsidRPr="00EA6B63">
        <w:rPr>
          <w:rFonts w:ascii="Times New Roman" w:hAnsi="Times New Roman" w:cs="Times New Roman"/>
          <w:sz w:val="24"/>
          <w:szCs w:val="24"/>
        </w:rPr>
        <w:t>Pengisian kuesioner dilakukan oleh Wajib Pajak UMKM yang terdaftar di KPP Pratama Samarinda Ilir.</w:t>
      </w:r>
    </w:p>
    <w:p w14:paraId="64A8B6BC" w14:textId="101C53DF" w:rsidR="00EA6B63" w:rsidRDefault="00EA6B63" w:rsidP="00EA6B63">
      <w:pPr>
        <w:pStyle w:val="ListParagraph"/>
        <w:widowControl w:val="0"/>
        <w:numPr>
          <w:ilvl w:val="0"/>
          <w:numId w:val="17"/>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Sebelum mengisi kuesioner, mohon kesediaan untuk melengkapi identitas responden dengan </w:t>
      </w:r>
      <w:r w:rsidR="002714F5">
        <w:rPr>
          <w:rFonts w:ascii="Times New Roman" w:hAnsi="Times New Roman" w:cs="Times New Roman"/>
          <w:sz w:val="24"/>
          <w:szCs w:val="24"/>
        </w:rPr>
        <w:t>mengisi nama, jenis kelamin, pendidikan terakhir, kepemilikan NPWP, nama UMKM, dan alamat UMKM.</w:t>
      </w:r>
    </w:p>
    <w:p w14:paraId="5DEAB486" w14:textId="62FBF600" w:rsidR="002714F5" w:rsidRPr="00462959" w:rsidRDefault="000E1D91" w:rsidP="00EA6B63">
      <w:pPr>
        <w:pStyle w:val="ListParagraph"/>
        <w:widowControl w:val="0"/>
        <w:numPr>
          <w:ilvl w:val="0"/>
          <w:numId w:val="17"/>
        </w:numPr>
        <w:autoSpaceDE w:val="0"/>
        <w:autoSpaceDN w:val="0"/>
        <w:adjustRightInd w:val="0"/>
        <w:spacing w:after="0" w:line="480" w:lineRule="auto"/>
        <w:ind w:left="284" w:hanging="284"/>
        <w:jc w:val="both"/>
        <w:rPr>
          <w:rFonts w:ascii="Times New Roman" w:hAnsi="Times New Roman" w:cs="Times New Roman"/>
          <w:sz w:val="24"/>
          <w:szCs w:val="24"/>
        </w:rPr>
      </w:pPr>
      <w:r w:rsidRPr="000E1D91">
        <w:rPr>
          <w:rFonts w:ascii="Times New Roman" w:hAnsi="Times New Roman" w:cs="Times New Roman"/>
          <w:sz w:val="24"/>
          <w:szCs w:val="24"/>
        </w:rPr>
        <w:t>Bapak/Ibu/Saudara/I</w:t>
      </w:r>
      <w:r>
        <w:rPr>
          <w:rFonts w:ascii="Times New Roman" w:hAnsi="Times New Roman" w:cs="Times New Roman"/>
          <w:sz w:val="24"/>
          <w:szCs w:val="24"/>
        </w:rPr>
        <w:t xml:space="preserve"> dapat memberikan jawaban dengan memberi tanda </w:t>
      </w:r>
      <w:r w:rsidRPr="000E1D91">
        <w:rPr>
          <w:rFonts w:ascii="Times New Roman" w:hAnsi="Times New Roman" w:cs="Times New Roman"/>
          <w:i/>
          <w:sz w:val="24"/>
          <w:szCs w:val="24"/>
        </w:rPr>
        <w:t>checklist</w:t>
      </w:r>
      <w:r>
        <w:rPr>
          <w:rFonts w:ascii="Times New Roman" w:hAnsi="Times New Roman" w:cs="Times New Roman"/>
          <w:i/>
          <w:sz w:val="24"/>
          <w:szCs w:val="24"/>
        </w:rPr>
        <w:t xml:space="preserve"> </w:t>
      </w:r>
      <w:r w:rsidRPr="000E1D91">
        <w:rPr>
          <w:rFonts w:ascii="Times New Roman" w:hAnsi="Times New Roman" w:cs="Times New Roman"/>
          <w:i/>
          <w:sz w:val="24"/>
          <w:szCs w:val="24"/>
        </w:rPr>
        <w:t>(</w:t>
      </w:r>
      <w:r w:rsidRPr="000E1D91">
        <w:rPr>
          <w:rFonts w:ascii="MS Gothic" w:eastAsia="MS Gothic" w:hAnsi="MS Gothic" w:cs="MS Gothic" w:hint="eastAsia"/>
          <w:sz w:val="24"/>
          <w:szCs w:val="24"/>
        </w:rPr>
        <w:t>✔</w:t>
      </w:r>
      <w:r w:rsidRPr="000E1D91">
        <w:rPr>
          <w:rFonts w:ascii="Times New Roman" w:eastAsia="MS Gothic" w:hAnsi="Times New Roman" w:cs="Times New Roman"/>
          <w:sz w:val="24"/>
          <w:szCs w:val="24"/>
        </w:rPr>
        <w:t>)</w:t>
      </w:r>
      <w:r>
        <w:rPr>
          <w:rFonts w:ascii="Times New Roman" w:eastAsia="MS Gothic" w:hAnsi="Times New Roman" w:cs="Times New Roman"/>
          <w:sz w:val="24"/>
          <w:szCs w:val="24"/>
        </w:rPr>
        <w:t xml:space="preserve"> pada kotak yang sesuai berdasarkan apa yang anda alami, dengan petunjuk sebagai berikut:</w:t>
      </w:r>
    </w:p>
    <w:tbl>
      <w:tblPr>
        <w:tblW w:w="0" w:type="auto"/>
        <w:tblInd w:w="2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1559"/>
      </w:tblGrid>
      <w:tr w:rsidR="00462959" w:rsidRPr="004F7B0F" w14:paraId="3A3F2B6F" w14:textId="77777777" w:rsidTr="009B1D75">
        <w:trPr>
          <w:trHeight w:val="323"/>
        </w:trPr>
        <w:tc>
          <w:tcPr>
            <w:tcW w:w="2541" w:type="dxa"/>
            <w:vAlign w:val="center"/>
          </w:tcPr>
          <w:p w14:paraId="11B2AF44" w14:textId="77777777" w:rsidR="00462959" w:rsidRPr="004F7B0F" w:rsidRDefault="00462959" w:rsidP="009B1D75">
            <w:pPr>
              <w:spacing w:after="0"/>
              <w:jc w:val="center"/>
              <w:rPr>
                <w:rFonts w:ascii="Times New Roman" w:hAnsi="Times New Roman" w:cs="Times New Roman"/>
                <w:sz w:val="20"/>
                <w:szCs w:val="20"/>
              </w:rPr>
            </w:pPr>
            <w:r w:rsidRPr="004F7B0F">
              <w:rPr>
                <w:rFonts w:ascii="Times New Roman" w:hAnsi="Times New Roman" w:cs="Times New Roman"/>
                <w:sz w:val="20"/>
                <w:szCs w:val="20"/>
              </w:rPr>
              <w:t>Sangat Setuju (SS)</w:t>
            </w:r>
          </w:p>
        </w:tc>
        <w:tc>
          <w:tcPr>
            <w:tcW w:w="1559" w:type="dxa"/>
            <w:vAlign w:val="center"/>
          </w:tcPr>
          <w:p w14:paraId="0EFA7AA1" w14:textId="678FC6FC" w:rsidR="00462959" w:rsidRPr="004F7B0F" w:rsidRDefault="00462959" w:rsidP="009B1D75">
            <w:pPr>
              <w:spacing w:after="0"/>
              <w:jc w:val="center"/>
              <w:rPr>
                <w:rFonts w:ascii="Times New Roman" w:hAnsi="Times New Roman" w:cs="Times New Roman"/>
                <w:sz w:val="20"/>
                <w:szCs w:val="20"/>
              </w:rPr>
            </w:pPr>
            <w:r>
              <w:rPr>
                <w:rFonts w:ascii="Times New Roman" w:hAnsi="Times New Roman" w:cs="Times New Roman"/>
                <w:sz w:val="20"/>
                <w:szCs w:val="20"/>
              </w:rPr>
              <w:t>SS</w:t>
            </w:r>
          </w:p>
        </w:tc>
      </w:tr>
      <w:tr w:rsidR="00462959" w:rsidRPr="004F7B0F" w14:paraId="1E69D03B" w14:textId="77777777" w:rsidTr="009B1D75">
        <w:trPr>
          <w:trHeight w:val="299"/>
        </w:trPr>
        <w:tc>
          <w:tcPr>
            <w:tcW w:w="2541" w:type="dxa"/>
            <w:vAlign w:val="center"/>
          </w:tcPr>
          <w:p w14:paraId="24721CF7" w14:textId="77777777" w:rsidR="00462959" w:rsidRPr="004F7B0F" w:rsidRDefault="00462959" w:rsidP="009B1D75">
            <w:pPr>
              <w:spacing w:after="0"/>
              <w:jc w:val="center"/>
              <w:rPr>
                <w:rFonts w:ascii="Times New Roman" w:hAnsi="Times New Roman" w:cs="Times New Roman"/>
                <w:sz w:val="20"/>
                <w:szCs w:val="20"/>
              </w:rPr>
            </w:pPr>
            <w:r w:rsidRPr="004F7B0F">
              <w:rPr>
                <w:rFonts w:ascii="Times New Roman" w:hAnsi="Times New Roman" w:cs="Times New Roman"/>
                <w:sz w:val="20"/>
                <w:szCs w:val="20"/>
              </w:rPr>
              <w:t>Setuju (S)</w:t>
            </w:r>
          </w:p>
        </w:tc>
        <w:tc>
          <w:tcPr>
            <w:tcW w:w="1559" w:type="dxa"/>
            <w:vAlign w:val="center"/>
          </w:tcPr>
          <w:p w14:paraId="48CDE8D3" w14:textId="11D1B187" w:rsidR="00462959" w:rsidRPr="004F7B0F" w:rsidRDefault="00462959" w:rsidP="009B1D75">
            <w:pPr>
              <w:spacing w:after="0"/>
              <w:jc w:val="center"/>
              <w:rPr>
                <w:rFonts w:ascii="Times New Roman" w:hAnsi="Times New Roman" w:cs="Times New Roman"/>
                <w:sz w:val="20"/>
                <w:szCs w:val="20"/>
              </w:rPr>
            </w:pPr>
            <w:r>
              <w:rPr>
                <w:rFonts w:ascii="Times New Roman" w:hAnsi="Times New Roman" w:cs="Times New Roman"/>
                <w:sz w:val="20"/>
                <w:szCs w:val="20"/>
              </w:rPr>
              <w:t>S</w:t>
            </w:r>
          </w:p>
        </w:tc>
      </w:tr>
      <w:tr w:rsidR="00462959" w:rsidRPr="004F7B0F" w14:paraId="511438A4" w14:textId="77777777" w:rsidTr="009B1D75">
        <w:trPr>
          <w:trHeight w:val="261"/>
        </w:trPr>
        <w:tc>
          <w:tcPr>
            <w:tcW w:w="2541" w:type="dxa"/>
            <w:vAlign w:val="center"/>
          </w:tcPr>
          <w:p w14:paraId="5C661849" w14:textId="77777777" w:rsidR="00462959" w:rsidRPr="004F7B0F" w:rsidRDefault="00462959" w:rsidP="009B1D75">
            <w:pPr>
              <w:spacing w:after="0"/>
              <w:jc w:val="center"/>
              <w:rPr>
                <w:rFonts w:ascii="Times New Roman" w:hAnsi="Times New Roman" w:cs="Times New Roman"/>
                <w:sz w:val="20"/>
                <w:szCs w:val="20"/>
              </w:rPr>
            </w:pPr>
            <w:r w:rsidRPr="004F7B0F">
              <w:rPr>
                <w:rFonts w:ascii="Times New Roman" w:hAnsi="Times New Roman" w:cs="Times New Roman"/>
                <w:sz w:val="20"/>
                <w:szCs w:val="20"/>
              </w:rPr>
              <w:t>Netral (N)</w:t>
            </w:r>
          </w:p>
        </w:tc>
        <w:tc>
          <w:tcPr>
            <w:tcW w:w="1559" w:type="dxa"/>
            <w:vAlign w:val="center"/>
          </w:tcPr>
          <w:p w14:paraId="53BE92D8" w14:textId="349444D0" w:rsidR="00462959" w:rsidRPr="004F7B0F" w:rsidRDefault="00462959" w:rsidP="009B1D75">
            <w:pPr>
              <w:spacing w:after="0"/>
              <w:jc w:val="center"/>
              <w:rPr>
                <w:rFonts w:ascii="Times New Roman" w:hAnsi="Times New Roman" w:cs="Times New Roman"/>
                <w:sz w:val="20"/>
                <w:szCs w:val="20"/>
              </w:rPr>
            </w:pPr>
            <w:r>
              <w:rPr>
                <w:rFonts w:ascii="Times New Roman" w:hAnsi="Times New Roman" w:cs="Times New Roman"/>
                <w:sz w:val="20"/>
                <w:szCs w:val="20"/>
              </w:rPr>
              <w:t>N</w:t>
            </w:r>
          </w:p>
        </w:tc>
      </w:tr>
      <w:tr w:rsidR="00462959" w:rsidRPr="004F7B0F" w14:paraId="7108D4FC" w14:textId="77777777" w:rsidTr="009B1D75">
        <w:trPr>
          <w:trHeight w:val="279"/>
        </w:trPr>
        <w:tc>
          <w:tcPr>
            <w:tcW w:w="2541" w:type="dxa"/>
            <w:vAlign w:val="center"/>
          </w:tcPr>
          <w:p w14:paraId="0FCDD30F" w14:textId="77777777" w:rsidR="00462959" w:rsidRPr="004F7B0F" w:rsidRDefault="00462959" w:rsidP="009B1D75">
            <w:pPr>
              <w:spacing w:after="0"/>
              <w:jc w:val="center"/>
              <w:rPr>
                <w:rFonts w:ascii="Times New Roman" w:hAnsi="Times New Roman" w:cs="Times New Roman"/>
                <w:sz w:val="20"/>
                <w:szCs w:val="20"/>
              </w:rPr>
            </w:pPr>
            <w:r w:rsidRPr="004F7B0F">
              <w:rPr>
                <w:rFonts w:ascii="Times New Roman" w:hAnsi="Times New Roman" w:cs="Times New Roman"/>
                <w:sz w:val="20"/>
                <w:szCs w:val="20"/>
              </w:rPr>
              <w:t>Tidak Setuju (TS)</w:t>
            </w:r>
          </w:p>
        </w:tc>
        <w:tc>
          <w:tcPr>
            <w:tcW w:w="1559" w:type="dxa"/>
            <w:vAlign w:val="center"/>
          </w:tcPr>
          <w:p w14:paraId="66269401" w14:textId="37209EF4" w:rsidR="00462959" w:rsidRPr="004F7B0F" w:rsidRDefault="00462959" w:rsidP="009B1D75">
            <w:pPr>
              <w:spacing w:after="0"/>
              <w:jc w:val="center"/>
              <w:rPr>
                <w:rFonts w:ascii="Times New Roman" w:hAnsi="Times New Roman" w:cs="Times New Roman"/>
                <w:sz w:val="20"/>
                <w:szCs w:val="20"/>
              </w:rPr>
            </w:pPr>
            <w:r>
              <w:rPr>
                <w:rFonts w:ascii="Times New Roman" w:hAnsi="Times New Roman" w:cs="Times New Roman"/>
                <w:sz w:val="20"/>
                <w:szCs w:val="20"/>
              </w:rPr>
              <w:t>TS</w:t>
            </w:r>
          </w:p>
        </w:tc>
      </w:tr>
      <w:tr w:rsidR="00462959" w:rsidRPr="004F7B0F" w14:paraId="6E43DE1C" w14:textId="77777777" w:rsidTr="009B1D75">
        <w:trPr>
          <w:trHeight w:val="269"/>
        </w:trPr>
        <w:tc>
          <w:tcPr>
            <w:tcW w:w="2541" w:type="dxa"/>
            <w:vAlign w:val="center"/>
          </w:tcPr>
          <w:p w14:paraId="7ADFB397" w14:textId="77777777" w:rsidR="00462959" w:rsidRPr="004F7B0F" w:rsidRDefault="00462959" w:rsidP="009B1D75">
            <w:pPr>
              <w:spacing w:after="0"/>
              <w:jc w:val="center"/>
              <w:rPr>
                <w:rFonts w:ascii="Times New Roman" w:hAnsi="Times New Roman" w:cs="Times New Roman"/>
                <w:sz w:val="20"/>
                <w:szCs w:val="20"/>
              </w:rPr>
            </w:pPr>
            <w:r w:rsidRPr="004F7B0F">
              <w:rPr>
                <w:rFonts w:ascii="Times New Roman" w:hAnsi="Times New Roman" w:cs="Times New Roman"/>
                <w:sz w:val="20"/>
                <w:szCs w:val="20"/>
              </w:rPr>
              <w:t>Sangat Tidak Setuju (STS)</w:t>
            </w:r>
          </w:p>
        </w:tc>
        <w:tc>
          <w:tcPr>
            <w:tcW w:w="1559" w:type="dxa"/>
            <w:vAlign w:val="center"/>
          </w:tcPr>
          <w:p w14:paraId="72F9A535" w14:textId="797EC3BD" w:rsidR="00462959" w:rsidRPr="004F7B0F" w:rsidRDefault="00462959" w:rsidP="009B1D75">
            <w:pPr>
              <w:spacing w:after="0"/>
              <w:jc w:val="center"/>
              <w:rPr>
                <w:rFonts w:ascii="Times New Roman" w:hAnsi="Times New Roman" w:cs="Times New Roman"/>
                <w:sz w:val="20"/>
                <w:szCs w:val="20"/>
              </w:rPr>
            </w:pPr>
            <w:r>
              <w:rPr>
                <w:rFonts w:ascii="Times New Roman" w:hAnsi="Times New Roman" w:cs="Times New Roman"/>
                <w:sz w:val="20"/>
                <w:szCs w:val="20"/>
              </w:rPr>
              <w:t>STS</w:t>
            </w:r>
          </w:p>
        </w:tc>
      </w:tr>
    </w:tbl>
    <w:p w14:paraId="73F52C0D" w14:textId="77777777" w:rsidR="00462959" w:rsidRDefault="00462959" w:rsidP="00462959">
      <w:pPr>
        <w:pStyle w:val="ListParagraph"/>
        <w:widowControl w:val="0"/>
        <w:autoSpaceDE w:val="0"/>
        <w:autoSpaceDN w:val="0"/>
        <w:adjustRightInd w:val="0"/>
        <w:spacing w:after="0" w:line="480" w:lineRule="auto"/>
        <w:ind w:left="284"/>
        <w:jc w:val="both"/>
        <w:rPr>
          <w:rFonts w:ascii="Times New Roman" w:hAnsi="Times New Roman" w:cs="Times New Roman"/>
          <w:sz w:val="24"/>
          <w:szCs w:val="24"/>
        </w:rPr>
      </w:pPr>
    </w:p>
    <w:p w14:paraId="3F7A733E" w14:textId="1A5AF462" w:rsidR="00462959" w:rsidRDefault="00462959" w:rsidP="00462959">
      <w:pPr>
        <w:pStyle w:val="ListParagraph"/>
        <w:widowControl w:val="0"/>
        <w:numPr>
          <w:ilvl w:val="0"/>
          <w:numId w:val="17"/>
        </w:numPr>
        <w:autoSpaceDE w:val="0"/>
        <w:autoSpaceDN w:val="0"/>
        <w:adjustRightInd w:val="0"/>
        <w:spacing w:after="0" w:line="480" w:lineRule="auto"/>
        <w:ind w:left="284" w:hanging="284"/>
        <w:jc w:val="both"/>
        <w:rPr>
          <w:rFonts w:ascii="Times New Roman" w:hAnsi="Times New Roman" w:cs="Times New Roman"/>
          <w:sz w:val="24"/>
          <w:szCs w:val="24"/>
        </w:rPr>
      </w:pPr>
      <w:r w:rsidRPr="00462959">
        <w:rPr>
          <w:rFonts w:ascii="Times New Roman" w:hAnsi="Times New Roman" w:cs="Times New Roman"/>
          <w:sz w:val="24"/>
          <w:szCs w:val="24"/>
        </w:rPr>
        <w:t>Dalam menjawab pernyataan ini responden dimohon untuk dapat menjawab setiap pertanyaan dengan keyakinan tinggi serta tidak mengkosongkan satu jawaban pun dan tiap pertanyaan hanya boleh ada satu jawaban.</w:t>
      </w:r>
    </w:p>
    <w:p w14:paraId="1FA7D574" w14:textId="77777777" w:rsidR="00462959" w:rsidRDefault="00462959" w:rsidP="00462959">
      <w:pPr>
        <w:widowControl w:val="0"/>
        <w:autoSpaceDE w:val="0"/>
        <w:autoSpaceDN w:val="0"/>
        <w:adjustRightInd w:val="0"/>
        <w:spacing w:after="0" w:line="480" w:lineRule="auto"/>
        <w:jc w:val="both"/>
        <w:rPr>
          <w:rFonts w:ascii="Times New Roman" w:hAnsi="Times New Roman" w:cs="Times New Roman"/>
          <w:sz w:val="24"/>
          <w:szCs w:val="24"/>
        </w:rPr>
      </w:pPr>
    </w:p>
    <w:p w14:paraId="40A458FF" w14:textId="77777777" w:rsidR="00EA7710" w:rsidRDefault="00EA7710" w:rsidP="00462959">
      <w:pPr>
        <w:widowControl w:val="0"/>
        <w:autoSpaceDE w:val="0"/>
        <w:autoSpaceDN w:val="0"/>
        <w:adjustRightInd w:val="0"/>
        <w:spacing w:after="0" w:line="480" w:lineRule="auto"/>
        <w:jc w:val="both"/>
        <w:rPr>
          <w:rFonts w:ascii="Times New Roman" w:hAnsi="Times New Roman" w:cs="Times New Roman"/>
          <w:sz w:val="24"/>
          <w:szCs w:val="24"/>
        </w:rPr>
      </w:pPr>
    </w:p>
    <w:p w14:paraId="0EFAEF82" w14:textId="77777777" w:rsidR="00D61540" w:rsidRDefault="00D61540" w:rsidP="00462959">
      <w:pPr>
        <w:widowControl w:val="0"/>
        <w:autoSpaceDE w:val="0"/>
        <w:autoSpaceDN w:val="0"/>
        <w:adjustRightInd w:val="0"/>
        <w:spacing w:after="0" w:line="480" w:lineRule="auto"/>
        <w:jc w:val="both"/>
        <w:rPr>
          <w:rFonts w:ascii="Times New Roman" w:hAnsi="Times New Roman" w:cs="Times New Roman"/>
          <w:sz w:val="24"/>
          <w:szCs w:val="24"/>
        </w:rPr>
      </w:pPr>
    </w:p>
    <w:p w14:paraId="4BC2F749" w14:textId="77777777" w:rsidR="00D61540" w:rsidRDefault="00D61540" w:rsidP="00462959">
      <w:pPr>
        <w:widowControl w:val="0"/>
        <w:autoSpaceDE w:val="0"/>
        <w:autoSpaceDN w:val="0"/>
        <w:adjustRightInd w:val="0"/>
        <w:spacing w:after="0" w:line="480" w:lineRule="auto"/>
        <w:jc w:val="both"/>
        <w:rPr>
          <w:rFonts w:ascii="Times New Roman" w:hAnsi="Times New Roman" w:cs="Times New Roman"/>
          <w:sz w:val="24"/>
          <w:szCs w:val="24"/>
        </w:rPr>
      </w:pPr>
    </w:p>
    <w:p w14:paraId="11959A0B" w14:textId="77777777" w:rsidR="00D61540" w:rsidRDefault="00D61540" w:rsidP="00462959">
      <w:pPr>
        <w:widowControl w:val="0"/>
        <w:autoSpaceDE w:val="0"/>
        <w:autoSpaceDN w:val="0"/>
        <w:adjustRightInd w:val="0"/>
        <w:spacing w:after="0" w:line="480" w:lineRule="auto"/>
        <w:jc w:val="both"/>
        <w:rPr>
          <w:rFonts w:ascii="Times New Roman" w:hAnsi="Times New Roman" w:cs="Times New Roman"/>
          <w:sz w:val="24"/>
          <w:szCs w:val="24"/>
        </w:rPr>
      </w:pPr>
    </w:p>
    <w:p w14:paraId="33434867" w14:textId="77777777" w:rsidR="00D61540" w:rsidRDefault="00D61540" w:rsidP="00462959">
      <w:pPr>
        <w:widowControl w:val="0"/>
        <w:autoSpaceDE w:val="0"/>
        <w:autoSpaceDN w:val="0"/>
        <w:adjustRightInd w:val="0"/>
        <w:spacing w:after="0" w:line="480" w:lineRule="auto"/>
        <w:jc w:val="both"/>
        <w:rPr>
          <w:rFonts w:ascii="Times New Roman" w:hAnsi="Times New Roman" w:cs="Times New Roman"/>
          <w:sz w:val="24"/>
          <w:szCs w:val="24"/>
        </w:rPr>
      </w:pPr>
    </w:p>
    <w:p w14:paraId="373D57EF" w14:textId="77777777" w:rsidR="00D61540" w:rsidRDefault="00D61540" w:rsidP="00462959">
      <w:pPr>
        <w:widowControl w:val="0"/>
        <w:autoSpaceDE w:val="0"/>
        <w:autoSpaceDN w:val="0"/>
        <w:adjustRightInd w:val="0"/>
        <w:spacing w:after="0" w:line="480" w:lineRule="auto"/>
        <w:jc w:val="both"/>
        <w:rPr>
          <w:rFonts w:ascii="Times New Roman" w:hAnsi="Times New Roman" w:cs="Times New Roman"/>
          <w:sz w:val="24"/>
          <w:szCs w:val="24"/>
        </w:rPr>
      </w:pPr>
    </w:p>
    <w:p w14:paraId="0FAA3CAD" w14:textId="10E668CE" w:rsidR="00CA423C" w:rsidRDefault="00462959" w:rsidP="00CA423C">
      <w:pPr>
        <w:widowControl w:val="0"/>
        <w:autoSpaceDE w:val="0"/>
        <w:autoSpaceDN w:val="0"/>
        <w:adjustRightInd w:val="0"/>
        <w:spacing w:after="0" w:line="480" w:lineRule="auto"/>
        <w:jc w:val="center"/>
        <w:rPr>
          <w:rFonts w:ascii="Times New Roman" w:hAnsi="Times New Roman" w:cs="Times New Roman"/>
          <w:b/>
          <w:sz w:val="24"/>
          <w:szCs w:val="24"/>
          <w:u w:val="single"/>
        </w:rPr>
      </w:pPr>
      <w:r w:rsidRPr="00462959">
        <w:rPr>
          <w:rFonts w:ascii="Times New Roman" w:hAnsi="Times New Roman" w:cs="Times New Roman"/>
          <w:b/>
          <w:sz w:val="24"/>
          <w:szCs w:val="24"/>
          <w:u w:val="single"/>
        </w:rPr>
        <w:lastRenderedPageBreak/>
        <w:t>KUESIONER PENELITIAN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050"/>
        <w:gridCol w:w="660"/>
        <w:gridCol w:w="660"/>
        <w:gridCol w:w="660"/>
        <w:gridCol w:w="660"/>
        <w:gridCol w:w="660"/>
      </w:tblGrid>
      <w:tr w:rsidR="00CA423C" w14:paraId="5BD6AC13" w14:textId="77777777" w:rsidTr="009B1D75">
        <w:tc>
          <w:tcPr>
            <w:tcW w:w="7920" w:type="dxa"/>
            <w:gridSpan w:val="7"/>
          </w:tcPr>
          <w:p w14:paraId="0F3ABFA4"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 Kepatuhan Wajib Pajak</w:t>
            </w:r>
          </w:p>
        </w:tc>
      </w:tr>
      <w:tr w:rsidR="00CA423C" w14:paraId="44B77D17" w14:textId="77777777" w:rsidTr="009B1D75">
        <w:tc>
          <w:tcPr>
            <w:tcW w:w="570" w:type="dxa"/>
            <w:vMerge w:val="restart"/>
            <w:vAlign w:val="center"/>
          </w:tcPr>
          <w:p w14:paraId="55944944"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No.</w:t>
            </w:r>
          </w:p>
        </w:tc>
        <w:tc>
          <w:tcPr>
            <w:tcW w:w="4050" w:type="dxa"/>
            <w:vMerge w:val="restart"/>
            <w:vAlign w:val="center"/>
          </w:tcPr>
          <w:p w14:paraId="34CB92EA"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Item Pernyataan</w:t>
            </w:r>
          </w:p>
        </w:tc>
        <w:tc>
          <w:tcPr>
            <w:tcW w:w="3300" w:type="dxa"/>
            <w:gridSpan w:val="5"/>
            <w:vAlign w:val="center"/>
          </w:tcPr>
          <w:p w14:paraId="00CFF35A"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Pilihan Jawaban</w:t>
            </w:r>
          </w:p>
        </w:tc>
      </w:tr>
      <w:tr w:rsidR="00280C20" w14:paraId="485798C2" w14:textId="77777777" w:rsidTr="009B1D75">
        <w:tc>
          <w:tcPr>
            <w:tcW w:w="570" w:type="dxa"/>
            <w:vMerge/>
            <w:vAlign w:val="center"/>
          </w:tcPr>
          <w:p w14:paraId="4E46BA71"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4050" w:type="dxa"/>
            <w:vMerge/>
            <w:vAlign w:val="center"/>
          </w:tcPr>
          <w:p w14:paraId="0A6B5340"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660" w:type="dxa"/>
            <w:vAlign w:val="center"/>
          </w:tcPr>
          <w:p w14:paraId="52657BB1"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60" w:type="dxa"/>
            <w:vAlign w:val="center"/>
          </w:tcPr>
          <w:p w14:paraId="1A470D0B"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660" w:type="dxa"/>
            <w:vAlign w:val="center"/>
          </w:tcPr>
          <w:p w14:paraId="32CC2D5F"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w:t>
            </w:r>
          </w:p>
        </w:tc>
        <w:tc>
          <w:tcPr>
            <w:tcW w:w="660" w:type="dxa"/>
            <w:vAlign w:val="center"/>
          </w:tcPr>
          <w:p w14:paraId="5DF56F33"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660" w:type="dxa"/>
            <w:vAlign w:val="center"/>
          </w:tcPr>
          <w:p w14:paraId="2BB7E1A1"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280C20" w14:paraId="0409B2BE" w14:textId="77777777" w:rsidTr="009B1D75">
        <w:tc>
          <w:tcPr>
            <w:tcW w:w="570" w:type="dxa"/>
            <w:vAlign w:val="center"/>
          </w:tcPr>
          <w:p w14:paraId="638C17F3"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050" w:type="dxa"/>
          </w:tcPr>
          <w:p w14:paraId="107FBE71" w14:textId="7C7955ED" w:rsidR="00CA423C" w:rsidRDefault="00CA423C" w:rsidP="009B1D75">
            <w:pPr>
              <w:widowControl w:val="0"/>
              <w:autoSpaceDE w:val="0"/>
              <w:autoSpaceDN w:val="0"/>
              <w:adjustRightInd w:val="0"/>
              <w:spacing w:after="0"/>
              <w:rPr>
                <w:rFonts w:ascii="Times New Roman" w:hAnsi="Times New Roman" w:cs="Times New Roman"/>
                <w:sz w:val="24"/>
                <w:szCs w:val="24"/>
              </w:rPr>
            </w:pPr>
            <w:r w:rsidRPr="00CD6916">
              <w:rPr>
                <w:rFonts w:ascii="Times New Roman" w:hAnsi="Times New Roman" w:cs="Times New Roman"/>
                <w:sz w:val="24"/>
                <w:szCs w:val="24"/>
              </w:rPr>
              <w:t xml:space="preserve">Wajib </w:t>
            </w:r>
            <w:r w:rsidR="00035A33">
              <w:rPr>
                <w:rFonts w:ascii="Times New Roman" w:hAnsi="Times New Roman" w:cs="Times New Roman"/>
                <w:sz w:val="24"/>
                <w:szCs w:val="24"/>
              </w:rPr>
              <w:t>p</w:t>
            </w:r>
            <w:r w:rsidRPr="00CD6916">
              <w:rPr>
                <w:rFonts w:ascii="Times New Roman" w:hAnsi="Times New Roman" w:cs="Times New Roman"/>
                <w:sz w:val="24"/>
                <w:szCs w:val="24"/>
              </w:rPr>
              <w:t xml:space="preserve">ajak UMKM telah mendaftarkan diri sebagai </w:t>
            </w:r>
            <w:r w:rsidR="00035A33">
              <w:rPr>
                <w:rFonts w:ascii="Times New Roman" w:hAnsi="Times New Roman" w:cs="Times New Roman"/>
                <w:sz w:val="24"/>
                <w:szCs w:val="24"/>
              </w:rPr>
              <w:t>w</w:t>
            </w:r>
            <w:r w:rsidRPr="00CD6916">
              <w:rPr>
                <w:rFonts w:ascii="Times New Roman" w:hAnsi="Times New Roman" w:cs="Times New Roman"/>
                <w:sz w:val="24"/>
                <w:szCs w:val="24"/>
              </w:rPr>
              <w:t xml:space="preserve">ajib </w:t>
            </w:r>
            <w:r w:rsidR="00035A33">
              <w:rPr>
                <w:rFonts w:ascii="Times New Roman" w:hAnsi="Times New Roman" w:cs="Times New Roman"/>
                <w:sz w:val="24"/>
                <w:szCs w:val="24"/>
              </w:rPr>
              <w:t>p</w:t>
            </w:r>
            <w:r w:rsidRPr="00CD6916">
              <w:rPr>
                <w:rFonts w:ascii="Times New Roman" w:hAnsi="Times New Roman" w:cs="Times New Roman"/>
                <w:sz w:val="24"/>
                <w:szCs w:val="24"/>
              </w:rPr>
              <w:t>ajak UMKM sesuai dengan ketentuan yang berlaku</w:t>
            </w:r>
            <w:r w:rsidR="00035A33">
              <w:rPr>
                <w:rFonts w:ascii="Times New Roman" w:hAnsi="Times New Roman" w:cs="Times New Roman"/>
                <w:sz w:val="24"/>
                <w:szCs w:val="24"/>
              </w:rPr>
              <w:t xml:space="preserve"> untuk memperoleh NPWP</w:t>
            </w:r>
            <w:r w:rsidRPr="00CD6916">
              <w:rPr>
                <w:rFonts w:ascii="Times New Roman" w:hAnsi="Times New Roman" w:cs="Times New Roman"/>
                <w:sz w:val="24"/>
                <w:szCs w:val="24"/>
              </w:rPr>
              <w:t>.</w:t>
            </w:r>
          </w:p>
        </w:tc>
        <w:tc>
          <w:tcPr>
            <w:tcW w:w="660" w:type="dxa"/>
          </w:tcPr>
          <w:p w14:paraId="0FB99D84"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EDC87B9"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D4FBBF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6E9F06F"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7B98AAB"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A32CDB" w14:paraId="271F5DDC" w14:textId="77777777" w:rsidTr="009B1D75">
        <w:tc>
          <w:tcPr>
            <w:tcW w:w="570" w:type="dxa"/>
            <w:vAlign w:val="center"/>
          </w:tcPr>
          <w:p w14:paraId="0ADD6609" w14:textId="79607D9C" w:rsidR="00A32CDB" w:rsidRDefault="00A32CDB"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050" w:type="dxa"/>
          </w:tcPr>
          <w:p w14:paraId="6AA01F17" w14:textId="284B6419" w:rsidR="00A32CDB" w:rsidRPr="00CD6916" w:rsidRDefault="00A32CDB" w:rsidP="009B1D75">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Wajib pajak UMKM mampu menghitung jumlah pajaknya dengan jujur dan benar</w:t>
            </w:r>
          </w:p>
        </w:tc>
        <w:tc>
          <w:tcPr>
            <w:tcW w:w="660" w:type="dxa"/>
          </w:tcPr>
          <w:p w14:paraId="1BD59B8F" w14:textId="77777777" w:rsidR="00A32CDB" w:rsidRDefault="00A32CDB"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CBD8D7F" w14:textId="77777777" w:rsidR="00A32CDB" w:rsidRDefault="00A32CDB"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EEA2517" w14:textId="77777777" w:rsidR="00A32CDB" w:rsidRDefault="00A32CDB"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79DC909" w14:textId="77777777" w:rsidR="00A32CDB" w:rsidRDefault="00A32CDB"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B362467" w14:textId="77777777" w:rsidR="00A32CDB" w:rsidRDefault="00A32CDB" w:rsidP="009B1D75">
            <w:pPr>
              <w:widowControl w:val="0"/>
              <w:autoSpaceDE w:val="0"/>
              <w:autoSpaceDN w:val="0"/>
              <w:adjustRightInd w:val="0"/>
              <w:spacing w:after="0"/>
              <w:jc w:val="both"/>
              <w:rPr>
                <w:rFonts w:ascii="Times New Roman" w:hAnsi="Times New Roman" w:cs="Times New Roman"/>
                <w:sz w:val="24"/>
                <w:szCs w:val="24"/>
              </w:rPr>
            </w:pPr>
          </w:p>
        </w:tc>
      </w:tr>
      <w:tr w:rsidR="00280C20" w14:paraId="776692F4" w14:textId="77777777" w:rsidTr="009B1D75">
        <w:tc>
          <w:tcPr>
            <w:tcW w:w="570" w:type="dxa"/>
            <w:vAlign w:val="center"/>
          </w:tcPr>
          <w:p w14:paraId="031AD6BA" w14:textId="2A6E1F97" w:rsidR="00CA423C" w:rsidRDefault="00A32CDB"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050" w:type="dxa"/>
          </w:tcPr>
          <w:p w14:paraId="37AC5DC9" w14:textId="4CEFC0E0" w:rsidR="00CA423C" w:rsidRPr="00CD6916" w:rsidRDefault="00035A33" w:rsidP="009B1D75">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Wajib pajak UMKM tertib membayar pajak </w:t>
            </w:r>
            <w:r w:rsidR="00A32CDB">
              <w:rPr>
                <w:rFonts w:ascii="Times New Roman" w:hAnsi="Times New Roman" w:cs="Times New Roman"/>
                <w:sz w:val="24"/>
                <w:szCs w:val="24"/>
              </w:rPr>
              <w:t>sesuai jumlah yang seharusnya dibayarkan</w:t>
            </w:r>
          </w:p>
        </w:tc>
        <w:tc>
          <w:tcPr>
            <w:tcW w:w="660" w:type="dxa"/>
          </w:tcPr>
          <w:p w14:paraId="6A96B50C"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2AC73B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CDFEB9B"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55E4EA8"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DFC697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280C20" w14:paraId="7BF055C9" w14:textId="77777777" w:rsidTr="009B1D75">
        <w:tc>
          <w:tcPr>
            <w:tcW w:w="570" w:type="dxa"/>
            <w:vAlign w:val="center"/>
          </w:tcPr>
          <w:p w14:paraId="35209899" w14:textId="7436443F" w:rsidR="00CA423C" w:rsidRDefault="00A32CDB"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050" w:type="dxa"/>
          </w:tcPr>
          <w:p w14:paraId="3E8AE619" w14:textId="61614DA4" w:rsidR="00CA423C" w:rsidRPr="00CD6916" w:rsidRDefault="00035A33" w:rsidP="009B1D75">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Wajib pajak UMKM tidak pernah terlambat dalam hal menyampaikan atau melaporkan SPT Tahunan</w:t>
            </w:r>
          </w:p>
        </w:tc>
        <w:tc>
          <w:tcPr>
            <w:tcW w:w="660" w:type="dxa"/>
          </w:tcPr>
          <w:p w14:paraId="71AA0F9E"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42605A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1B2B43F"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FB9CF0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647CF8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bl>
    <w:p w14:paraId="6AB8702E" w14:textId="0EDE38FF" w:rsidR="00CA423C" w:rsidRPr="00CA423C" w:rsidRDefault="00CA423C" w:rsidP="00CA423C">
      <w:pPr>
        <w:widowControl w:val="0"/>
        <w:autoSpaceDE w:val="0"/>
        <w:autoSpaceDN w:val="0"/>
        <w:adjustRightInd w:val="0"/>
        <w:spacing w:after="0" w:line="480" w:lineRule="auto"/>
        <w:jc w:val="both"/>
        <w:rPr>
          <w:rFonts w:ascii="Times New Roman" w:hAnsi="Times New Roman" w:cs="Times New Roman"/>
          <w:sz w:val="20"/>
          <w:szCs w:val="20"/>
        </w:rPr>
      </w:pPr>
      <w:r w:rsidRPr="00280C20">
        <w:rPr>
          <w:rFonts w:ascii="Times New Roman" w:hAnsi="Times New Roman" w:cs="Times New Roman"/>
          <w:i/>
          <w:sz w:val="20"/>
          <w:szCs w:val="20"/>
        </w:rPr>
        <w:t>sumber</w:t>
      </w:r>
      <w:r w:rsidRPr="00CA423C">
        <w:rPr>
          <w:rFonts w:ascii="Times New Roman" w:hAnsi="Times New Roman" w:cs="Times New Roman"/>
          <w:sz w:val="20"/>
          <w:szCs w:val="20"/>
        </w:rPr>
        <w:t xml:space="preserve">: </w:t>
      </w:r>
      <w:r w:rsidR="00DC4E0E" w:rsidRPr="00DC4E0E">
        <w:rPr>
          <w:rFonts w:ascii="Times New Roman" w:hAnsi="Times New Roman" w:cs="Times New Roman"/>
          <w:sz w:val="20"/>
          <w:szCs w:val="20"/>
        </w:rPr>
        <w:fldChar w:fldCharType="begin" w:fldLock="1"/>
      </w:r>
      <w:r w:rsidR="004523F5">
        <w:rPr>
          <w:rFonts w:ascii="Times New Roman" w:hAnsi="Times New Roman" w:cs="Times New Roman"/>
          <w:sz w:val="20"/>
          <w:szCs w:val="20"/>
        </w:rPr>
        <w:instrText>ADDIN CSL_CITATION {"citationItems":[{"id":"ITEM-1","itemData":{"author":[{"dropping-particle":"","family":"Handayani","given":"Eka Puspita","non-dropping-particle":"","parse-names":false,"suffix":""},{"dropping-particle":"","family":"Harimurti","given":"Fadjar","non-dropping-particle":"","parse-names":false,"suffix":""},{"dropping-particle":"","family":"Kristanto","given":"Djoko","non-dropping-particle":"","parse-names":false,"suffix":""}],"id":"ITEM-1","issue":"1","issued":{"date-parts":[["2020"]]},"page":"22-32","title":"Pengaruh Pemahaman Peraturan Pajak, Sosialisasi Pajak, Dan Tingkat Kepercayaan Terhadap Kepatuhan Wajib Pajak UMKM (Survey Pada Pedagang Batik di Pasar Klewer Surakarta) Eka","type":"article-journal","volume":"16"},"uris":["http://www.mendeley.com/documents/?uuid=88d7bae1-06e3-40b9-aa7b-be1747314552"]}],"mendeley":{"formattedCitation":"(Handayani et al., 2020)","plainTextFormattedCitation":"(Handayani et al., 2020)","previouslyFormattedCitation":"(Handayani et al., 2020)"},"properties":{"noteIndex":0},"schema":"https://github.com/citation-style-language/schema/raw/master/csl-citation.json"}</w:instrText>
      </w:r>
      <w:r w:rsidR="00DC4E0E" w:rsidRPr="00DC4E0E">
        <w:rPr>
          <w:rFonts w:ascii="Times New Roman" w:hAnsi="Times New Roman" w:cs="Times New Roman"/>
          <w:sz w:val="20"/>
          <w:szCs w:val="20"/>
        </w:rPr>
        <w:fldChar w:fldCharType="separate"/>
      </w:r>
      <w:r w:rsidR="00DC4E0E" w:rsidRPr="00DC4E0E">
        <w:rPr>
          <w:rFonts w:ascii="Times New Roman" w:hAnsi="Times New Roman" w:cs="Times New Roman"/>
          <w:noProof/>
          <w:sz w:val="20"/>
          <w:szCs w:val="20"/>
        </w:rPr>
        <w:t>(Handayani et al., 2020)</w:t>
      </w:r>
      <w:r w:rsidR="00DC4E0E" w:rsidRPr="00DC4E0E">
        <w:rPr>
          <w:rFonts w:ascii="Times New Roman" w:hAnsi="Times New Roman" w:cs="Times New Roman"/>
          <w:sz w:val="20"/>
          <w:szCs w:val="20"/>
        </w:rPr>
        <w:fldChar w:fldCharType="end"/>
      </w:r>
      <w:r w:rsidR="00DC4E0E" w:rsidRPr="00DC4E0E">
        <w:rPr>
          <w:rFonts w:ascii="Times New Roman" w:hAnsi="Times New Roman" w:cs="Times New Roman"/>
          <w:sz w:val="20"/>
          <w:szCs w:val="20"/>
        </w:rPr>
        <w:t xml:space="preserve"> dan </w:t>
      </w:r>
      <w:r w:rsidR="00DC4E0E" w:rsidRPr="00DC4E0E">
        <w:rPr>
          <w:rFonts w:ascii="Times New Roman" w:hAnsi="Times New Roman" w:cs="Times New Roman"/>
          <w:sz w:val="20"/>
          <w:szCs w:val="20"/>
        </w:rPr>
        <w:fldChar w:fldCharType="begin" w:fldLock="1"/>
      </w:r>
      <w:r w:rsidR="004523F5">
        <w:rPr>
          <w:rFonts w:ascii="Times New Roman" w:hAnsi="Times New Roman" w:cs="Times New Roman"/>
          <w:sz w:val="20"/>
          <w:szCs w:val="20"/>
        </w:rPr>
        <w:instrText>ADDIN CSL_CITATION {"citationItems":[{"id":"ITEM-1","itemData":{"abstract":"The purpose of this study was to determine the effect of Tax Socialization, Tax Rates, Application of PP Number 23 Year 2018, and Tax Sanctions Against UMKM Taxpayer Compliance in Sampang Regency. The research method used in this study is a quantitative research method. This study uses primary data obtained through questionnaires. Data analysis method used is multiple linear regression analysis. The sample in this study is taxpayers UMKM registered at the Sampang Regency Cooperative UKM Office. The number of samples in this study were 95 UMKM. The results showed that","author":[{"dropping-particle":"","family":"Noviana","given":"Rika","non-dropping-particle":"","parse-names":false,"suffix":""},{"dropping-particle":"","family":"Afifudin","given":"","non-dropping-particle":"","parse-names":false,"suffix":""},{"dropping-particle":"","family":"Hariri","given":"","non-dropping-particle":"","parse-names":false,"suffix":""}],"container-title":"E-Jra","id":"ITEM-1","issue":"04","issued":{"date-parts":[["2020"]]},"page":"51-67","title":"Kepatuhan Wajib Pajak (Studi Empiris pada Wajib Pajak UMKM di Kabupaten Sampang)","type":"article-journal","volume":"09"},"uris":["http://www.mendeley.com/documents/?uuid=c412da3b-7e5b-48a5-bebc-8771722e0b20"]}],"mendeley":{"formattedCitation":"(Noviana et al., 2020)","plainTextFormattedCitation":"(Noviana et al., 2020)","previouslyFormattedCitation":"(Noviana et al., 2020)"},"properties":{"noteIndex":0},"schema":"https://github.com/citation-style-language/schema/raw/master/csl-citation.json"}</w:instrText>
      </w:r>
      <w:r w:rsidR="00DC4E0E" w:rsidRPr="00DC4E0E">
        <w:rPr>
          <w:rFonts w:ascii="Times New Roman" w:hAnsi="Times New Roman" w:cs="Times New Roman"/>
          <w:sz w:val="20"/>
          <w:szCs w:val="20"/>
        </w:rPr>
        <w:fldChar w:fldCharType="separate"/>
      </w:r>
      <w:r w:rsidR="00DC4E0E" w:rsidRPr="00DC4E0E">
        <w:rPr>
          <w:rFonts w:ascii="Times New Roman" w:hAnsi="Times New Roman" w:cs="Times New Roman"/>
          <w:noProof/>
          <w:sz w:val="20"/>
          <w:szCs w:val="20"/>
        </w:rPr>
        <w:t>(Noviana et al., 2020)</w:t>
      </w:r>
      <w:r w:rsidR="00DC4E0E" w:rsidRPr="00DC4E0E">
        <w:rPr>
          <w:rFonts w:ascii="Times New Roman" w:hAnsi="Times New Roman" w:cs="Times New Roman"/>
          <w:sz w:val="20"/>
          <w:szCs w:val="20"/>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050"/>
        <w:gridCol w:w="660"/>
        <w:gridCol w:w="660"/>
        <w:gridCol w:w="660"/>
        <w:gridCol w:w="660"/>
        <w:gridCol w:w="660"/>
      </w:tblGrid>
      <w:tr w:rsidR="00CA423C" w14:paraId="78E9E9A5" w14:textId="77777777" w:rsidTr="009B1D75">
        <w:tc>
          <w:tcPr>
            <w:tcW w:w="7920" w:type="dxa"/>
            <w:gridSpan w:val="7"/>
          </w:tcPr>
          <w:p w14:paraId="5A292E8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B. Tarif Pajak</w:t>
            </w:r>
          </w:p>
        </w:tc>
      </w:tr>
      <w:tr w:rsidR="00CA423C" w14:paraId="7843F800" w14:textId="77777777" w:rsidTr="009B1D75">
        <w:tc>
          <w:tcPr>
            <w:tcW w:w="570" w:type="dxa"/>
            <w:vMerge w:val="restart"/>
            <w:vAlign w:val="center"/>
          </w:tcPr>
          <w:p w14:paraId="40B55687"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No.</w:t>
            </w:r>
          </w:p>
        </w:tc>
        <w:tc>
          <w:tcPr>
            <w:tcW w:w="4050" w:type="dxa"/>
            <w:vMerge w:val="restart"/>
            <w:vAlign w:val="center"/>
          </w:tcPr>
          <w:p w14:paraId="07C54EFD"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Item Pernyataan</w:t>
            </w:r>
          </w:p>
        </w:tc>
        <w:tc>
          <w:tcPr>
            <w:tcW w:w="3300" w:type="dxa"/>
            <w:gridSpan w:val="5"/>
            <w:vAlign w:val="center"/>
          </w:tcPr>
          <w:p w14:paraId="37740080"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Pilihan Jawaban</w:t>
            </w:r>
          </w:p>
        </w:tc>
      </w:tr>
      <w:tr w:rsidR="00280C20" w14:paraId="209CAA3D" w14:textId="77777777" w:rsidTr="009B1D75">
        <w:tc>
          <w:tcPr>
            <w:tcW w:w="570" w:type="dxa"/>
            <w:vMerge/>
            <w:vAlign w:val="center"/>
          </w:tcPr>
          <w:p w14:paraId="628E1F7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4050" w:type="dxa"/>
            <w:vMerge/>
            <w:vAlign w:val="center"/>
          </w:tcPr>
          <w:p w14:paraId="015A2806"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660" w:type="dxa"/>
            <w:vAlign w:val="center"/>
          </w:tcPr>
          <w:p w14:paraId="7ABE111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60" w:type="dxa"/>
            <w:vAlign w:val="center"/>
          </w:tcPr>
          <w:p w14:paraId="68A2B84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660" w:type="dxa"/>
            <w:vAlign w:val="center"/>
          </w:tcPr>
          <w:p w14:paraId="4584A36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w:t>
            </w:r>
          </w:p>
        </w:tc>
        <w:tc>
          <w:tcPr>
            <w:tcW w:w="660" w:type="dxa"/>
            <w:vAlign w:val="center"/>
          </w:tcPr>
          <w:p w14:paraId="0C7DB349"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660" w:type="dxa"/>
            <w:vAlign w:val="center"/>
          </w:tcPr>
          <w:p w14:paraId="4D53BD94"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CA423C" w14:paraId="3B5DFD2C" w14:textId="77777777" w:rsidTr="009B1D75">
        <w:tc>
          <w:tcPr>
            <w:tcW w:w="570" w:type="dxa"/>
            <w:vAlign w:val="center"/>
          </w:tcPr>
          <w:p w14:paraId="353BA6F9"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050" w:type="dxa"/>
          </w:tcPr>
          <w:p w14:paraId="4C817CDE" w14:textId="5E8E0D9A" w:rsidR="00CA423C"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rPr>
              <w:t xml:space="preserve">Wajib pajak UMKM </w:t>
            </w:r>
            <w:r w:rsidR="00EE3418">
              <w:rPr>
                <w:rFonts w:ascii="Times New Roman" w:hAnsi="Times New Roman" w:cs="Times New Roman"/>
                <w:sz w:val="24"/>
                <w:szCs w:val="24"/>
              </w:rPr>
              <w:t>taat terhadap</w:t>
            </w:r>
            <w:r w:rsidRPr="00554B10">
              <w:rPr>
                <w:rFonts w:ascii="Times New Roman" w:hAnsi="Times New Roman" w:cs="Times New Roman"/>
                <w:sz w:val="24"/>
                <w:szCs w:val="24"/>
              </w:rPr>
              <w:t xml:space="preserve"> </w:t>
            </w:r>
            <w:r w:rsidR="00C87DA4">
              <w:rPr>
                <w:rFonts w:ascii="Times New Roman" w:hAnsi="Times New Roman" w:cs="Times New Roman"/>
                <w:sz w:val="24"/>
                <w:szCs w:val="24"/>
              </w:rPr>
              <w:t>undang-undang perpajakan terkait</w:t>
            </w:r>
            <w:r w:rsidR="00044F15">
              <w:rPr>
                <w:rFonts w:ascii="Times New Roman" w:hAnsi="Times New Roman" w:cs="Times New Roman"/>
                <w:sz w:val="24"/>
                <w:szCs w:val="24"/>
              </w:rPr>
              <w:t xml:space="preserve"> </w:t>
            </w:r>
            <w:r w:rsidRPr="00554B10">
              <w:rPr>
                <w:rFonts w:ascii="Times New Roman" w:hAnsi="Times New Roman" w:cs="Times New Roman"/>
                <w:sz w:val="24"/>
                <w:szCs w:val="24"/>
              </w:rPr>
              <w:t>tarif pajak UMKM yang berlaku</w:t>
            </w:r>
            <w:r w:rsidR="00C87DA4">
              <w:rPr>
                <w:rFonts w:ascii="Times New Roman" w:hAnsi="Times New Roman" w:cs="Times New Roman"/>
                <w:sz w:val="24"/>
                <w:szCs w:val="24"/>
              </w:rPr>
              <w:t xml:space="preserve"> saat ini</w:t>
            </w:r>
          </w:p>
        </w:tc>
        <w:tc>
          <w:tcPr>
            <w:tcW w:w="660" w:type="dxa"/>
          </w:tcPr>
          <w:p w14:paraId="1EA02565"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0C757E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A83117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1416A42"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596203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75C7851A" w14:textId="77777777" w:rsidTr="009B1D75">
        <w:tc>
          <w:tcPr>
            <w:tcW w:w="570" w:type="dxa"/>
            <w:vAlign w:val="center"/>
          </w:tcPr>
          <w:p w14:paraId="1FC6671D"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050" w:type="dxa"/>
          </w:tcPr>
          <w:p w14:paraId="196E8D1E" w14:textId="7782C345" w:rsidR="00CA423C" w:rsidRPr="00CD6916"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lang w:val="en-US"/>
              </w:rPr>
              <w:t xml:space="preserve">Wajib </w:t>
            </w:r>
            <w:r w:rsidR="00C87DA4">
              <w:rPr>
                <w:rFonts w:ascii="Times New Roman" w:hAnsi="Times New Roman" w:cs="Times New Roman"/>
                <w:sz w:val="24"/>
                <w:szCs w:val="24"/>
                <w:lang w:val="en-US"/>
              </w:rPr>
              <w:t>p</w:t>
            </w:r>
            <w:r w:rsidRPr="00554B10">
              <w:rPr>
                <w:rFonts w:ascii="Times New Roman" w:hAnsi="Times New Roman" w:cs="Times New Roman"/>
                <w:sz w:val="24"/>
                <w:szCs w:val="24"/>
                <w:lang w:val="en-US"/>
              </w:rPr>
              <w:t>ajak UMKM me</w:t>
            </w:r>
            <w:r w:rsidR="00035A33">
              <w:rPr>
                <w:rFonts w:ascii="Times New Roman" w:hAnsi="Times New Roman" w:cs="Times New Roman"/>
                <w:sz w:val="24"/>
                <w:szCs w:val="24"/>
                <w:lang w:val="en-US"/>
              </w:rPr>
              <w:t xml:space="preserve">mahami </w:t>
            </w:r>
            <w:r w:rsidR="00C87DA4">
              <w:rPr>
                <w:rFonts w:ascii="Times New Roman" w:hAnsi="Times New Roman" w:cs="Times New Roman"/>
                <w:sz w:val="24"/>
                <w:szCs w:val="24"/>
                <w:lang w:val="en-US"/>
              </w:rPr>
              <w:t xml:space="preserve">dengan baik </w:t>
            </w:r>
            <w:r w:rsidR="00A32CDB">
              <w:rPr>
                <w:rFonts w:ascii="Times New Roman" w:hAnsi="Times New Roman" w:cs="Times New Roman"/>
                <w:sz w:val="24"/>
                <w:szCs w:val="24"/>
                <w:lang w:val="en-US"/>
              </w:rPr>
              <w:t>prosedur mengenai pe</w:t>
            </w:r>
            <w:r w:rsidR="00A32CDB">
              <w:rPr>
                <w:rFonts w:ascii="Times New Roman" w:hAnsi="Times New Roman" w:cs="Times New Roman"/>
                <w:sz w:val="24"/>
                <w:szCs w:val="24"/>
              </w:rPr>
              <w:t>mungutan</w:t>
            </w:r>
            <w:r w:rsidR="00035A33">
              <w:rPr>
                <w:rFonts w:ascii="Times New Roman" w:hAnsi="Times New Roman" w:cs="Times New Roman"/>
                <w:sz w:val="24"/>
                <w:szCs w:val="24"/>
                <w:lang w:val="en-US"/>
              </w:rPr>
              <w:t xml:space="preserve"> pajak UMKM</w:t>
            </w:r>
          </w:p>
        </w:tc>
        <w:tc>
          <w:tcPr>
            <w:tcW w:w="660" w:type="dxa"/>
          </w:tcPr>
          <w:p w14:paraId="4128799C"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8CE3AFA"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AB9527A"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29DDB0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CE7702F"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5456832F" w14:textId="77777777" w:rsidTr="009B1D75">
        <w:tc>
          <w:tcPr>
            <w:tcW w:w="570" w:type="dxa"/>
            <w:vAlign w:val="center"/>
          </w:tcPr>
          <w:p w14:paraId="024A21F9"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050" w:type="dxa"/>
          </w:tcPr>
          <w:p w14:paraId="7105F3BE" w14:textId="5778856A" w:rsidR="00CA423C" w:rsidRPr="00CD6916"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lang w:val="en-US"/>
              </w:rPr>
              <w:t xml:space="preserve">Adanya tarif pajak </w:t>
            </w:r>
            <w:r>
              <w:rPr>
                <w:rFonts w:ascii="Times New Roman" w:hAnsi="Times New Roman" w:cs="Times New Roman"/>
                <w:sz w:val="24"/>
                <w:szCs w:val="24"/>
              </w:rPr>
              <w:t xml:space="preserve">yang berlaku sesuai dengan ketentuan </w:t>
            </w:r>
            <w:r w:rsidRPr="00554B10">
              <w:rPr>
                <w:rFonts w:ascii="Times New Roman" w:hAnsi="Times New Roman" w:cs="Times New Roman"/>
                <w:sz w:val="24"/>
                <w:szCs w:val="24"/>
                <w:lang w:val="en-US"/>
              </w:rPr>
              <w:t xml:space="preserve">mendorong wajib pajak UMKM untuk lebih tertib </w:t>
            </w:r>
            <w:r w:rsidR="00F13D68">
              <w:rPr>
                <w:rFonts w:ascii="Times New Roman" w:hAnsi="Times New Roman" w:cs="Times New Roman"/>
                <w:sz w:val="24"/>
                <w:szCs w:val="24"/>
                <w:lang w:val="en-US"/>
              </w:rPr>
              <w:t>dalam hal menjalankan kewajiban pajaknya</w:t>
            </w:r>
          </w:p>
        </w:tc>
        <w:tc>
          <w:tcPr>
            <w:tcW w:w="660" w:type="dxa"/>
          </w:tcPr>
          <w:p w14:paraId="0C64B94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F2405B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3FB6D0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F91BC6C"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4F634DA"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32C8B287" w14:textId="77777777" w:rsidTr="009B1D75">
        <w:tc>
          <w:tcPr>
            <w:tcW w:w="570" w:type="dxa"/>
            <w:vAlign w:val="center"/>
          </w:tcPr>
          <w:p w14:paraId="15F382CF"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050" w:type="dxa"/>
          </w:tcPr>
          <w:p w14:paraId="39EE05C8" w14:textId="77777777" w:rsidR="00CA423C" w:rsidRPr="00CD6916"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lang w:val="en-US"/>
              </w:rPr>
              <w:t>Wajib pajak UMKM menilai tarif pajak sebesar 0,5% tidak memberatkan wajib pajak UMKM sebagai wajib pajak.</w:t>
            </w:r>
          </w:p>
        </w:tc>
        <w:tc>
          <w:tcPr>
            <w:tcW w:w="660" w:type="dxa"/>
          </w:tcPr>
          <w:p w14:paraId="7B60A78A"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60849D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70504AF"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6919008"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94F504F"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bl>
    <w:p w14:paraId="4D1E983C" w14:textId="711743CC" w:rsidR="00EA7710" w:rsidRDefault="00DC4E0E" w:rsidP="00CA423C">
      <w:pPr>
        <w:widowControl w:val="0"/>
        <w:autoSpaceDE w:val="0"/>
        <w:autoSpaceDN w:val="0"/>
        <w:adjustRightInd w:val="0"/>
        <w:spacing w:after="0" w:line="480" w:lineRule="auto"/>
        <w:jc w:val="both"/>
        <w:rPr>
          <w:rFonts w:ascii="Times New Roman" w:hAnsi="Times New Roman" w:cs="Times New Roman"/>
          <w:sz w:val="20"/>
          <w:szCs w:val="20"/>
        </w:rPr>
      </w:pPr>
      <w:r w:rsidRPr="00280C20">
        <w:rPr>
          <w:rFonts w:ascii="Times New Roman" w:hAnsi="Times New Roman" w:cs="Times New Roman"/>
          <w:i/>
          <w:sz w:val="20"/>
          <w:szCs w:val="20"/>
        </w:rPr>
        <w:t>Sumber</w:t>
      </w:r>
      <w:r w:rsidRPr="00DC4E0E">
        <w:rPr>
          <w:rFonts w:ascii="Times New Roman" w:hAnsi="Times New Roman" w:cs="Times New Roman"/>
          <w:sz w:val="20"/>
          <w:szCs w:val="20"/>
        </w:rPr>
        <w:t>:</w:t>
      </w:r>
      <w:r>
        <w:rPr>
          <w:rFonts w:ascii="Times New Roman" w:hAnsi="Times New Roman" w:cs="Times New Roman"/>
          <w:sz w:val="20"/>
          <w:szCs w:val="20"/>
        </w:rPr>
        <w:t xml:space="preserve"> </w:t>
      </w:r>
      <w:r w:rsidRPr="00DC4E0E">
        <w:rPr>
          <w:rFonts w:ascii="Times New Roman" w:hAnsi="Times New Roman" w:cs="Times New Roman"/>
          <w:sz w:val="20"/>
          <w:szCs w:val="20"/>
        </w:rPr>
        <w:fldChar w:fldCharType="begin" w:fldLock="1"/>
      </w:r>
      <w:r w:rsidRPr="00DC4E0E">
        <w:rPr>
          <w:rFonts w:ascii="Times New Roman" w:hAnsi="Times New Roman" w:cs="Times New Roman"/>
          <w:sz w:val="20"/>
          <w:szCs w:val="20"/>
        </w:rPr>
        <w:instrText>ADDIN CSL_CITATION {"citationItems":[{"id":"ITEM-1","itemData":{"author":[{"dropping-particle":"","family":"Lazuardini","given":"","non-dropping-particle":"","parse-names":false,"suffix":""},{"dropping-particle":"","family":"Rahmawati","given":"Evi","non-dropping-particle":"","parse-names":false,"suffix":""}],"container-title":"E-Jurnal Riset Manajemen","id":"ITEM-1","issued":{"date-parts":[["2018"]]},"title":"Pengaruh Pemahaman Peraturan Perpajakan, Tarif Pajak, dan Sanksi Pajak Terhadap Kepatuhan Wajib Pajak UMKM (Studi Pada WP OP yang terdaftar di KPP Pratama Malang Selatan)","type":"article-journal"},"uris":["http://www.mendeley.com/documents/?uuid=3dd506ab-9eac-4dd1-8b76-d1e0a23a128a"]}],"mendeley":{"formattedCitation":"(Lazuardini &amp; Rahmawati, 2018)","plainTextFormattedCitation":"(Lazuardini &amp; Rahmawati, 2018)","previouslyFormattedCitation":"(Lazuardini &amp; Rahmawati, 2018)"},"properties":{"noteIndex":0},"schema":"https://github.com/citation-style-language/schema/raw/master/csl-citation.json"}</w:instrText>
      </w:r>
      <w:r w:rsidRPr="00DC4E0E">
        <w:rPr>
          <w:rFonts w:ascii="Times New Roman" w:hAnsi="Times New Roman" w:cs="Times New Roman"/>
          <w:sz w:val="20"/>
          <w:szCs w:val="20"/>
        </w:rPr>
        <w:fldChar w:fldCharType="separate"/>
      </w:r>
      <w:r w:rsidRPr="00DC4E0E">
        <w:rPr>
          <w:rFonts w:ascii="Times New Roman" w:hAnsi="Times New Roman" w:cs="Times New Roman"/>
          <w:noProof/>
          <w:sz w:val="20"/>
          <w:szCs w:val="20"/>
        </w:rPr>
        <w:t>(Lazuardini &amp; Rahmawati, 2018)</w:t>
      </w:r>
      <w:r w:rsidRPr="00DC4E0E">
        <w:rPr>
          <w:rFonts w:ascii="Times New Roman" w:hAnsi="Times New Roman" w:cs="Times New Roman"/>
          <w:sz w:val="20"/>
          <w:szCs w:val="20"/>
        </w:rPr>
        <w:fldChar w:fldCharType="end"/>
      </w:r>
    </w:p>
    <w:p w14:paraId="47632E5C" w14:textId="77777777" w:rsidR="00D61540" w:rsidRDefault="00D61540" w:rsidP="00CA423C">
      <w:pPr>
        <w:widowControl w:val="0"/>
        <w:autoSpaceDE w:val="0"/>
        <w:autoSpaceDN w:val="0"/>
        <w:adjustRightInd w:val="0"/>
        <w:spacing w:after="0" w:line="480" w:lineRule="auto"/>
        <w:jc w:val="both"/>
        <w:rPr>
          <w:rFonts w:ascii="Times New Roman" w:hAnsi="Times New Roman" w:cs="Times New Roman"/>
          <w:sz w:val="20"/>
          <w:szCs w:val="20"/>
        </w:rPr>
      </w:pPr>
    </w:p>
    <w:p w14:paraId="42F664A6" w14:textId="77777777" w:rsidR="00D61540" w:rsidRPr="002C236D" w:rsidRDefault="00D61540" w:rsidP="00CA423C">
      <w:pPr>
        <w:widowControl w:val="0"/>
        <w:autoSpaceDE w:val="0"/>
        <w:autoSpaceDN w:val="0"/>
        <w:adjustRightInd w:val="0"/>
        <w:spacing w:after="0" w:line="48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053"/>
        <w:gridCol w:w="660"/>
        <w:gridCol w:w="660"/>
        <w:gridCol w:w="660"/>
        <w:gridCol w:w="660"/>
        <w:gridCol w:w="660"/>
      </w:tblGrid>
      <w:tr w:rsidR="00CA423C" w14:paraId="7C4EB9D6" w14:textId="77777777" w:rsidTr="009B1D75">
        <w:tc>
          <w:tcPr>
            <w:tcW w:w="7920" w:type="dxa"/>
            <w:gridSpan w:val="7"/>
          </w:tcPr>
          <w:p w14:paraId="79D505DC"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C. Sanksi Pajak</w:t>
            </w:r>
          </w:p>
        </w:tc>
      </w:tr>
      <w:tr w:rsidR="00CA423C" w14:paraId="2CFC5C83" w14:textId="77777777" w:rsidTr="009B1D75">
        <w:tc>
          <w:tcPr>
            <w:tcW w:w="567" w:type="dxa"/>
            <w:vMerge w:val="restart"/>
            <w:vAlign w:val="center"/>
          </w:tcPr>
          <w:p w14:paraId="733C3CC0"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No.</w:t>
            </w:r>
          </w:p>
        </w:tc>
        <w:tc>
          <w:tcPr>
            <w:tcW w:w="4053" w:type="dxa"/>
            <w:vMerge w:val="restart"/>
            <w:vAlign w:val="center"/>
          </w:tcPr>
          <w:p w14:paraId="68F3953F"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Item Pernyataan</w:t>
            </w:r>
          </w:p>
        </w:tc>
        <w:tc>
          <w:tcPr>
            <w:tcW w:w="3300" w:type="dxa"/>
            <w:gridSpan w:val="5"/>
            <w:vAlign w:val="center"/>
          </w:tcPr>
          <w:p w14:paraId="63B189B2"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Pilihan Jawaban</w:t>
            </w:r>
          </w:p>
        </w:tc>
      </w:tr>
      <w:tr w:rsidR="00280C20" w14:paraId="11A3DCAA" w14:textId="77777777" w:rsidTr="009B1D75">
        <w:tc>
          <w:tcPr>
            <w:tcW w:w="567" w:type="dxa"/>
            <w:vMerge/>
            <w:vAlign w:val="center"/>
          </w:tcPr>
          <w:p w14:paraId="6875E82D"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4053" w:type="dxa"/>
            <w:vMerge/>
            <w:vAlign w:val="center"/>
          </w:tcPr>
          <w:p w14:paraId="0E58F75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660" w:type="dxa"/>
            <w:vAlign w:val="center"/>
          </w:tcPr>
          <w:p w14:paraId="06159B27"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60" w:type="dxa"/>
            <w:vAlign w:val="center"/>
          </w:tcPr>
          <w:p w14:paraId="05EDD2C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660" w:type="dxa"/>
            <w:vAlign w:val="center"/>
          </w:tcPr>
          <w:p w14:paraId="0FBBEB32"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w:t>
            </w:r>
          </w:p>
        </w:tc>
        <w:tc>
          <w:tcPr>
            <w:tcW w:w="660" w:type="dxa"/>
            <w:vAlign w:val="center"/>
          </w:tcPr>
          <w:p w14:paraId="373A9AE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660" w:type="dxa"/>
            <w:vAlign w:val="center"/>
          </w:tcPr>
          <w:p w14:paraId="5E55838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CA423C" w14:paraId="32CEEBF2" w14:textId="77777777" w:rsidTr="009B1D75">
        <w:tc>
          <w:tcPr>
            <w:tcW w:w="567" w:type="dxa"/>
            <w:vAlign w:val="center"/>
          </w:tcPr>
          <w:p w14:paraId="56551A95"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053" w:type="dxa"/>
          </w:tcPr>
          <w:p w14:paraId="19E9A225" w14:textId="713BD636" w:rsidR="00CA423C"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rPr>
              <w:t xml:space="preserve">Wajib </w:t>
            </w:r>
            <w:r w:rsidR="00171823">
              <w:rPr>
                <w:rFonts w:ascii="Times New Roman" w:hAnsi="Times New Roman" w:cs="Times New Roman"/>
                <w:sz w:val="24"/>
                <w:szCs w:val="24"/>
              </w:rPr>
              <w:t>p</w:t>
            </w:r>
            <w:r w:rsidRPr="00554B10">
              <w:rPr>
                <w:rFonts w:ascii="Times New Roman" w:hAnsi="Times New Roman" w:cs="Times New Roman"/>
                <w:sz w:val="24"/>
                <w:szCs w:val="24"/>
              </w:rPr>
              <w:t xml:space="preserve">ajak UMKM mendukung adanya sanksi bagi </w:t>
            </w:r>
            <w:r w:rsidR="00171823">
              <w:rPr>
                <w:rFonts w:ascii="Times New Roman" w:hAnsi="Times New Roman" w:cs="Times New Roman"/>
                <w:sz w:val="24"/>
                <w:szCs w:val="24"/>
              </w:rPr>
              <w:t>w</w:t>
            </w:r>
            <w:r w:rsidRPr="00554B10">
              <w:rPr>
                <w:rFonts w:ascii="Times New Roman" w:hAnsi="Times New Roman" w:cs="Times New Roman"/>
                <w:sz w:val="24"/>
                <w:szCs w:val="24"/>
              </w:rPr>
              <w:t xml:space="preserve">ajib </w:t>
            </w:r>
            <w:r w:rsidR="00171823">
              <w:rPr>
                <w:rFonts w:ascii="Times New Roman" w:hAnsi="Times New Roman" w:cs="Times New Roman"/>
                <w:sz w:val="24"/>
                <w:szCs w:val="24"/>
              </w:rPr>
              <w:t>p</w:t>
            </w:r>
            <w:r w:rsidRPr="00554B10">
              <w:rPr>
                <w:rFonts w:ascii="Times New Roman" w:hAnsi="Times New Roman" w:cs="Times New Roman"/>
                <w:sz w:val="24"/>
                <w:szCs w:val="24"/>
              </w:rPr>
              <w:t>ajak yang terlambat melaporkan dan membayarkan kewajiban pajaknya.</w:t>
            </w:r>
          </w:p>
        </w:tc>
        <w:tc>
          <w:tcPr>
            <w:tcW w:w="660" w:type="dxa"/>
          </w:tcPr>
          <w:p w14:paraId="32FE1B04"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95F3D6C"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5C4315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2A515DE"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244C1E2"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424105D1" w14:textId="77777777" w:rsidTr="009B1D75">
        <w:tc>
          <w:tcPr>
            <w:tcW w:w="567" w:type="dxa"/>
            <w:vAlign w:val="center"/>
          </w:tcPr>
          <w:p w14:paraId="473E6B85"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053" w:type="dxa"/>
          </w:tcPr>
          <w:p w14:paraId="40AFA788" w14:textId="6A5A51FF" w:rsidR="00CA423C" w:rsidRPr="00CD6916" w:rsidRDefault="00171823" w:rsidP="009B1D75">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Bagi w</w:t>
            </w:r>
            <w:r w:rsidR="00CA423C" w:rsidRPr="00554B10">
              <w:rPr>
                <w:rFonts w:ascii="Times New Roman" w:hAnsi="Times New Roman" w:cs="Times New Roman"/>
                <w:sz w:val="24"/>
                <w:szCs w:val="24"/>
              </w:rPr>
              <w:t xml:space="preserve">ajib </w:t>
            </w:r>
            <w:r>
              <w:rPr>
                <w:rFonts w:ascii="Times New Roman" w:hAnsi="Times New Roman" w:cs="Times New Roman"/>
                <w:sz w:val="24"/>
                <w:szCs w:val="24"/>
              </w:rPr>
              <w:t>p</w:t>
            </w:r>
            <w:r w:rsidR="00CA423C" w:rsidRPr="00554B10">
              <w:rPr>
                <w:rFonts w:ascii="Times New Roman" w:hAnsi="Times New Roman" w:cs="Times New Roman"/>
                <w:sz w:val="24"/>
                <w:szCs w:val="24"/>
              </w:rPr>
              <w:t>ajak UMKM yang melakukan tindakan mel</w:t>
            </w:r>
            <w:r w:rsidR="00EF737E">
              <w:rPr>
                <w:rFonts w:ascii="Times New Roman" w:hAnsi="Times New Roman" w:cs="Times New Roman"/>
                <w:sz w:val="24"/>
                <w:szCs w:val="24"/>
              </w:rPr>
              <w:t xml:space="preserve">anggar ketentuan perpajakan harus </w:t>
            </w:r>
            <w:r w:rsidR="00CA423C" w:rsidRPr="00554B10">
              <w:rPr>
                <w:rFonts w:ascii="Times New Roman" w:hAnsi="Times New Roman" w:cs="Times New Roman"/>
                <w:sz w:val="24"/>
                <w:szCs w:val="24"/>
              </w:rPr>
              <w:t>dikenakan sanksi administrasi dan sanksi pidana</w:t>
            </w:r>
          </w:p>
        </w:tc>
        <w:tc>
          <w:tcPr>
            <w:tcW w:w="660" w:type="dxa"/>
          </w:tcPr>
          <w:p w14:paraId="2DBADA8F"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45F64BB"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AA8506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6211345"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DED4370"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6AF37E17" w14:textId="77777777" w:rsidTr="009B1D75">
        <w:tc>
          <w:tcPr>
            <w:tcW w:w="567" w:type="dxa"/>
            <w:vAlign w:val="center"/>
          </w:tcPr>
          <w:p w14:paraId="5388EC94"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053" w:type="dxa"/>
          </w:tcPr>
          <w:p w14:paraId="46E8D8CF" w14:textId="216DE295" w:rsidR="00CA423C" w:rsidRPr="00CD6916" w:rsidRDefault="00EF737E" w:rsidP="009B1D75">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Sanksi pajak digunakan </w:t>
            </w:r>
            <w:r w:rsidR="00CA423C" w:rsidRPr="00554B10">
              <w:rPr>
                <w:rFonts w:ascii="Times New Roman" w:hAnsi="Times New Roman" w:cs="Times New Roman"/>
                <w:sz w:val="24"/>
                <w:szCs w:val="24"/>
              </w:rPr>
              <w:t xml:space="preserve">untuk </w:t>
            </w:r>
            <w:r w:rsidR="00171823">
              <w:rPr>
                <w:rFonts w:ascii="Times New Roman" w:hAnsi="Times New Roman" w:cs="Times New Roman"/>
                <w:sz w:val="24"/>
                <w:szCs w:val="24"/>
              </w:rPr>
              <w:t>meningkatkan kedisiplinan dan mendorong wajib pajak UMKM untuk patuh dalam menjalankan kewajiban pajaknya</w:t>
            </w:r>
          </w:p>
        </w:tc>
        <w:tc>
          <w:tcPr>
            <w:tcW w:w="660" w:type="dxa"/>
          </w:tcPr>
          <w:p w14:paraId="6DD25E6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A7B9FA2"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3A7CF0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7BD72AB"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9E4D60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21AFE386" w14:textId="77777777" w:rsidTr="009B1D75">
        <w:tc>
          <w:tcPr>
            <w:tcW w:w="567" w:type="dxa"/>
            <w:vAlign w:val="center"/>
          </w:tcPr>
          <w:p w14:paraId="1A39375D"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053" w:type="dxa"/>
          </w:tcPr>
          <w:p w14:paraId="200D99C4" w14:textId="77777777" w:rsidR="00CA423C" w:rsidRPr="00CD6916"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rPr>
              <w:t>Tidak ada toleransi bagi semua wajib pajak UMKM yang melanggar ketentuan perpajakan</w:t>
            </w:r>
          </w:p>
        </w:tc>
        <w:tc>
          <w:tcPr>
            <w:tcW w:w="660" w:type="dxa"/>
          </w:tcPr>
          <w:p w14:paraId="44D0C9C5"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8D9750B"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96BDEBE"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A4CFE4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6C2FEA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bl>
    <w:p w14:paraId="60909143" w14:textId="4500D3E0" w:rsidR="00EE3418" w:rsidRPr="00280C20" w:rsidRDefault="00280C20" w:rsidP="00CA423C">
      <w:pPr>
        <w:widowControl w:val="0"/>
        <w:autoSpaceDE w:val="0"/>
        <w:autoSpaceDN w:val="0"/>
        <w:adjustRightInd w:val="0"/>
        <w:spacing w:after="0" w:line="480" w:lineRule="auto"/>
        <w:jc w:val="both"/>
        <w:rPr>
          <w:rFonts w:ascii="Times New Roman" w:hAnsi="Times New Roman" w:cs="Times New Roman"/>
          <w:sz w:val="20"/>
          <w:szCs w:val="20"/>
        </w:rPr>
      </w:pPr>
      <w:r w:rsidRPr="00280C20">
        <w:rPr>
          <w:rFonts w:ascii="Times New Roman" w:hAnsi="Times New Roman" w:cs="Times New Roman"/>
          <w:i/>
          <w:sz w:val="20"/>
          <w:szCs w:val="20"/>
        </w:rPr>
        <w:t>Sumber</w:t>
      </w:r>
      <w:r>
        <w:rPr>
          <w:rFonts w:ascii="Times New Roman" w:hAnsi="Times New Roman" w:cs="Times New Roman"/>
          <w:sz w:val="20"/>
          <w:szCs w:val="20"/>
        </w:rPr>
        <w:t xml:space="preserve">: </w:t>
      </w:r>
      <w:r w:rsidRPr="00280C20">
        <w:rPr>
          <w:rFonts w:ascii="Times New Roman" w:hAnsi="Times New Roman" w:cs="Times New Roman"/>
          <w:sz w:val="20"/>
          <w:szCs w:val="20"/>
        </w:rPr>
        <w:fldChar w:fldCharType="begin" w:fldLock="1"/>
      </w:r>
      <w:r w:rsidRPr="00280C20">
        <w:rPr>
          <w:rFonts w:ascii="Times New Roman" w:hAnsi="Times New Roman" w:cs="Times New Roman"/>
          <w:sz w:val="20"/>
          <w:szCs w:val="20"/>
        </w:rPr>
        <w:instrText>ADDIN CSL_CITATION {"citationItems":[{"id":"ITEM-1","itemData":{"DOI":"10.32493/jabi.v4i2.y2021.p139-155","ISSN":"2614-8447","abstract":"AbstractThis study aims to determine the effect of the application of E-Filing, tax knowledge, and tax sanctions on taxpayer compliance in the Ministry of Education and Culture's employees of the P4TK business and tourism units (Center for Development, Empowerment of Educators and Education Personnel). The research method used is the quantitative method. The sample in the study was 146 respondents. Data collection techniques using a questionnaire. The analysis technique used is through validity test, reliability test, and path analysis. The results of the study show that all variables of E-Filing Implementation, Tax Knowledge, Tax Sanctions have a significant positive effect on Taxpayer Compliance. This shows that the variability of the dependent variable can be explained by the independent variable by 60%, the remaining 40% is explained by the variability of other variables outside the research model. Social learning and behavioral attribution can increase taxpayer awareness that is carried out within the Employee Development and Empowerment Center for Educators and Education Personnel (P4TK) for the Jabodetabek Region. The obligation to submit annual income tax returns, adequate tax knowledge, and sanctions are also a guarantee that the provisions of tax laws will be complied with. Abstrak Penelitian ini bertujuan untuk mengetahui pengaruh penerapan E-Filing, pengetahuan pajak dan sanksi pajak terhadap kepatuhan wajib pajak pada Pegawai Kemendikbud unit bisnis dan pariwisata P4TK (Pusat Pengembangan, Pemberdayaan Pendidik dan Tenaga Kependidikan). Metode penelitian yang digunakan yaitu metode kuantitatif. Sampel dalam penelitian sebanyak 146 responden. Teknik pengumpulan data menggunakan kuesioner. Teknik analisis yang digunakan melalui uji validitas, uji reliabilitas, serta analisis jalur. Hasil penelitian menunjukan semua variable Penerapan E-Filing,  Pengetahuan Pajak, Sanksi Pajak signifikan berpengaruh positif terhadap Kepatuhan Wajib Pajak. Hal ini menunjukkan bahwa variabilitas variabel dependen dapat dijelaskan oleh variabel independen sebesar 60% sisanya sebesar 40% dijelaskan oleh variabilitas variabel-variabel lain di luar model penelitian. Pembelajaran sosial dan atribusi perilaku dapat meningkatkan kesadaran wajib pajak dijalankan di lingkungan Pegawai Pusat Pengembangan dan Pemberdayaan Pendidik dan Tenaga Kependidikan (P4TK) Wilayah Jabodetabek. Kewajiban menyampaikan pemberitahuan tahunan pajak penghasilan, pengetahuan pajak yang memad…","author":[{"dropping-particle":"","family":"Mulyati","given":"Yetti","non-dropping-particle":"","parse-names":false,"suffix":""},{"dropping-particle":"","family":"Ismanto","given":"Juli","non-dropping-particle":"","parse-names":false,"suffix":""}],"container-title":"JABI (Jurnal Akuntansi Berkelanjutan Indonesia)","id":"ITEM-1","issue":"2","issued":{"date-parts":[["2021"]]},"page":"139-155","title":"Pengaruh Penerapan E-Filing, Pengetahuan Pajak dan Sanksi Pajak terhadap Kepatuhan Wajib Pajak pada Pegawai Kemendikbud","type":"article-journal","volume":"4"},"uris":["http://www.mendeley.com/documents/?uuid=a9fdee70-20f8-448a-af30-04f1f0e4885d"]}],"mendeley":{"formattedCitation":"(Mulyati &amp; Ismanto, 2021)","plainTextFormattedCitation":"(Mulyati &amp; Ismanto, 2021)","previouslyFormattedCitation":"(Mulyati &amp; Ismanto, 2021)"},"properties":{"noteIndex":0},"schema":"https://github.com/citation-style-language/schema/raw/master/csl-citation.json"}</w:instrText>
      </w:r>
      <w:r w:rsidRPr="00280C20">
        <w:rPr>
          <w:rFonts w:ascii="Times New Roman" w:hAnsi="Times New Roman" w:cs="Times New Roman"/>
          <w:sz w:val="20"/>
          <w:szCs w:val="20"/>
        </w:rPr>
        <w:fldChar w:fldCharType="separate"/>
      </w:r>
      <w:r w:rsidRPr="00280C20">
        <w:rPr>
          <w:rFonts w:ascii="Times New Roman" w:hAnsi="Times New Roman" w:cs="Times New Roman"/>
          <w:noProof/>
          <w:sz w:val="20"/>
          <w:szCs w:val="20"/>
        </w:rPr>
        <w:t>(Mulyati &amp; Ismanto, 2021)</w:t>
      </w:r>
      <w:r w:rsidRPr="00280C20">
        <w:rPr>
          <w:rFonts w:ascii="Times New Roman" w:hAnsi="Times New Roman" w:cs="Times New Roman"/>
          <w:sz w:val="20"/>
          <w:szCs w:val="20"/>
        </w:rPr>
        <w:fldChar w:fldCharType="end"/>
      </w:r>
      <w:r w:rsidRPr="00280C20">
        <w:rPr>
          <w:rFonts w:ascii="Times New Roman" w:hAnsi="Times New Roman" w:cs="Times New Roman"/>
          <w:sz w:val="20"/>
          <w:szCs w:val="20"/>
        </w:rPr>
        <w:t xml:space="preserve"> dan </w:t>
      </w:r>
      <w:r w:rsidRPr="00280C20">
        <w:rPr>
          <w:rFonts w:ascii="Times New Roman" w:hAnsi="Times New Roman" w:cs="Times New Roman"/>
          <w:sz w:val="20"/>
          <w:szCs w:val="20"/>
        </w:rPr>
        <w:fldChar w:fldCharType="begin" w:fldLock="1"/>
      </w:r>
      <w:r w:rsidRPr="00280C20">
        <w:rPr>
          <w:rFonts w:ascii="Times New Roman" w:hAnsi="Times New Roman" w:cs="Times New Roman"/>
          <w:sz w:val="20"/>
          <w:szCs w:val="20"/>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Medan","type":"article-journal","volume":"1"},"uris":["http://www.mendeley.com/documents/?uuid=f7e4e1f5-8a90-4f3a-88d2-cd78cff0ce1a"]}],"mendeley":{"formattedCitation":"(Hantono &amp; Sianturi, 2021)","plainTextFormattedCitation":"(Hantono &amp; Sianturi, 2021)","previouslyFormattedCitation":"(Hantono &amp; Sianturi, 2021)"},"properties":{"noteIndex":0},"schema":"https://github.com/citation-style-language/schema/raw/master/csl-citation.json"}</w:instrText>
      </w:r>
      <w:r w:rsidRPr="00280C20">
        <w:rPr>
          <w:rFonts w:ascii="Times New Roman" w:hAnsi="Times New Roman" w:cs="Times New Roman"/>
          <w:sz w:val="20"/>
          <w:szCs w:val="20"/>
        </w:rPr>
        <w:fldChar w:fldCharType="separate"/>
      </w:r>
      <w:r w:rsidRPr="00280C20">
        <w:rPr>
          <w:rFonts w:ascii="Times New Roman" w:hAnsi="Times New Roman" w:cs="Times New Roman"/>
          <w:noProof/>
          <w:sz w:val="20"/>
          <w:szCs w:val="20"/>
        </w:rPr>
        <w:t>(Hantono &amp; Sianturi, 2021)</w:t>
      </w:r>
      <w:r w:rsidRPr="00280C20">
        <w:rPr>
          <w:rFonts w:ascii="Times New Roman" w:hAnsi="Times New Roman" w:cs="Times New Roman"/>
          <w:sz w:val="20"/>
          <w:szCs w:val="20"/>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050"/>
        <w:gridCol w:w="660"/>
        <w:gridCol w:w="660"/>
        <w:gridCol w:w="660"/>
        <w:gridCol w:w="660"/>
        <w:gridCol w:w="660"/>
      </w:tblGrid>
      <w:tr w:rsidR="00CA423C" w14:paraId="478234A0" w14:textId="77777777" w:rsidTr="009B1D75">
        <w:tc>
          <w:tcPr>
            <w:tcW w:w="7920" w:type="dxa"/>
            <w:gridSpan w:val="7"/>
          </w:tcPr>
          <w:p w14:paraId="2597B18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 Pemeriksaan Pajak</w:t>
            </w:r>
          </w:p>
        </w:tc>
      </w:tr>
      <w:tr w:rsidR="00CA423C" w14:paraId="30EC0356" w14:textId="77777777" w:rsidTr="009B1D75">
        <w:tc>
          <w:tcPr>
            <w:tcW w:w="570" w:type="dxa"/>
            <w:vMerge w:val="restart"/>
            <w:vAlign w:val="center"/>
          </w:tcPr>
          <w:p w14:paraId="6929BAE2"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No.</w:t>
            </w:r>
          </w:p>
        </w:tc>
        <w:tc>
          <w:tcPr>
            <w:tcW w:w="4050" w:type="dxa"/>
            <w:vMerge w:val="restart"/>
            <w:vAlign w:val="center"/>
          </w:tcPr>
          <w:p w14:paraId="00F36B5D"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Item Pernyataan</w:t>
            </w:r>
          </w:p>
        </w:tc>
        <w:tc>
          <w:tcPr>
            <w:tcW w:w="3300" w:type="dxa"/>
            <w:gridSpan w:val="5"/>
            <w:vAlign w:val="center"/>
          </w:tcPr>
          <w:p w14:paraId="156A7A8C"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Pilihan Jawaban</w:t>
            </w:r>
          </w:p>
        </w:tc>
      </w:tr>
      <w:tr w:rsidR="000E5EF6" w14:paraId="0F42C394" w14:textId="77777777" w:rsidTr="009B1D75">
        <w:tc>
          <w:tcPr>
            <w:tcW w:w="570" w:type="dxa"/>
            <w:vMerge/>
            <w:vAlign w:val="center"/>
          </w:tcPr>
          <w:p w14:paraId="6948BB3E"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4050" w:type="dxa"/>
            <w:vMerge/>
            <w:vAlign w:val="center"/>
          </w:tcPr>
          <w:p w14:paraId="2644162D"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660" w:type="dxa"/>
            <w:vAlign w:val="center"/>
          </w:tcPr>
          <w:p w14:paraId="1D1373A6"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60" w:type="dxa"/>
            <w:vAlign w:val="center"/>
          </w:tcPr>
          <w:p w14:paraId="0E485CBB"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660" w:type="dxa"/>
            <w:vAlign w:val="center"/>
          </w:tcPr>
          <w:p w14:paraId="091A38F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w:t>
            </w:r>
          </w:p>
        </w:tc>
        <w:tc>
          <w:tcPr>
            <w:tcW w:w="660" w:type="dxa"/>
            <w:vAlign w:val="center"/>
          </w:tcPr>
          <w:p w14:paraId="4E083D10"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660" w:type="dxa"/>
            <w:vAlign w:val="center"/>
          </w:tcPr>
          <w:p w14:paraId="2D1B66C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CA423C" w14:paraId="25999E56" w14:textId="77777777" w:rsidTr="009B1D75">
        <w:tc>
          <w:tcPr>
            <w:tcW w:w="570" w:type="dxa"/>
            <w:vAlign w:val="center"/>
          </w:tcPr>
          <w:p w14:paraId="0F55ABBB"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050" w:type="dxa"/>
          </w:tcPr>
          <w:p w14:paraId="64A9E9CA" w14:textId="666DC482" w:rsidR="00CA423C"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rPr>
              <w:t>Proses pemeriksaan pajak</w:t>
            </w:r>
            <w:r w:rsidR="00EF737E">
              <w:rPr>
                <w:rFonts w:ascii="Times New Roman" w:hAnsi="Times New Roman" w:cs="Times New Roman"/>
                <w:sz w:val="24"/>
                <w:szCs w:val="24"/>
              </w:rPr>
              <w:t xml:space="preserve"> secara </w:t>
            </w:r>
            <w:r w:rsidR="00044F15">
              <w:rPr>
                <w:rFonts w:ascii="Times New Roman" w:hAnsi="Times New Roman" w:cs="Times New Roman"/>
                <w:sz w:val="24"/>
                <w:szCs w:val="24"/>
              </w:rPr>
              <w:t xml:space="preserve">tegas dan adil </w:t>
            </w:r>
            <w:r w:rsidRPr="00554B10">
              <w:rPr>
                <w:rFonts w:ascii="Times New Roman" w:hAnsi="Times New Roman" w:cs="Times New Roman"/>
                <w:sz w:val="24"/>
                <w:szCs w:val="24"/>
              </w:rPr>
              <w:t xml:space="preserve">membuat </w:t>
            </w:r>
            <w:r w:rsidR="00171823">
              <w:rPr>
                <w:rFonts w:ascii="Times New Roman" w:hAnsi="Times New Roman" w:cs="Times New Roman"/>
                <w:sz w:val="24"/>
                <w:szCs w:val="24"/>
              </w:rPr>
              <w:t>w</w:t>
            </w:r>
            <w:r w:rsidRPr="00554B10">
              <w:rPr>
                <w:rFonts w:ascii="Times New Roman" w:hAnsi="Times New Roman" w:cs="Times New Roman"/>
                <w:sz w:val="24"/>
                <w:szCs w:val="24"/>
              </w:rPr>
              <w:t xml:space="preserve">ajib </w:t>
            </w:r>
            <w:r w:rsidR="00171823">
              <w:rPr>
                <w:rFonts w:ascii="Times New Roman" w:hAnsi="Times New Roman" w:cs="Times New Roman"/>
                <w:sz w:val="24"/>
                <w:szCs w:val="24"/>
              </w:rPr>
              <w:t>p</w:t>
            </w:r>
            <w:r w:rsidRPr="00554B10">
              <w:rPr>
                <w:rFonts w:ascii="Times New Roman" w:hAnsi="Times New Roman" w:cs="Times New Roman"/>
                <w:sz w:val="24"/>
                <w:szCs w:val="24"/>
              </w:rPr>
              <w:t>ajak</w:t>
            </w:r>
            <w:r w:rsidR="00280C20">
              <w:rPr>
                <w:rFonts w:ascii="Times New Roman" w:hAnsi="Times New Roman" w:cs="Times New Roman"/>
                <w:sz w:val="24"/>
                <w:szCs w:val="24"/>
              </w:rPr>
              <w:t xml:space="preserve"> UMKM</w:t>
            </w:r>
            <w:r w:rsidRPr="00554B10">
              <w:rPr>
                <w:rFonts w:ascii="Times New Roman" w:hAnsi="Times New Roman" w:cs="Times New Roman"/>
                <w:sz w:val="24"/>
                <w:szCs w:val="24"/>
              </w:rPr>
              <w:t xml:space="preserve"> lebih sadar akan kewajiban mereka dan meningkatkan kepatuhan pajak.</w:t>
            </w:r>
          </w:p>
        </w:tc>
        <w:tc>
          <w:tcPr>
            <w:tcW w:w="660" w:type="dxa"/>
          </w:tcPr>
          <w:p w14:paraId="657AE7D0"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71BF2F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6442CB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0736907"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6910C82"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144A1A2A" w14:textId="77777777" w:rsidTr="009B1D75">
        <w:tc>
          <w:tcPr>
            <w:tcW w:w="570" w:type="dxa"/>
            <w:vAlign w:val="center"/>
          </w:tcPr>
          <w:p w14:paraId="115C0B2F"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050" w:type="dxa"/>
          </w:tcPr>
          <w:p w14:paraId="1325B78F" w14:textId="487C856A" w:rsidR="00184B4D" w:rsidRPr="00CD6916"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rPr>
              <w:t>Kehadiran pemeriksaan paja</w:t>
            </w:r>
            <w:r w:rsidR="00280C20">
              <w:rPr>
                <w:rFonts w:ascii="Times New Roman" w:hAnsi="Times New Roman" w:cs="Times New Roman"/>
                <w:sz w:val="24"/>
                <w:szCs w:val="24"/>
              </w:rPr>
              <w:t xml:space="preserve">k mendorong </w:t>
            </w:r>
            <w:r w:rsidR="00044F15">
              <w:rPr>
                <w:rFonts w:ascii="Times New Roman" w:hAnsi="Times New Roman" w:cs="Times New Roman"/>
                <w:sz w:val="24"/>
                <w:szCs w:val="24"/>
              </w:rPr>
              <w:t xml:space="preserve">dan memotivasi </w:t>
            </w:r>
            <w:r w:rsidR="00171823">
              <w:rPr>
                <w:rFonts w:ascii="Times New Roman" w:hAnsi="Times New Roman" w:cs="Times New Roman"/>
                <w:sz w:val="24"/>
                <w:szCs w:val="24"/>
              </w:rPr>
              <w:t>w</w:t>
            </w:r>
            <w:r w:rsidR="00280C20">
              <w:rPr>
                <w:rFonts w:ascii="Times New Roman" w:hAnsi="Times New Roman" w:cs="Times New Roman"/>
                <w:sz w:val="24"/>
                <w:szCs w:val="24"/>
              </w:rPr>
              <w:t xml:space="preserve">ajib </w:t>
            </w:r>
            <w:r w:rsidR="00171823">
              <w:rPr>
                <w:rFonts w:ascii="Times New Roman" w:hAnsi="Times New Roman" w:cs="Times New Roman"/>
                <w:sz w:val="24"/>
                <w:szCs w:val="24"/>
              </w:rPr>
              <w:t>p</w:t>
            </w:r>
            <w:r w:rsidR="00280C20">
              <w:rPr>
                <w:rFonts w:ascii="Times New Roman" w:hAnsi="Times New Roman" w:cs="Times New Roman"/>
                <w:sz w:val="24"/>
                <w:szCs w:val="24"/>
              </w:rPr>
              <w:t xml:space="preserve">ajak UMKM </w:t>
            </w:r>
            <w:r w:rsidRPr="00554B10">
              <w:rPr>
                <w:rFonts w:ascii="Times New Roman" w:hAnsi="Times New Roman" w:cs="Times New Roman"/>
                <w:sz w:val="24"/>
                <w:szCs w:val="24"/>
              </w:rPr>
              <w:t>untuk menyampaikan Surat Pemberitahuan Tahunan (SPT) tepat waktu.</w:t>
            </w:r>
          </w:p>
        </w:tc>
        <w:tc>
          <w:tcPr>
            <w:tcW w:w="660" w:type="dxa"/>
          </w:tcPr>
          <w:p w14:paraId="28FFA63E"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299625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15E072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F447C4B"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161140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bl>
    <w:p w14:paraId="6C16FE35" w14:textId="1A3B12D3" w:rsidR="001607D8" w:rsidRDefault="001607D8" w:rsidP="00CA423C">
      <w:pPr>
        <w:widowControl w:val="0"/>
        <w:autoSpaceDE w:val="0"/>
        <w:autoSpaceDN w:val="0"/>
        <w:adjustRightInd w:val="0"/>
        <w:spacing w:after="0" w:line="480" w:lineRule="auto"/>
        <w:jc w:val="both"/>
        <w:rPr>
          <w:rFonts w:ascii="Times New Roman" w:hAnsi="Times New Roman" w:cs="Times New Roman"/>
          <w:i/>
          <w:sz w:val="20"/>
          <w:szCs w:val="20"/>
        </w:rPr>
      </w:pPr>
      <w:r>
        <w:rPr>
          <w:rFonts w:ascii="Times New Roman" w:hAnsi="Times New Roman" w:cs="Times New Roman"/>
          <w:i/>
          <w:sz w:val="20"/>
          <w:szCs w:val="20"/>
        </w:rPr>
        <w:t>Disambung ke halaman berikutnya</w:t>
      </w:r>
    </w:p>
    <w:p w14:paraId="0731BD62" w14:textId="77777777" w:rsidR="001607D8" w:rsidRDefault="001607D8" w:rsidP="00CA423C">
      <w:pPr>
        <w:widowControl w:val="0"/>
        <w:autoSpaceDE w:val="0"/>
        <w:autoSpaceDN w:val="0"/>
        <w:adjustRightInd w:val="0"/>
        <w:spacing w:after="0" w:line="480" w:lineRule="auto"/>
        <w:jc w:val="both"/>
        <w:rPr>
          <w:rFonts w:ascii="Times New Roman" w:hAnsi="Times New Roman" w:cs="Times New Roman"/>
          <w:i/>
          <w:sz w:val="20"/>
          <w:szCs w:val="20"/>
        </w:rPr>
      </w:pPr>
    </w:p>
    <w:p w14:paraId="674DE14C" w14:textId="77777777" w:rsidR="001607D8" w:rsidRDefault="001607D8" w:rsidP="00CA423C">
      <w:pPr>
        <w:widowControl w:val="0"/>
        <w:autoSpaceDE w:val="0"/>
        <w:autoSpaceDN w:val="0"/>
        <w:adjustRightInd w:val="0"/>
        <w:spacing w:after="0" w:line="480" w:lineRule="auto"/>
        <w:jc w:val="both"/>
        <w:rPr>
          <w:rFonts w:ascii="Times New Roman" w:hAnsi="Times New Roman" w:cs="Times New Roman"/>
          <w:i/>
          <w:sz w:val="20"/>
          <w:szCs w:val="20"/>
        </w:rPr>
      </w:pPr>
    </w:p>
    <w:p w14:paraId="01801D5C" w14:textId="77777777" w:rsidR="00D61540" w:rsidRDefault="00D61540" w:rsidP="00CA423C">
      <w:pPr>
        <w:widowControl w:val="0"/>
        <w:autoSpaceDE w:val="0"/>
        <w:autoSpaceDN w:val="0"/>
        <w:adjustRightInd w:val="0"/>
        <w:spacing w:after="0" w:line="480" w:lineRule="auto"/>
        <w:jc w:val="both"/>
        <w:rPr>
          <w:rFonts w:ascii="Times New Roman" w:hAnsi="Times New Roman" w:cs="Times New Roman"/>
          <w:i/>
          <w:sz w:val="20"/>
          <w:szCs w:val="20"/>
        </w:rPr>
      </w:pPr>
    </w:p>
    <w:p w14:paraId="2AF2F8DD" w14:textId="77777777" w:rsidR="00D61540" w:rsidRDefault="00D61540" w:rsidP="00CA423C">
      <w:pPr>
        <w:widowControl w:val="0"/>
        <w:autoSpaceDE w:val="0"/>
        <w:autoSpaceDN w:val="0"/>
        <w:adjustRightInd w:val="0"/>
        <w:spacing w:after="0" w:line="480" w:lineRule="auto"/>
        <w:jc w:val="both"/>
        <w:rPr>
          <w:rFonts w:ascii="Times New Roman" w:hAnsi="Times New Roman" w:cs="Times New Roman"/>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050"/>
        <w:gridCol w:w="660"/>
        <w:gridCol w:w="660"/>
        <w:gridCol w:w="660"/>
        <w:gridCol w:w="660"/>
        <w:gridCol w:w="660"/>
      </w:tblGrid>
      <w:tr w:rsidR="001607D8" w14:paraId="187C9F81" w14:textId="77777777" w:rsidTr="001607D8">
        <w:tc>
          <w:tcPr>
            <w:tcW w:w="570" w:type="dxa"/>
            <w:vMerge w:val="restart"/>
            <w:vAlign w:val="center"/>
          </w:tcPr>
          <w:p w14:paraId="6E85BBAE" w14:textId="26C62D71"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4050" w:type="dxa"/>
            <w:vMerge w:val="restart"/>
            <w:vAlign w:val="center"/>
          </w:tcPr>
          <w:p w14:paraId="1B7DFFF1" w14:textId="1BCA1109"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Item Pernyataan</w:t>
            </w:r>
          </w:p>
        </w:tc>
        <w:tc>
          <w:tcPr>
            <w:tcW w:w="3300" w:type="dxa"/>
            <w:gridSpan w:val="5"/>
            <w:vAlign w:val="center"/>
          </w:tcPr>
          <w:p w14:paraId="13A7693A" w14:textId="31FC3699"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Pilihan Jawaban</w:t>
            </w:r>
          </w:p>
        </w:tc>
      </w:tr>
      <w:tr w:rsidR="001607D8" w14:paraId="2E3135A7" w14:textId="77777777" w:rsidTr="001607D8">
        <w:tc>
          <w:tcPr>
            <w:tcW w:w="570" w:type="dxa"/>
            <w:vMerge/>
            <w:vAlign w:val="center"/>
          </w:tcPr>
          <w:p w14:paraId="11972C07" w14:textId="77777777"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p>
        </w:tc>
        <w:tc>
          <w:tcPr>
            <w:tcW w:w="4050" w:type="dxa"/>
            <w:vMerge/>
            <w:vAlign w:val="center"/>
          </w:tcPr>
          <w:p w14:paraId="6F80D02C" w14:textId="77777777"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p>
        </w:tc>
        <w:tc>
          <w:tcPr>
            <w:tcW w:w="660" w:type="dxa"/>
            <w:vAlign w:val="center"/>
          </w:tcPr>
          <w:p w14:paraId="3BBF1AB3" w14:textId="33C76B7E"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60" w:type="dxa"/>
            <w:vAlign w:val="center"/>
          </w:tcPr>
          <w:p w14:paraId="2D702277" w14:textId="0473876F"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660" w:type="dxa"/>
            <w:vAlign w:val="center"/>
          </w:tcPr>
          <w:p w14:paraId="41E6F61D" w14:textId="5F1F6BD0"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w:t>
            </w:r>
          </w:p>
        </w:tc>
        <w:tc>
          <w:tcPr>
            <w:tcW w:w="660" w:type="dxa"/>
            <w:vAlign w:val="center"/>
          </w:tcPr>
          <w:p w14:paraId="547C89EE" w14:textId="5377F722"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660" w:type="dxa"/>
            <w:vAlign w:val="center"/>
          </w:tcPr>
          <w:p w14:paraId="48C44FAB" w14:textId="3C50B4C2"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1607D8" w14:paraId="13FA3204" w14:textId="77777777" w:rsidTr="006C0817">
        <w:tc>
          <w:tcPr>
            <w:tcW w:w="570" w:type="dxa"/>
            <w:vAlign w:val="center"/>
          </w:tcPr>
          <w:p w14:paraId="4070591A" w14:textId="77777777" w:rsidR="001607D8" w:rsidRDefault="001607D8" w:rsidP="006C0817">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050" w:type="dxa"/>
          </w:tcPr>
          <w:p w14:paraId="3117041A" w14:textId="77777777" w:rsidR="001607D8" w:rsidRPr="00CD6916" w:rsidRDefault="001607D8" w:rsidP="006C0817">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Pemeriksaan pajak mendorong w</w:t>
            </w:r>
            <w:r w:rsidRPr="00554B10">
              <w:rPr>
                <w:rFonts w:ascii="Times New Roman" w:hAnsi="Times New Roman" w:cs="Times New Roman"/>
                <w:sz w:val="24"/>
                <w:szCs w:val="24"/>
              </w:rPr>
              <w:t xml:space="preserve">ajib </w:t>
            </w:r>
            <w:r>
              <w:rPr>
                <w:rFonts w:ascii="Times New Roman" w:hAnsi="Times New Roman" w:cs="Times New Roman"/>
                <w:sz w:val="24"/>
                <w:szCs w:val="24"/>
              </w:rPr>
              <w:t>p</w:t>
            </w:r>
            <w:r w:rsidRPr="00554B10">
              <w:rPr>
                <w:rFonts w:ascii="Times New Roman" w:hAnsi="Times New Roman" w:cs="Times New Roman"/>
                <w:sz w:val="24"/>
                <w:szCs w:val="24"/>
              </w:rPr>
              <w:t xml:space="preserve">ajak </w:t>
            </w:r>
            <w:r>
              <w:rPr>
                <w:rFonts w:ascii="Times New Roman" w:hAnsi="Times New Roman" w:cs="Times New Roman"/>
                <w:sz w:val="24"/>
                <w:szCs w:val="24"/>
              </w:rPr>
              <w:t xml:space="preserve">UMKM untuk menghindari pelanggaran </w:t>
            </w:r>
            <w:r w:rsidRPr="00554B10">
              <w:rPr>
                <w:rFonts w:ascii="Times New Roman" w:hAnsi="Times New Roman" w:cs="Times New Roman"/>
                <w:sz w:val="24"/>
                <w:szCs w:val="24"/>
              </w:rPr>
              <w:t>atau penggelapa</w:t>
            </w:r>
            <w:r>
              <w:rPr>
                <w:rFonts w:ascii="Times New Roman" w:hAnsi="Times New Roman" w:cs="Times New Roman"/>
                <w:sz w:val="24"/>
                <w:szCs w:val="24"/>
              </w:rPr>
              <w:t>n pajak karena ada potensi untuk diperiksa dan diselidiki</w:t>
            </w:r>
            <w:r w:rsidRPr="00554B10">
              <w:rPr>
                <w:rFonts w:ascii="Times New Roman" w:hAnsi="Times New Roman" w:cs="Times New Roman"/>
                <w:sz w:val="24"/>
                <w:szCs w:val="24"/>
              </w:rPr>
              <w:t xml:space="preserve"> oleh otoritas pajak.</w:t>
            </w:r>
          </w:p>
        </w:tc>
        <w:tc>
          <w:tcPr>
            <w:tcW w:w="660" w:type="dxa"/>
          </w:tcPr>
          <w:p w14:paraId="5B052220"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EFB06CE"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F40FD3B"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B3F8597"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EF4E4CB"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r>
      <w:tr w:rsidR="001607D8" w14:paraId="5D0F419F" w14:textId="77777777" w:rsidTr="006C0817">
        <w:tc>
          <w:tcPr>
            <w:tcW w:w="570" w:type="dxa"/>
            <w:vAlign w:val="center"/>
          </w:tcPr>
          <w:p w14:paraId="005D7715" w14:textId="77777777" w:rsidR="001607D8" w:rsidRDefault="001607D8" w:rsidP="006C0817">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050" w:type="dxa"/>
          </w:tcPr>
          <w:p w14:paraId="1CAE19E0" w14:textId="77777777" w:rsidR="001607D8" w:rsidRPr="00FC3885" w:rsidRDefault="001607D8" w:rsidP="006C0817">
            <w:pPr>
              <w:widowControl w:val="0"/>
              <w:autoSpaceDE w:val="0"/>
              <w:autoSpaceDN w:val="0"/>
              <w:adjustRightInd w:val="0"/>
              <w:spacing w:after="0"/>
              <w:rPr>
                <w:rFonts w:ascii="Times New Roman" w:hAnsi="Times New Roman" w:cs="Times New Roman"/>
                <w:sz w:val="24"/>
                <w:szCs w:val="24"/>
              </w:rPr>
            </w:pPr>
            <w:r w:rsidRPr="00D81073">
              <w:rPr>
                <w:rFonts w:ascii="Times New Roman" w:hAnsi="Times New Roman" w:cs="Times New Roman"/>
                <w:sz w:val="24"/>
                <w:szCs w:val="24"/>
                <w:lang w:val="en-ID"/>
              </w:rPr>
              <w:t>Pemeriksaan pajak membantu mengiden</w:t>
            </w:r>
            <w:r>
              <w:rPr>
                <w:rFonts w:ascii="Times New Roman" w:hAnsi="Times New Roman" w:cs="Times New Roman"/>
                <w:sz w:val="24"/>
                <w:szCs w:val="24"/>
                <w:lang w:val="en-ID"/>
              </w:rPr>
              <w:t xml:space="preserve">tifikasi pembayaran pajak yang </w:t>
            </w:r>
            <w:r>
              <w:rPr>
                <w:rFonts w:ascii="Times New Roman" w:hAnsi="Times New Roman" w:cs="Times New Roman"/>
                <w:sz w:val="24"/>
                <w:szCs w:val="24"/>
              </w:rPr>
              <w:t>lebih bayar/kurang bayar</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sehingga </w:t>
            </w:r>
            <w:r w:rsidRPr="00D81073">
              <w:rPr>
                <w:rFonts w:ascii="Times New Roman" w:hAnsi="Times New Roman" w:cs="Times New Roman"/>
                <w:sz w:val="24"/>
                <w:szCs w:val="24"/>
                <w:lang w:val="en-ID"/>
              </w:rPr>
              <w:t>memberikan kesempatan untuk koreksi atau pengembalian.</w:t>
            </w:r>
          </w:p>
        </w:tc>
        <w:tc>
          <w:tcPr>
            <w:tcW w:w="660" w:type="dxa"/>
          </w:tcPr>
          <w:p w14:paraId="5E237786"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1AD2D0B"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BA5BEE9"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099C829"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6A0ACBB"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r>
      <w:tr w:rsidR="001607D8" w14:paraId="15534482" w14:textId="77777777" w:rsidTr="006C0817">
        <w:tc>
          <w:tcPr>
            <w:tcW w:w="570" w:type="dxa"/>
            <w:vAlign w:val="center"/>
          </w:tcPr>
          <w:p w14:paraId="2D5559BD" w14:textId="77777777" w:rsidR="001607D8" w:rsidRDefault="001607D8" w:rsidP="006C0817">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4050" w:type="dxa"/>
          </w:tcPr>
          <w:p w14:paraId="3E606D7E" w14:textId="77777777" w:rsidR="001607D8" w:rsidRPr="00D81073" w:rsidRDefault="001607D8" w:rsidP="006C0817">
            <w:pPr>
              <w:widowControl w:val="0"/>
              <w:autoSpaceDE w:val="0"/>
              <w:autoSpaceDN w:val="0"/>
              <w:adjustRightInd w:val="0"/>
              <w:spacing w:after="0"/>
              <w:rPr>
                <w:rFonts w:ascii="Times New Roman" w:hAnsi="Times New Roman" w:cs="Times New Roman"/>
                <w:sz w:val="24"/>
                <w:szCs w:val="24"/>
                <w:lang w:val="en-ID"/>
              </w:rPr>
            </w:pPr>
            <w:r w:rsidRPr="00D81073">
              <w:rPr>
                <w:rFonts w:ascii="Times New Roman" w:hAnsi="Times New Roman" w:cs="Times New Roman"/>
                <w:sz w:val="24"/>
                <w:szCs w:val="24"/>
              </w:rPr>
              <w:t>Proses pemeriksaan pajak yang ketat menciptakan kesadaran akan pentingnya membayar pajak dengan benar dan jujur</w:t>
            </w:r>
          </w:p>
        </w:tc>
        <w:tc>
          <w:tcPr>
            <w:tcW w:w="660" w:type="dxa"/>
          </w:tcPr>
          <w:p w14:paraId="14555FB4"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A454992"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F241CF6"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777E8AD"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E26107B"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r>
    </w:tbl>
    <w:p w14:paraId="34FB83F2" w14:textId="26974208" w:rsidR="00651A00" w:rsidRPr="00171823" w:rsidRDefault="00280C20" w:rsidP="00CA423C">
      <w:pPr>
        <w:widowControl w:val="0"/>
        <w:autoSpaceDE w:val="0"/>
        <w:autoSpaceDN w:val="0"/>
        <w:adjustRightInd w:val="0"/>
        <w:spacing w:after="0" w:line="480" w:lineRule="auto"/>
        <w:jc w:val="both"/>
        <w:rPr>
          <w:rFonts w:ascii="Times New Roman" w:hAnsi="Times New Roman" w:cs="Times New Roman"/>
          <w:sz w:val="20"/>
          <w:szCs w:val="20"/>
        </w:rPr>
      </w:pPr>
      <w:r w:rsidRPr="00280C20">
        <w:rPr>
          <w:rFonts w:ascii="Times New Roman" w:hAnsi="Times New Roman" w:cs="Times New Roman"/>
          <w:i/>
          <w:sz w:val="20"/>
          <w:szCs w:val="20"/>
        </w:rPr>
        <w:t>Sumber</w:t>
      </w:r>
      <w:r>
        <w:rPr>
          <w:rFonts w:ascii="Times New Roman" w:hAnsi="Times New Roman" w:cs="Times New Roman"/>
          <w:sz w:val="20"/>
          <w:szCs w:val="20"/>
        </w:rPr>
        <w:t xml:space="preserve">: </w:t>
      </w:r>
      <w:r w:rsidRPr="00280C20">
        <w:rPr>
          <w:rFonts w:ascii="Times New Roman" w:hAnsi="Times New Roman" w:cs="Times New Roman"/>
          <w:sz w:val="20"/>
          <w:szCs w:val="20"/>
          <w:lang w:val="en-US"/>
        </w:rPr>
        <w:fldChar w:fldCharType="begin" w:fldLock="1"/>
      </w:r>
      <w:r w:rsidRPr="00280C20">
        <w:rPr>
          <w:rFonts w:ascii="Times New Roman" w:hAnsi="Times New Roman" w:cs="Times New Roman"/>
          <w:sz w:val="20"/>
          <w:szCs w:val="20"/>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approach.","author":[{"dropping-particle":"","family":"Sherly","given":"Angraini","non-dropping-particle":"","parse-names":false,"suffix":""}],"container-title":"Bab Ii Kajian Pustaka 2.1","id":"ITEM-1","issue":"2004","issued":{"date-parts":[["2019"]]},"page":"6-25","title":"Pengaruh Kewajiban Kepemilikan Nomor Pokok Wajib Pajak (NPWP), Pemeriksaan Pajak, Dan Penagihan Pajak Terhadap Penerimaan Pajak Wajib Pajak Orang Pribadi Pada KPP Pratama Jakarta Jatinegara","type":"article-journal","volume":"12"},"uris":["http://www.mendeley.com/documents/?uuid=0ee2c14e-2e3c-461f-a687-68282eb911bd"]}],"mendeley":{"formattedCitation":"(Sherly, 2019)","plainTextFormattedCitation":"(Sherly, 2019)","previouslyFormattedCitation":"(Sherly, 2019)"},"properties":{"noteIndex":0},"schema":"https://github.com/citation-style-language/schema/raw/master/csl-citation.json"}</w:instrText>
      </w:r>
      <w:r w:rsidRPr="00280C20">
        <w:rPr>
          <w:rFonts w:ascii="Times New Roman" w:hAnsi="Times New Roman" w:cs="Times New Roman"/>
          <w:sz w:val="20"/>
          <w:szCs w:val="20"/>
          <w:lang w:val="en-US"/>
        </w:rPr>
        <w:fldChar w:fldCharType="separate"/>
      </w:r>
      <w:r w:rsidRPr="00280C20">
        <w:rPr>
          <w:rFonts w:ascii="Times New Roman" w:hAnsi="Times New Roman" w:cs="Times New Roman"/>
          <w:noProof/>
          <w:sz w:val="20"/>
          <w:szCs w:val="20"/>
          <w:lang w:val="en-US"/>
        </w:rPr>
        <w:t>(Sherly, 2019)</w:t>
      </w:r>
      <w:r w:rsidRPr="00280C20">
        <w:rPr>
          <w:rFonts w:ascii="Times New Roman" w:hAnsi="Times New Roman" w:cs="Times New Roman"/>
          <w:sz w:val="20"/>
          <w:szCs w:val="20"/>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050"/>
        <w:gridCol w:w="660"/>
        <w:gridCol w:w="660"/>
        <w:gridCol w:w="660"/>
        <w:gridCol w:w="660"/>
        <w:gridCol w:w="660"/>
      </w:tblGrid>
      <w:tr w:rsidR="00CA423C" w14:paraId="0579003D" w14:textId="77777777" w:rsidTr="00184B4D">
        <w:tc>
          <w:tcPr>
            <w:tcW w:w="7920" w:type="dxa"/>
            <w:gridSpan w:val="7"/>
          </w:tcPr>
          <w:p w14:paraId="3720EEE1"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E. Kualitas Pelayanan Fiskus</w:t>
            </w:r>
          </w:p>
        </w:tc>
      </w:tr>
      <w:tr w:rsidR="00CA423C" w14:paraId="5D1D985D" w14:textId="77777777" w:rsidTr="00184B4D">
        <w:tc>
          <w:tcPr>
            <w:tcW w:w="570" w:type="dxa"/>
            <w:vMerge w:val="restart"/>
            <w:vAlign w:val="center"/>
          </w:tcPr>
          <w:p w14:paraId="0E0AD71D"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No.</w:t>
            </w:r>
          </w:p>
        </w:tc>
        <w:tc>
          <w:tcPr>
            <w:tcW w:w="4050" w:type="dxa"/>
            <w:vMerge w:val="restart"/>
            <w:vAlign w:val="center"/>
          </w:tcPr>
          <w:p w14:paraId="50EB3ACB"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Item Pernyataan</w:t>
            </w:r>
          </w:p>
        </w:tc>
        <w:tc>
          <w:tcPr>
            <w:tcW w:w="3300" w:type="dxa"/>
            <w:gridSpan w:val="5"/>
            <w:vAlign w:val="center"/>
          </w:tcPr>
          <w:p w14:paraId="6B3B4D9E"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Pilihan Jawaban</w:t>
            </w:r>
          </w:p>
        </w:tc>
      </w:tr>
      <w:tr w:rsidR="00280C20" w14:paraId="49E99A9C" w14:textId="77777777" w:rsidTr="00184B4D">
        <w:tc>
          <w:tcPr>
            <w:tcW w:w="570" w:type="dxa"/>
            <w:vMerge/>
            <w:vAlign w:val="center"/>
          </w:tcPr>
          <w:p w14:paraId="536B0C43"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p>
        </w:tc>
        <w:tc>
          <w:tcPr>
            <w:tcW w:w="4050" w:type="dxa"/>
            <w:vMerge/>
            <w:vAlign w:val="center"/>
          </w:tcPr>
          <w:p w14:paraId="4CC2566F"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p>
        </w:tc>
        <w:tc>
          <w:tcPr>
            <w:tcW w:w="660" w:type="dxa"/>
            <w:vAlign w:val="center"/>
          </w:tcPr>
          <w:p w14:paraId="567AAFF9"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60" w:type="dxa"/>
            <w:vAlign w:val="center"/>
          </w:tcPr>
          <w:p w14:paraId="3BBDC085"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660" w:type="dxa"/>
            <w:vAlign w:val="center"/>
          </w:tcPr>
          <w:p w14:paraId="798F78B8"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w:t>
            </w:r>
          </w:p>
        </w:tc>
        <w:tc>
          <w:tcPr>
            <w:tcW w:w="660" w:type="dxa"/>
            <w:vAlign w:val="center"/>
          </w:tcPr>
          <w:p w14:paraId="101712D9"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660" w:type="dxa"/>
            <w:vAlign w:val="center"/>
          </w:tcPr>
          <w:p w14:paraId="603AC6CD"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0E5EF6" w14:paraId="215709C7" w14:textId="77777777" w:rsidTr="00184B4D">
        <w:tc>
          <w:tcPr>
            <w:tcW w:w="570" w:type="dxa"/>
            <w:vAlign w:val="center"/>
          </w:tcPr>
          <w:p w14:paraId="21DD4158"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050" w:type="dxa"/>
          </w:tcPr>
          <w:p w14:paraId="40208B4F"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r w:rsidRPr="00D81073">
              <w:rPr>
                <w:rFonts w:ascii="Times New Roman" w:hAnsi="Times New Roman" w:cs="Times New Roman"/>
                <w:sz w:val="24"/>
                <w:szCs w:val="24"/>
              </w:rPr>
              <w:t>Informasi yang diberikan oleh Petugas Fiskus selalu akurat dan dapat dipercaya.</w:t>
            </w:r>
          </w:p>
        </w:tc>
        <w:tc>
          <w:tcPr>
            <w:tcW w:w="660" w:type="dxa"/>
          </w:tcPr>
          <w:p w14:paraId="3B8D3456"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31D8A87"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F583B3B"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6E50646"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B2E7BFA"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r>
      <w:tr w:rsidR="000E5EF6" w14:paraId="05DA0BBC" w14:textId="77777777" w:rsidTr="00184B4D">
        <w:tc>
          <w:tcPr>
            <w:tcW w:w="570" w:type="dxa"/>
            <w:vAlign w:val="center"/>
          </w:tcPr>
          <w:p w14:paraId="231ED69C"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050" w:type="dxa"/>
          </w:tcPr>
          <w:p w14:paraId="711BE4CD" w14:textId="77777777" w:rsidR="00CA423C" w:rsidRPr="00CD6916" w:rsidRDefault="00CA423C" w:rsidP="00184B4D">
            <w:pPr>
              <w:widowControl w:val="0"/>
              <w:autoSpaceDE w:val="0"/>
              <w:autoSpaceDN w:val="0"/>
              <w:adjustRightInd w:val="0"/>
              <w:spacing w:after="0"/>
              <w:jc w:val="both"/>
              <w:rPr>
                <w:rFonts w:ascii="Times New Roman" w:hAnsi="Times New Roman" w:cs="Times New Roman"/>
                <w:sz w:val="24"/>
                <w:szCs w:val="24"/>
              </w:rPr>
            </w:pPr>
            <w:r w:rsidRPr="00D81073">
              <w:rPr>
                <w:rFonts w:ascii="Times New Roman" w:hAnsi="Times New Roman" w:cs="Times New Roman"/>
                <w:sz w:val="24"/>
                <w:szCs w:val="24"/>
              </w:rPr>
              <w:t>Petugas pajak memberikan rasa aman dan nyaman dalam proses pelaporan dan pembayaran pajak.</w:t>
            </w:r>
          </w:p>
        </w:tc>
        <w:tc>
          <w:tcPr>
            <w:tcW w:w="660" w:type="dxa"/>
          </w:tcPr>
          <w:p w14:paraId="56258D46"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9A9998E"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A74E8B3"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2100E7D"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D08CE2A"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r>
      <w:tr w:rsidR="000E5EF6" w14:paraId="464EBB30" w14:textId="77777777" w:rsidTr="00184B4D">
        <w:tc>
          <w:tcPr>
            <w:tcW w:w="570" w:type="dxa"/>
            <w:vAlign w:val="center"/>
          </w:tcPr>
          <w:p w14:paraId="1900E31F"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050" w:type="dxa"/>
          </w:tcPr>
          <w:p w14:paraId="5215DC1A" w14:textId="3E3E7109" w:rsidR="00CA423C" w:rsidRPr="00CD6916" w:rsidRDefault="00CA423C" w:rsidP="00184B4D">
            <w:pPr>
              <w:widowControl w:val="0"/>
              <w:autoSpaceDE w:val="0"/>
              <w:autoSpaceDN w:val="0"/>
              <w:adjustRightInd w:val="0"/>
              <w:spacing w:after="0"/>
              <w:jc w:val="both"/>
              <w:rPr>
                <w:rFonts w:ascii="Times New Roman" w:hAnsi="Times New Roman" w:cs="Times New Roman"/>
                <w:sz w:val="24"/>
                <w:szCs w:val="24"/>
              </w:rPr>
            </w:pPr>
            <w:r w:rsidRPr="00D81073">
              <w:rPr>
                <w:rFonts w:ascii="Times New Roman" w:hAnsi="Times New Roman" w:cs="Times New Roman"/>
                <w:sz w:val="24"/>
                <w:szCs w:val="24"/>
              </w:rPr>
              <w:t xml:space="preserve">Petugas pajak merespons kebutuhan </w:t>
            </w:r>
            <w:r w:rsidR="00171823">
              <w:rPr>
                <w:rFonts w:ascii="Times New Roman" w:hAnsi="Times New Roman" w:cs="Times New Roman"/>
                <w:sz w:val="24"/>
                <w:szCs w:val="24"/>
              </w:rPr>
              <w:t>w</w:t>
            </w:r>
            <w:r w:rsidRPr="00D81073">
              <w:rPr>
                <w:rFonts w:ascii="Times New Roman" w:hAnsi="Times New Roman" w:cs="Times New Roman"/>
                <w:sz w:val="24"/>
                <w:szCs w:val="24"/>
              </w:rPr>
              <w:t xml:space="preserve">ajib </w:t>
            </w:r>
            <w:r w:rsidR="00171823">
              <w:rPr>
                <w:rFonts w:ascii="Times New Roman" w:hAnsi="Times New Roman" w:cs="Times New Roman"/>
                <w:sz w:val="24"/>
                <w:szCs w:val="24"/>
              </w:rPr>
              <w:t>p</w:t>
            </w:r>
            <w:r w:rsidRPr="00D81073">
              <w:rPr>
                <w:rFonts w:ascii="Times New Roman" w:hAnsi="Times New Roman" w:cs="Times New Roman"/>
                <w:sz w:val="24"/>
                <w:szCs w:val="24"/>
              </w:rPr>
              <w:t>ajak</w:t>
            </w:r>
            <w:r w:rsidR="00280C20">
              <w:rPr>
                <w:rFonts w:ascii="Times New Roman" w:hAnsi="Times New Roman" w:cs="Times New Roman"/>
                <w:sz w:val="24"/>
                <w:szCs w:val="24"/>
              </w:rPr>
              <w:t xml:space="preserve"> UMKM</w:t>
            </w:r>
            <w:r w:rsidRPr="00D81073">
              <w:rPr>
                <w:rFonts w:ascii="Times New Roman" w:hAnsi="Times New Roman" w:cs="Times New Roman"/>
                <w:sz w:val="24"/>
                <w:szCs w:val="24"/>
              </w:rPr>
              <w:t xml:space="preserve"> dengan cepat dan efisien.</w:t>
            </w:r>
          </w:p>
        </w:tc>
        <w:tc>
          <w:tcPr>
            <w:tcW w:w="660" w:type="dxa"/>
          </w:tcPr>
          <w:p w14:paraId="2BA9A1FF"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5B8713B"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FDCA3C0"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E82C2E2"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97B328A"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r>
      <w:tr w:rsidR="000E5EF6" w14:paraId="352C9D0C" w14:textId="77777777" w:rsidTr="00184B4D">
        <w:tc>
          <w:tcPr>
            <w:tcW w:w="570" w:type="dxa"/>
            <w:vAlign w:val="center"/>
          </w:tcPr>
          <w:p w14:paraId="556FFF39"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050" w:type="dxa"/>
          </w:tcPr>
          <w:p w14:paraId="449EFEEE" w14:textId="1151CEBE" w:rsidR="00CA423C" w:rsidRPr="00CD6916" w:rsidRDefault="00CA423C" w:rsidP="00184B4D">
            <w:pPr>
              <w:widowControl w:val="0"/>
              <w:autoSpaceDE w:val="0"/>
              <w:autoSpaceDN w:val="0"/>
              <w:adjustRightInd w:val="0"/>
              <w:spacing w:after="0"/>
              <w:jc w:val="both"/>
              <w:rPr>
                <w:rFonts w:ascii="Times New Roman" w:hAnsi="Times New Roman" w:cs="Times New Roman"/>
                <w:sz w:val="24"/>
                <w:szCs w:val="24"/>
              </w:rPr>
            </w:pPr>
            <w:r w:rsidRPr="00D81073">
              <w:rPr>
                <w:rFonts w:ascii="Times New Roman" w:hAnsi="Times New Roman" w:cs="Times New Roman"/>
                <w:sz w:val="24"/>
                <w:szCs w:val="24"/>
              </w:rPr>
              <w:t>Petugas pajak menunjukkan kepedulian terhadap kebutuhan dan s</w:t>
            </w:r>
            <w:r w:rsidR="00280C20">
              <w:rPr>
                <w:rFonts w:ascii="Times New Roman" w:hAnsi="Times New Roman" w:cs="Times New Roman"/>
                <w:sz w:val="24"/>
                <w:szCs w:val="24"/>
              </w:rPr>
              <w:t>ituasi saya sebagai wajib pajak UMKM.</w:t>
            </w:r>
          </w:p>
        </w:tc>
        <w:tc>
          <w:tcPr>
            <w:tcW w:w="660" w:type="dxa"/>
          </w:tcPr>
          <w:p w14:paraId="22A6C668"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316445E"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849BA04"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F720CA2"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55B933E"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r>
      <w:tr w:rsidR="000E5EF6" w14:paraId="23EA0A68" w14:textId="77777777" w:rsidTr="00184B4D">
        <w:tc>
          <w:tcPr>
            <w:tcW w:w="570" w:type="dxa"/>
            <w:vAlign w:val="center"/>
          </w:tcPr>
          <w:p w14:paraId="0B91A1F1"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4050" w:type="dxa"/>
          </w:tcPr>
          <w:p w14:paraId="6CFE4016" w14:textId="77777777" w:rsidR="00CA423C" w:rsidRPr="00D81073" w:rsidRDefault="00CA423C" w:rsidP="00184B4D">
            <w:pPr>
              <w:widowControl w:val="0"/>
              <w:autoSpaceDE w:val="0"/>
              <w:autoSpaceDN w:val="0"/>
              <w:adjustRightInd w:val="0"/>
              <w:spacing w:after="0"/>
              <w:jc w:val="both"/>
              <w:rPr>
                <w:rFonts w:ascii="Times New Roman" w:hAnsi="Times New Roman" w:cs="Times New Roman"/>
                <w:sz w:val="24"/>
                <w:szCs w:val="24"/>
                <w:lang w:val="en-ID"/>
              </w:rPr>
            </w:pPr>
            <w:r w:rsidRPr="00D81073">
              <w:rPr>
                <w:rFonts w:ascii="Times New Roman" w:hAnsi="Times New Roman" w:cs="Times New Roman"/>
                <w:sz w:val="24"/>
                <w:szCs w:val="24"/>
              </w:rPr>
              <w:t>Fasilitas yang disediakan di kantor pajak sudah memadai dan mendukung layanan yang diberikan.</w:t>
            </w:r>
          </w:p>
        </w:tc>
        <w:tc>
          <w:tcPr>
            <w:tcW w:w="660" w:type="dxa"/>
          </w:tcPr>
          <w:p w14:paraId="70ED8C44"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42B0BB4"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26CF418"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8DD38A7"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9D322C8"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r>
    </w:tbl>
    <w:p w14:paraId="07758004" w14:textId="00F090C7" w:rsidR="00CA423C" w:rsidRPr="00280C20" w:rsidRDefault="00280C20" w:rsidP="00CA423C">
      <w:pPr>
        <w:widowControl w:val="0"/>
        <w:autoSpaceDE w:val="0"/>
        <w:autoSpaceDN w:val="0"/>
        <w:adjustRightInd w:val="0"/>
        <w:spacing w:after="0" w:line="480" w:lineRule="auto"/>
        <w:jc w:val="both"/>
        <w:rPr>
          <w:rFonts w:ascii="Times New Roman" w:hAnsi="Times New Roman" w:cs="Times New Roman"/>
          <w:sz w:val="20"/>
          <w:szCs w:val="20"/>
        </w:rPr>
      </w:pPr>
      <w:r w:rsidRPr="00280C20">
        <w:rPr>
          <w:rFonts w:ascii="Times New Roman" w:hAnsi="Times New Roman" w:cs="Times New Roman"/>
          <w:i/>
          <w:sz w:val="20"/>
          <w:szCs w:val="20"/>
        </w:rPr>
        <w:t>Sumber</w:t>
      </w:r>
      <w:r>
        <w:rPr>
          <w:rFonts w:ascii="Times New Roman" w:hAnsi="Times New Roman" w:cs="Times New Roman"/>
          <w:sz w:val="20"/>
          <w:szCs w:val="20"/>
        </w:rPr>
        <w:t xml:space="preserve">: </w:t>
      </w:r>
      <w:r w:rsidR="00B820BF">
        <w:rPr>
          <w:rFonts w:ascii="Times New Roman" w:hAnsi="Times New Roman" w:cs="Times New Roman"/>
          <w:sz w:val="20"/>
          <w:szCs w:val="20"/>
        </w:rPr>
        <w:fldChar w:fldCharType="begin" w:fldLock="1"/>
      </w:r>
      <w:r w:rsidR="00463878">
        <w:rPr>
          <w:rFonts w:ascii="Times New Roman" w:hAnsi="Times New Roman" w:cs="Times New Roman"/>
          <w:sz w:val="20"/>
          <w:szCs w:val="20"/>
        </w:rPr>
        <w:instrText>ADDIN CSL_CITATION {"citationItems":[{"id":"ITEM-1","itemData":{"author":[{"dropping-particle":"","family":"Zeithaml","given":"V. A","non-dropping-particle":"","parse-names":false,"suffix":""},{"dropping-particle":"","family":"Bitner","given":"M.J","non-dropping-particle":"","parse-names":false,"suffix":""},{"dropping-particle":"","family":"Gremler","given":"D","non-dropping-particle":"","parse-names":false,"suffix":""}],"edition":"5","id":"ITEM-1","issued":{"date-parts":[["2009"]]},"publisher-place":"Boston","title":"Service Marketing Integratiing Customer Focus Across the Firm","type":"book"},"uris":["http://www.mendeley.com/documents/?uuid=8e1561b3-41a5-4eb3-b4b5-f252e16e8617"]}],"mendeley":{"formattedCitation":"(Zeithaml et al., 2009)","plainTextFormattedCitation":"(Zeithaml et al., 2009)","previouslyFormattedCitation":"(Zeithaml et al., 2009)"},"properties":{"noteIndex":0},"schema":"https://github.com/citation-style-language/schema/raw/master/csl-citation.json"}</w:instrText>
      </w:r>
      <w:r w:rsidR="00B820BF">
        <w:rPr>
          <w:rFonts w:ascii="Times New Roman" w:hAnsi="Times New Roman" w:cs="Times New Roman"/>
          <w:sz w:val="20"/>
          <w:szCs w:val="20"/>
        </w:rPr>
        <w:fldChar w:fldCharType="separate"/>
      </w:r>
      <w:r w:rsidR="00B820BF" w:rsidRPr="00B820BF">
        <w:rPr>
          <w:rFonts w:ascii="Times New Roman" w:hAnsi="Times New Roman" w:cs="Times New Roman"/>
          <w:noProof/>
          <w:sz w:val="20"/>
          <w:szCs w:val="20"/>
        </w:rPr>
        <w:t>(Zeithaml et al., 2009)</w:t>
      </w:r>
      <w:r w:rsidR="00B820BF">
        <w:rPr>
          <w:rFonts w:ascii="Times New Roman" w:hAnsi="Times New Roman" w:cs="Times New Roman"/>
          <w:sz w:val="20"/>
          <w:szCs w:val="20"/>
        </w:rPr>
        <w:fldChar w:fldCharType="end"/>
      </w:r>
      <w:r w:rsidR="00B820BF">
        <w:rPr>
          <w:rFonts w:ascii="Times New Roman" w:hAnsi="Times New Roman" w:cs="Times New Roman"/>
          <w:sz w:val="20"/>
          <w:szCs w:val="20"/>
        </w:rPr>
        <w:t xml:space="preserve"> dan </w:t>
      </w:r>
      <w:r w:rsidRPr="00280C20">
        <w:rPr>
          <w:rFonts w:ascii="Times New Roman" w:hAnsi="Times New Roman" w:cs="Times New Roman"/>
          <w:sz w:val="20"/>
          <w:szCs w:val="20"/>
          <w:lang w:val="en-US"/>
        </w:rPr>
        <w:fldChar w:fldCharType="begin" w:fldLock="1"/>
      </w:r>
      <w:r w:rsidR="00B820BF">
        <w:rPr>
          <w:rFonts w:ascii="Times New Roman" w:hAnsi="Times New Roman" w:cs="Times New Roman"/>
          <w:sz w:val="20"/>
          <w:szCs w:val="20"/>
          <w:lang w:val="en-US"/>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Pr="00280C20">
        <w:rPr>
          <w:rFonts w:ascii="Times New Roman" w:hAnsi="Times New Roman" w:cs="Times New Roman"/>
          <w:sz w:val="20"/>
          <w:szCs w:val="20"/>
          <w:lang w:val="en-US"/>
        </w:rPr>
        <w:fldChar w:fldCharType="separate"/>
      </w:r>
      <w:r w:rsidRPr="00280C20">
        <w:rPr>
          <w:rFonts w:ascii="Times New Roman" w:hAnsi="Times New Roman" w:cs="Times New Roman"/>
          <w:noProof/>
          <w:sz w:val="20"/>
          <w:szCs w:val="20"/>
          <w:lang w:val="en-US"/>
        </w:rPr>
        <w:t>(Awwalina et al., 2018)</w:t>
      </w:r>
      <w:r w:rsidRPr="00280C20">
        <w:rPr>
          <w:rFonts w:ascii="Times New Roman" w:hAnsi="Times New Roman" w:cs="Times New Roman"/>
          <w:sz w:val="20"/>
          <w:szCs w:val="20"/>
        </w:rPr>
        <w:fldChar w:fldCharType="end"/>
      </w:r>
    </w:p>
    <w:p w14:paraId="5875B7FD" w14:textId="77777777" w:rsidR="00CA423C" w:rsidRPr="00462959" w:rsidRDefault="00CA423C" w:rsidP="00CA423C">
      <w:pPr>
        <w:widowControl w:val="0"/>
        <w:autoSpaceDE w:val="0"/>
        <w:autoSpaceDN w:val="0"/>
        <w:adjustRightInd w:val="0"/>
        <w:spacing w:after="0" w:line="480" w:lineRule="auto"/>
        <w:jc w:val="both"/>
        <w:rPr>
          <w:rFonts w:ascii="Times New Roman" w:hAnsi="Times New Roman" w:cs="Times New Roman"/>
          <w:b/>
          <w:sz w:val="24"/>
          <w:szCs w:val="24"/>
          <w:u w:val="single"/>
        </w:rPr>
      </w:pPr>
    </w:p>
    <w:p w14:paraId="1E9399DA" w14:textId="77777777" w:rsidR="00651A00" w:rsidRDefault="00651A00" w:rsidP="00B820BF">
      <w:pPr>
        <w:tabs>
          <w:tab w:val="left" w:pos="2897"/>
        </w:tabs>
        <w:rPr>
          <w:rFonts w:ascii="Times New Roman" w:hAnsi="Times New Roman" w:cs="Times New Roman"/>
          <w:sz w:val="24"/>
          <w:szCs w:val="24"/>
        </w:rPr>
      </w:pPr>
    </w:p>
    <w:p w14:paraId="6C88E3B8" w14:textId="366DA94C" w:rsidR="00F958C7" w:rsidRPr="00F958C7" w:rsidRDefault="00F958C7" w:rsidP="00F958C7">
      <w:pPr>
        <w:pStyle w:val="Caption"/>
        <w:rPr>
          <w:rFonts w:ascii="Times New Roman" w:hAnsi="Times New Roman" w:cs="Times New Roman"/>
          <w:b w:val="0"/>
          <w:color w:val="auto"/>
          <w:sz w:val="24"/>
          <w:szCs w:val="24"/>
        </w:rPr>
      </w:pPr>
      <w:bookmarkStart w:id="315" w:name="_Toc207271862"/>
      <w:r w:rsidRPr="00F958C7">
        <w:rPr>
          <w:rFonts w:ascii="Times New Roman" w:hAnsi="Times New Roman" w:cs="Times New Roman"/>
          <w:color w:val="auto"/>
          <w:sz w:val="24"/>
          <w:szCs w:val="24"/>
        </w:rPr>
        <w:lastRenderedPageBreak/>
        <w:t xml:space="preserve">Lampiran  </w:t>
      </w:r>
      <w:r w:rsidRPr="00F958C7">
        <w:rPr>
          <w:rFonts w:ascii="Times New Roman" w:hAnsi="Times New Roman" w:cs="Times New Roman"/>
          <w:color w:val="auto"/>
          <w:sz w:val="24"/>
          <w:szCs w:val="24"/>
        </w:rPr>
        <w:fldChar w:fldCharType="begin"/>
      </w:r>
      <w:r w:rsidRPr="00F958C7">
        <w:rPr>
          <w:rFonts w:ascii="Times New Roman" w:hAnsi="Times New Roman" w:cs="Times New Roman"/>
          <w:color w:val="auto"/>
          <w:sz w:val="24"/>
          <w:szCs w:val="24"/>
        </w:rPr>
        <w:instrText xml:space="preserve"> SEQ Lampiran_ \* ARABIC </w:instrText>
      </w:r>
      <w:r w:rsidRPr="00F958C7">
        <w:rPr>
          <w:rFonts w:ascii="Times New Roman" w:hAnsi="Times New Roman" w:cs="Times New Roman"/>
          <w:color w:val="auto"/>
          <w:sz w:val="24"/>
          <w:szCs w:val="24"/>
        </w:rPr>
        <w:fldChar w:fldCharType="separate"/>
      </w:r>
      <w:r w:rsidR="0095103A">
        <w:rPr>
          <w:rFonts w:ascii="Times New Roman" w:hAnsi="Times New Roman" w:cs="Times New Roman"/>
          <w:noProof/>
          <w:color w:val="auto"/>
          <w:sz w:val="24"/>
          <w:szCs w:val="24"/>
        </w:rPr>
        <w:t>2</w:t>
      </w:r>
      <w:r w:rsidRPr="00F958C7">
        <w:rPr>
          <w:rFonts w:ascii="Times New Roman" w:hAnsi="Times New Roman" w:cs="Times New Roman"/>
          <w:color w:val="auto"/>
          <w:sz w:val="24"/>
          <w:szCs w:val="24"/>
        </w:rPr>
        <w:fldChar w:fldCharType="end"/>
      </w:r>
      <w:r w:rsidRPr="00F958C7">
        <w:rPr>
          <w:rFonts w:ascii="Times New Roman" w:hAnsi="Times New Roman" w:cs="Times New Roman"/>
          <w:color w:val="auto"/>
          <w:sz w:val="24"/>
          <w:szCs w:val="24"/>
        </w:rPr>
        <w:t>. Data Pilot Test 30 Sampel</w:t>
      </w:r>
      <w:bookmarkEnd w:id="315"/>
    </w:p>
    <w:p w14:paraId="3E4C06A6" w14:textId="04387022" w:rsidR="002E3F2B" w:rsidRDefault="002E3F2B" w:rsidP="002E3F2B">
      <w:pPr>
        <w:tabs>
          <w:tab w:val="left" w:pos="2897"/>
        </w:tabs>
        <w:spacing w:after="0"/>
        <w:rPr>
          <w:rFonts w:ascii="Times New Roman" w:hAnsi="Times New Roman" w:cs="Times New Roman"/>
          <w:sz w:val="24"/>
          <w:szCs w:val="24"/>
        </w:rPr>
      </w:pPr>
      <w:r>
        <w:rPr>
          <w:rFonts w:ascii="Times New Roman" w:hAnsi="Times New Roman" w:cs="Times New Roman"/>
          <w:sz w:val="24"/>
          <w:szCs w:val="24"/>
        </w:rPr>
        <w:t>1. Tabulasi data tarif pajak (X1)</w:t>
      </w:r>
      <w:r w:rsidR="00E82C0C">
        <w:rPr>
          <w:rFonts w:ascii="Times New Roman" w:hAnsi="Times New Roman" w:cs="Times New Roman"/>
          <w:sz w:val="24"/>
          <w:szCs w:val="24"/>
        </w:rPr>
        <w:tab/>
      </w:r>
      <w:r w:rsidR="00E82C0C">
        <w:rPr>
          <w:rFonts w:ascii="Times New Roman" w:hAnsi="Times New Roman" w:cs="Times New Roman"/>
          <w:sz w:val="24"/>
          <w:szCs w:val="24"/>
        </w:rPr>
        <w:tab/>
        <w:t>2. Tabulasi data sanksi pajak (X2)</w:t>
      </w:r>
    </w:p>
    <w:tbl>
      <w:tblPr>
        <w:tblpPr w:leftFromText="180" w:rightFromText="180" w:vertAnchor="text" w:tblpX="21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611"/>
        <w:gridCol w:w="611"/>
        <w:gridCol w:w="611"/>
        <w:gridCol w:w="611"/>
      </w:tblGrid>
      <w:tr w:rsidR="002E3F2B" w:rsidRPr="002E3F2B" w14:paraId="55971278" w14:textId="77777777" w:rsidTr="00E82C0C">
        <w:trPr>
          <w:trHeight w:val="315"/>
        </w:trPr>
        <w:tc>
          <w:tcPr>
            <w:tcW w:w="495" w:type="dxa"/>
            <w:shd w:val="clear" w:color="auto" w:fill="auto"/>
            <w:noWrap/>
            <w:vAlign w:val="center"/>
            <w:hideMark/>
          </w:tcPr>
          <w:p w14:paraId="6236281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No</w:t>
            </w:r>
          </w:p>
        </w:tc>
        <w:tc>
          <w:tcPr>
            <w:tcW w:w="0" w:type="auto"/>
            <w:shd w:val="clear" w:color="auto" w:fill="auto"/>
            <w:noWrap/>
            <w:vAlign w:val="center"/>
            <w:hideMark/>
          </w:tcPr>
          <w:p w14:paraId="52ACC6C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X1.1</w:t>
            </w:r>
          </w:p>
        </w:tc>
        <w:tc>
          <w:tcPr>
            <w:tcW w:w="0" w:type="auto"/>
            <w:shd w:val="clear" w:color="auto" w:fill="auto"/>
            <w:noWrap/>
            <w:vAlign w:val="center"/>
            <w:hideMark/>
          </w:tcPr>
          <w:p w14:paraId="4952CAFC"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X1.2</w:t>
            </w:r>
          </w:p>
        </w:tc>
        <w:tc>
          <w:tcPr>
            <w:tcW w:w="0" w:type="auto"/>
            <w:shd w:val="clear" w:color="auto" w:fill="auto"/>
            <w:noWrap/>
            <w:vAlign w:val="center"/>
            <w:hideMark/>
          </w:tcPr>
          <w:p w14:paraId="084207B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X1.3</w:t>
            </w:r>
          </w:p>
        </w:tc>
        <w:tc>
          <w:tcPr>
            <w:tcW w:w="0" w:type="auto"/>
            <w:shd w:val="clear" w:color="auto" w:fill="auto"/>
            <w:noWrap/>
            <w:vAlign w:val="center"/>
            <w:hideMark/>
          </w:tcPr>
          <w:p w14:paraId="682E5C4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X1.4</w:t>
            </w:r>
          </w:p>
        </w:tc>
      </w:tr>
      <w:tr w:rsidR="002E3F2B" w:rsidRPr="002E3F2B" w14:paraId="25BA8D3F" w14:textId="77777777" w:rsidTr="00E82C0C">
        <w:trPr>
          <w:trHeight w:val="315"/>
        </w:trPr>
        <w:tc>
          <w:tcPr>
            <w:tcW w:w="495" w:type="dxa"/>
            <w:shd w:val="clear" w:color="auto" w:fill="auto"/>
            <w:noWrap/>
            <w:vAlign w:val="center"/>
            <w:hideMark/>
          </w:tcPr>
          <w:p w14:paraId="1FAC570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w:t>
            </w:r>
          </w:p>
        </w:tc>
        <w:tc>
          <w:tcPr>
            <w:tcW w:w="0" w:type="auto"/>
            <w:shd w:val="clear" w:color="auto" w:fill="auto"/>
            <w:noWrap/>
            <w:vAlign w:val="center"/>
            <w:hideMark/>
          </w:tcPr>
          <w:p w14:paraId="3194057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6A31A4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A33BA1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D75A7FD"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74D6A121" w14:textId="77777777" w:rsidTr="00E82C0C">
        <w:trPr>
          <w:trHeight w:val="315"/>
        </w:trPr>
        <w:tc>
          <w:tcPr>
            <w:tcW w:w="495" w:type="dxa"/>
            <w:shd w:val="clear" w:color="auto" w:fill="auto"/>
            <w:noWrap/>
            <w:vAlign w:val="center"/>
            <w:hideMark/>
          </w:tcPr>
          <w:p w14:paraId="00C978C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4C2B9B2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FEAE7E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1CE6C1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715A7E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45A281FB" w14:textId="77777777" w:rsidTr="00E82C0C">
        <w:trPr>
          <w:trHeight w:val="315"/>
        </w:trPr>
        <w:tc>
          <w:tcPr>
            <w:tcW w:w="495" w:type="dxa"/>
            <w:shd w:val="clear" w:color="auto" w:fill="auto"/>
            <w:noWrap/>
            <w:vAlign w:val="center"/>
            <w:hideMark/>
          </w:tcPr>
          <w:p w14:paraId="68F05DE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684E7A5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5B87A9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14450B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4D9767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05AC5826" w14:textId="77777777" w:rsidTr="00E82C0C">
        <w:trPr>
          <w:trHeight w:val="315"/>
        </w:trPr>
        <w:tc>
          <w:tcPr>
            <w:tcW w:w="495" w:type="dxa"/>
            <w:shd w:val="clear" w:color="auto" w:fill="auto"/>
            <w:noWrap/>
            <w:vAlign w:val="center"/>
            <w:hideMark/>
          </w:tcPr>
          <w:p w14:paraId="0661505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E54623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647AEF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70F35C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D8F188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194B39AD" w14:textId="77777777" w:rsidTr="00E82C0C">
        <w:trPr>
          <w:trHeight w:val="315"/>
        </w:trPr>
        <w:tc>
          <w:tcPr>
            <w:tcW w:w="495" w:type="dxa"/>
            <w:shd w:val="clear" w:color="auto" w:fill="auto"/>
            <w:noWrap/>
            <w:vAlign w:val="center"/>
            <w:hideMark/>
          </w:tcPr>
          <w:p w14:paraId="3FBE554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3D9D2AC"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673B01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F37C85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A0C6A0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2FD6BA03" w14:textId="77777777" w:rsidTr="00E82C0C">
        <w:trPr>
          <w:trHeight w:val="315"/>
        </w:trPr>
        <w:tc>
          <w:tcPr>
            <w:tcW w:w="495" w:type="dxa"/>
            <w:shd w:val="clear" w:color="auto" w:fill="auto"/>
            <w:noWrap/>
            <w:vAlign w:val="center"/>
            <w:hideMark/>
          </w:tcPr>
          <w:p w14:paraId="75F053B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6</w:t>
            </w:r>
          </w:p>
        </w:tc>
        <w:tc>
          <w:tcPr>
            <w:tcW w:w="0" w:type="auto"/>
            <w:shd w:val="clear" w:color="auto" w:fill="auto"/>
            <w:noWrap/>
            <w:vAlign w:val="center"/>
            <w:hideMark/>
          </w:tcPr>
          <w:p w14:paraId="1FC9C58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AAC226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8B109D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AD31B9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479C023C" w14:textId="77777777" w:rsidTr="00E82C0C">
        <w:trPr>
          <w:trHeight w:val="315"/>
        </w:trPr>
        <w:tc>
          <w:tcPr>
            <w:tcW w:w="495" w:type="dxa"/>
            <w:shd w:val="clear" w:color="auto" w:fill="auto"/>
            <w:noWrap/>
            <w:vAlign w:val="center"/>
            <w:hideMark/>
          </w:tcPr>
          <w:p w14:paraId="5BAAE17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7</w:t>
            </w:r>
          </w:p>
        </w:tc>
        <w:tc>
          <w:tcPr>
            <w:tcW w:w="0" w:type="auto"/>
            <w:shd w:val="clear" w:color="auto" w:fill="auto"/>
            <w:noWrap/>
            <w:vAlign w:val="center"/>
            <w:hideMark/>
          </w:tcPr>
          <w:p w14:paraId="4598DDBC"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47F5C0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4FA2D2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CA2AB8D"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65C7E2B0" w14:textId="77777777" w:rsidTr="00E82C0C">
        <w:trPr>
          <w:trHeight w:val="315"/>
        </w:trPr>
        <w:tc>
          <w:tcPr>
            <w:tcW w:w="495" w:type="dxa"/>
            <w:shd w:val="clear" w:color="auto" w:fill="auto"/>
            <w:noWrap/>
            <w:vAlign w:val="center"/>
            <w:hideMark/>
          </w:tcPr>
          <w:p w14:paraId="470E929C"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8</w:t>
            </w:r>
          </w:p>
        </w:tc>
        <w:tc>
          <w:tcPr>
            <w:tcW w:w="0" w:type="auto"/>
            <w:shd w:val="clear" w:color="auto" w:fill="auto"/>
            <w:noWrap/>
            <w:vAlign w:val="center"/>
            <w:hideMark/>
          </w:tcPr>
          <w:p w14:paraId="151B4A3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2FA9D6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3767E6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3DCB99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5CE12A08" w14:textId="77777777" w:rsidTr="00E82C0C">
        <w:trPr>
          <w:trHeight w:val="315"/>
        </w:trPr>
        <w:tc>
          <w:tcPr>
            <w:tcW w:w="495" w:type="dxa"/>
            <w:shd w:val="clear" w:color="auto" w:fill="auto"/>
            <w:noWrap/>
            <w:vAlign w:val="center"/>
            <w:hideMark/>
          </w:tcPr>
          <w:p w14:paraId="4050732C"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9</w:t>
            </w:r>
          </w:p>
        </w:tc>
        <w:tc>
          <w:tcPr>
            <w:tcW w:w="0" w:type="auto"/>
            <w:shd w:val="clear" w:color="auto" w:fill="auto"/>
            <w:noWrap/>
            <w:vAlign w:val="center"/>
            <w:hideMark/>
          </w:tcPr>
          <w:p w14:paraId="695F34C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4788F5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01E9B7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13E44C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45151C0C" w14:textId="77777777" w:rsidTr="00E82C0C">
        <w:trPr>
          <w:trHeight w:val="315"/>
        </w:trPr>
        <w:tc>
          <w:tcPr>
            <w:tcW w:w="495" w:type="dxa"/>
            <w:shd w:val="clear" w:color="auto" w:fill="auto"/>
            <w:noWrap/>
            <w:vAlign w:val="center"/>
            <w:hideMark/>
          </w:tcPr>
          <w:p w14:paraId="4516676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10</w:t>
            </w:r>
          </w:p>
        </w:tc>
        <w:tc>
          <w:tcPr>
            <w:tcW w:w="0" w:type="auto"/>
            <w:shd w:val="clear" w:color="auto" w:fill="auto"/>
            <w:noWrap/>
            <w:vAlign w:val="center"/>
            <w:hideMark/>
          </w:tcPr>
          <w:p w14:paraId="07897C8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07A79D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5A2100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54E3A0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722E3356" w14:textId="77777777" w:rsidTr="00E82C0C">
        <w:trPr>
          <w:trHeight w:val="315"/>
        </w:trPr>
        <w:tc>
          <w:tcPr>
            <w:tcW w:w="495" w:type="dxa"/>
            <w:shd w:val="clear" w:color="auto" w:fill="auto"/>
            <w:noWrap/>
            <w:vAlign w:val="center"/>
            <w:hideMark/>
          </w:tcPr>
          <w:p w14:paraId="55E1DBB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11</w:t>
            </w:r>
          </w:p>
        </w:tc>
        <w:tc>
          <w:tcPr>
            <w:tcW w:w="0" w:type="auto"/>
            <w:shd w:val="clear" w:color="auto" w:fill="auto"/>
            <w:noWrap/>
            <w:vAlign w:val="center"/>
            <w:hideMark/>
          </w:tcPr>
          <w:p w14:paraId="54B6CFC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44DC609"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6B2F859"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AEE473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1D423538" w14:textId="77777777" w:rsidTr="00E82C0C">
        <w:trPr>
          <w:trHeight w:val="315"/>
        </w:trPr>
        <w:tc>
          <w:tcPr>
            <w:tcW w:w="495" w:type="dxa"/>
            <w:shd w:val="clear" w:color="auto" w:fill="auto"/>
            <w:noWrap/>
            <w:vAlign w:val="center"/>
            <w:hideMark/>
          </w:tcPr>
          <w:p w14:paraId="717452D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12</w:t>
            </w:r>
          </w:p>
        </w:tc>
        <w:tc>
          <w:tcPr>
            <w:tcW w:w="0" w:type="auto"/>
            <w:shd w:val="clear" w:color="auto" w:fill="auto"/>
            <w:noWrap/>
            <w:vAlign w:val="center"/>
            <w:hideMark/>
          </w:tcPr>
          <w:p w14:paraId="169AF1D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13BFEE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5AE8FD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4D07C6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7F51F340" w14:textId="77777777" w:rsidTr="00E82C0C">
        <w:trPr>
          <w:trHeight w:val="315"/>
        </w:trPr>
        <w:tc>
          <w:tcPr>
            <w:tcW w:w="495" w:type="dxa"/>
            <w:shd w:val="clear" w:color="auto" w:fill="auto"/>
            <w:noWrap/>
            <w:vAlign w:val="center"/>
            <w:hideMark/>
          </w:tcPr>
          <w:p w14:paraId="10007419"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13</w:t>
            </w:r>
          </w:p>
        </w:tc>
        <w:tc>
          <w:tcPr>
            <w:tcW w:w="0" w:type="auto"/>
            <w:shd w:val="clear" w:color="auto" w:fill="auto"/>
            <w:noWrap/>
            <w:vAlign w:val="center"/>
            <w:hideMark/>
          </w:tcPr>
          <w:p w14:paraId="7C7292E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279E3F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92B119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44E6A5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31079F22" w14:textId="77777777" w:rsidTr="00E82C0C">
        <w:trPr>
          <w:trHeight w:val="315"/>
        </w:trPr>
        <w:tc>
          <w:tcPr>
            <w:tcW w:w="495" w:type="dxa"/>
            <w:shd w:val="clear" w:color="auto" w:fill="auto"/>
            <w:noWrap/>
            <w:vAlign w:val="center"/>
            <w:hideMark/>
          </w:tcPr>
          <w:p w14:paraId="05EDDD4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14</w:t>
            </w:r>
          </w:p>
        </w:tc>
        <w:tc>
          <w:tcPr>
            <w:tcW w:w="0" w:type="auto"/>
            <w:shd w:val="clear" w:color="auto" w:fill="auto"/>
            <w:noWrap/>
            <w:vAlign w:val="center"/>
            <w:hideMark/>
          </w:tcPr>
          <w:p w14:paraId="114DDBF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2FC1B9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CBA9A8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DC671C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2D8946F9" w14:textId="77777777" w:rsidTr="00E82C0C">
        <w:trPr>
          <w:trHeight w:val="315"/>
        </w:trPr>
        <w:tc>
          <w:tcPr>
            <w:tcW w:w="495" w:type="dxa"/>
            <w:shd w:val="clear" w:color="auto" w:fill="auto"/>
            <w:noWrap/>
            <w:vAlign w:val="center"/>
            <w:hideMark/>
          </w:tcPr>
          <w:p w14:paraId="0C70ABE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15</w:t>
            </w:r>
          </w:p>
        </w:tc>
        <w:tc>
          <w:tcPr>
            <w:tcW w:w="0" w:type="auto"/>
            <w:shd w:val="clear" w:color="auto" w:fill="auto"/>
            <w:noWrap/>
            <w:vAlign w:val="center"/>
            <w:hideMark/>
          </w:tcPr>
          <w:p w14:paraId="597F7A8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A8BB2E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C5B346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1F6A0F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24A43318" w14:textId="77777777" w:rsidTr="00E82C0C">
        <w:trPr>
          <w:trHeight w:val="315"/>
        </w:trPr>
        <w:tc>
          <w:tcPr>
            <w:tcW w:w="495" w:type="dxa"/>
            <w:shd w:val="clear" w:color="auto" w:fill="auto"/>
            <w:noWrap/>
            <w:vAlign w:val="center"/>
            <w:hideMark/>
          </w:tcPr>
          <w:p w14:paraId="067476E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16</w:t>
            </w:r>
          </w:p>
        </w:tc>
        <w:tc>
          <w:tcPr>
            <w:tcW w:w="0" w:type="auto"/>
            <w:shd w:val="clear" w:color="auto" w:fill="auto"/>
            <w:noWrap/>
            <w:vAlign w:val="center"/>
            <w:hideMark/>
          </w:tcPr>
          <w:p w14:paraId="3D0166F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9D7C14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51FDAA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1214022D"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2EF28ED6" w14:textId="77777777" w:rsidTr="00E82C0C">
        <w:trPr>
          <w:trHeight w:val="315"/>
        </w:trPr>
        <w:tc>
          <w:tcPr>
            <w:tcW w:w="495" w:type="dxa"/>
            <w:shd w:val="clear" w:color="auto" w:fill="auto"/>
            <w:noWrap/>
            <w:vAlign w:val="center"/>
            <w:hideMark/>
          </w:tcPr>
          <w:p w14:paraId="4A48E2C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17</w:t>
            </w:r>
          </w:p>
        </w:tc>
        <w:tc>
          <w:tcPr>
            <w:tcW w:w="0" w:type="auto"/>
            <w:shd w:val="clear" w:color="auto" w:fill="auto"/>
            <w:noWrap/>
            <w:vAlign w:val="center"/>
            <w:hideMark/>
          </w:tcPr>
          <w:p w14:paraId="6930DBE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272526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6CF95C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4B0D54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52B779DD" w14:textId="77777777" w:rsidTr="00E82C0C">
        <w:trPr>
          <w:trHeight w:val="315"/>
        </w:trPr>
        <w:tc>
          <w:tcPr>
            <w:tcW w:w="495" w:type="dxa"/>
            <w:shd w:val="clear" w:color="auto" w:fill="auto"/>
            <w:noWrap/>
            <w:vAlign w:val="center"/>
            <w:hideMark/>
          </w:tcPr>
          <w:p w14:paraId="2A5E684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18</w:t>
            </w:r>
          </w:p>
        </w:tc>
        <w:tc>
          <w:tcPr>
            <w:tcW w:w="0" w:type="auto"/>
            <w:shd w:val="clear" w:color="auto" w:fill="auto"/>
            <w:noWrap/>
            <w:vAlign w:val="center"/>
            <w:hideMark/>
          </w:tcPr>
          <w:p w14:paraId="02D26E8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DE67CD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E4F46F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262C89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50317BD7" w14:textId="77777777" w:rsidTr="00E82C0C">
        <w:trPr>
          <w:trHeight w:val="315"/>
        </w:trPr>
        <w:tc>
          <w:tcPr>
            <w:tcW w:w="495" w:type="dxa"/>
            <w:shd w:val="clear" w:color="auto" w:fill="auto"/>
            <w:noWrap/>
            <w:vAlign w:val="center"/>
            <w:hideMark/>
          </w:tcPr>
          <w:p w14:paraId="63CB0819"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19</w:t>
            </w:r>
          </w:p>
        </w:tc>
        <w:tc>
          <w:tcPr>
            <w:tcW w:w="0" w:type="auto"/>
            <w:shd w:val="clear" w:color="auto" w:fill="auto"/>
            <w:noWrap/>
            <w:vAlign w:val="center"/>
            <w:hideMark/>
          </w:tcPr>
          <w:p w14:paraId="7F0287BC"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F1E43A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715A64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499828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1CC7B8FE" w14:textId="77777777" w:rsidTr="00E82C0C">
        <w:trPr>
          <w:trHeight w:val="315"/>
        </w:trPr>
        <w:tc>
          <w:tcPr>
            <w:tcW w:w="495" w:type="dxa"/>
            <w:shd w:val="clear" w:color="auto" w:fill="auto"/>
            <w:noWrap/>
            <w:vAlign w:val="center"/>
            <w:hideMark/>
          </w:tcPr>
          <w:p w14:paraId="1568B82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20</w:t>
            </w:r>
          </w:p>
        </w:tc>
        <w:tc>
          <w:tcPr>
            <w:tcW w:w="0" w:type="auto"/>
            <w:shd w:val="clear" w:color="auto" w:fill="auto"/>
            <w:noWrap/>
            <w:vAlign w:val="center"/>
            <w:hideMark/>
          </w:tcPr>
          <w:p w14:paraId="6D6E84B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3E64FAD"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58B689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038C41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6D83A90D" w14:textId="77777777" w:rsidTr="00E82C0C">
        <w:trPr>
          <w:trHeight w:val="315"/>
        </w:trPr>
        <w:tc>
          <w:tcPr>
            <w:tcW w:w="495" w:type="dxa"/>
            <w:shd w:val="clear" w:color="auto" w:fill="auto"/>
            <w:noWrap/>
            <w:vAlign w:val="center"/>
            <w:hideMark/>
          </w:tcPr>
          <w:p w14:paraId="3510ADC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21</w:t>
            </w:r>
          </w:p>
        </w:tc>
        <w:tc>
          <w:tcPr>
            <w:tcW w:w="0" w:type="auto"/>
            <w:shd w:val="clear" w:color="auto" w:fill="auto"/>
            <w:noWrap/>
            <w:vAlign w:val="center"/>
            <w:hideMark/>
          </w:tcPr>
          <w:p w14:paraId="5BE8B5A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98D2D7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815323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0349D4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6CE2BEB4" w14:textId="77777777" w:rsidTr="00E82C0C">
        <w:trPr>
          <w:trHeight w:val="315"/>
        </w:trPr>
        <w:tc>
          <w:tcPr>
            <w:tcW w:w="495" w:type="dxa"/>
            <w:shd w:val="clear" w:color="auto" w:fill="auto"/>
            <w:noWrap/>
            <w:vAlign w:val="center"/>
            <w:hideMark/>
          </w:tcPr>
          <w:p w14:paraId="6EF9514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22</w:t>
            </w:r>
          </w:p>
        </w:tc>
        <w:tc>
          <w:tcPr>
            <w:tcW w:w="0" w:type="auto"/>
            <w:shd w:val="clear" w:color="auto" w:fill="auto"/>
            <w:noWrap/>
            <w:vAlign w:val="center"/>
            <w:hideMark/>
          </w:tcPr>
          <w:p w14:paraId="6DAF1C4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1DCBEC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C8F192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58C3DC2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4B3800EF" w14:textId="77777777" w:rsidTr="00E82C0C">
        <w:trPr>
          <w:trHeight w:val="315"/>
        </w:trPr>
        <w:tc>
          <w:tcPr>
            <w:tcW w:w="495" w:type="dxa"/>
            <w:shd w:val="clear" w:color="auto" w:fill="auto"/>
            <w:noWrap/>
            <w:vAlign w:val="center"/>
            <w:hideMark/>
          </w:tcPr>
          <w:p w14:paraId="51BAF21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23</w:t>
            </w:r>
          </w:p>
        </w:tc>
        <w:tc>
          <w:tcPr>
            <w:tcW w:w="0" w:type="auto"/>
            <w:shd w:val="clear" w:color="auto" w:fill="auto"/>
            <w:noWrap/>
            <w:vAlign w:val="center"/>
            <w:hideMark/>
          </w:tcPr>
          <w:p w14:paraId="0BE6D33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142DEC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D68FEF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00A039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6BFFFB1F" w14:textId="77777777" w:rsidTr="00E82C0C">
        <w:trPr>
          <w:trHeight w:val="315"/>
        </w:trPr>
        <w:tc>
          <w:tcPr>
            <w:tcW w:w="495" w:type="dxa"/>
            <w:shd w:val="clear" w:color="auto" w:fill="auto"/>
            <w:noWrap/>
            <w:vAlign w:val="center"/>
            <w:hideMark/>
          </w:tcPr>
          <w:p w14:paraId="3E88A54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24</w:t>
            </w:r>
          </w:p>
        </w:tc>
        <w:tc>
          <w:tcPr>
            <w:tcW w:w="0" w:type="auto"/>
            <w:shd w:val="clear" w:color="auto" w:fill="auto"/>
            <w:noWrap/>
            <w:vAlign w:val="center"/>
            <w:hideMark/>
          </w:tcPr>
          <w:p w14:paraId="1B3916B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82A463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8D4D25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679576E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71BF7472" w14:textId="77777777" w:rsidTr="00E82C0C">
        <w:trPr>
          <w:trHeight w:val="315"/>
        </w:trPr>
        <w:tc>
          <w:tcPr>
            <w:tcW w:w="495" w:type="dxa"/>
            <w:shd w:val="clear" w:color="auto" w:fill="auto"/>
            <w:noWrap/>
            <w:vAlign w:val="center"/>
            <w:hideMark/>
          </w:tcPr>
          <w:p w14:paraId="5651C7B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25</w:t>
            </w:r>
          </w:p>
        </w:tc>
        <w:tc>
          <w:tcPr>
            <w:tcW w:w="0" w:type="auto"/>
            <w:shd w:val="clear" w:color="auto" w:fill="auto"/>
            <w:noWrap/>
            <w:vAlign w:val="center"/>
            <w:hideMark/>
          </w:tcPr>
          <w:p w14:paraId="1A6800F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2F9C7C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371815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47BF05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r>
      <w:tr w:rsidR="002E3F2B" w:rsidRPr="002E3F2B" w14:paraId="0F9AC6A0" w14:textId="77777777" w:rsidTr="00E82C0C">
        <w:trPr>
          <w:trHeight w:val="315"/>
        </w:trPr>
        <w:tc>
          <w:tcPr>
            <w:tcW w:w="495" w:type="dxa"/>
            <w:shd w:val="clear" w:color="auto" w:fill="auto"/>
            <w:noWrap/>
            <w:vAlign w:val="center"/>
            <w:hideMark/>
          </w:tcPr>
          <w:p w14:paraId="58E3208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26</w:t>
            </w:r>
          </w:p>
        </w:tc>
        <w:tc>
          <w:tcPr>
            <w:tcW w:w="0" w:type="auto"/>
            <w:shd w:val="clear" w:color="auto" w:fill="auto"/>
            <w:noWrap/>
            <w:vAlign w:val="center"/>
            <w:hideMark/>
          </w:tcPr>
          <w:p w14:paraId="1C633F6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683DE8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BFDD7C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44B161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7FE9D7E6" w14:textId="77777777" w:rsidTr="00E82C0C">
        <w:trPr>
          <w:trHeight w:val="315"/>
        </w:trPr>
        <w:tc>
          <w:tcPr>
            <w:tcW w:w="495" w:type="dxa"/>
            <w:shd w:val="clear" w:color="auto" w:fill="auto"/>
            <w:noWrap/>
            <w:vAlign w:val="center"/>
            <w:hideMark/>
          </w:tcPr>
          <w:p w14:paraId="3FC294E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27</w:t>
            </w:r>
          </w:p>
        </w:tc>
        <w:tc>
          <w:tcPr>
            <w:tcW w:w="0" w:type="auto"/>
            <w:shd w:val="clear" w:color="auto" w:fill="auto"/>
            <w:noWrap/>
            <w:vAlign w:val="center"/>
            <w:hideMark/>
          </w:tcPr>
          <w:p w14:paraId="26D8602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5EC9A8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0F0B38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D256D9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4433BE84" w14:textId="77777777" w:rsidTr="00E82C0C">
        <w:trPr>
          <w:trHeight w:val="315"/>
        </w:trPr>
        <w:tc>
          <w:tcPr>
            <w:tcW w:w="495" w:type="dxa"/>
            <w:shd w:val="clear" w:color="auto" w:fill="auto"/>
            <w:noWrap/>
            <w:vAlign w:val="center"/>
            <w:hideMark/>
          </w:tcPr>
          <w:p w14:paraId="490C8C8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28</w:t>
            </w:r>
          </w:p>
        </w:tc>
        <w:tc>
          <w:tcPr>
            <w:tcW w:w="0" w:type="auto"/>
            <w:shd w:val="clear" w:color="auto" w:fill="auto"/>
            <w:noWrap/>
            <w:vAlign w:val="center"/>
            <w:hideMark/>
          </w:tcPr>
          <w:p w14:paraId="017858E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0F6AC4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23BA89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5BE64F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1A665E19" w14:textId="77777777" w:rsidTr="00E82C0C">
        <w:trPr>
          <w:trHeight w:val="315"/>
        </w:trPr>
        <w:tc>
          <w:tcPr>
            <w:tcW w:w="495" w:type="dxa"/>
            <w:shd w:val="clear" w:color="auto" w:fill="auto"/>
            <w:noWrap/>
            <w:vAlign w:val="center"/>
            <w:hideMark/>
          </w:tcPr>
          <w:p w14:paraId="1020B64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29</w:t>
            </w:r>
          </w:p>
        </w:tc>
        <w:tc>
          <w:tcPr>
            <w:tcW w:w="0" w:type="auto"/>
            <w:shd w:val="clear" w:color="auto" w:fill="auto"/>
            <w:noWrap/>
            <w:vAlign w:val="center"/>
            <w:hideMark/>
          </w:tcPr>
          <w:p w14:paraId="51FE1F6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D08A40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F89EEB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998EA6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4378383D" w14:textId="77777777" w:rsidTr="00E82C0C">
        <w:trPr>
          <w:trHeight w:val="315"/>
        </w:trPr>
        <w:tc>
          <w:tcPr>
            <w:tcW w:w="495" w:type="dxa"/>
            <w:shd w:val="clear" w:color="auto" w:fill="auto"/>
            <w:noWrap/>
            <w:vAlign w:val="center"/>
            <w:hideMark/>
          </w:tcPr>
          <w:p w14:paraId="64349A4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30</w:t>
            </w:r>
          </w:p>
        </w:tc>
        <w:tc>
          <w:tcPr>
            <w:tcW w:w="0" w:type="auto"/>
            <w:shd w:val="clear" w:color="auto" w:fill="auto"/>
            <w:noWrap/>
            <w:vAlign w:val="center"/>
            <w:hideMark/>
          </w:tcPr>
          <w:p w14:paraId="510F94A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DC66BA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01C230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279BDE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bl>
    <w:tbl>
      <w:tblPr>
        <w:tblpPr w:leftFromText="180" w:rightFromText="180" w:vertAnchor="text" w:horzAnchor="page" w:tblpX="674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611"/>
        <w:gridCol w:w="611"/>
        <w:gridCol w:w="611"/>
        <w:gridCol w:w="611"/>
      </w:tblGrid>
      <w:tr w:rsidR="00E82C0C" w:rsidRPr="002E3F2B" w14:paraId="145B3412" w14:textId="77777777" w:rsidTr="00E82C0C">
        <w:trPr>
          <w:trHeight w:val="315"/>
        </w:trPr>
        <w:tc>
          <w:tcPr>
            <w:tcW w:w="0" w:type="auto"/>
            <w:vAlign w:val="center"/>
          </w:tcPr>
          <w:p w14:paraId="383A0D6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No</w:t>
            </w:r>
          </w:p>
        </w:tc>
        <w:tc>
          <w:tcPr>
            <w:tcW w:w="0" w:type="auto"/>
            <w:shd w:val="clear" w:color="auto" w:fill="auto"/>
            <w:noWrap/>
            <w:vAlign w:val="center"/>
            <w:hideMark/>
          </w:tcPr>
          <w:p w14:paraId="2620361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X2.1</w:t>
            </w:r>
          </w:p>
        </w:tc>
        <w:tc>
          <w:tcPr>
            <w:tcW w:w="0" w:type="auto"/>
            <w:shd w:val="clear" w:color="auto" w:fill="auto"/>
            <w:noWrap/>
            <w:vAlign w:val="center"/>
            <w:hideMark/>
          </w:tcPr>
          <w:p w14:paraId="3CC7701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X2.2</w:t>
            </w:r>
          </w:p>
        </w:tc>
        <w:tc>
          <w:tcPr>
            <w:tcW w:w="0" w:type="auto"/>
            <w:shd w:val="clear" w:color="auto" w:fill="auto"/>
            <w:noWrap/>
            <w:vAlign w:val="center"/>
            <w:hideMark/>
          </w:tcPr>
          <w:p w14:paraId="4A22E4A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X2.3</w:t>
            </w:r>
          </w:p>
        </w:tc>
        <w:tc>
          <w:tcPr>
            <w:tcW w:w="0" w:type="auto"/>
            <w:shd w:val="clear" w:color="auto" w:fill="auto"/>
            <w:noWrap/>
            <w:vAlign w:val="center"/>
            <w:hideMark/>
          </w:tcPr>
          <w:p w14:paraId="37AA1E5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X2.4</w:t>
            </w:r>
          </w:p>
        </w:tc>
      </w:tr>
      <w:tr w:rsidR="00E82C0C" w:rsidRPr="002E3F2B" w14:paraId="14EF702C" w14:textId="77777777" w:rsidTr="00E82C0C">
        <w:trPr>
          <w:trHeight w:val="315"/>
        </w:trPr>
        <w:tc>
          <w:tcPr>
            <w:tcW w:w="0" w:type="auto"/>
            <w:vAlign w:val="center"/>
          </w:tcPr>
          <w:p w14:paraId="09E9540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w:t>
            </w:r>
          </w:p>
        </w:tc>
        <w:tc>
          <w:tcPr>
            <w:tcW w:w="0" w:type="auto"/>
            <w:shd w:val="clear" w:color="auto" w:fill="auto"/>
            <w:noWrap/>
            <w:vAlign w:val="center"/>
            <w:hideMark/>
          </w:tcPr>
          <w:p w14:paraId="574A7BCB"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F7C0B5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4CCC8D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F42136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r>
      <w:tr w:rsidR="00E82C0C" w:rsidRPr="002E3F2B" w14:paraId="54D2A271" w14:textId="77777777" w:rsidTr="00E82C0C">
        <w:trPr>
          <w:trHeight w:val="315"/>
        </w:trPr>
        <w:tc>
          <w:tcPr>
            <w:tcW w:w="0" w:type="auto"/>
            <w:vAlign w:val="center"/>
          </w:tcPr>
          <w:p w14:paraId="40AF175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181EFF6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839F9D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332E05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1D5094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33BAB781" w14:textId="77777777" w:rsidTr="00E82C0C">
        <w:trPr>
          <w:trHeight w:val="315"/>
        </w:trPr>
        <w:tc>
          <w:tcPr>
            <w:tcW w:w="0" w:type="auto"/>
            <w:vAlign w:val="center"/>
          </w:tcPr>
          <w:p w14:paraId="2FAEB03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5BAB7F7B"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D46666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0D44E2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BC6C68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174FB4CE" w14:textId="77777777" w:rsidTr="00E82C0C">
        <w:trPr>
          <w:trHeight w:val="315"/>
        </w:trPr>
        <w:tc>
          <w:tcPr>
            <w:tcW w:w="0" w:type="auto"/>
            <w:vAlign w:val="center"/>
          </w:tcPr>
          <w:p w14:paraId="1D1EABE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CB48C5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577AE0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B5C420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D5CAC6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1837997E" w14:textId="77777777" w:rsidTr="00E82C0C">
        <w:trPr>
          <w:trHeight w:val="315"/>
        </w:trPr>
        <w:tc>
          <w:tcPr>
            <w:tcW w:w="0" w:type="auto"/>
            <w:vAlign w:val="center"/>
          </w:tcPr>
          <w:p w14:paraId="67D8093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5E58C2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23E3E2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8E27E4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41296F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174F68DE" w14:textId="77777777" w:rsidTr="00E82C0C">
        <w:trPr>
          <w:trHeight w:val="315"/>
        </w:trPr>
        <w:tc>
          <w:tcPr>
            <w:tcW w:w="0" w:type="auto"/>
            <w:vAlign w:val="center"/>
          </w:tcPr>
          <w:p w14:paraId="28083CF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6</w:t>
            </w:r>
          </w:p>
        </w:tc>
        <w:tc>
          <w:tcPr>
            <w:tcW w:w="0" w:type="auto"/>
            <w:shd w:val="clear" w:color="auto" w:fill="auto"/>
            <w:noWrap/>
            <w:vAlign w:val="center"/>
            <w:hideMark/>
          </w:tcPr>
          <w:p w14:paraId="5F184A9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1F261C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A9E618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910DF3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720797EA" w14:textId="77777777" w:rsidTr="00E82C0C">
        <w:trPr>
          <w:trHeight w:val="315"/>
        </w:trPr>
        <w:tc>
          <w:tcPr>
            <w:tcW w:w="0" w:type="auto"/>
            <w:vAlign w:val="center"/>
          </w:tcPr>
          <w:p w14:paraId="5C76CF1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7</w:t>
            </w:r>
          </w:p>
        </w:tc>
        <w:tc>
          <w:tcPr>
            <w:tcW w:w="0" w:type="auto"/>
            <w:shd w:val="clear" w:color="auto" w:fill="auto"/>
            <w:noWrap/>
            <w:vAlign w:val="center"/>
            <w:hideMark/>
          </w:tcPr>
          <w:p w14:paraId="54F4436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9CBC02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896A4C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63C4AA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2AE236AC" w14:textId="77777777" w:rsidTr="00E82C0C">
        <w:trPr>
          <w:trHeight w:val="315"/>
        </w:trPr>
        <w:tc>
          <w:tcPr>
            <w:tcW w:w="0" w:type="auto"/>
            <w:vAlign w:val="center"/>
          </w:tcPr>
          <w:p w14:paraId="285BEA4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8</w:t>
            </w:r>
          </w:p>
        </w:tc>
        <w:tc>
          <w:tcPr>
            <w:tcW w:w="0" w:type="auto"/>
            <w:shd w:val="clear" w:color="auto" w:fill="auto"/>
            <w:noWrap/>
            <w:vAlign w:val="center"/>
            <w:hideMark/>
          </w:tcPr>
          <w:p w14:paraId="6936E8B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A8AFFF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18B4D4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820517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2DD6DCD6" w14:textId="77777777" w:rsidTr="00E82C0C">
        <w:trPr>
          <w:trHeight w:val="315"/>
        </w:trPr>
        <w:tc>
          <w:tcPr>
            <w:tcW w:w="0" w:type="auto"/>
            <w:vAlign w:val="center"/>
          </w:tcPr>
          <w:p w14:paraId="4358224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9</w:t>
            </w:r>
          </w:p>
        </w:tc>
        <w:tc>
          <w:tcPr>
            <w:tcW w:w="0" w:type="auto"/>
            <w:shd w:val="clear" w:color="auto" w:fill="auto"/>
            <w:noWrap/>
            <w:vAlign w:val="center"/>
            <w:hideMark/>
          </w:tcPr>
          <w:p w14:paraId="2728B83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02F0FE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8831F6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957F17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7FFA81C2" w14:textId="77777777" w:rsidTr="00E82C0C">
        <w:trPr>
          <w:trHeight w:val="315"/>
        </w:trPr>
        <w:tc>
          <w:tcPr>
            <w:tcW w:w="0" w:type="auto"/>
            <w:vAlign w:val="center"/>
          </w:tcPr>
          <w:p w14:paraId="26E2D49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10</w:t>
            </w:r>
          </w:p>
        </w:tc>
        <w:tc>
          <w:tcPr>
            <w:tcW w:w="0" w:type="auto"/>
            <w:shd w:val="clear" w:color="auto" w:fill="auto"/>
            <w:noWrap/>
            <w:vAlign w:val="center"/>
            <w:hideMark/>
          </w:tcPr>
          <w:p w14:paraId="670245F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D43463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8EA516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0419B9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02DDA639" w14:textId="77777777" w:rsidTr="00E82C0C">
        <w:trPr>
          <w:trHeight w:val="315"/>
        </w:trPr>
        <w:tc>
          <w:tcPr>
            <w:tcW w:w="0" w:type="auto"/>
            <w:vAlign w:val="center"/>
          </w:tcPr>
          <w:p w14:paraId="4850FF7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11</w:t>
            </w:r>
          </w:p>
        </w:tc>
        <w:tc>
          <w:tcPr>
            <w:tcW w:w="0" w:type="auto"/>
            <w:shd w:val="clear" w:color="auto" w:fill="auto"/>
            <w:noWrap/>
            <w:vAlign w:val="center"/>
            <w:hideMark/>
          </w:tcPr>
          <w:p w14:paraId="66663C9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B2F796B"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751F4C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E2880A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316730E2" w14:textId="77777777" w:rsidTr="00E82C0C">
        <w:trPr>
          <w:trHeight w:val="315"/>
        </w:trPr>
        <w:tc>
          <w:tcPr>
            <w:tcW w:w="0" w:type="auto"/>
            <w:vAlign w:val="center"/>
          </w:tcPr>
          <w:p w14:paraId="0C3E9AB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12</w:t>
            </w:r>
          </w:p>
        </w:tc>
        <w:tc>
          <w:tcPr>
            <w:tcW w:w="0" w:type="auto"/>
            <w:shd w:val="clear" w:color="auto" w:fill="auto"/>
            <w:noWrap/>
            <w:vAlign w:val="center"/>
            <w:hideMark/>
          </w:tcPr>
          <w:p w14:paraId="58C25FA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3DCA68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2EE942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5B5FAE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35B7A8E9" w14:textId="77777777" w:rsidTr="00E82C0C">
        <w:trPr>
          <w:trHeight w:val="315"/>
        </w:trPr>
        <w:tc>
          <w:tcPr>
            <w:tcW w:w="0" w:type="auto"/>
            <w:vAlign w:val="center"/>
          </w:tcPr>
          <w:p w14:paraId="5ECB141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13</w:t>
            </w:r>
          </w:p>
        </w:tc>
        <w:tc>
          <w:tcPr>
            <w:tcW w:w="0" w:type="auto"/>
            <w:shd w:val="clear" w:color="auto" w:fill="auto"/>
            <w:noWrap/>
            <w:vAlign w:val="center"/>
            <w:hideMark/>
          </w:tcPr>
          <w:p w14:paraId="2FCE5C7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ABF391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4FD459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362F0A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06EC4204" w14:textId="77777777" w:rsidTr="00E82C0C">
        <w:trPr>
          <w:trHeight w:val="315"/>
        </w:trPr>
        <w:tc>
          <w:tcPr>
            <w:tcW w:w="0" w:type="auto"/>
            <w:vAlign w:val="center"/>
          </w:tcPr>
          <w:p w14:paraId="61D7D5E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14</w:t>
            </w:r>
          </w:p>
        </w:tc>
        <w:tc>
          <w:tcPr>
            <w:tcW w:w="0" w:type="auto"/>
            <w:shd w:val="clear" w:color="auto" w:fill="auto"/>
            <w:noWrap/>
            <w:vAlign w:val="center"/>
            <w:hideMark/>
          </w:tcPr>
          <w:p w14:paraId="3036B26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D67C47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0E8939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572246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76565B52" w14:textId="77777777" w:rsidTr="00E82C0C">
        <w:trPr>
          <w:trHeight w:val="315"/>
        </w:trPr>
        <w:tc>
          <w:tcPr>
            <w:tcW w:w="0" w:type="auto"/>
            <w:vAlign w:val="center"/>
          </w:tcPr>
          <w:p w14:paraId="30AD53D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15</w:t>
            </w:r>
          </w:p>
        </w:tc>
        <w:tc>
          <w:tcPr>
            <w:tcW w:w="0" w:type="auto"/>
            <w:shd w:val="clear" w:color="auto" w:fill="auto"/>
            <w:noWrap/>
            <w:vAlign w:val="center"/>
            <w:hideMark/>
          </w:tcPr>
          <w:p w14:paraId="047553E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42018F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E69711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E25AC7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15C9407A" w14:textId="77777777" w:rsidTr="00E82C0C">
        <w:trPr>
          <w:trHeight w:val="315"/>
        </w:trPr>
        <w:tc>
          <w:tcPr>
            <w:tcW w:w="0" w:type="auto"/>
            <w:vAlign w:val="center"/>
          </w:tcPr>
          <w:p w14:paraId="69FA4FE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16</w:t>
            </w:r>
          </w:p>
        </w:tc>
        <w:tc>
          <w:tcPr>
            <w:tcW w:w="0" w:type="auto"/>
            <w:shd w:val="clear" w:color="auto" w:fill="auto"/>
            <w:noWrap/>
            <w:vAlign w:val="center"/>
            <w:hideMark/>
          </w:tcPr>
          <w:p w14:paraId="42D9099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B51E58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FDF800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C3F5C6B"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6F99DA8A" w14:textId="77777777" w:rsidTr="00E82C0C">
        <w:trPr>
          <w:trHeight w:val="315"/>
        </w:trPr>
        <w:tc>
          <w:tcPr>
            <w:tcW w:w="0" w:type="auto"/>
            <w:vAlign w:val="center"/>
          </w:tcPr>
          <w:p w14:paraId="64BB465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17</w:t>
            </w:r>
          </w:p>
        </w:tc>
        <w:tc>
          <w:tcPr>
            <w:tcW w:w="0" w:type="auto"/>
            <w:shd w:val="clear" w:color="auto" w:fill="auto"/>
            <w:noWrap/>
            <w:vAlign w:val="center"/>
            <w:hideMark/>
          </w:tcPr>
          <w:p w14:paraId="7F87208B"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DF86EA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EB8F32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855D35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171BBA11" w14:textId="77777777" w:rsidTr="00E82C0C">
        <w:trPr>
          <w:trHeight w:val="315"/>
        </w:trPr>
        <w:tc>
          <w:tcPr>
            <w:tcW w:w="0" w:type="auto"/>
            <w:vAlign w:val="center"/>
          </w:tcPr>
          <w:p w14:paraId="7C61DED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18</w:t>
            </w:r>
          </w:p>
        </w:tc>
        <w:tc>
          <w:tcPr>
            <w:tcW w:w="0" w:type="auto"/>
            <w:shd w:val="clear" w:color="auto" w:fill="auto"/>
            <w:noWrap/>
            <w:vAlign w:val="center"/>
            <w:hideMark/>
          </w:tcPr>
          <w:p w14:paraId="51AE979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1F9C88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68ED2F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040F59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68CD0CEA" w14:textId="77777777" w:rsidTr="00E82C0C">
        <w:trPr>
          <w:trHeight w:val="315"/>
        </w:trPr>
        <w:tc>
          <w:tcPr>
            <w:tcW w:w="0" w:type="auto"/>
            <w:vAlign w:val="center"/>
          </w:tcPr>
          <w:p w14:paraId="1DBDE7D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19</w:t>
            </w:r>
          </w:p>
        </w:tc>
        <w:tc>
          <w:tcPr>
            <w:tcW w:w="0" w:type="auto"/>
            <w:shd w:val="clear" w:color="auto" w:fill="auto"/>
            <w:noWrap/>
            <w:vAlign w:val="center"/>
            <w:hideMark/>
          </w:tcPr>
          <w:p w14:paraId="19739F1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3A9E3A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78E87E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1FFAE4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35AD1B66" w14:textId="77777777" w:rsidTr="00E82C0C">
        <w:trPr>
          <w:trHeight w:val="315"/>
        </w:trPr>
        <w:tc>
          <w:tcPr>
            <w:tcW w:w="0" w:type="auto"/>
            <w:vAlign w:val="center"/>
          </w:tcPr>
          <w:p w14:paraId="1D755F4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20</w:t>
            </w:r>
          </w:p>
        </w:tc>
        <w:tc>
          <w:tcPr>
            <w:tcW w:w="0" w:type="auto"/>
            <w:shd w:val="clear" w:color="auto" w:fill="auto"/>
            <w:noWrap/>
            <w:vAlign w:val="center"/>
            <w:hideMark/>
          </w:tcPr>
          <w:p w14:paraId="3AD4DA5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2C93A9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CDA47F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D06B72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1C4BA925" w14:textId="77777777" w:rsidTr="00E82C0C">
        <w:trPr>
          <w:trHeight w:val="315"/>
        </w:trPr>
        <w:tc>
          <w:tcPr>
            <w:tcW w:w="0" w:type="auto"/>
            <w:vAlign w:val="center"/>
          </w:tcPr>
          <w:p w14:paraId="4D00F5C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21</w:t>
            </w:r>
          </w:p>
        </w:tc>
        <w:tc>
          <w:tcPr>
            <w:tcW w:w="0" w:type="auto"/>
            <w:shd w:val="clear" w:color="auto" w:fill="auto"/>
            <w:noWrap/>
            <w:vAlign w:val="center"/>
            <w:hideMark/>
          </w:tcPr>
          <w:p w14:paraId="38E2292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7510CF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B6C279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F38ACD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6FAEFD05" w14:textId="77777777" w:rsidTr="00E82C0C">
        <w:trPr>
          <w:trHeight w:val="315"/>
        </w:trPr>
        <w:tc>
          <w:tcPr>
            <w:tcW w:w="0" w:type="auto"/>
            <w:vAlign w:val="center"/>
          </w:tcPr>
          <w:p w14:paraId="1DA4BFA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22</w:t>
            </w:r>
          </w:p>
        </w:tc>
        <w:tc>
          <w:tcPr>
            <w:tcW w:w="0" w:type="auto"/>
            <w:shd w:val="clear" w:color="auto" w:fill="auto"/>
            <w:noWrap/>
            <w:vAlign w:val="center"/>
            <w:hideMark/>
          </w:tcPr>
          <w:p w14:paraId="5458D03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E37CAE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D70F23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108F51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04E90CDD" w14:textId="77777777" w:rsidTr="00E82C0C">
        <w:trPr>
          <w:trHeight w:val="315"/>
        </w:trPr>
        <w:tc>
          <w:tcPr>
            <w:tcW w:w="0" w:type="auto"/>
            <w:vAlign w:val="center"/>
          </w:tcPr>
          <w:p w14:paraId="272D933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23</w:t>
            </w:r>
          </w:p>
        </w:tc>
        <w:tc>
          <w:tcPr>
            <w:tcW w:w="0" w:type="auto"/>
            <w:shd w:val="clear" w:color="auto" w:fill="auto"/>
            <w:noWrap/>
            <w:vAlign w:val="center"/>
            <w:hideMark/>
          </w:tcPr>
          <w:p w14:paraId="1A757C2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827949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17D45B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DE77E6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28F970F4" w14:textId="77777777" w:rsidTr="00E82C0C">
        <w:trPr>
          <w:trHeight w:val="315"/>
        </w:trPr>
        <w:tc>
          <w:tcPr>
            <w:tcW w:w="0" w:type="auto"/>
            <w:vAlign w:val="center"/>
          </w:tcPr>
          <w:p w14:paraId="7B9F2CC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24</w:t>
            </w:r>
          </w:p>
        </w:tc>
        <w:tc>
          <w:tcPr>
            <w:tcW w:w="0" w:type="auto"/>
            <w:shd w:val="clear" w:color="auto" w:fill="auto"/>
            <w:noWrap/>
            <w:vAlign w:val="center"/>
            <w:hideMark/>
          </w:tcPr>
          <w:p w14:paraId="2486053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482117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CE545A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2AD99F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2B3724E3" w14:textId="77777777" w:rsidTr="00E82C0C">
        <w:trPr>
          <w:trHeight w:val="315"/>
        </w:trPr>
        <w:tc>
          <w:tcPr>
            <w:tcW w:w="0" w:type="auto"/>
            <w:vAlign w:val="center"/>
          </w:tcPr>
          <w:p w14:paraId="046F05A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25</w:t>
            </w:r>
          </w:p>
        </w:tc>
        <w:tc>
          <w:tcPr>
            <w:tcW w:w="0" w:type="auto"/>
            <w:shd w:val="clear" w:color="auto" w:fill="auto"/>
            <w:noWrap/>
            <w:vAlign w:val="center"/>
            <w:hideMark/>
          </w:tcPr>
          <w:p w14:paraId="3238964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FEB28D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B8ABFA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4E6898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7209B3D1" w14:textId="77777777" w:rsidTr="00E82C0C">
        <w:trPr>
          <w:trHeight w:val="315"/>
        </w:trPr>
        <w:tc>
          <w:tcPr>
            <w:tcW w:w="0" w:type="auto"/>
            <w:vAlign w:val="center"/>
          </w:tcPr>
          <w:p w14:paraId="7D8EE35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26</w:t>
            </w:r>
          </w:p>
        </w:tc>
        <w:tc>
          <w:tcPr>
            <w:tcW w:w="0" w:type="auto"/>
            <w:shd w:val="clear" w:color="auto" w:fill="auto"/>
            <w:noWrap/>
            <w:vAlign w:val="center"/>
            <w:hideMark/>
          </w:tcPr>
          <w:p w14:paraId="6DB385D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B23A7F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1F03EA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8A0207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6EC6712B" w14:textId="77777777" w:rsidTr="00E82C0C">
        <w:trPr>
          <w:trHeight w:val="315"/>
        </w:trPr>
        <w:tc>
          <w:tcPr>
            <w:tcW w:w="0" w:type="auto"/>
            <w:vAlign w:val="center"/>
          </w:tcPr>
          <w:p w14:paraId="7944432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27</w:t>
            </w:r>
          </w:p>
        </w:tc>
        <w:tc>
          <w:tcPr>
            <w:tcW w:w="0" w:type="auto"/>
            <w:shd w:val="clear" w:color="auto" w:fill="auto"/>
            <w:noWrap/>
            <w:vAlign w:val="center"/>
            <w:hideMark/>
          </w:tcPr>
          <w:p w14:paraId="4AD1DE8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053B2E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602D5B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5CD446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534149E0" w14:textId="77777777" w:rsidTr="00E82C0C">
        <w:trPr>
          <w:trHeight w:val="315"/>
        </w:trPr>
        <w:tc>
          <w:tcPr>
            <w:tcW w:w="0" w:type="auto"/>
            <w:vAlign w:val="center"/>
          </w:tcPr>
          <w:p w14:paraId="4DF0769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28</w:t>
            </w:r>
          </w:p>
        </w:tc>
        <w:tc>
          <w:tcPr>
            <w:tcW w:w="0" w:type="auto"/>
            <w:shd w:val="clear" w:color="auto" w:fill="auto"/>
            <w:noWrap/>
            <w:vAlign w:val="center"/>
            <w:hideMark/>
          </w:tcPr>
          <w:p w14:paraId="1D0204A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178477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E59814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AC283A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607E35E0" w14:textId="77777777" w:rsidTr="00E82C0C">
        <w:trPr>
          <w:trHeight w:val="315"/>
        </w:trPr>
        <w:tc>
          <w:tcPr>
            <w:tcW w:w="0" w:type="auto"/>
            <w:vAlign w:val="center"/>
          </w:tcPr>
          <w:p w14:paraId="0ABBF6A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29</w:t>
            </w:r>
          </w:p>
        </w:tc>
        <w:tc>
          <w:tcPr>
            <w:tcW w:w="0" w:type="auto"/>
            <w:shd w:val="clear" w:color="auto" w:fill="auto"/>
            <w:noWrap/>
            <w:vAlign w:val="center"/>
            <w:hideMark/>
          </w:tcPr>
          <w:p w14:paraId="67F2748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5B6D55A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0C7BD61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5D1E65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63220195" w14:textId="77777777" w:rsidTr="00E82C0C">
        <w:trPr>
          <w:trHeight w:val="315"/>
        </w:trPr>
        <w:tc>
          <w:tcPr>
            <w:tcW w:w="0" w:type="auto"/>
            <w:vAlign w:val="center"/>
          </w:tcPr>
          <w:p w14:paraId="64E5BAE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30</w:t>
            </w:r>
          </w:p>
        </w:tc>
        <w:tc>
          <w:tcPr>
            <w:tcW w:w="0" w:type="auto"/>
            <w:shd w:val="clear" w:color="auto" w:fill="auto"/>
            <w:noWrap/>
            <w:vAlign w:val="center"/>
            <w:hideMark/>
          </w:tcPr>
          <w:p w14:paraId="5C3FF24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C3F71A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8F6F86B"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5A4ECE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bl>
    <w:p w14:paraId="0F1503E0" w14:textId="77777777" w:rsidR="00E82C0C" w:rsidRDefault="00E82C0C" w:rsidP="00E82C0C">
      <w:pPr>
        <w:tabs>
          <w:tab w:val="left" w:pos="1239"/>
        </w:tabs>
        <w:rPr>
          <w:rFonts w:ascii="Times New Roman" w:hAnsi="Times New Roman" w:cs="Times New Roman"/>
          <w:sz w:val="24"/>
          <w:szCs w:val="24"/>
        </w:rPr>
      </w:pPr>
      <w:r>
        <w:rPr>
          <w:rFonts w:ascii="Times New Roman" w:hAnsi="Times New Roman" w:cs="Times New Roman"/>
          <w:sz w:val="24"/>
          <w:szCs w:val="24"/>
        </w:rPr>
        <w:tab/>
      </w:r>
    </w:p>
    <w:p w14:paraId="38D6BE19" w14:textId="251AC56F" w:rsidR="00184B4D" w:rsidRDefault="00E82C0C" w:rsidP="00E82C0C">
      <w:pPr>
        <w:tabs>
          <w:tab w:val="left" w:pos="1239"/>
        </w:tabs>
        <w:rPr>
          <w:rFonts w:ascii="Times New Roman" w:hAnsi="Times New Roman" w:cs="Times New Roman"/>
          <w:sz w:val="24"/>
          <w:szCs w:val="24"/>
        </w:rPr>
      </w:pPr>
      <w:r>
        <w:rPr>
          <w:rFonts w:ascii="Times New Roman" w:hAnsi="Times New Roman" w:cs="Times New Roman"/>
          <w:sz w:val="24"/>
          <w:szCs w:val="24"/>
        </w:rPr>
        <w:br w:type="textWrapping" w:clear="all"/>
      </w:r>
    </w:p>
    <w:p w14:paraId="51240082" w14:textId="77777777" w:rsidR="002E3F2B" w:rsidRDefault="002E3F2B" w:rsidP="00B820BF">
      <w:pPr>
        <w:tabs>
          <w:tab w:val="left" w:pos="2897"/>
        </w:tabs>
        <w:rPr>
          <w:rFonts w:ascii="Times New Roman" w:hAnsi="Times New Roman" w:cs="Times New Roman"/>
          <w:sz w:val="24"/>
          <w:szCs w:val="24"/>
        </w:rPr>
      </w:pPr>
    </w:p>
    <w:p w14:paraId="6D345E94" w14:textId="77777777" w:rsidR="002E3F2B" w:rsidRDefault="002E3F2B" w:rsidP="00B820BF">
      <w:pPr>
        <w:tabs>
          <w:tab w:val="left" w:pos="2897"/>
        </w:tabs>
        <w:rPr>
          <w:rFonts w:ascii="Times New Roman" w:hAnsi="Times New Roman" w:cs="Times New Roman"/>
          <w:sz w:val="24"/>
          <w:szCs w:val="24"/>
        </w:rPr>
      </w:pPr>
    </w:p>
    <w:p w14:paraId="0D1D4E6D" w14:textId="77777777" w:rsidR="002E3F2B" w:rsidRDefault="002E3F2B" w:rsidP="00B820BF">
      <w:pPr>
        <w:tabs>
          <w:tab w:val="left" w:pos="2897"/>
        </w:tabs>
        <w:rPr>
          <w:rFonts w:ascii="Times New Roman" w:hAnsi="Times New Roman" w:cs="Times New Roman"/>
          <w:sz w:val="24"/>
          <w:szCs w:val="24"/>
        </w:rPr>
      </w:pPr>
    </w:p>
    <w:p w14:paraId="38566C69" w14:textId="77777777" w:rsidR="002E3F2B" w:rsidRDefault="002E3F2B" w:rsidP="00B820BF">
      <w:pPr>
        <w:tabs>
          <w:tab w:val="left" w:pos="2897"/>
        </w:tabs>
        <w:rPr>
          <w:rFonts w:ascii="Times New Roman" w:hAnsi="Times New Roman" w:cs="Times New Roman"/>
          <w:sz w:val="24"/>
          <w:szCs w:val="24"/>
        </w:rPr>
      </w:pPr>
    </w:p>
    <w:p w14:paraId="6689D68D" w14:textId="7159D66B" w:rsidR="002E3F2B" w:rsidRDefault="00E82C0C" w:rsidP="00E82C0C">
      <w:pPr>
        <w:tabs>
          <w:tab w:val="left" w:pos="2897"/>
        </w:tabs>
        <w:spacing w:after="0"/>
        <w:rPr>
          <w:rFonts w:ascii="Times New Roman" w:hAnsi="Times New Roman" w:cs="Times New Roman"/>
          <w:sz w:val="24"/>
          <w:szCs w:val="24"/>
        </w:rPr>
      </w:pPr>
      <w:r>
        <w:rPr>
          <w:rFonts w:ascii="Times New Roman" w:hAnsi="Times New Roman" w:cs="Times New Roman"/>
          <w:sz w:val="24"/>
          <w:szCs w:val="24"/>
        </w:rPr>
        <w:t>3. Tabulasi data pemeriksaan pajak (X3)</w:t>
      </w:r>
      <w:r>
        <w:rPr>
          <w:rFonts w:ascii="Times New Roman" w:hAnsi="Times New Roman" w:cs="Times New Roman"/>
          <w:sz w:val="24"/>
          <w:szCs w:val="24"/>
        </w:rPr>
        <w:tab/>
      </w:r>
      <w:r>
        <w:rPr>
          <w:rFonts w:ascii="Times New Roman" w:hAnsi="Times New Roman" w:cs="Times New Roman"/>
          <w:sz w:val="24"/>
          <w:szCs w:val="24"/>
        </w:rPr>
        <w:tab/>
        <w:t xml:space="preserve"> </w:t>
      </w:r>
    </w:p>
    <w:tbl>
      <w:tblPr>
        <w:tblpPr w:leftFromText="180" w:rightFromText="180" w:vertAnchor="text" w:tblpY="1"/>
        <w:tblOverlap w:val="neve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611"/>
        <w:gridCol w:w="611"/>
        <w:gridCol w:w="611"/>
        <w:gridCol w:w="611"/>
        <w:gridCol w:w="611"/>
      </w:tblGrid>
      <w:tr w:rsidR="00E82C0C" w:rsidRPr="00E82C0C" w14:paraId="29C13D38" w14:textId="77777777" w:rsidTr="00E82C0C">
        <w:trPr>
          <w:trHeight w:val="315"/>
        </w:trPr>
        <w:tc>
          <w:tcPr>
            <w:tcW w:w="0" w:type="auto"/>
            <w:vAlign w:val="center"/>
          </w:tcPr>
          <w:p w14:paraId="42442A4A" w14:textId="52C4C0B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No</w:t>
            </w:r>
          </w:p>
        </w:tc>
        <w:tc>
          <w:tcPr>
            <w:tcW w:w="0" w:type="auto"/>
            <w:shd w:val="clear" w:color="auto" w:fill="auto"/>
            <w:noWrap/>
            <w:vAlign w:val="center"/>
            <w:hideMark/>
          </w:tcPr>
          <w:p w14:paraId="7939F733" w14:textId="02EFBD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X3.1</w:t>
            </w:r>
          </w:p>
        </w:tc>
        <w:tc>
          <w:tcPr>
            <w:tcW w:w="0" w:type="auto"/>
            <w:shd w:val="clear" w:color="auto" w:fill="auto"/>
            <w:noWrap/>
            <w:vAlign w:val="center"/>
            <w:hideMark/>
          </w:tcPr>
          <w:p w14:paraId="3FCD59D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X3.2</w:t>
            </w:r>
          </w:p>
        </w:tc>
        <w:tc>
          <w:tcPr>
            <w:tcW w:w="0" w:type="auto"/>
            <w:shd w:val="clear" w:color="auto" w:fill="auto"/>
            <w:noWrap/>
            <w:vAlign w:val="center"/>
            <w:hideMark/>
          </w:tcPr>
          <w:p w14:paraId="43FB44D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X3.3</w:t>
            </w:r>
          </w:p>
        </w:tc>
        <w:tc>
          <w:tcPr>
            <w:tcW w:w="0" w:type="auto"/>
            <w:shd w:val="clear" w:color="auto" w:fill="auto"/>
            <w:noWrap/>
            <w:vAlign w:val="center"/>
            <w:hideMark/>
          </w:tcPr>
          <w:p w14:paraId="198C185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X3.4</w:t>
            </w:r>
          </w:p>
        </w:tc>
        <w:tc>
          <w:tcPr>
            <w:tcW w:w="0" w:type="auto"/>
            <w:shd w:val="clear" w:color="auto" w:fill="auto"/>
            <w:noWrap/>
            <w:vAlign w:val="center"/>
            <w:hideMark/>
          </w:tcPr>
          <w:p w14:paraId="2E8E723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X3.5</w:t>
            </w:r>
          </w:p>
        </w:tc>
      </w:tr>
      <w:tr w:rsidR="00E82C0C" w:rsidRPr="00E82C0C" w14:paraId="64ED980C" w14:textId="77777777" w:rsidTr="00E82C0C">
        <w:trPr>
          <w:trHeight w:val="315"/>
        </w:trPr>
        <w:tc>
          <w:tcPr>
            <w:tcW w:w="0" w:type="auto"/>
            <w:vAlign w:val="center"/>
          </w:tcPr>
          <w:p w14:paraId="2FE258D1" w14:textId="6122050B"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w:t>
            </w:r>
          </w:p>
        </w:tc>
        <w:tc>
          <w:tcPr>
            <w:tcW w:w="0" w:type="auto"/>
            <w:shd w:val="clear" w:color="auto" w:fill="auto"/>
            <w:noWrap/>
            <w:vAlign w:val="center"/>
            <w:hideMark/>
          </w:tcPr>
          <w:p w14:paraId="75564384" w14:textId="4C172B3B"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969054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CFD5FD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F51D70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1B2016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44E11720" w14:textId="77777777" w:rsidTr="00E82C0C">
        <w:trPr>
          <w:trHeight w:val="315"/>
        </w:trPr>
        <w:tc>
          <w:tcPr>
            <w:tcW w:w="0" w:type="auto"/>
            <w:vAlign w:val="center"/>
          </w:tcPr>
          <w:p w14:paraId="615E695E" w14:textId="71286BA8"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09EF0251" w14:textId="1976105C"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1389DD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40D093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3276C5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A73BB3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54838E89" w14:textId="77777777" w:rsidTr="00E82C0C">
        <w:trPr>
          <w:trHeight w:val="315"/>
        </w:trPr>
        <w:tc>
          <w:tcPr>
            <w:tcW w:w="0" w:type="auto"/>
            <w:vAlign w:val="center"/>
          </w:tcPr>
          <w:p w14:paraId="75C3E9E9" w14:textId="36B7051E"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0A40F5AE" w14:textId="7DFD3414"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91DB98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463350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CF718C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E7F4B9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565A71A9" w14:textId="77777777" w:rsidTr="00E82C0C">
        <w:trPr>
          <w:trHeight w:val="315"/>
        </w:trPr>
        <w:tc>
          <w:tcPr>
            <w:tcW w:w="0" w:type="auto"/>
            <w:vAlign w:val="center"/>
          </w:tcPr>
          <w:p w14:paraId="05C430A4" w14:textId="264C17C2"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5FFFDD4" w14:textId="77F1793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8B9829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FD4774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4F0F279"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A930CA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5BAE8E3B" w14:textId="77777777" w:rsidTr="00E82C0C">
        <w:trPr>
          <w:trHeight w:val="315"/>
        </w:trPr>
        <w:tc>
          <w:tcPr>
            <w:tcW w:w="0" w:type="auto"/>
            <w:vAlign w:val="center"/>
          </w:tcPr>
          <w:p w14:paraId="2C643F5E" w14:textId="5038285F"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6C7434C" w14:textId="528AA838"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56DB1D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C4B9EC1"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C16274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8EEC95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7A66A169" w14:textId="77777777" w:rsidTr="00E82C0C">
        <w:trPr>
          <w:trHeight w:val="315"/>
        </w:trPr>
        <w:tc>
          <w:tcPr>
            <w:tcW w:w="0" w:type="auto"/>
            <w:vAlign w:val="center"/>
          </w:tcPr>
          <w:p w14:paraId="4D69B6BA" w14:textId="15719583"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6</w:t>
            </w:r>
          </w:p>
        </w:tc>
        <w:tc>
          <w:tcPr>
            <w:tcW w:w="0" w:type="auto"/>
            <w:shd w:val="clear" w:color="auto" w:fill="auto"/>
            <w:noWrap/>
            <w:vAlign w:val="center"/>
            <w:hideMark/>
          </w:tcPr>
          <w:p w14:paraId="52934ACB" w14:textId="1CDFB684"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7A9340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313DA1B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471098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F863331"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27F3A062" w14:textId="77777777" w:rsidTr="00E82C0C">
        <w:trPr>
          <w:trHeight w:val="315"/>
        </w:trPr>
        <w:tc>
          <w:tcPr>
            <w:tcW w:w="0" w:type="auto"/>
            <w:vAlign w:val="center"/>
          </w:tcPr>
          <w:p w14:paraId="20A1F57E" w14:textId="418183A1"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7</w:t>
            </w:r>
          </w:p>
        </w:tc>
        <w:tc>
          <w:tcPr>
            <w:tcW w:w="0" w:type="auto"/>
            <w:shd w:val="clear" w:color="auto" w:fill="auto"/>
            <w:noWrap/>
            <w:vAlign w:val="center"/>
            <w:hideMark/>
          </w:tcPr>
          <w:p w14:paraId="4E4B2557" w14:textId="6B93D010"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3E45F89"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B31D7F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2363C3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5B04FD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2CD47873" w14:textId="77777777" w:rsidTr="00E82C0C">
        <w:trPr>
          <w:trHeight w:val="315"/>
        </w:trPr>
        <w:tc>
          <w:tcPr>
            <w:tcW w:w="0" w:type="auto"/>
            <w:vAlign w:val="center"/>
          </w:tcPr>
          <w:p w14:paraId="24AEC4C8" w14:textId="20A38471"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8</w:t>
            </w:r>
          </w:p>
        </w:tc>
        <w:tc>
          <w:tcPr>
            <w:tcW w:w="0" w:type="auto"/>
            <w:shd w:val="clear" w:color="auto" w:fill="auto"/>
            <w:noWrap/>
            <w:vAlign w:val="center"/>
            <w:hideMark/>
          </w:tcPr>
          <w:p w14:paraId="485C88B2" w14:textId="0053AA09"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0F4FE3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1CA416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73AEA3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A3776C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2817C99E" w14:textId="77777777" w:rsidTr="00E82C0C">
        <w:trPr>
          <w:trHeight w:val="315"/>
        </w:trPr>
        <w:tc>
          <w:tcPr>
            <w:tcW w:w="0" w:type="auto"/>
            <w:vAlign w:val="center"/>
          </w:tcPr>
          <w:p w14:paraId="62A3EEC4" w14:textId="3C1CAB6F"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9</w:t>
            </w:r>
          </w:p>
        </w:tc>
        <w:tc>
          <w:tcPr>
            <w:tcW w:w="0" w:type="auto"/>
            <w:shd w:val="clear" w:color="auto" w:fill="auto"/>
            <w:noWrap/>
            <w:vAlign w:val="center"/>
            <w:hideMark/>
          </w:tcPr>
          <w:p w14:paraId="6E1DAA8B" w14:textId="5FBFF842"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3247D6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9EA8E7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669173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8ADA17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36D5AB0C" w14:textId="77777777" w:rsidTr="00E82C0C">
        <w:trPr>
          <w:trHeight w:val="315"/>
        </w:trPr>
        <w:tc>
          <w:tcPr>
            <w:tcW w:w="0" w:type="auto"/>
            <w:vAlign w:val="center"/>
          </w:tcPr>
          <w:p w14:paraId="4AD97890" w14:textId="32E986A2"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10</w:t>
            </w:r>
          </w:p>
        </w:tc>
        <w:tc>
          <w:tcPr>
            <w:tcW w:w="0" w:type="auto"/>
            <w:shd w:val="clear" w:color="auto" w:fill="auto"/>
            <w:noWrap/>
            <w:vAlign w:val="center"/>
            <w:hideMark/>
          </w:tcPr>
          <w:p w14:paraId="339E6A25" w14:textId="460BB988"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F5AECA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E367D8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B7A148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5728E9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13A69ED1" w14:textId="77777777" w:rsidTr="00E82C0C">
        <w:trPr>
          <w:trHeight w:val="315"/>
        </w:trPr>
        <w:tc>
          <w:tcPr>
            <w:tcW w:w="0" w:type="auto"/>
            <w:vAlign w:val="center"/>
          </w:tcPr>
          <w:p w14:paraId="6CF51B33" w14:textId="43DECF5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11</w:t>
            </w:r>
          </w:p>
        </w:tc>
        <w:tc>
          <w:tcPr>
            <w:tcW w:w="0" w:type="auto"/>
            <w:shd w:val="clear" w:color="auto" w:fill="auto"/>
            <w:noWrap/>
            <w:vAlign w:val="center"/>
            <w:hideMark/>
          </w:tcPr>
          <w:p w14:paraId="3E0FC3ED" w14:textId="13F30435"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DDC296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22D00C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3839A2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ABD8511"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05B3B5C0" w14:textId="77777777" w:rsidTr="00E82C0C">
        <w:trPr>
          <w:trHeight w:val="315"/>
        </w:trPr>
        <w:tc>
          <w:tcPr>
            <w:tcW w:w="0" w:type="auto"/>
            <w:vAlign w:val="center"/>
          </w:tcPr>
          <w:p w14:paraId="271FAD2B" w14:textId="55C60CCF"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12</w:t>
            </w:r>
          </w:p>
        </w:tc>
        <w:tc>
          <w:tcPr>
            <w:tcW w:w="0" w:type="auto"/>
            <w:shd w:val="clear" w:color="auto" w:fill="auto"/>
            <w:noWrap/>
            <w:vAlign w:val="center"/>
            <w:hideMark/>
          </w:tcPr>
          <w:p w14:paraId="7A276FE5" w14:textId="12216B5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5FC985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66CBD2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4A298C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CCBE8E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18FB9D47" w14:textId="77777777" w:rsidTr="00E82C0C">
        <w:trPr>
          <w:trHeight w:val="315"/>
        </w:trPr>
        <w:tc>
          <w:tcPr>
            <w:tcW w:w="0" w:type="auto"/>
            <w:vAlign w:val="center"/>
          </w:tcPr>
          <w:p w14:paraId="7742E96E" w14:textId="29E63BD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13</w:t>
            </w:r>
          </w:p>
        </w:tc>
        <w:tc>
          <w:tcPr>
            <w:tcW w:w="0" w:type="auto"/>
            <w:shd w:val="clear" w:color="auto" w:fill="auto"/>
            <w:noWrap/>
            <w:vAlign w:val="center"/>
            <w:hideMark/>
          </w:tcPr>
          <w:p w14:paraId="5A503E92" w14:textId="054305D1"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37D4D3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909141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C53DA7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7F1F97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0E8F4207" w14:textId="77777777" w:rsidTr="00E82C0C">
        <w:trPr>
          <w:trHeight w:val="315"/>
        </w:trPr>
        <w:tc>
          <w:tcPr>
            <w:tcW w:w="0" w:type="auto"/>
            <w:vAlign w:val="center"/>
          </w:tcPr>
          <w:p w14:paraId="354EFEF9" w14:textId="00935EE3"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14</w:t>
            </w:r>
          </w:p>
        </w:tc>
        <w:tc>
          <w:tcPr>
            <w:tcW w:w="0" w:type="auto"/>
            <w:shd w:val="clear" w:color="auto" w:fill="auto"/>
            <w:noWrap/>
            <w:vAlign w:val="center"/>
            <w:hideMark/>
          </w:tcPr>
          <w:p w14:paraId="07CD60DF" w14:textId="5D021E3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D0A07B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4D6632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FA786A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8E544D9"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2C3D8954" w14:textId="77777777" w:rsidTr="00E82C0C">
        <w:trPr>
          <w:trHeight w:val="315"/>
        </w:trPr>
        <w:tc>
          <w:tcPr>
            <w:tcW w:w="0" w:type="auto"/>
            <w:vAlign w:val="center"/>
          </w:tcPr>
          <w:p w14:paraId="1E1E7984" w14:textId="30ABD686"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15</w:t>
            </w:r>
          </w:p>
        </w:tc>
        <w:tc>
          <w:tcPr>
            <w:tcW w:w="0" w:type="auto"/>
            <w:shd w:val="clear" w:color="auto" w:fill="auto"/>
            <w:noWrap/>
            <w:vAlign w:val="center"/>
            <w:hideMark/>
          </w:tcPr>
          <w:p w14:paraId="28E4D080" w14:textId="3298771E"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D1F7CB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BFF62F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F85C29A"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987726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2344A2FA" w14:textId="77777777" w:rsidTr="00E82C0C">
        <w:trPr>
          <w:trHeight w:val="315"/>
        </w:trPr>
        <w:tc>
          <w:tcPr>
            <w:tcW w:w="0" w:type="auto"/>
            <w:vAlign w:val="center"/>
          </w:tcPr>
          <w:p w14:paraId="35A74F8A" w14:textId="4B51A50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16</w:t>
            </w:r>
          </w:p>
        </w:tc>
        <w:tc>
          <w:tcPr>
            <w:tcW w:w="0" w:type="auto"/>
            <w:shd w:val="clear" w:color="auto" w:fill="auto"/>
            <w:noWrap/>
            <w:vAlign w:val="center"/>
            <w:hideMark/>
          </w:tcPr>
          <w:p w14:paraId="4FCA2B2A" w14:textId="12287899"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9E6C75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45795F31"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C45C2C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B4F10C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6BE5675A" w14:textId="77777777" w:rsidTr="00E82C0C">
        <w:trPr>
          <w:trHeight w:val="315"/>
        </w:trPr>
        <w:tc>
          <w:tcPr>
            <w:tcW w:w="0" w:type="auto"/>
            <w:vAlign w:val="center"/>
          </w:tcPr>
          <w:p w14:paraId="02F583DB" w14:textId="1634D46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17</w:t>
            </w:r>
          </w:p>
        </w:tc>
        <w:tc>
          <w:tcPr>
            <w:tcW w:w="0" w:type="auto"/>
            <w:shd w:val="clear" w:color="auto" w:fill="auto"/>
            <w:noWrap/>
            <w:vAlign w:val="center"/>
            <w:hideMark/>
          </w:tcPr>
          <w:p w14:paraId="1B2D1921" w14:textId="6EA31F52"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C29C55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984062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8ECC97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EF9455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181DFBE8" w14:textId="77777777" w:rsidTr="00E82C0C">
        <w:trPr>
          <w:trHeight w:val="315"/>
        </w:trPr>
        <w:tc>
          <w:tcPr>
            <w:tcW w:w="0" w:type="auto"/>
            <w:vAlign w:val="center"/>
          </w:tcPr>
          <w:p w14:paraId="0BAE2F85" w14:textId="03C6116C"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18</w:t>
            </w:r>
          </w:p>
        </w:tc>
        <w:tc>
          <w:tcPr>
            <w:tcW w:w="0" w:type="auto"/>
            <w:shd w:val="clear" w:color="auto" w:fill="auto"/>
            <w:noWrap/>
            <w:vAlign w:val="center"/>
            <w:hideMark/>
          </w:tcPr>
          <w:p w14:paraId="5ABADE9B" w14:textId="1FD00DC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DFAC45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84B03E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0E103D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35D29EB"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5B02FF42" w14:textId="77777777" w:rsidTr="00E82C0C">
        <w:trPr>
          <w:trHeight w:val="315"/>
        </w:trPr>
        <w:tc>
          <w:tcPr>
            <w:tcW w:w="0" w:type="auto"/>
            <w:vAlign w:val="center"/>
          </w:tcPr>
          <w:p w14:paraId="235EC18D" w14:textId="60971C12"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19</w:t>
            </w:r>
          </w:p>
        </w:tc>
        <w:tc>
          <w:tcPr>
            <w:tcW w:w="0" w:type="auto"/>
            <w:shd w:val="clear" w:color="auto" w:fill="auto"/>
            <w:noWrap/>
            <w:vAlign w:val="center"/>
            <w:hideMark/>
          </w:tcPr>
          <w:p w14:paraId="5155BD76" w14:textId="3461B4B8"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1522AF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8470A11"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859FAD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EF869E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6AF33285" w14:textId="77777777" w:rsidTr="00E82C0C">
        <w:trPr>
          <w:trHeight w:val="315"/>
        </w:trPr>
        <w:tc>
          <w:tcPr>
            <w:tcW w:w="0" w:type="auto"/>
            <w:vAlign w:val="center"/>
          </w:tcPr>
          <w:p w14:paraId="35590B5D" w14:textId="201CD574"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20</w:t>
            </w:r>
          </w:p>
        </w:tc>
        <w:tc>
          <w:tcPr>
            <w:tcW w:w="0" w:type="auto"/>
            <w:shd w:val="clear" w:color="auto" w:fill="auto"/>
            <w:noWrap/>
            <w:vAlign w:val="center"/>
            <w:hideMark/>
          </w:tcPr>
          <w:p w14:paraId="1D075FFE" w14:textId="0533F560"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EFA650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702512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EF0F57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D052F4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617B0611" w14:textId="77777777" w:rsidTr="00E82C0C">
        <w:trPr>
          <w:trHeight w:val="315"/>
        </w:trPr>
        <w:tc>
          <w:tcPr>
            <w:tcW w:w="0" w:type="auto"/>
            <w:vAlign w:val="center"/>
          </w:tcPr>
          <w:p w14:paraId="41292608" w14:textId="0D3580BC"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21</w:t>
            </w:r>
          </w:p>
        </w:tc>
        <w:tc>
          <w:tcPr>
            <w:tcW w:w="0" w:type="auto"/>
            <w:shd w:val="clear" w:color="auto" w:fill="auto"/>
            <w:noWrap/>
            <w:vAlign w:val="center"/>
            <w:hideMark/>
          </w:tcPr>
          <w:p w14:paraId="0EE60AF6" w14:textId="3415BE0F"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A3F2F6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50A201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07DE98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973907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7FF62BD4" w14:textId="77777777" w:rsidTr="00E82C0C">
        <w:trPr>
          <w:trHeight w:val="315"/>
        </w:trPr>
        <w:tc>
          <w:tcPr>
            <w:tcW w:w="0" w:type="auto"/>
            <w:vAlign w:val="center"/>
          </w:tcPr>
          <w:p w14:paraId="6A2EFA22" w14:textId="58986B9C"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22</w:t>
            </w:r>
          </w:p>
        </w:tc>
        <w:tc>
          <w:tcPr>
            <w:tcW w:w="0" w:type="auto"/>
            <w:shd w:val="clear" w:color="auto" w:fill="auto"/>
            <w:noWrap/>
            <w:vAlign w:val="center"/>
            <w:hideMark/>
          </w:tcPr>
          <w:p w14:paraId="47A4ACBE" w14:textId="62A4DFEA"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383C47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11437E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FB2A29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31461BB"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07066E00" w14:textId="77777777" w:rsidTr="00E82C0C">
        <w:trPr>
          <w:trHeight w:val="315"/>
        </w:trPr>
        <w:tc>
          <w:tcPr>
            <w:tcW w:w="0" w:type="auto"/>
            <w:vAlign w:val="center"/>
          </w:tcPr>
          <w:p w14:paraId="31495753" w14:textId="6A652C2A"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23</w:t>
            </w:r>
          </w:p>
        </w:tc>
        <w:tc>
          <w:tcPr>
            <w:tcW w:w="0" w:type="auto"/>
            <w:shd w:val="clear" w:color="auto" w:fill="auto"/>
            <w:noWrap/>
            <w:vAlign w:val="center"/>
            <w:hideMark/>
          </w:tcPr>
          <w:p w14:paraId="21FC6F9C" w14:textId="273EDA4C"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C52766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296541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C24F96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180D8B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27D398AD" w14:textId="77777777" w:rsidTr="00E82C0C">
        <w:trPr>
          <w:trHeight w:val="315"/>
        </w:trPr>
        <w:tc>
          <w:tcPr>
            <w:tcW w:w="0" w:type="auto"/>
            <w:vAlign w:val="center"/>
          </w:tcPr>
          <w:p w14:paraId="7100C45F" w14:textId="465C480F"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24</w:t>
            </w:r>
          </w:p>
        </w:tc>
        <w:tc>
          <w:tcPr>
            <w:tcW w:w="0" w:type="auto"/>
            <w:shd w:val="clear" w:color="auto" w:fill="auto"/>
            <w:noWrap/>
            <w:vAlign w:val="center"/>
            <w:hideMark/>
          </w:tcPr>
          <w:p w14:paraId="1CB6AC1A" w14:textId="65A7CA1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6F51A7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240529D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522D21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3E2333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7248EE4A" w14:textId="77777777" w:rsidTr="00E82C0C">
        <w:trPr>
          <w:trHeight w:val="315"/>
        </w:trPr>
        <w:tc>
          <w:tcPr>
            <w:tcW w:w="0" w:type="auto"/>
            <w:vAlign w:val="center"/>
          </w:tcPr>
          <w:p w14:paraId="02B0ABC6" w14:textId="5D454A81"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25</w:t>
            </w:r>
          </w:p>
        </w:tc>
        <w:tc>
          <w:tcPr>
            <w:tcW w:w="0" w:type="auto"/>
            <w:shd w:val="clear" w:color="auto" w:fill="auto"/>
            <w:noWrap/>
            <w:vAlign w:val="center"/>
            <w:hideMark/>
          </w:tcPr>
          <w:p w14:paraId="7B94FA90" w14:textId="457A5F8E"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D5D5EBA"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2207B52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CBD59C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72930F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0B8E6E64" w14:textId="77777777" w:rsidTr="00E82C0C">
        <w:trPr>
          <w:trHeight w:val="315"/>
        </w:trPr>
        <w:tc>
          <w:tcPr>
            <w:tcW w:w="0" w:type="auto"/>
            <w:vAlign w:val="center"/>
          </w:tcPr>
          <w:p w14:paraId="6131A8BE" w14:textId="464815A6"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26</w:t>
            </w:r>
          </w:p>
        </w:tc>
        <w:tc>
          <w:tcPr>
            <w:tcW w:w="0" w:type="auto"/>
            <w:shd w:val="clear" w:color="auto" w:fill="auto"/>
            <w:noWrap/>
            <w:vAlign w:val="center"/>
            <w:hideMark/>
          </w:tcPr>
          <w:p w14:paraId="72EA764E" w14:textId="4EBA6E98"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7C97E0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7F5B25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7C7392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0E8519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3C470E90" w14:textId="77777777" w:rsidTr="00E82C0C">
        <w:trPr>
          <w:trHeight w:val="315"/>
        </w:trPr>
        <w:tc>
          <w:tcPr>
            <w:tcW w:w="0" w:type="auto"/>
            <w:vAlign w:val="center"/>
          </w:tcPr>
          <w:p w14:paraId="6DD75124" w14:textId="5673528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27</w:t>
            </w:r>
          </w:p>
        </w:tc>
        <w:tc>
          <w:tcPr>
            <w:tcW w:w="0" w:type="auto"/>
            <w:shd w:val="clear" w:color="auto" w:fill="auto"/>
            <w:noWrap/>
            <w:vAlign w:val="center"/>
            <w:hideMark/>
          </w:tcPr>
          <w:p w14:paraId="722D9AB6" w14:textId="4923649A"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A9534A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91199C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3460A9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1120B4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3629312B" w14:textId="77777777" w:rsidTr="00E82C0C">
        <w:trPr>
          <w:trHeight w:val="315"/>
        </w:trPr>
        <w:tc>
          <w:tcPr>
            <w:tcW w:w="0" w:type="auto"/>
            <w:vAlign w:val="center"/>
          </w:tcPr>
          <w:p w14:paraId="4FC2645A" w14:textId="2131DAF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28</w:t>
            </w:r>
          </w:p>
        </w:tc>
        <w:tc>
          <w:tcPr>
            <w:tcW w:w="0" w:type="auto"/>
            <w:shd w:val="clear" w:color="auto" w:fill="auto"/>
            <w:noWrap/>
            <w:vAlign w:val="center"/>
            <w:hideMark/>
          </w:tcPr>
          <w:p w14:paraId="0D068282" w14:textId="7850D32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DC960A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18F00E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62263E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05F616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670BE501" w14:textId="77777777" w:rsidTr="00E82C0C">
        <w:trPr>
          <w:trHeight w:val="315"/>
        </w:trPr>
        <w:tc>
          <w:tcPr>
            <w:tcW w:w="0" w:type="auto"/>
            <w:vAlign w:val="center"/>
          </w:tcPr>
          <w:p w14:paraId="1B3EA334" w14:textId="10AADC80"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29</w:t>
            </w:r>
          </w:p>
        </w:tc>
        <w:tc>
          <w:tcPr>
            <w:tcW w:w="0" w:type="auto"/>
            <w:shd w:val="clear" w:color="auto" w:fill="auto"/>
            <w:noWrap/>
            <w:vAlign w:val="center"/>
            <w:hideMark/>
          </w:tcPr>
          <w:p w14:paraId="65501CA7" w14:textId="6F90A609"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D68314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3138096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DCD714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5D7EDDB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5921F210" w14:textId="77777777" w:rsidTr="00E82C0C">
        <w:trPr>
          <w:trHeight w:val="315"/>
        </w:trPr>
        <w:tc>
          <w:tcPr>
            <w:tcW w:w="0" w:type="auto"/>
            <w:vAlign w:val="center"/>
          </w:tcPr>
          <w:p w14:paraId="3E43CC1C" w14:textId="05D9E402"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30</w:t>
            </w:r>
          </w:p>
        </w:tc>
        <w:tc>
          <w:tcPr>
            <w:tcW w:w="0" w:type="auto"/>
            <w:shd w:val="clear" w:color="auto" w:fill="auto"/>
            <w:noWrap/>
            <w:vAlign w:val="center"/>
            <w:hideMark/>
          </w:tcPr>
          <w:p w14:paraId="4E5D546B" w14:textId="4D07C600"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D7C6CC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965FB5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86710F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503AD7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bl>
    <w:p w14:paraId="3DA29A1C" w14:textId="686E7A61" w:rsidR="00E82C0C" w:rsidRDefault="00E82C0C" w:rsidP="00E82C0C">
      <w:pPr>
        <w:tabs>
          <w:tab w:val="left" w:pos="1658"/>
        </w:tabs>
        <w:rPr>
          <w:rFonts w:ascii="Times New Roman" w:hAnsi="Times New Roman" w:cs="Times New Roman"/>
          <w:sz w:val="24"/>
          <w:szCs w:val="24"/>
        </w:rPr>
      </w:pPr>
      <w:r>
        <w:rPr>
          <w:rFonts w:ascii="Times New Roman" w:hAnsi="Times New Roman" w:cs="Times New Roman"/>
          <w:sz w:val="24"/>
          <w:szCs w:val="24"/>
        </w:rPr>
        <w:t xml:space="preserve">           </w:t>
      </w:r>
      <w:r w:rsidR="00FD10A1">
        <w:rPr>
          <w:rFonts w:ascii="Times New Roman" w:hAnsi="Times New Roman" w:cs="Times New Roman"/>
          <w:sz w:val="24"/>
          <w:szCs w:val="24"/>
        </w:rPr>
        <w:t xml:space="preserve">           </w:t>
      </w:r>
    </w:p>
    <w:p w14:paraId="4EB5B871" w14:textId="77777777" w:rsidR="00FD10A1" w:rsidRDefault="00E82C0C" w:rsidP="00E82C0C">
      <w:pPr>
        <w:tabs>
          <w:tab w:val="left" w:pos="1658"/>
        </w:tabs>
        <w:rPr>
          <w:rFonts w:ascii="Times New Roman" w:hAnsi="Times New Roman" w:cs="Times New Roman"/>
          <w:sz w:val="24"/>
          <w:szCs w:val="24"/>
        </w:rPr>
      </w:pPr>
      <w:r>
        <w:rPr>
          <w:rFonts w:ascii="Times New Roman" w:hAnsi="Times New Roman" w:cs="Times New Roman"/>
          <w:sz w:val="24"/>
          <w:szCs w:val="24"/>
        </w:rPr>
        <w:t xml:space="preserve">           </w:t>
      </w:r>
    </w:p>
    <w:p w14:paraId="1E83B864" w14:textId="77777777" w:rsidR="00FD10A1" w:rsidRDefault="00E82C0C" w:rsidP="00E82C0C">
      <w:pPr>
        <w:tabs>
          <w:tab w:val="left" w:pos="1658"/>
        </w:tabs>
        <w:rPr>
          <w:rFonts w:ascii="Times New Roman" w:hAnsi="Times New Roman" w:cs="Times New Roman"/>
          <w:sz w:val="24"/>
          <w:szCs w:val="24"/>
        </w:rPr>
      </w:pPr>
      <w:r>
        <w:rPr>
          <w:rFonts w:ascii="Times New Roman" w:hAnsi="Times New Roman" w:cs="Times New Roman"/>
          <w:sz w:val="24"/>
          <w:szCs w:val="24"/>
        </w:rPr>
        <w:t xml:space="preserve">      </w:t>
      </w:r>
    </w:p>
    <w:p w14:paraId="0D8BAF19" w14:textId="77777777" w:rsidR="00FD10A1" w:rsidRDefault="00FD10A1" w:rsidP="00E82C0C">
      <w:pPr>
        <w:tabs>
          <w:tab w:val="left" w:pos="1658"/>
        </w:tabs>
        <w:rPr>
          <w:rFonts w:ascii="Times New Roman" w:hAnsi="Times New Roman" w:cs="Times New Roman"/>
          <w:sz w:val="24"/>
          <w:szCs w:val="24"/>
        </w:rPr>
      </w:pPr>
    </w:p>
    <w:p w14:paraId="42C8F91F" w14:textId="77777777" w:rsidR="00FD10A1" w:rsidRDefault="00FD10A1" w:rsidP="00E82C0C">
      <w:pPr>
        <w:tabs>
          <w:tab w:val="left" w:pos="1658"/>
        </w:tabs>
        <w:rPr>
          <w:rFonts w:ascii="Times New Roman" w:hAnsi="Times New Roman" w:cs="Times New Roman"/>
          <w:sz w:val="24"/>
          <w:szCs w:val="24"/>
        </w:rPr>
      </w:pPr>
    </w:p>
    <w:p w14:paraId="3309E617" w14:textId="77777777" w:rsidR="00FD10A1" w:rsidRDefault="00FD10A1" w:rsidP="00E82C0C">
      <w:pPr>
        <w:tabs>
          <w:tab w:val="left" w:pos="1658"/>
        </w:tabs>
        <w:rPr>
          <w:rFonts w:ascii="Times New Roman" w:hAnsi="Times New Roman" w:cs="Times New Roman"/>
          <w:sz w:val="24"/>
          <w:szCs w:val="24"/>
        </w:rPr>
      </w:pPr>
    </w:p>
    <w:p w14:paraId="1DCCD34E" w14:textId="77777777" w:rsidR="00FD10A1" w:rsidRDefault="00FD10A1" w:rsidP="00E82C0C">
      <w:pPr>
        <w:tabs>
          <w:tab w:val="left" w:pos="1658"/>
        </w:tabs>
        <w:rPr>
          <w:rFonts w:ascii="Times New Roman" w:hAnsi="Times New Roman" w:cs="Times New Roman"/>
          <w:sz w:val="24"/>
          <w:szCs w:val="24"/>
        </w:rPr>
      </w:pPr>
    </w:p>
    <w:p w14:paraId="55D30DBC" w14:textId="77777777" w:rsidR="00FD10A1" w:rsidRDefault="00FD10A1" w:rsidP="00E82C0C">
      <w:pPr>
        <w:tabs>
          <w:tab w:val="left" w:pos="1658"/>
        </w:tabs>
        <w:rPr>
          <w:rFonts w:ascii="Times New Roman" w:hAnsi="Times New Roman" w:cs="Times New Roman"/>
          <w:sz w:val="24"/>
          <w:szCs w:val="24"/>
        </w:rPr>
      </w:pPr>
    </w:p>
    <w:p w14:paraId="1CC2BA31" w14:textId="77777777" w:rsidR="00FD10A1" w:rsidRDefault="00FD10A1" w:rsidP="00E82C0C">
      <w:pPr>
        <w:tabs>
          <w:tab w:val="left" w:pos="1658"/>
        </w:tabs>
        <w:rPr>
          <w:rFonts w:ascii="Times New Roman" w:hAnsi="Times New Roman" w:cs="Times New Roman"/>
          <w:sz w:val="24"/>
          <w:szCs w:val="24"/>
        </w:rPr>
      </w:pPr>
    </w:p>
    <w:p w14:paraId="756DBBEB" w14:textId="77777777" w:rsidR="00FD10A1" w:rsidRDefault="00FD10A1" w:rsidP="00E82C0C">
      <w:pPr>
        <w:tabs>
          <w:tab w:val="left" w:pos="1658"/>
        </w:tabs>
        <w:rPr>
          <w:rFonts w:ascii="Times New Roman" w:hAnsi="Times New Roman" w:cs="Times New Roman"/>
          <w:sz w:val="24"/>
          <w:szCs w:val="24"/>
        </w:rPr>
      </w:pPr>
    </w:p>
    <w:p w14:paraId="0DCF2993" w14:textId="77777777" w:rsidR="00FD10A1" w:rsidRDefault="00FD10A1" w:rsidP="00E82C0C">
      <w:pPr>
        <w:tabs>
          <w:tab w:val="left" w:pos="1658"/>
        </w:tabs>
        <w:rPr>
          <w:rFonts w:ascii="Times New Roman" w:hAnsi="Times New Roman" w:cs="Times New Roman"/>
          <w:sz w:val="24"/>
          <w:szCs w:val="24"/>
        </w:rPr>
      </w:pPr>
    </w:p>
    <w:p w14:paraId="5F7AA1F9" w14:textId="77777777" w:rsidR="00FD10A1" w:rsidRDefault="00FD10A1" w:rsidP="00E82C0C">
      <w:pPr>
        <w:tabs>
          <w:tab w:val="left" w:pos="1658"/>
        </w:tabs>
        <w:rPr>
          <w:rFonts w:ascii="Times New Roman" w:hAnsi="Times New Roman" w:cs="Times New Roman"/>
          <w:sz w:val="24"/>
          <w:szCs w:val="24"/>
        </w:rPr>
      </w:pPr>
    </w:p>
    <w:p w14:paraId="7EA4C8C9" w14:textId="77777777" w:rsidR="00FD10A1" w:rsidRDefault="00FD10A1" w:rsidP="00E82C0C">
      <w:pPr>
        <w:tabs>
          <w:tab w:val="left" w:pos="1658"/>
        </w:tabs>
        <w:rPr>
          <w:rFonts w:ascii="Times New Roman" w:hAnsi="Times New Roman" w:cs="Times New Roman"/>
          <w:sz w:val="24"/>
          <w:szCs w:val="24"/>
        </w:rPr>
      </w:pPr>
    </w:p>
    <w:p w14:paraId="12B7C67A" w14:textId="77777777" w:rsidR="00FD10A1" w:rsidRDefault="00FD10A1" w:rsidP="00E82C0C">
      <w:pPr>
        <w:tabs>
          <w:tab w:val="left" w:pos="1658"/>
        </w:tabs>
        <w:rPr>
          <w:rFonts w:ascii="Times New Roman" w:hAnsi="Times New Roman" w:cs="Times New Roman"/>
          <w:sz w:val="24"/>
          <w:szCs w:val="24"/>
        </w:rPr>
      </w:pPr>
    </w:p>
    <w:p w14:paraId="2F45E8C0" w14:textId="77777777" w:rsidR="00FD10A1" w:rsidRDefault="00FD10A1" w:rsidP="00E82C0C">
      <w:pPr>
        <w:tabs>
          <w:tab w:val="left" w:pos="1658"/>
        </w:tabs>
        <w:rPr>
          <w:rFonts w:ascii="Times New Roman" w:hAnsi="Times New Roman" w:cs="Times New Roman"/>
          <w:sz w:val="24"/>
          <w:szCs w:val="24"/>
        </w:rPr>
      </w:pPr>
    </w:p>
    <w:p w14:paraId="27FECA98" w14:textId="77777777" w:rsidR="00FD10A1" w:rsidRDefault="00FD10A1" w:rsidP="00E82C0C">
      <w:pPr>
        <w:tabs>
          <w:tab w:val="left" w:pos="1658"/>
        </w:tabs>
        <w:rPr>
          <w:rFonts w:ascii="Times New Roman" w:hAnsi="Times New Roman" w:cs="Times New Roman"/>
          <w:sz w:val="24"/>
          <w:szCs w:val="24"/>
        </w:rPr>
      </w:pPr>
    </w:p>
    <w:p w14:paraId="74AEEF93" w14:textId="77777777" w:rsidR="00FD10A1" w:rsidRDefault="00FD10A1" w:rsidP="00E82C0C">
      <w:pPr>
        <w:tabs>
          <w:tab w:val="left" w:pos="1658"/>
        </w:tabs>
        <w:rPr>
          <w:rFonts w:ascii="Times New Roman" w:hAnsi="Times New Roman" w:cs="Times New Roman"/>
          <w:sz w:val="24"/>
          <w:szCs w:val="24"/>
        </w:rPr>
      </w:pPr>
    </w:p>
    <w:p w14:paraId="7629C9BE" w14:textId="77777777" w:rsidR="00FD10A1" w:rsidRDefault="00FD10A1" w:rsidP="00E82C0C">
      <w:pPr>
        <w:tabs>
          <w:tab w:val="left" w:pos="1658"/>
        </w:tabs>
        <w:rPr>
          <w:rFonts w:ascii="Times New Roman" w:hAnsi="Times New Roman" w:cs="Times New Roman"/>
          <w:sz w:val="24"/>
          <w:szCs w:val="24"/>
        </w:rPr>
      </w:pPr>
    </w:p>
    <w:p w14:paraId="3C2D7B14" w14:textId="77777777" w:rsidR="00FD10A1" w:rsidRDefault="00FD10A1" w:rsidP="00E82C0C">
      <w:pPr>
        <w:tabs>
          <w:tab w:val="left" w:pos="1658"/>
        </w:tabs>
        <w:rPr>
          <w:rFonts w:ascii="Times New Roman" w:hAnsi="Times New Roman" w:cs="Times New Roman"/>
          <w:sz w:val="24"/>
          <w:szCs w:val="24"/>
        </w:rPr>
      </w:pPr>
    </w:p>
    <w:p w14:paraId="37D78E40" w14:textId="77777777" w:rsidR="00FD10A1" w:rsidRDefault="00FD10A1" w:rsidP="00E82C0C">
      <w:pPr>
        <w:tabs>
          <w:tab w:val="left" w:pos="1658"/>
        </w:tabs>
        <w:rPr>
          <w:rFonts w:ascii="Times New Roman" w:hAnsi="Times New Roman" w:cs="Times New Roman"/>
          <w:sz w:val="24"/>
          <w:szCs w:val="24"/>
        </w:rPr>
      </w:pPr>
    </w:p>
    <w:p w14:paraId="6378FAE0" w14:textId="77777777" w:rsidR="00FD10A1" w:rsidRDefault="00FD10A1" w:rsidP="00E82C0C">
      <w:pPr>
        <w:tabs>
          <w:tab w:val="left" w:pos="1658"/>
        </w:tabs>
        <w:rPr>
          <w:rFonts w:ascii="Times New Roman" w:hAnsi="Times New Roman" w:cs="Times New Roman"/>
          <w:sz w:val="24"/>
          <w:szCs w:val="24"/>
        </w:rPr>
      </w:pPr>
    </w:p>
    <w:p w14:paraId="333D441C" w14:textId="77777777" w:rsidR="00FD10A1" w:rsidRDefault="00FD10A1" w:rsidP="00E82C0C">
      <w:pPr>
        <w:tabs>
          <w:tab w:val="left" w:pos="1658"/>
        </w:tabs>
        <w:rPr>
          <w:rFonts w:ascii="Times New Roman" w:hAnsi="Times New Roman" w:cs="Times New Roman"/>
          <w:sz w:val="24"/>
          <w:szCs w:val="24"/>
        </w:rPr>
      </w:pPr>
    </w:p>
    <w:p w14:paraId="506AACC1" w14:textId="77777777" w:rsidR="00FD10A1" w:rsidRDefault="00FD10A1" w:rsidP="00E82C0C">
      <w:pPr>
        <w:tabs>
          <w:tab w:val="left" w:pos="1658"/>
        </w:tabs>
        <w:rPr>
          <w:rFonts w:ascii="Times New Roman" w:hAnsi="Times New Roman" w:cs="Times New Roman"/>
          <w:sz w:val="24"/>
          <w:szCs w:val="24"/>
        </w:rPr>
      </w:pPr>
    </w:p>
    <w:p w14:paraId="27724600" w14:textId="77777777" w:rsidR="00FD10A1" w:rsidRDefault="00FD10A1" w:rsidP="00E82C0C">
      <w:pPr>
        <w:tabs>
          <w:tab w:val="left" w:pos="1658"/>
        </w:tabs>
        <w:rPr>
          <w:rFonts w:ascii="Times New Roman" w:hAnsi="Times New Roman" w:cs="Times New Roman"/>
          <w:sz w:val="24"/>
          <w:szCs w:val="24"/>
        </w:rPr>
      </w:pPr>
    </w:p>
    <w:p w14:paraId="0AFDE005" w14:textId="3428DED3" w:rsidR="00E82C0C" w:rsidRDefault="00FD10A1" w:rsidP="00FD10A1">
      <w:pPr>
        <w:tabs>
          <w:tab w:val="left" w:pos="1658"/>
        </w:tabs>
        <w:spacing w:after="0"/>
        <w:rPr>
          <w:rFonts w:ascii="Times New Roman" w:hAnsi="Times New Roman" w:cs="Times New Roman"/>
          <w:sz w:val="24"/>
          <w:szCs w:val="24"/>
        </w:rPr>
      </w:pPr>
      <w:r>
        <w:rPr>
          <w:rFonts w:ascii="Times New Roman" w:hAnsi="Times New Roman" w:cs="Times New Roman"/>
          <w:sz w:val="24"/>
          <w:szCs w:val="24"/>
        </w:rPr>
        <w:t>4. Tabulasi data kualitas pelayanan fiskus (X4)</w:t>
      </w:r>
      <w:r w:rsidR="00E82C0C">
        <w:rPr>
          <w:rFonts w:ascii="Times New Roman" w:hAnsi="Times New Roman" w:cs="Times New Roman"/>
          <w:sz w:val="24"/>
          <w:szCs w:val="24"/>
        </w:rPr>
        <w:t xml:space="preserve">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611"/>
        <w:gridCol w:w="611"/>
        <w:gridCol w:w="611"/>
        <w:gridCol w:w="611"/>
        <w:gridCol w:w="611"/>
      </w:tblGrid>
      <w:tr w:rsidR="00FD10A1" w:rsidRPr="00E82C0C" w14:paraId="6E43CE3E" w14:textId="77777777" w:rsidTr="00FD10A1">
        <w:trPr>
          <w:trHeight w:val="315"/>
        </w:trPr>
        <w:tc>
          <w:tcPr>
            <w:tcW w:w="0" w:type="auto"/>
            <w:vAlign w:val="center"/>
          </w:tcPr>
          <w:p w14:paraId="73B75400" w14:textId="3ABA858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No</w:t>
            </w:r>
          </w:p>
        </w:tc>
        <w:tc>
          <w:tcPr>
            <w:tcW w:w="0" w:type="auto"/>
            <w:shd w:val="clear" w:color="auto" w:fill="auto"/>
            <w:noWrap/>
            <w:vAlign w:val="center"/>
            <w:hideMark/>
          </w:tcPr>
          <w:p w14:paraId="4887D10B" w14:textId="149D5AF6"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X4.1</w:t>
            </w:r>
          </w:p>
        </w:tc>
        <w:tc>
          <w:tcPr>
            <w:tcW w:w="0" w:type="auto"/>
            <w:shd w:val="clear" w:color="auto" w:fill="auto"/>
            <w:noWrap/>
            <w:vAlign w:val="center"/>
            <w:hideMark/>
          </w:tcPr>
          <w:p w14:paraId="1D6B79C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X4.2</w:t>
            </w:r>
          </w:p>
        </w:tc>
        <w:tc>
          <w:tcPr>
            <w:tcW w:w="0" w:type="auto"/>
            <w:shd w:val="clear" w:color="auto" w:fill="auto"/>
            <w:noWrap/>
            <w:vAlign w:val="center"/>
            <w:hideMark/>
          </w:tcPr>
          <w:p w14:paraId="3F2C690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X4.3</w:t>
            </w:r>
          </w:p>
        </w:tc>
        <w:tc>
          <w:tcPr>
            <w:tcW w:w="0" w:type="auto"/>
            <w:shd w:val="clear" w:color="auto" w:fill="auto"/>
            <w:noWrap/>
            <w:vAlign w:val="center"/>
            <w:hideMark/>
          </w:tcPr>
          <w:p w14:paraId="25C68DF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X4.4</w:t>
            </w:r>
          </w:p>
        </w:tc>
        <w:tc>
          <w:tcPr>
            <w:tcW w:w="0" w:type="auto"/>
            <w:shd w:val="clear" w:color="auto" w:fill="auto"/>
            <w:noWrap/>
            <w:vAlign w:val="center"/>
            <w:hideMark/>
          </w:tcPr>
          <w:p w14:paraId="4D41BED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X4.5</w:t>
            </w:r>
          </w:p>
        </w:tc>
      </w:tr>
      <w:tr w:rsidR="00FD10A1" w:rsidRPr="00E82C0C" w14:paraId="03660E0C" w14:textId="77777777" w:rsidTr="00FD10A1">
        <w:trPr>
          <w:trHeight w:val="315"/>
        </w:trPr>
        <w:tc>
          <w:tcPr>
            <w:tcW w:w="0" w:type="auto"/>
            <w:vAlign w:val="center"/>
          </w:tcPr>
          <w:p w14:paraId="39363981" w14:textId="20A1592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w:t>
            </w:r>
          </w:p>
        </w:tc>
        <w:tc>
          <w:tcPr>
            <w:tcW w:w="0" w:type="auto"/>
            <w:shd w:val="clear" w:color="auto" w:fill="auto"/>
            <w:noWrap/>
            <w:vAlign w:val="center"/>
            <w:hideMark/>
          </w:tcPr>
          <w:p w14:paraId="3A4C15F0" w14:textId="5B1E6C86"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3F263F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54F0E087"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37E27BE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06B9079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2</w:t>
            </w:r>
          </w:p>
        </w:tc>
      </w:tr>
      <w:tr w:rsidR="00FD10A1" w:rsidRPr="00E82C0C" w14:paraId="1C0FA7C2" w14:textId="77777777" w:rsidTr="00FD10A1">
        <w:trPr>
          <w:trHeight w:val="315"/>
        </w:trPr>
        <w:tc>
          <w:tcPr>
            <w:tcW w:w="0" w:type="auto"/>
            <w:vAlign w:val="center"/>
          </w:tcPr>
          <w:p w14:paraId="37FDDA6F" w14:textId="68E5B6C2"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7D358712" w14:textId="7048E81F"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98BBDE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100B38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2F380B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29D6A9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5921F641" w14:textId="77777777" w:rsidTr="00FD10A1">
        <w:trPr>
          <w:trHeight w:val="315"/>
        </w:trPr>
        <w:tc>
          <w:tcPr>
            <w:tcW w:w="0" w:type="auto"/>
            <w:vAlign w:val="center"/>
          </w:tcPr>
          <w:p w14:paraId="5973A9F3" w14:textId="4FA113E8"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1FA38316" w14:textId="20B1A0D4"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EE8B304"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02879F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BDCE16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3C1493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07886179" w14:textId="77777777" w:rsidTr="00FD10A1">
        <w:trPr>
          <w:trHeight w:val="315"/>
        </w:trPr>
        <w:tc>
          <w:tcPr>
            <w:tcW w:w="0" w:type="auto"/>
            <w:vAlign w:val="center"/>
          </w:tcPr>
          <w:p w14:paraId="0344AE55" w14:textId="7185868B"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6F0F575" w14:textId="454BAD50"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50534C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3C7E8F4"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740A6D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64E5E68"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30EE4925" w14:textId="77777777" w:rsidTr="00FD10A1">
        <w:trPr>
          <w:trHeight w:val="315"/>
        </w:trPr>
        <w:tc>
          <w:tcPr>
            <w:tcW w:w="0" w:type="auto"/>
            <w:vAlign w:val="center"/>
          </w:tcPr>
          <w:p w14:paraId="5132848B" w14:textId="2A87657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6102072" w14:textId="7CE0A54D"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03B985D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7F4F5294"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211FE5B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5FBB566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r>
      <w:tr w:rsidR="00FD10A1" w:rsidRPr="00E82C0C" w14:paraId="7A620789" w14:textId="77777777" w:rsidTr="00FD10A1">
        <w:trPr>
          <w:trHeight w:val="315"/>
        </w:trPr>
        <w:tc>
          <w:tcPr>
            <w:tcW w:w="0" w:type="auto"/>
            <w:vAlign w:val="center"/>
          </w:tcPr>
          <w:p w14:paraId="7ECBC8F6" w14:textId="274CD13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6</w:t>
            </w:r>
          </w:p>
        </w:tc>
        <w:tc>
          <w:tcPr>
            <w:tcW w:w="0" w:type="auto"/>
            <w:shd w:val="clear" w:color="auto" w:fill="auto"/>
            <w:noWrap/>
            <w:vAlign w:val="center"/>
            <w:hideMark/>
          </w:tcPr>
          <w:p w14:paraId="4078CBDC" w14:textId="1A13A5C9"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531925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9C7B7C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4DE2DCC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33BDB8A"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22BBF6BF" w14:textId="77777777" w:rsidTr="00FD10A1">
        <w:trPr>
          <w:trHeight w:val="315"/>
        </w:trPr>
        <w:tc>
          <w:tcPr>
            <w:tcW w:w="0" w:type="auto"/>
            <w:vAlign w:val="center"/>
          </w:tcPr>
          <w:p w14:paraId="1BFB00AF" w14:textId="4902E0EE"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7</w:t>
            </w:r>
          </w:p>
        </w:tc>
        <w:tc>
          <w:tcPr>
            <w:tcW w:w="0" w:type="auto"/>
            <w:shd w:val="clear" w:color="auto" w:fill="auto"/>
            <w:noWrap/>
            <w:vAlign w:val="center"/>
            <w:hideMark/>
          </w:tcPr>
          <w:p w14:paraId="1DC7FAC6" w14:textId="6AE9875E"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BEC35E7"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FDCACB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FD9F0F8"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6FE3EC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613502BB" w14:textId="77777777" w:rsidTr="00FD10A1">
        <w:trPr>
          <w:trHeight w:val="315"/>
        </w:trPr>
        <w:tc>
          <w:tcPr>
            <w:tcW w:w="0" w:type="auto"/>
            <w:vAlign w:val="center"/>
          </w:tcPr>
          <w:p w14:paraId="09DDB615" w14:textId="0E7BDBE9"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8</w:t>
            </w:r>
          </w:p>
        </w:tc>
        <w:tc>
          <w:tcPr>
            <w:tcW w:w="0" w:type="auto"/>
            <w:shd w:val="clear" w:color="auto" w:fill="auto"/>
            <w:noWrap/>
            <w:vAlign w:val="center"/>
            <w:hideMark/>
          </w:tcPr>
          <w:p w14:paraId="1FF5C0AD" w14:textId="075603D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1ED64A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B3BDA5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23372B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AC4210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4AAED70D" w14:textId="77777777" w:rsidTr="00FD10A1">
        <w:trPr>
          <w:trHeight w:val="315"/>
        </w:trPr>
        <w:tc>
          <w:tcPr>
            <w:tcW w:w="0" w:type="auto"/>
            <w:vAlign w:val="center"/>
          </w:tcPr>
          <w:p w14:paraId="04634280" w14:textId="40B03E21"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9</w:t>
            </w:r>
          </w:p>
        </w:tc>
        <w:tc>
          <w:tcPr>
            <w:tcW w:w="0" w:type="auto"/>
            <w:shd w:val="clear" w:color="auto" w:fill="auto"/>
            <w:noWrap/>
            <w:vAlign w:val="center"/>
            <w:hideMark/>
          </w:tcPr>
          <w:p w14:paraId="49B6A84F" w14:textId="199F03D8"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F63B98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FD0B62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4E7B3E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7EC98C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5B03A739" w14:textId="77777777" w:rsidTr="00FD10A1">
        <w:trPr>
          <w:trHeight w:val="315"/>
        </w:trPr>
        <w:tc>
          <w:tcPr>
            <w:tcW w:w="0" w:type="auto"/>
            <w:vAlign w:val="center"/>
          </w:tcPr>
          <w:p w14:paraId="27436999" w14:textId="444C5294"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10</w:t>
            </w:r>
          </w:p>
        </w:tc>
        <w:tc>
          <w:tcPr>
            <w:tcW w:w="0" w:type="auto"/>
            <w:shd w:val="clear" w:color="auto" w:fill="auto"/>
            <w:noWrap/>
            <w:vAlign w:val="center"/>
            <w:hideMark/>
          </w:tcPr>
          <w:p w14:paraId="307CDAD3" w14:textId="6EFAD17C"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40E3A6F8"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78895B8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888FEF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AA94688"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2F3C7B3B" w14:textId="77777777" w:rsidTr="00FD10A1">
        <w:trPr>
          <w:trHeight w:val="315"/>
        </w:trPr>
        <w:tc>
          <w:tcPr>
            <w:tcW w:w="0" w:type="auto"/>
            <w:vAlign w:val="center"/>
          </w:tcPr>
          <w:p w14:paraId="3640FB19" w14:textId="3F08C26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11</w:t>
            </w:r>
          </w:p>
        </w:tc>
        <w:tc>
          <w:tcPr>
            <w:tcW w:w="0" w:type="auto"/>
            <w:shd w:val="clear" w:color="auto" w:fill="auto"/>
            <w:noWrap/>
            <w:vAlign w:val="center"/>
            <w:hideMark/>
          </w:tcPr>
          <w:p w14:paraId="36330B0D" w14:textId="6036ED78"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F3BC74A"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3594C5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3D31D2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512D9D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4174A78D" w14:textId="77777777" w:rsidTr="00FD10A1">
        <w:trPr>
          <w:trHeight w:val="315"/>
        </w:trPr>
        <w:tc>
          <w:tcPr>
            <w:tcW w:w="0" w:type="auto"/>
            <w:vAlign w:val="center"/>
          </w:tcPr>
          <w:p w14:paraId="3B249C8D" w14:textId="4E16733C"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12</w:t>
            </w:r>
          </w:p>
        </w:tc>
        <w:tc>
          <w:tcPr>
            <w:tcW w:w="0" w:type="auto"/>
            <w:shd w:val="clear" w:color="auto" w:fill="auto"/>
            <w:noWrap/>
            <w:vAlign w:val="center"/>
            <w:hideMark/>
          </w:tcPr>
          <w:p w14:paraId="3E5043A7" w14:textId="75EDB423"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840208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F2BCF9A"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EC81F84"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E6DB2E4"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3446B846" w14:textId="77777777" w:rsidTr="00FD10A1">
        <w:trPr>
          <w:trHeight w:val="315"/>
        </w:trPr>
        <w:tc>
          <w:tcPr>
            <w:tcW w:w="0" w:type="auto"/>
            <w:vAlign w:val="center"/>
          </w:tcPr>
          <w:p w14:paraId="58D3CDAE" w14:textId="4E4F96C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13</w:t>
            </w:r>
          </w:p>
        </w:tc>
        <w:tc>
          <w:tcPr>
            <w:tcW w:w="0" w:type="auto"/>
            <w:shd w:val="clear" w:color="auto" w:fill="auto"/>
            <w:noWrap/>
            <w:vAlign w:val="center"/>
            <w:hideMark/>
          </w:tcPr>
          <w:p w14:paraId="334C9414" w14:textId="06968E0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BD9A486"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78979A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00DC94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BEE693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052F316A" w14:textId="77777777" w:rsidTr="00FD10A1">
        <w:trPr>
          <w:trHeight w:val="315"/>
        </w:trPr>
        <w:tc>
          <w:tcPr>
            <w:tcW w:w="0" w:type="auto"/>
            <w:vAlign w:val="center"/>
          </w:tcPr>
          <w:p w14:paraId="4E425B30" w14:textId="5E57D2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14</w:t>
            </w:r>
          </w:p>
        </w:tc>
        <w:tc>
          <w:tcPr>
            <w:tcW w:w="0" w:type="auto"/>
            <w:shd w:val="clear" w:color="auto" w:fill="auto"/>
            <w:noWrap/>
            <w:vAlign w:val="center"/>
            <w:hideMark/>
          </w:tcPr>
          <w:p w14:paraId="18181ABE" w14:textId="508660F4"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FC69F2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1D5450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DC53877"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21405C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1B1F1719" w14:textId="77777777" w:rsidTr="00FD10A1">
        <w:trPr>
          <w:trHeight w:val="315"/>
        </w:trPr>
        <w:tc>
          <w:tcPr>
            <w:tcW w:w="0" w:type="auto"/>
            <w:vAlign w:val="center"/>
          </w:tcPr>
          <w:p w14:paraId="40F91411" w14:textId="6A32035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15</w:t>
            </w:r>
          </w:p>
        </w:tc>
        <w:tc>
          <w:tcPr>
            <w:tcW w:w="0" w:type="auto"/>
            <w:shd w:val="clear" w:color="auto" w:fill="auto"/>
            <w:noWrap/>
            <w:vAlign w:val="center"/>
            <w:hideMark/>
          </w:tcPr>
          <w:p w14:paraId="7E875BF0" w14:textId="62B12584"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9DEFB6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A5E6F0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3D59776"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4206DB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0111B9F4" w14:textId="77777777" w:rsidTr="00FD10A1">
        <w:trPr>
          <w:trHeight w:val="315"/>
        </w:trPr>
        <w:tc>
          <w:tcPr>
            <w:tcW w:w="0" w:type="auto"/>
            <w:vAlign w:val="center"/>
          </w:tcPr>
          <w:p w14:paraId="0B663568" w14:textId="1BB6C77F"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16</w:t>
            </w:r>
          </w:p>
        </w:tc>
        <w:tc>
          <w:tcPr>
            <w:tcW w:w="0" w:type="auto"/>
            <w:shd w:val="clear" w:color="auto" w:fill="auto"/>
            <w:noWrap/>
            <w:vAlign w:val="center"/>
            <w:hideMark/>
          </w:tcPr>
          <w:p w14:paraId="12C5E457" w14:textId="2E83A539"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CD5914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83443EA"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81E3509"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9E5699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276A128A" w14:textId="77777777" w:rsidTr="00FD10A1">
        <w:trPr>
          <w:trHeight w:val="315"/>
        </w:trPr>
        <w:tc>
          <w:tcPr>
            <w:tcW w:w="0" w:type="auto"/>
            <w:vAlign w:val="center"/>
          </w:tcPr>
          <w:p w14:paraId="19CAA0B4" w14:textId="4E10110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17</w:t>
            </w:r>
          </w:p>
        </w:tc>
        <w:tc>
          <w:tcPr>
            <w:tcW w:w="0" w:type="auto"/>
            <w:shd w:val="clear" w:color="auto" w:fill="auto"/>
            <w:noWrap/>
            <w:vAlign w:val="center"/>
            <w:hideMark/>
          </w:tcPr>
          <w:p w14:paraId="20177A2B" w14:textId="6B1B8502"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FB683C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7E9A166"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8E1A836"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3FEF78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74BE2F13" w14:textId="77777777" w:rsidTr="00FD10A1">
        <w:trPr>
          <w:trHeight w:val="315"/>
        </w:trPr>
        <w:tc>
          <w:tcPr>
            <w:tcW w:w="0" w:type="auto"/>
            <w:vAlign w:val="center"/>
          </w:tcPr>
          <w:p w14:paraId="174290B3" w14:textId="596A14BB"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18</w:t>
            </w:r>
          </w:p>
        </w:tc>
        <w:tc>
          <w:tcPr>
            <w:tcW w:w="0" w:type="auto"/>
            <w:shd w:val="clear" w:color="auto" w:fill="auto"/>
            <w:noWrap/>
            <w:vAlign w:val="center"/>
            <w:hideMark/>
          </w:tcPr>
          <w:p w14:paraId="2B560995" w14:textId="0D83E05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EBA5D9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EA62A9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7BE06C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015F0A8"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546883F5" w14:textId="77777777" w:rsidTr="00FD10A1">
        <w:trPr>
          <w:trHeight w:val="315"/>
        </w:trPr>
        <w:tc>
          <w:tcPr>
            <w:tcW w:w="0" w:type="auto"/>
            <w:vAlign w:val="center"/>
          </w:tcPr>
          <w:p w14:paraId="2E4920A8" w14:textId="55AA25F2"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19</w:t>
            </w:r>
          </w:p>
        </w:tc>
        <w:tc>
          <w:tcPr>
            <w:tcW w:w="0" w:type="auto"/>
            <w:shd w:val="clear" w:color="auto" w:fill="auto"/>
            <w:noWrap/>
            <w:vAlign w:val="center"/>
            <w:hideMark/>
          </w:tcPr>
          <w:p w14:paraId="3F20E822" w14:textId="6FB5D8C0"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C76405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F8EF0D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9BB556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2C7573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34E82E70" w14:textId="77777777" w:rsidTr="00FD10A1">
        <w:trPr>
          <w:trHeight w:val="315"/>
        </w:trPr>
        <w:tc>
          <w:tcPr>
            <w:tcW w:w="0" w:type="auto"/>
            <w:vAlign w:val="center"/>
          </w:tcPr>
          <w:p w14:paraId="4F939A34" w14:textId="7B7E90D9"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20</w:t>
            </w:r>
          </w:p>
        </w:tc>
        <w:tc>
          <w:tcPr>
            <w:tcW w:w="0" w:type="auto"/>
            <w:shd w:val="clear" w:color="auto" w:fill="auto"/>
            <w:noWrap/>
            <w:vAlign w:val="center"/>
            <w:hideMark/>
          </w:tcPr>
          <w:p w14:paraId="489B3EB2" w14:textId="46769DE1"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6C113B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81D761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D4950A9"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0A8559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37893F56" w14:textId="77777777" w:rsidTr="00FD10A1">
        <w:trPr>
          <w:trHeight w:val="315"/>
        </w:trPr>
        <w:tc>
          <w:tcPr>
            <w:tcW w:w="0" w:type="auto"/>
            <w:vAlign w:val="center"/>
          </w:tcPr>
          <w:p w14:paraId="5AE41D9F" w14:textId="4187D02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21</w:t>
            </w:r>
          </w:p>
        </w:tc>
        <w:tc>
          <w:tcPr>
            <w:tcW w:w="0" w:type="auto"/>
            <w:shd w:val="clear" w:color="auto" w:fill="auto"/>
            <w:noWrap/>
            <w:vAlign w:val="center"/>
            <w:hideMark/>
          </w:tcPr>
          <w:p w14:paraId="4A4A5B73" w14:textId="6C8F921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1A31FA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A02DB9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AAFA62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F85B54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18E2573D" w14:textId="77777777" w:rsidTr="00FD10A1">
        <w:trPr>
          <w:trHeight w:val="315"/>
        </w:trPr>
        <w:tc>
          <w:tcPr>
            <w:tcW w:w="0" w:type="auto"/>
            <w:vAlign w:val="center"/>
          </w:tcPr>
          <w:p w14:paraId="5662D8AE" w14:textId="1249B45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22</w:t>
            </w:r>
          </w:p>
        </w:tc>
        <w:tc>
          <w:tcPr>
            <w:tcW w:w="0" w:type="auto"/>
            <w:shd w:val="clear" w:color="auto" w:fill="auto"/>
            <w:noWrap/>
            <w:vAlign w:val="center"/>
            <w:hideMark/>
          </w:tcPr>
          <w:p w14:paraId="274FA374" w14:textId="7C514F79"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53E717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7945B7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184DD2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1244E7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64D00391" w14:textId="77777777" w:rsidTr="00FD10A1">
        <w:trPr>
          <w:trHeight w:val="315"/>
        </w:trPr>
        <w:tc>
          <w:tcPr>
            <w:tcW w:w="0" w:type="auto"/>
            <w:vAlign w:val="center"/>
          </w:tcPr>
          <w:p w14:paraId="36519FED" w14:textId="3098930C"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23</w:t>
            </w:r>
          </w:p>
        </w:tc>
        <w:tc>
          <w:tcPr>
            <w:tcW w:w="0" w:type="auto"/>
            <w:shd w:val="clear" w:color="auto" w:fill="auto"/>
            <w:noWrap/>
            <w:vAlign w:val="center"/>
            <w:hideMark/>
          </w:tcPr>
          <w:p w14:paraId="3E398153" w14:textId="291F717D"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F230F8A"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F17F86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5A23887"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B5F5F19"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6B199017" w14:textId="77777777" w:rsidTr="00FD10A1">
        <w:trPr>
          <w:trHeight w:val="315"/>
        </w:trPr>
        <w:tc>
          <w:tcPr>
            <w:tcW w:w="0" w:type="auto"/>
            <w:vAlign w:val="center"/>
          </w:tcPr>
          <w:p w14:paraId="33EF5E84" w14:textId="684E0F98"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24</w:t>
            </w:r>
          </w:p>
        </w:tc>
        <w:tc>
          <w:tcPr>
            <w:tcW w:w="0" w:type="auto"/>
            <w:shd w:val="clear" w:color="auto" w:fill="auto"/>
            <w:noWrap/>
            <w:vAlign w:val="center"/>
            <w:hideMark/>
          </w:tcPr>
          <w:p w14:paraId="1B25C871" w14:textId="747126EE"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38746B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7B0554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2C5A37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31C2DE6"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2FAE8C2E" w14:textId="77777777" w:rsidTr="00FD10A1">
        <w:trPr>
          <w:trHeight w:val="315"/>
        </w:trPr>
        <w:tc>
          <w:tcPr>
            <w:tcW w:w="0" w:type="auto"/>
            <w:vAlign w:val="center"/>
          </w:tcPr>
          <w:p w14:paraId="6BC77082" w14:textId="15B92B10"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25</w:t>
            </w:r>
          </w:p>
        </w:tc>
        <w:tc>
          <w:tcPr>
            <w:tcW w:w="0" w:type="auto"/>
            <w:shd w:val="clear" w:color="auto" w:fill="auto"/>
            <w:noWrap/>
            <w:vAlign w:val="center"/>
            <w:hideMark/>
          </w:tcPr>
          <w:p w14:paraId="4EB9C3C2" w14:textId="0109B092"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797CE8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5DBF8B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2E0C01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335529A"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0C5420C6" w14:textId="77777777" w:rsidTr="00FD10A1">
        <w:trPr>
          <w:trHeight w:val="315"/>
        </w:trPr>
        <w:tc>
          <w:tcPr>
            <w:tcW w:w="0" w:type="auto"/>
            <w:vAlign w:val="center"/>
          </w:tcPr>
          <w:p w14:paraId="315CA72C" w14:textId="7BB5CD6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26</w:t>
            </w:r>
          </w:p>
        </w:tc>
        <w:tc>
          <w:tcPr>
            <w:tcW w:w="0" w:type="auto"/>
            <w:shd w:val="clear" w:color="auto" w:fill="auto"/>
            <w:noWrap/>
            <w:vAlign w:val="center"/>
            <w:hideMark/>
          </w:tcPr>
          <w:p w14:paraId="56448DF5" w14:textId="5D341028"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F06CC9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2E4905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582CD6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60F845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6DC4B9CF" w14:textId="77777777" w:rsidTr="00FD10A1">
        <w:trPr>
          <w:trHeight w:val="315"/>
        </w:trPr>
        <w:tc>
          <w:tcPr>
            <w:tcW w:w="0" w:type="auto"/>
            <w:vAlign w:val="center"/>
          </w:tcPr>
          <w:p w14:paraId="155D4437" w14:textId="08965C1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27</w:t>
            </w:r>
          </w:p>
        </w:tc>
        <w:tc>
          <w:tcPr>
            <w:tcW w:w="0" w:type="auto"/>
            <w:shd w:val="clear" w:color="auto" w:fill="auto"/>
            <w:noWrap/>
            <w:vAlign w:val="center"/>
            <w:hideMark/>
          </w:tcPr>
          <w:p w14:paraId="1279FD63" w14:textId="4A861841"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CFA6DF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E58B27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BC40329"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9B9F3A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2313BC18" w14:textId="77777777" w:rsidTr="00FD10A1">
        <w:trPr>
          <w:trHeight w:val="315"/>
        </w:trPr>
        <w:tc>
          <w:tcPr>
            <w:tcW w:w="0" w:type="auto"/>
            <w:vAlign w:val="center"/>
          </w:tcPr>
          <w:p w14:paraId="6E0A875A" w14:textId="0B57862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28</w:t>
            </w:r>
          </w:p>
        </w:tc>
        <w:tc>
          <w:tcPr>
            <w:tcW w:w="0" w:type="auto"/>
            <w:shd w:val="clear" w:color="auto" w:fill="auto"/>
            <w:noWrap/>
            <w:vAlign w:val="center"/>
            <w:hideMark/>
          </w:tcPr>
          <w:p w14:paraId="2F19354F" w14:textId="360EBA36"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51EDBF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BE9320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C31F3B6"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35F88E7"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3BC9189E" w14:textId="77777777" w:rsidTr="00FD10A1">
        <w:trPr>
          <w:trHeight w:val="315"/>
        </w:trPr>
        <w:tc>
          <w:tcPr>
            <w:tcW w:w="0" w:type="auto"/>
            <w:vAlign w:val="center"/>
          </w:tcPr>
          <w:p w14:paraId="42BBA70D" w14:textId="37C1FE3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29</w:t>
            </w:r>
          </w:p>
        </w:tc>
        <w:tc>
          <w:tcPr>
            <w:tcW w:w="0" w:type="auto"/>
            <w:shd w:val="clear" w:color="auto" w:fill="auto"/>
            <w:noWrap/>
            <w:vAlign w:val="center"/>
            <w:hideMark/>
          </w:tcPr>
          <w:p w14:paraId="4723A4B5" w14:textId="24F76A74"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D72923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F6109D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8C4967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8CC2C38"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4BDAA1A3" w14:textId="77777777" w:rsidTr="00FD10A1">
        <w:trPr>
          <w:trHeight w:val="315"/>
        </w:trPr>
        <w:tc>
          <w:tcPr>
            <w:tcW w:w="0" w:type="auto"/>
            <w:vAlign w:val="center"/>
          </w:tcPr>
          <w:p w14:paraId="2B997368" w14:textId="2842C72C"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30</w:t>
            </w:r>
          </w:p>
        </w:tc>
        <w:tc>
          <w:tcPr>
            <w:tcW w:w="0" w:type="auto"/>
            <w:shd w:val="clear" w:color="auto" w:fill="auto"/>
            <w:noWrap/>
            <w:vAlign w:val="center"/>
            <w:hideMark/>
          </w:tcPr>
          <w:p w14:paraId="2CC228AF" w14:textId="34047F6E"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F9F9FC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9C0BBA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1ECD2C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55E406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bl>
    <w:p w14:paraId="168EBF48" w14:textId="6F542AE1" w:rsidR="00E82C0C" w:rsidRDefault="00E82C0C" w:rsidP="00E82C0C">
      <w:pPr>
        <w:tabs>
          <w:tab w:val="left" w:pos="1658"/>
        </w:tabs>
        <w:rPr>
          <w:rFonts w:ascii="Times New Roman" w:hAnsi="Times New Roman" w:cs="Times New Roman"/>
          <w:sz w:val="24"/>
          <w:szCs w:val="24"/>
        </w:rPr>
      </w:pPr>
      <w:r>
        <w:rPr>
          <w:rFonts w:ascii="Times New Roman" w:hAnsi="Times New Roman" w:cs="Times New Roman"/>
          <w:sz w:val="24"/>
          <w:szCs w:val="24"/>
        </w:rPr>
        <w:br w:type="textWrapping" w:clear="all"/>
      </w:r>
    </w:p>
    <w:p w14:paraId="24DF9D21" w14:textId="77777777" w:rsidR="00FD10A1" w:rsidRDefault="00FD10A1" w:rsidP="00E82C0C">
      <w:pPr>
        <w:tabs>
          <w:tab w:val="left" w:pos="1658"/>
        </w:tabs>
        <w:rPr>
          <w:rFonts w:ascii="Times New Roman" w:hAnsi="Times New Roman" w:cs="Times New Roman"/>
          <w:sz w:val="24"/>
          <w:szCs w:val="24"/>
        </w:rPr>
      </w:pPr>
    </w:p>
    <w:p w14:paraId="319BD308" w14:textId="77777777" w:rsidR="00FD10A1" w:rsidRDefault="00FD10A1" w:rsidP="00E82C0C">
      <w:pPr>
        <w:tabs>
          <w:tab w:val="left" w:pos="1658"/>
        </w:tabs>
        <w:rPr>
          <w:rFonts w:ascii="Times New Roman" w:hAnsi="Times New Roman" w:cs="Times New Roman"/>
          <w:sz w:val="24"/>
          <w:szCs w:val="24"/>
        </w:rPr>
      </w:pPr>
    </w:p>
    <w:p w14:paraId="41FB9DCB" w14:textId="77777777" w:rsidR="00FD10A1" w:rsidRDefault="00FD10A1" w:rsidP="00E82C0C">
      <w:pPr>
        <w:tabs>
          <w:tab w:val="left" w:pos="1658"/>
        </w:tabs>
        <w:rPr>
          <w:rFonts w:ascii="Times New Roman" w:hAnsi="Times New Roman" w:cs="Times New Roman"/>
          <w:sz w:val="24"/>
          <w:szCs w:val="24"/>
        </w:rPr>
      </w:pPr>
    </w:p>
    <w:p w14:paraId="6CE13DF3" w14:textId="6D48C697" w:rsidR="00FD10A1" w:rsidRDefault="00FD10A1" w:rsidP="00FD10A1">
      <w:pPr>
        <w:tabs>
          <w:tab w:val="left" w:pos="1658"/>
        </w:tabs>
        <w:spacing w:after="0"/>
        <w:rPr>
          <w:rFonts w:ascii="Times New Roman" w:hAnsi="Times New Roman" w:cs="Times New Roman"/>
          <w:sz w:val="24"/>
          <w:szCs w:val="24"/>
        </w:rPr>
      </w:pPr>
      <w:r>
        <w:rPr>
          <w:rFonts w:ascii="Times New Roman" w:hAnsi="Times New Roman" w:cs="Times New Roman"/>
          <w:sz w:val="24"/>
          <w:szCs w:val="24"/>
        </w:rPr>
        <w:t>5. Tabulasi data kepatuhan wajib pajak UMKM (Y)</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611"/>
        <w:gridCol w:w="611"/>
        <w:gridCol w:w="611"/>
        <w:gridCol w:w="611"/>
      </w:tblGrid>
      <w:tr w:rsidR="00FD10A1" w:rsidRPr="00FD10A1" w14:paraId="744BA5A3" w14:textId="77777777" w:rsidTr="00FD10A1">
        <w:trPr>
          <w:trHeight w:val="315"/>
        </w:trPr>
        <w:tc>
          <w:tcPr>
            <w:tcW w:w="0" w:type="auto"/>
            <w:vAlign w:val="center"/>
          </w:tcPr>
          <w:p w14:paraId="537F7E02" w14:textId="1AB6FE41"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No</w:t>
            </w:r>
          </w:p>
        </w:tc>
        <w:tc>
          <w:tcPr>
            <w:tcW w:w="0" w:type="auto"/>
            <w:shd w:val="clear" w:color="auto" w:fill="auto"/>
            <w:noWrap/>
            <w:vAlign w:val="center"/>
            <w:hideMark/>
          </w:tcPr>
          <w:p w14:paraId="03015181" w14:textId="7A4F691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Y1.1</w:t>
            </w:r>
          </w:p>
        </w:tc>
        <w:tc>
          <w:tcPr>
            <w:tcW w:w="0" w:type="auto"/>
            <w:shd w:val="clear" w:color="auto" w:fill="auto"/>
            <w:noWrap/>
            <w:vAlign w:val="center"/>
            <w:hideMark/>
          </w:tcPr>
          <w:p w14:paraId="64A086B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Y1.2</w:t>
            </w:r>
          </w:p>
        </w:tc>
        <w:tc>
          <w:tcPr>
            <w:tcW w:w="0" w:type="auto"/>
            <w:shd w:val="clear" w:color="auto" w:fill="auto"/>
            <w:noWrap/>
            <w:vAlign w:val="center"/>
            <w:hideMark/>
          </w:tcPr>
          <w:p w14:paraId="7D5D3E46"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Y1.3</w:t>
            </w:r>
          </w:p>
        </w:tc>
        <w:tc>
          <w:tcPr>
            <w:tcW w:w="0" w:type="auto"/>
            <w:shd w:val="clear" w:color="auto" w:fill="auto"/>
            <w:noWrap/>
            <w:vAlign w:val="center"/>
            <w:hideMark/>
          </w:tcPr>
          <w:p w14:paraId="7D2AF6D1"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Y1.4</w:t>
            </w:r>
          </w:p>
        </w:tc>
      </w:tr>
      <w:tr w:rsidR="00FD10A1" w:rsidRPr="00FD10A1" w14:paraId="2634D03A" w14:textId="77777777" w:rsidTr="00FD10A1">
        <w:trPr>
          <w:trHeight w:val="315"/>
        </w:trPr>
        <w:tc>
          <w:tcPr>
            <w:tcW w:w="0" w:type="auto"/>
            <w:vAlign w:val="center"/>
          </w:tcPr>
          <w:p w14:paraId="12CD1270" w14:textId="7944B9C9"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w:t>
            </w:r>
          </w:p>
        </w:tc>
        <w:tc>
          <w:tcPr>
            <w:tcW w:w="0" w:type="auto"/>
            <w:shd w:val="clear" w:color="auto" w:fill="auto"/>
            <w:noWrap/>
            <w:vAlign w:val="center"/>
            <w:hideMark/>
          </w:tcPr>
          <w:p w14:paraId="151E45D8" w14:textId="5D11E6B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56A2B0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501E19F"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439531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5E99E0C9" w14:textId="77777777" w:rsidTr="00FD10A1">
        <w:trPr>
          <w:trHeight w:val="315"/>
        </w:trPr>
        <w:tc>
          <w:tcPr>
            <w:tcW w:w="0" w:type="auto"/>
            <w:vAlign w:val="center"/>
          </w:tcPr>
          <w:p w14:paraId="6E9AB29D" w14:textId="5C983A5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5325101E" w14:textId="60491440"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FE840F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C10229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20AACF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5B56CBFC" w14:textId="77777777" w:rsidTr="00FD10A1">
        <w:trPr>
          <w:trHeight w:val="315"/>
        </w:trPr>
        <w:tc>
          <w:tcPr>
            <w:tcW w:w="0" w:type="auto"/>
            <w:vAlign w:val="center"/>
          </w:tcPr>
          <w:p w14:paraId="3D14109E" w14:textId="57042CF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5051582F" w14:textId="3FC3294C"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BB0E2C2"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BF8049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4D50612"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625327D1" w14:textId="77777777" w:rsidTr="00FD10A1">
        <w:trPr>
          <w:trHeight w:val="315"/>
        </w:trPr>
        <w:tc>
          <w:tcPr>
            <w:tcW w:w="0" w:type="auto"/>
            <w:vAlign w:val="center"/>
          </w:tcPr>
          <w:p w14:paraId="15690E31" w14:textId="563F0E59"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BDC6E85" w14:textId="45CE463B"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288B457"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17B4726"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165329A"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22DA8424" w14:textId="77777777" w:rsidTr="00FD10A1">
        <w:trPr>
          <w:trHeight w:val="315"/>
        </w:trPr>
        <w:tc>
          <w:tcPr>
            <w:tcW w:w="0" w:type="auto"/>
            <w:vAlign w:val="center"/>
          </w:tcPr>
          <w:p w14:paraId="3DF879C4" w14:textId="4C1652C2"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B2B7004" w14:textId="7A522F96"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C75234B"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4D7C5EA"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4D0A1C3"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6BF6817F" w14:textId="77777777" w:rsidTr="00FD10A1">
        <w:trPr>
          <w:trHeight w:val="315"/>
        </w:trPr>
        <w:tc>
          <w:tcPr>
            <w:tcW w:w="0" w:type="auto"/>
            <w:vAlign w:val="center"/>
          </w:tcPr>
          <w:p w14:paraId="1B3F1097" w14:textId="0F71C1E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6</w:t>
            </w:r>
          </w:p>
        </w:tc>
        <w:tc>
          <w:tcPr>
            <w:tcW w:w="0" w:type="auto"/>
            <w:shd w:val="clear" w:color="auto" w:fill="auto"/>
            <w:noWrap/>
            <w:vAlign w:val="center"/>
            <w:hideMark/>
          </w:tcPr>
          <w:p w14:paraId="340C2BCD" w14:textId="006419D1"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1F91F5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D33BAC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4910EE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2CA9925A" w14:textId="77777777" w:rsidTr="00FD10A1">
        <w:trPr>
          <w:trHeight w:val="315"/>
        </w:trPr>
        <w:tc>
          <w:tcPr>
            <w:tcW w:w="0" w:type="auto"/>
            <w:vAlign w:val="center"/>
          </w:tcPr>
          <w:p w14:paraId="18AF3175" w14:textId="1A299F0E"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7</w:t>
            </w:r>
          </w:p>
        </w:tc>
        <w:tc>
          <w:tcPr>
            <w:tcW w:w="0" w:type="auto"/>
            <w:shd w:val="clear" w:color="auto" w:fill="auto"/>
            <w:noWrap/>
            <w:vAlign w:val="center"/>
            <w:hideMark/>
          </w:tcPr>
          <w:p w14:paraId="6AD2D873" w14:textId="5D6C240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5C6A29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05893F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130153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5269CB6D" w14:textId="77777777" w:rsidTr="00FD10A1">
        <w:trPr>
          <w:trHeight w:val="315"/>
        </w:trPr>
        <w:tc>
          <w:tcPr>
            <w:tcW w:w="0" w:type="auto"/>
            <w:vAlign w:val="center"/>
          </w:tcPr>
          <w:p w14:paraId="3B598375" w14:textId="49C79C86"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8</w:t>
            </w:r>
          </w:p>
        </w:tc>
        <w:tc>
          <w:tcPr>
            <w:tcW w:w="0" w:type="auto"/>
            <w:shd w:val="clear" w:color="auto" w:fill="auto"/>
            <w:noWrap/>
            <w:vAlign w:val="center"/>
            <w:hideMark/>
          </w:tcPr>
          <w:p w14:paraId="00605E38" w14:textId="14091439"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C0B28F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32EE6FB"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95FFC9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117224CD" w14:textId="77777777" w:rsidTr="00FD10A1">
        <w:trPr>
          <w:trHeight w:val="315"/>
        </w:trPr>
        <w:tc>
          <w:tcPr>
            <w:tcW w:w="0" w:type="auto"/>
            <w:vAlign w:val="center"/>
          </w:tcPr>
          <w:p w14:paraId="62F67EEA" w14:textId="09CCA29D"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9</w:t>
            </w:r>
          </w:p>
        </w:tc>
        <w:tc>
          <w:tcPr>
            <w:tcW w:w="0" w:type="auto"/>
            <w:shd w:val="clear" w:color="auto" w:fill="auto"/>
            <w:noWrap/>
            <w:vAlign w:val="center"/>
            <w:hideMark/>
          </w:tcPr>
          <w:p w14:paraId="3FADF2A2" w14:textId="7414F48B"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F42091F"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3649CB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5DBEF2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6D23D35A" w14:textId="77777777" w:rsidTr="00FD10A1">
        <w:trPr>
          <w:trHeight w:val="315"/>
        </w:trPr>
        <w:tc>
          <w:tcPr>
            <w:tcW w:w="0" w:type="auto"/>
            <w:vAlign w:val="center"/>
          </w:tcPr>
          <w:p w14:paraId="4DD6CD57" w14:textId="0A872406"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10</w:t>
            </w:r>
          </w:p>
        </w:tc>
        <w:tc>
          <w:tcPr>
            <w:tcW w:w="0" w:type="auto"/>
            <w:shd w:val="clear" w:color="auto" w:fill="auto"/>
            <w:noWrap/>
            <w:vAlign w:val="center"/>
            <w:hideMark/>
          </w:tcPr>
          <w:p w14:paraId="62FA9587" w14:textId="256FD1F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24739B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17D8A2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82ACDBF"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265E1F40" w14:textId="77777777" w:rsidTr="00FD10A1">
        <w:trPr>
          <w:trHeight w:val="315"/>
        </w:trPr>
        <w:tc>
          <w:tcPr>
            <w:tcW w:w="0" w:type="auto"/>
            <w:vAlign w:val="center"/>
          </w:tcPr>
          <w:p w14:paraId="7422B175" w14:textId="7D7DBC7D"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11</w:t>
            </w:r>
          </w:p>
        </w:tc>
        <w:tc>
          <w:tcPr>
            <w:tcW w:w="0" w:type="auto"/>
            <w:shd w:val="clear" w:color="auto" w:fill="auto"/>
            <w:noWrap/>
            <w:vAlign w:val="center"/>
            <w:hideMark/>
          </w:tcPr>
          <w:p w14:paraId="12702207" w14:textId="44906FED"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2D6237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C1B3332"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A87CA06"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711E540A" w14:textId="77777777" w:rsidTr="00FD10A1">
        <w:trPr>
          <w:trHeight w:val="315"/>
        </w:trPr>
        <w:tc>
          <w:tcPr>
            <w:tcW w:w="0" w:type="auto"/>
            <w:vAlign w:val="center"/>
          </w:tcPr>
          <w:p w14:paraId="58AF8E9F" w14:textId="5BB4FE1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12</w:t>
            </w:r>
          </w:p>
        </w:tc>
        <w:tc>
          <w:tcPr>
            <w:tcW w:w="0" w:type="auto"/>
            <w:shd w:val="clear" w:color="auto" w:fill="auto"/>
            <w:noWrap/>
            <w:vAlign w:val="center"/>
            <w:hideMark/>
          </w:tcPr>
          <w:p w14:paraId="03E19047" w14:textId="71FED7F4"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F68A5D7"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CAF3631"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8BEF73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529123CC" w14:textId="77777777" w:rsidTr="00FD10A1">
        <w:trPr>
          <w:trHeight w:val="315"/>
        </w:trPr>
        <w:tc>
          <w:tcPr>
            <w:tcW w:w="0" w:type="auto"/>
            <w:vAlign w:val="center"/>
          </w:tcPr>
          <w:p w14:paraId="18867FFB" w14:textId="4984D422"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13</w:t>
            </w:r>
          </w:p>
        </w:tc>
        <w:tc>
          <w:tcPr>
            <w:tcW w:w="0" w:type="auto"/>
            <w:shd w:val="clear" w:color="auto" w:fill="auto"/>
            <w:noWrap/>
            <w:vAlign w:val="center"/>
            <w:hideMark/>
          </w:tcPr>
          <w:p w14:paraId="338AEEC8" w14:textId="61FF41A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3F73EC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F2F529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58175C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001B2C7E" w14:textId="77777777" w:rsidTr="00FD10A1">
        <w:trPr>
          <w:trHeight w:val="315"/>
        </w:trPr>
        <w:tc>
          <w:tcPr>
            <w:tcW w:w="0" w:type="auto"/>
            <w:vAlign w:val="center"/>
          </w:tcPr>
          <w:p w14:paraId="4727B856" w14:textId="07CAE80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14</w:t>
            </w:r>
          </w:p>
        </w:tc>
        <w:tc>
          <w:tcPr>
            <w:tcW w:w="0" w:type="auto"/>
            <w:shd w:val="clear" w:color="auto" w:fill="auto"/>
            <w:noWrap/>
            <w:vAlign w:val="center"/>
            <w:hideMark/>
          </w:tcPr>
          <w:p w14:paraId="25171949" w14:textId="7AE891A1"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231C6A3"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A9E08C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BC35831"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4E8B4B49" w14:textId="77777777" w:rsidTr="00FD10A1">
        <w:trPr>
          <w:trHeight w:val="315"/>
        </w:trPr>
        <w:tc>
          <w:tcPr>
            <w:tcW w:w="0" w:type="auto"/>
            <w:vAlign w:val="center"/>
          </w:tcPr>
          <w:p w14:paraId="3E9BD702" w14:textId="0E343FEB"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15</w:t>
            </w:r>
          </w:p>
        </w:tc>
        <w:tc>
          <w:tcPr>
            <w:tcW w:w="0" w:type="auto"/>
            <w:shd w:val="clear" w:color="auto" w:fill="auto"/>
            <w:noWrap/>
            <w:vAlign w:val="center"/>
            <w:hideMark/>
          </w:tcPr>
          <w:p w14:paraId="2D868556" w14:textId="59D795D4"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CB60A7D"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EBD21E6"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8CA28C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4311D271" w14:textId="77777777" w:rsidTr="00FD10A1">
        <w:trPr>
          <w:trHeight w:val="315"/>
        </w:trPr>
        <w:tc>
          <w:tcPr>
            <w:tcW w:w="0" w:type="auto"/>
            <w:vAlign w:val="center"/>
          </w:tcPr>
          <w:p w14:paraId="0125AF0B" w14:textId="0584D904"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16</w:t>
            </w:r>
          </w:p>
        </w:tc>
        <w:tc>
          <w:tcPr>
            <w:tcW w:w="0" w:type="auto"/>
            <w:shd w:val="clear" w:color="auto" w:fill="auto"/>
            <w:noWrap/>
            <w:vAlign w:val="center"/>
            <w:hideMark/>
          </w:tcPr>
          <w:p w14:paraId="50D40610" w14:textId="7B943E44"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0F965C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AC29EEC"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757818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447721D6" w14:textId="77777777" w:rsidTr="00FD10A1">
        <w:trPr>
          <w:trHeight w:val="315"/>
        </w:trPr>
        <w:tc>
          <w:tcPr>
            <w:tcW w:w="0" w:type="auto"/>
            <w:vAlign w:val="center"/>
          </w:tcPr>
          <w:p w14:paraId="58B10283" w14:textId="54861C3C"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17</w:t>
            </w:r>
          </w:p>
        </w:tc>
        <w:tc>
          <w:tcPr>
            <w:tcW w:w="0" w:type="auto"/>
            <w:shd w:val="clear" w:color="auto" w:fill="auto"/>
            <w:noWrap/>
            <w:vAlign w:val="center"/>
            <w:hideMark/>
          </w:tcPr>
          <w:p w14:paraId="1DC31930" w14:textId="1DB8E189"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0A9FBA3"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42774B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8B50B16"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0C8105F1" w14:textId="77777777" w:rsidTr="00FD10A1">
        <w:trPr>
          <w:trHeight w:val="315"/>
        </w:trPr>
        <w:tc>
          <w:tcPr>
            <w:tcW w:w="0" w:type="auto"/>
            <w:vAlign w:val="center"/>
          </w:tcPr>
          <w:p w14:paraId="1776E08C" w14:textId="37F602F6"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18</w:t>
            </w:r>
          </w:p>
        </w:tc>
        <w:tc>
          <w:tcPr>
            <w:tcW w:w="0" w:type="auto"/>
            <w:shd w:val="clear" w:color="auto" w:fill="auto"/>
            <w:noWrap/>
            <w:vAlign w:val="center"/>
            <w:hideMark/>
          </w:tcPr>
          <w:p w14:paraId="2959D63A" w14:textId="19BA345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67C2D7C"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4E9D3A7"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9696CD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0AE9ACF5" w14:textId="77777777" w:rsidTr="00FD10A1">
        <w:trPr>
          <w:trHeight w:val="315"/>
        </w:trPr>
        <w:tc>
          <w:tcPr>
            <w:tcW w:w="0" w:type="auto"/>
            <w:vAlign w:val="center"/>
          </w:tcPr>
          <w:p w14:paraId="4988E0C1" w14:textId="73DC770C"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19</w:t>
            </w:r>
          </w:p>
        </w:tc>
        <w:tc>
          <w:tcPr>
            <w:tcW w:w="0" w:type="auto"/>
            <w:shd w:val="clear" w:color="auto" w:fill="auto"/>
            <w:noWrap/>
            <w:vAlign w:val="center"/>
            <w:hideMark/>
          </w:tcPr>
          <w:p w14:paraId="4CCDAADE" w14:textId="469126C3"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920E8F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E95BE7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1B8D5A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5897DA31" w14:textId="77777777" w:rsidTr="00FD10A1">
        <w:trPr>
          <w:trHeight w:val="315"/>
        </w:trPr>
        <w:tc>
          <w:tcPr>
            <w:tcW w:w="0" w:type="auto"/>
            <w:vAlign w:val="center"/>
          </w:tcPr>
          <w:p w14:paraId="1645D562" w14:textId="6BD005D6"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20</w:t>
            </w:r>
          </w:p>
        </w:tc>
        <w:tc>
          <w:tcPr>
            <w:tcW w:w="0" w:type="auto"/>
            <w:shd w:val="clear" w:color="auto" w:fill="auto"/>
            <w:noWrap/>
            <w:vAlign w:val="center"/>
            <w:hideMark/>
          </w:tcPr>
          <w:p w14:paraId="419CF072" w14:textId="232324C1"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CC11D2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78855E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4547EF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284E21F7" w14:textId="77777777" w:rsidTr="00FD10A1">
        <w:trPr>
          <w:trHeight w:val="315"/>
        </w:trPr>
        <w:tc>
          <w:tcPr>
            <w:tcW w:w="0" w:type="auto"/>
            <w:vAlign w:val="center"/>
          </w:tcPr>
          <w:p w14:paraId="7EDA961E" w14:textId="267CD3F6"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21</w:t>
            </w:r>
          </w:p>
        </w:tc>
        <w:tc>
          <w:tcPr>
            <w:tcW w:w="0" w:type="auto"/>
            <w:shd w:val="clear" w:color="auto" w:fill="auto"/>
            <w:noWrap/>
            <w:vAlign w:val="center"/>
            <w:hideMark/>
          </w:tcPr>
          <w:p w14:paraId="549A6B6E" w14:textId="1017DF34"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3184ECD"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693E14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235E2E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41016D32" w14:textId="77777777" w:rsidTr="00FD10A1">
        <w:trPr>
          <w:trHeight w:val="315"/>
        </w:trPr>
        <w:tc>
          <w:tcPr>
            <w:tcW w:w="0" w:type="auto"/>
            <w:vAlign w:val="center"/>
          </w:tcPr>
          <w:p w14:paraId="6E391977" w14:textId="1DDC498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22</w:t>
            </w:r>
          </w:p>
        </w:tc>
        <w:tc>
          <w:tcPr>
            <w:tcW w:w="0" w:type="auto"/>
            <w:shd w:val="clear" w:color="auto" w:fill="auto"/>
            <w:noWrap/>
            <w:vAlign w:val="center"/>
            <w:hideMark/>
          </w:tcPr>
          <w:p w14:paraId="5879D21A" w14:textId="22BE0100"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47E1353"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3B835D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CF7298A"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3B257C3E" w14:textId="77777777" w:rsidTr="00FD10A1">
        <w:trPr>
          <w:trHeight w:val="315"/>
        </w:trPr>
        <w:tc>
          <w:tcPr>
            <w:tcW w:w="0" w:type="auto"/>
            <w:vAlign w:val="center"/>
          </w:tcPr>
          <w:p w14:paraId="5FD4318A" w14:textId="26FD8C9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23</w:t>
            </w:r>
          </w:p>
        </w:tc>
        <w:tc>
          <w:tcPr>
            <w:tcW w:w="0" w:type="auto"/>
            <w:shd w:val="clear" w:color="auto" w:fill="auto"/>
            <w:noWrap/>
            <w:vAlign w:val="center"/>
            <w:hideMark/>
          </w:tcPr>
          <w:p w14:paraId="6EC6FDBD" w14:textId="1F92DA7A"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3012F0C"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F76D512"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CD8FB17"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091B62FD" w14:textId="77777777" w:rsidTr="00FD10A1">
        <w:trPr>
          <w:trHeight w:val="315"/>
        </w:trPr>
        <w:tc>
          <w:tcPr>
            <w:tcW w:w="0" w:type="auto"/>
            <w:vAlign w:val="center"/>
          </w:tcPr>
          <w:p w14:paraId="6A30CC94" w14:textId="68087BA9"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24</w:t>
            </w:r>
          </w:p>
        </w:tc>
        <w:tc>
          <w:tcPr>
            <w:tcW w:w="0" w:type="auto"/>
            <w:shd w:val="clear" w:color="auto" w:fill="auto"/>
            <w:noWrap/>
            <w:vAlign w:val="center"/>
            <w:hideMark/>
          </w:tcPr>
          <w:p w14:paraId="281C3D07" w14:textId="6A7D7650"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E5DFB9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68A166A"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A8AC7B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3B750660" w14:textId="77777777" w:rsidTr="00FD10A1">
        <w:trPr>
          <w:trHeight w:val="315"/>
        </w:trPr>
        <w:tc>
          <w:tcPr>
            <w:tcW w:w="0" w:type="auto"/>
            <w:vAlign w:val="center"/>
          </w:tcPr>
          <w:p w14:paraId="45E4D6B2" w14:textId="287D02AC"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25</w:t>
            </w:r>
          </w:p>
        </w:tc>
        <w:tc>
          <w:tcPr>
            <w:tcW w:w="0" w:type="auto"/>
            <w:shd w:val="clear" w:color="auto" w:fill="auto"/>
            <w:noWrap/>
            <w:vAlign w:val="center"/>
            <w:hideMark/>
          </w:tcPr>
          <w:p w14:paraId="7AB1324A" w14:textId="6D252AB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AE32B6D"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806000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93C5AD3"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0322DAC1" w14:textId="77777777" w:rsidTr="00FD10A1">
        <w:trPr>
          <w:trHeight w:val="315"/>
        </w:trPr>
        <w:tc>
          <w:tcPr>
            <w:tcW w:w="0" w:type="auto"/>
            <w:vAlign w:val="center"/>
          </w:tcPr>
          <w:p w14:paraId="51CDA8C3" w14:textId="5EDC591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26</w:t>
            </w:r>
          </w:p>
        </w:tc>
        <w:tc>
          <w:tcPr>
            <w:tcW w:w="0" w:type="auto"/>
            <w:shd w:val="clear" w:color="auto" w:fill="auto"/>
            <w:noWrap/>
            <w:vAlign w:val="center"/>
            <w:hideMark/>
          </w:tcPr>
          <w:p w14:paraId="138273C9" w14:textId="770D3C42"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EA09082"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0D47E5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2FF31B6"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45572FF8" w14:textId="77777777" w:rsidTr="00FD10A1">
        <w:trPr>
          <w:trHeight w:val="315"/>
        </w:trPr>
        <w:tc>
          <w:tcPr>
            <w:tcW w:w="0" w:type="auto"/>
            <w:vAlign w:val="center"/>
          </w:tcPr>
          <w:p w14:paraId="1E7CE3D1" w14:textId="4653F5E5"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27</w:t>
            </w:r>
          </w:p>
        </w:tc>
        <w:tc>
          <w:tcPr>
            <w:tcW w:w="0" w:type="auto"/>
            <w:shd w:val="clear" w:color="auto" w:fill="auto"/>
            <w:noWrap/>
            <w:vAlign w:val="center"/>
            <w:hideMark/>
          </w:tcPr>
          <w:p w14:paraId="6B2EC41A" w14:textId="59D0132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C25F6C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77A3A0A"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7117F8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1F6F0075" w14:textId="77777777" w:rsidTr="00FD10A1">
        <w:trPr>
          <w:trHeight w:val="315"/>
        </w:trPr>
        <w:tc>
          <w:tcPr>
            <w:tcW w:w="0" w:type="auto"/>
            <w:vAlign w:val="center"/>
          </w:tcPr>
          <w:p w14:paraId="07B05CBA" w14:textId="1E0D20CB"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28</w:t>
            </w:r>
          </w:p>
        </w:tc>
        <w:tc>
          <w:tcPr>
            <w:tcW w:w="0" w:type="auto"/>
            <w:shd w:val="clear" w:color="auto" w:fill="auto"/>
            <w:noWrap/>
            <w:vAlign w:val="center"/>
            <w:hideMark/>
          </w:tcPr>
          <w:p w14:paraId="3CD81E93" w14:textId="383C986D"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A19D34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BCC325F"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3B55AF3"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63112403" w14:textId="77777777" w:rsidTr="00FD10A1">
        <w:trPr>
          <w:trHeight w:val="315"/>
        </w:trPr>
        <w:tc>
          <w:tcPr>
            <w:tcW w:w="0" w:type="auto"/>
            <w:vAlign w:val="center"/>
          </w:tcPr>
          <w:p w14:paraId="5EEE4D72" w14:textId="78AFD3F9"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29</w:t>
            </w:r>
          </w:p>
        </w:tc>
        <w:tc>
          <w:tcPr>
            <w:tcW w:w="0" w:type="auto"/>
            <w:shd w:val="clear" w:color="auto" w:fill="auto"/>
            <w:noWrap/>
            <w:vAlign w:val="center"/>
            <w:hideMark/>
          </w:tcPr>
          <w:p w14:paraId="00715CBA" w14:textId="13E1F7DB"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7FF055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D7CB62C"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465739D"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58DA11CC" w14:textId="77777777" w:rsidTr="00FD10A1">
        <w:trPr>
          <w:trHeight w:val="315"/>
        </w:trPr>
        <w:tc>
          <w:tcPr>
            <w:tcW w:w="0" w:type="auto"/>
            <w:vAlign w:val="center"/>
          </w:tcPr>
          <w:p w14:paraId="531E835E" w14:textId="0C63FB8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30</w:t>
            </w:r>
          </w:p>
        </w:tc>
        <w:tc>
          <w:tcPr>
            <w:tcW w:w="0" w:type="auto"/>
            <w:shd w:val="clear" w:color="auto" w:fill="auto"/>
            <w:noWrap/>
            <w:vAlign w:val="center"/>
            <w:hideMark/>
          </w:tcPr>
          <w:p w14:paraId="239F84B6" w14:textId="771DF3CA"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9B2EE6B"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071507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628DE0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bl>
    <w:p w14:paraId="1BF78A91" w14:textId="77777777" w:rsidR="00FD10A1" w:rsidRDefault="00FD10A1" w:rsidP="00E82C0C">
      <w:pPr>
        <w:tabs>
          <w:tab w:val="left" w:pos="1658"/>
        </w:tabs>
        <w:rPr>
          <w:rFonts w:ascii="Times New Roman" w:hAnsi="Times New Roman" w:cs="Times New Roman"/>
          <w:sz w:val="24"/>
          <w:szCs w:val="24"/>
        </w:rPr>
      </w:pPr>
    </w:p>
    <w:p w14:paraId="04326D72" w14:textId="77777777" w:rsidR="00F958C7" w:rsidRDefault="00F958C7" w:rsidP="00E82C0C">
      <w:pPr>
        <w:tabs>
          <w:tab w:val="left" w:pos="1658"/>
        </w:tabs>
        <w:rPr>
          <w:rFonts w:ascii="Times New Roman" w:hAnsi="Times New Roman" w:cs="Times New Roman"/>
          <w:sz w:val="24"/>
          <w:szCs w:val="24"/>
        </w:rPr>
      </w:pPr>
    </w:p>
    <w:p w14:paraId="620152FD" w14:textId="77777777" w:rsidR="00557E98" w:rsidRDefault="00557E98" w:rsidP="00F925F8">
      <w:pPr>
        <w:pStyle w:val="Caption"/>
        <w:rPr>
          <w:rFonts w:ascii="Times New Roman" w:hAnsi="Times New Roman" w:cs="Times New Roman"/>
          <w:b w:val="0"/>
          <w:bCs w:val="0"/>
          <w:color w:val="auto"/>
          <w:sz w:val="24"/>
          <w:szCs w:val="24"/>
        </w:rPr>
      </w:pPr>
    </w:p>
    <w:p w14:paraId="282803E0" w14:textId="77777777" w:rsidR="00436899" w:rsidRDefault="00436899" w:rsidP="00436899"/>
    <w:p w14:paraId="22295F73" w14:textId="03EDF4F2" w:rsidR="00436899" w:rsidRPr="00436899" w:rsidRDefault="00436899" w:rsidP="00436899">
      <w:pPr>
        <w:pStyle w:val="Caption"/>
        <w:rPr>
          <w:rFonts w:ascii="Times New Roman" w:hAnsi="Times New Roman" w:cs="Times New Roman"/>
          <w:color w:val="auto"/>
          <w:sz w:val="24"/>
          <w:szCs w:val="24"/>
        </w:rPr>
      </w:pPr>
      <w:bookmarkStart w:id="316" w:name="_Toc207271863"/>
      <w:r w:rsidRPr="00436899">
        <w:rPr>
          <w:rFonts w:ascii="Times New Roman" w:hAnsi="Times New Roman" w:cs="Times New Roman"/>
          <w:color w:val="auto"/>
          <w:sz w:val="24"/>
          <w:szCs w:val="24"/>
        </w:rPr>
        <w:lastRenderedPageBreak/>
        <w:t xml:space="preserve">Lampiran  </w:t>
      </w:r>
      <w:r w:rsidRPr="00436899">
        <w:rPr>
          <w:rFonts w:ascii="Times New Roman" w:hAnsi="Times New Roman" w:cs="Times New Roman"/>
          <w:color w:val="auto"/>
          <w:sz w:val="24"/>
          <w:szCs w:val="24"/>
        </w:rPr>
        <w:fldChar w:fldCharType="begin"/>
      </w:r>
      <w:r w:rsidRPr="00436899">
        <w:rPr>
          <w:rFonts w:ascii="Times New Roman" w:hAnsi="Times New Roman" w:cs="Times New Roman"/>
          <w:color w:val="auto"/>
          <w:sz w:val="24"/>
          <w:szCs w:val="24"/>
        </w:rPr>
        <w:instrText xml:space="preserve"> SEQ Lampiran_ \* ARABIC </w:instrText>
      </w:r>
      <w:r w:rsidRPr="00436899">
        <w:rPr>
          <w:rFonts w:ascii="Times New Roman" w:hAnsi="Times New Roman" w:cs="Times New Roman"/>
          <w:color w:val="auto"/>
          <w:sz w:val="24"/>
          <w:szCs w:val="24"/>
        </w:rPr>
        <w:fldChar w:fldCharType="separate"/>
      </w:r>
      <w:r w:rsidR="0095103A">
        <w:rPr>
          <w:rFonts w:ascii="Times New Roman" w:hAnsi="Times New Roman" w:cs="Times New Roman"/>
          <w:noProof/>
          <w:color w:val="auto"/>
          <w:sz w:val="24"/>
          <w:szCs w:val="24"/>
        </w:rPr>
        <w:t>3</w:t>
      </w:r>
      <w:r w:rsidRPr="00436899">
        <w:rPr>
          <w:rFonts w:ascii="Times New Roman" w:hAnsi="Times New Roman" w:cs="Times New Roman"/>
          <w:color w:val="auto"/>
          <w:sz w:val="24"/>
          <w:szCs w:val="24"/>
        </w:rPr>
        <w:fldChar w:fldCharType="end"/>
      </w:r>
      <w:r w:rsidRPr="00436899">
        <w:rPr>
          <w:rFonts w:ascii="Times New Roman" w:hAnsi="Times New Roman" w:cs="Times New Roman"/>
          <w:color w:val="auto"/>
          <w:sz w:val="24"/>
          <w:szCs w:val="24"/>
        </w:rPr>
        <w:t>. Tabulasi Data Kuesioner 100 Responden</w:t>
      </w:r>
      <w:bookmarkEnd w:id="316"/>
    </w:p>
    <w:p w14:paraId="30EFCA43" w14:textId="53AECE56" w:rsidR="00D05B50" w:rsidRPr="00BF2EA0" w:rsidRDefault="001866D7" w:rsidP="00BF2EA0">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1. Tabulasi Data Tari</w:t>
      </w:r>
      <w:r w:rsidR="00FD10A1">
        <w:rPr>
          <w:rFonts w:ascii="Times New Roman" w:hAnsi="Times New Roman" w:cs="Times New Roman"/>
          <w:sz w:val="24"/>
          <w:szCs w:val="24"/>
        </w:rPr>
        <w:t>f</w:t>
      </w:r>
      <w:r>
        <w:rPr>
          <w:rFonts w:ascii="Times New Roman" w:hAnsi="Times New Roman" w:cs="Times New Roman"/>
          <w:sz w:val="24"/>
          <w:szCs w:val="24"/>
        </w:rPr>
        <w:t xml:space="preserve"> Pajak (X1)</w:t>
      </w:r>
    </w:p>
    <w:tbl>
      <w:tblPr>
        <w:tblW w:w="3450" w:type="dxa"/>
        <w:tblInd w:w="93" w:type="dxa"/>
        <w:tblLook w:val="04A0" w:firstRow="1" w:lastRow="0" w:firstColumn="1" w:lastColumn="0" w:noHBand="0" w:noVBand="1"/>
      </w:tblPr>
      <w:tblGrid>
        <w:gridCol w:w="690"/>
        <w:gridCol w:w="690"/>
        <w:gridCol w:w="690"/>
        <w:gridCol w:w="690"/>
        <w:gridCol w:w="690"/>
      </w:tblGrid>
      <w:tr w:rsidR="00F925F8" w:rsidRPr="001866D7" w14:paraId="408C40B5" w14:textId="77777777" w:rsidTr="00F925F8">
        <w:trPr>
          <w:trHeight w:val="315"/>
        </w:trPr>
        <w:tc>
          <w:tcPr>
            <w:tcW w:w="690" w:type="dxa"/>
            <w:tcBorders>
              <w:top w:val="single" w:sz="4" w:space="0" w:color="auto"/>
              <w:left w:val="single" w:sz="4" w:space="0" w:color="auto"/>
              <w:bottom w:val="single" w:sz="4" w:space="0" w:color="auto"/>
              <w:right w:val="single" w:sz="4" w:space="0" w:color="auto"/>
            </w:tcBorders>
          </w:tcPr>
          <w:p w14:paraId="68634E0A" w14:textId="7BB3C28A" w:rsidR="00F925F8" w:rsidRPr="001866D7" w:rsidRDefault="001866D7" w:rsidP="00F925F8">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B20B8" w14:textId="6B70FB3D" w:rsidR="00F925F8" w:rsidRPr="00F925F8" w:rsidRDefault="00F925F8" w:rsidP="00F925F8">
            <w:pPr>
              <w:spacing w:after="0" w:line="240" w:lineRule="auto"/>
              <w:jc w:val="center"/>
              <w:rPr>
                <w:rFonts w:ascii="Times New Roman" w:eastAsia="Times New Roman" w:hAnsi="Times New Roman" w:cs="Times New Roman"/>
                <w:b/>
                <w:bCs/>
                <w:color w:val="000000"/>
                <w:sz w:val="24"/>
                <w:szCs w:val="24"/>
                <w:lang w:eastAsia="id-ID"/>
              </w:rPr>
            </w:pPr>
            <w:r w:rsidRPr="00F925F8">
              <w:rPr>
                <w:rFonts w:ascii="Times New Roman" w:eastAsia="Times New Roman" w:hAnsi="Times New Roman" w:cs="Times New Roman"/>
                <w:b/>
                <w:bCs/>
                <w:color w:val="000000"/>
                <w:sz w:val="24"/>
                <w:szCs w:val="24"/>
                <w:lang w:eastAsia="id-ID"/>
              </w:rPr>
              <w:t>X1.1</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03A33D64" w14:textId="77777777" w:rsidR="00F925F8" w:rsidRPr="00F925F8" w:rsidRDefault="00F925F8" w:rsidP="00F925F8">
            <w:pPr>
              <w:spacing w:after="0" w:line="240" w:lineRule="auto"/>
              <w:jc w:val="center"/>
              <w:rPr>
                <w:rFonts w:ascii="Times New Roman" w:eastAsia="Times New Roman" w:hAnsi="Times New Roman" w:cs="Times New Roman"/>
                <w:b/>
                <w:bCs/>
                <w:color w:val="000000"/>
                <w:sz w:val="24"/>
                <w:szCs w:val="24"/>
                <w:lang w:eastAsia="id-ID"/>
              </w:rPr>
            </w:pPr>
            <w:r w:rsidRPr="00F925F8">
              <w:rPr>
                <w:rFonts w:ascii="Times New Roman" w:eastAsia="Times New Roman" w:hAnsi="Times New Roman" w:cs="Times New Roman"/>
                <w:b/>
                <w:bCs/>
                <w:color w:val="000000"/>
                <w:sz w:val="24"/>
                <w:szCs w:val="24"/>
                <w:lang w:eastAsia="id-ID"/>
              </w:rPr>
              <w:t>X1.2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2876D343" w14:textId="77777777" w:rsidR="00F925F8" w:rsidRPr="00F925F8" w:rsidRDefault="00F925F8" w:rsidP="00F925F8">
            <w:pPr>
              <w:spacing w:after="0" w:line="240" w:lineRule="auto"/>
              <w:jc w:val="center"/>
              <w:rPr>
                <w:rFonts w:ascii="Times New Roman" w:eastAsia="Times New Roman" w:hAnsi="Times New Roman" w:cs="Times New Roman"/>
                <w:b/>
                <w:bCs/>
                <w:color w:val="000000"/>
                <w:sz w:val="24"/>
                <w:szCs w:val="24"/>
                <w:lang w:eastAsia="id-ID"/>
              </w:rPr>
            </w:pPr>
            <w:r w:rsidRPr="00F925F8">
              <w:rPr>
                <w:rFonts w:ascii="Times New Roman" w:eastAsia="Times New Roman" w:hAnsi="Times New Roman" w:cs="Times New Roman"/>
                <w:b/>
                <w:bCs/>
                <w:color w:val="000000"/>
                <w:sz w:val="24"/>
                <w:szCs w:val="24"/>
                <w:lang w:eastAsia="id-ID"/>
              </w:rPr>
              <w:t>X1.3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71937213" w14:textId="77777777" w:rsidR="00F925F8" w:rsidRPr="00F925F8" w:rsidRDefault="00F925F8" w:rsidP="00F925F8">
            <w:pPr>
              <w:spacing w:after="0" w:line="240" w:lineRule="auto"/>
              <w:jc w:val="center"/>
              <w:rPr>
                <w:rFonts w:ascii="Times New Roman" w:eastAsia="Times New Roman" w:hAnsi="Times New Roman" w:cs="Times New Roman"/>
                <w:b/>
                <w:bCs/>
                <w:color w:val="000000"/>
                <w:sz w:val="24"/>
                <w:szCs w:val="24"/>
                <w:lang w:eastAsia="id-ID"/>
              </w:rPr>
            </w:pPr>
            <w:r w:rsidRPr="00F925F8">
              <w:rPr>
                <w:rFonts w:ascii="Times New Roman" w:eastAsia="Times New Roman" w:hAnsi="Times New Roman" w:cs="Times New Roman"/>
                <w:b/>
                <w:bCs/>
                <w:color w:val="000000"/>
                <w:sz w:val="24"/>
                <w:szCs w:val="24"/>
                <w:lang w:eastAsia="id-ID"/>
              </w:rPr>
              <w:t>X1.4</w:t>
            </w:r>
          </w:p>
        </w:tc>
      </w:tr>
      <w:tr w:rsidR="001866D7" w:rsidRPr="001866D7" w14:paraId="11B0635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E384BA9" w14:textId="5872DA0C"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F9B38B1" w14:textId="44B5D1A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0DACF7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55068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E8592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5C561E3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B7A0D6D" w14:textId="4923D7AC"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6E0C3D9" w14:textId="20BB4606"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C6263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7B5B3C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0BF777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5106BB3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9D1715C" w14:textId="7F15CF1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ED1061B" w14:textId="2461DFBF"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3E41E8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73663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325825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60E786C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F69EE44" w14:textId="02B70EB0"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4A1FBB" w14:textId="52F6C17E"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B00A1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81222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907F24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139A5F7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07C138C" w14:textId="43BB1B2D"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D2993F3" w14:textId="7DE68B5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F1D921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C7A5AC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CF8E5F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6E4EE1D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1987384" w14:textId="7C0E71C0"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4D16F3" w14:textId="0306A945"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761D0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446A9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DB9DC8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F01537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526C339" w14:textId="512ED2E0"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339EB89" w14:textId="40945251"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00DD41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D8E50B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BB7EE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32302CF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F45DF2B" w14:textId="0C5CCC72"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0EAEDDE" w14:textId="0B1C145D"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B432F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150FD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60D959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7B8EF2F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3BBEB4B" w14:textId="5F1BE88F"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D394C7A" w14:textId="468F54FB"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37DB3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E24A7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4F7D8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EA8EAB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E77358B" w14:textId="4CB5AA2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60BC88B" w14:textId="5B3E4202"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195C0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0EC691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88441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254CD92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29AFD1B" w14:textId="704DDC88"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14054F3" w14:textId="3E4E0823"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07E78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649626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50229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64430C9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03BCB66" w14:textId="76122DFC"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03340CD" w14:textId="1EECDF36"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949C29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DBA73E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FCE0A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7087073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5F231A7" w14:textId="327B21FF"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B468685" w14:textId="10F6C50D"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A386B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B73F1A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09441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6FA434F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39C1E3B" w14:textId="38D3FA72"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72BC9E8" w14:textId="1767C92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5ED7A5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7BF44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577EB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53E573E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0A55062" w14:textId="373BB3D7"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9912B26" w14:textId="17408119"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130F97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E0227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796812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72A835B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71423F2" w14:textId="086F2370"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9B8037" w14:textId="0109913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92930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E1F2D3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D1751C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186A4CA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49617F8" w14:textId="2AAF3B7B"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21E787" w14:textId="0AB3F3A1"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BC007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46B51B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42B9E7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7BA68FF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7E0882F" w14:textId="1F89B594"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10ADF28" w14:textId="7D224C92"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1FE87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26A68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DD0505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48B3F9C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CFAEC75" w14:textId="0107A4B8"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FECD9D5" w14:textId="6BD53263"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6D8C9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1B6FF8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476B2B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C84A27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2C5A477" w14:textId="1D46D1EE"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B82A143" w14:textId="714E454E"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7149E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2BFB9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602BF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5E7A873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83CC685" w14:textId="40F05BF2"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758837F" w14:textId="53434F0F"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B96CB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98B75B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2F451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632992C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26BBB65" w14:textId="60043901"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DA2B049" w14:textId="2E98AE8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51AFC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29D1DF5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7371788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4523BE0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00815B3" w14:textId="1D0BB4AE"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F1D8DA" w14:textId="6A00E96E"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19123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DD8F5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D0ED1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212C27E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4F34F94" w14:textId="651F3E77"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73E015E" w14:textId="11354DB8"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0C7190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119513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34D225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72E755C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06E9087" w14:textId="7AAC5177"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6035B6D" w14:textId="4540C266"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9D7394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0BCC94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582B85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r>
      <w:tr w:rsidR="001866D7" w:rsidRPr="001866D7" w14:paraId="1EFD98D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AFB8DB8" w14:textId="3FBE3432"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D34BAD" w14:textId="0CAB8435"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0AFA2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2B568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1A340E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3F86138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D37B8C6" w14:textId="7EE546A4"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1DC3490" w14:textId="0F78829F"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D9395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79FEA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A2B05B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0D5F872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0B39120" w14:textId="3CD3F1AC"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5A896D6" w14:textId="7DB84171"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AF535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41C913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6FB9A6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38D14D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AB98BCD" w14:textId="29EB2323"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D101A5" w14:textId="23D342E2"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38D0F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B4514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F9F766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46D5B1B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FCEA5D2" w14:textId="3CAFAC6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6667A3D" w14:textId="3B351E0D"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46C5E1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62495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A5205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2DE4B65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7A0BE87" w14:textId="3A7628E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0FC813" w14:textId="35BC65F8"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B7B276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A3F54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05BB0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C25457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51D0188" w14:textId="620C5AA5"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34D7D1" w14:textId="0CB9F5F2"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48321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B6429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24A6F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4130E57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11FDE0C" w14:textId="0EFE4A48"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CE6BEDE" w14:textId="54D09639"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35464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D606C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ECE08B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45FEDD3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C11F75C" w14:textId="4C745391"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BE0CF3E" w14:textId="1E966E4B"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A7B476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6F180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EF8B32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45CFAF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9501CDA" w14:textId="25B6D059"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D79DB07" w14:textId="284B3C2C"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D4770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E73F6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792A6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45075B4E"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tcPr>
          <w:p w14:paraId="1A7C036C" w14:textId="23682BBE" w:rsidR="00436899" w:rsidRPr="001866D7" w:rsidRDefault="00436899" w:rsidP="00F925F8">
            <w:pPr>
              <w:spacing w:after="0" w:line="240" w:lineRule="auto"/>
              <w:jc w:val="center"/>
              <w:rPr>
                <w:rFonts w:ascii="Times New Roman" w:hAnsi="Times New Roman" w:cs="Times New Roman"/>
                <w:color w:val="000000"/>
                <w:sz w:val="24"/>
                <w:szCs w:val="24"/>
              </w:rPr>
            </w:pPr>
            <w:r w:rsidRPr="001866D7">
              <w:rPr>
                <w:rFonts w:ascii="Times New Roman" w:eastAsia="Times New Roman" w:hAnsi="Times New Roman" w:cs="Times New Roman"/>
                <w:b/>
                <w:bCs/>
                <w:color w:val="000000"/>
                <w:sz w:val="24"/>
                <w:szCs w:val="24"/>
                <w:lang w:eastAsia="id-ID"/>
              </w:rPr>
              <w:lastRenderedPageBreak/>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C10DD" w14:textId="6E62F023"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b/>
                <w:bCs/>
                <w:color w:val="000000"/>
                <w:sz w:val="24"/>
                <w:szCs w:val="24"/>
                <w:lang w:eastAsia="id-ID"/>
              </w:rPr>
              <w:t>X1.1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FC4D4" w14:textId="64A35FEE"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b/>
                <w:bCs/>
                <w:color w:val="000000"/>
                <w:sz w:val="24"/>
                <w:szCs w:val="24"/>
                <w:lang w:eastAsia="id-ID"/>
              </w:rPr>
              <w:t>X1.2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ECAFD" w14:textId="6AA418FB"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b/>
                <w:bCs/>
                <w:color w:val="000000"/>
                <w:sz w:val="24"/>
                <w:szCs w:val="24"/>
                <w:lang w:eastAsia="id-ID"/>
              </w:rPr>
              <w:t>X1.3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E1AD0" w14:textId="345F4820"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b/>
                <w:bCs/>
                <w:color w:val="000000"/>
                <w:sz w:val="24"/>
                <w:szCs w:val="24"/>
                <w:lang w:eastAsia="id-ID"/>
              </w:rPr>
              <w:t>X1.4</w:t>
            </w:r>
          </w:p>
        </w:tc>
      </w:tr>
      <w:tr w:rsidR="00436899" w:rsidRPr="001866D7" w14:paraId="61C1069C"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79E0DEA6" w14:textId="7163A4AB"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513D2" w14:textId="416FD23A"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658A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4A237"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FE8C0"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62A84A6E"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6B248299" w14:textId="16B1391F"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37</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76810" w14:textId="42CA6F81"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3CFFC0A"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D04D76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DC7BCF2"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7A6AC3A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DD93DE3" w14:textId="27E91DA0"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D3C58D7" w14:textId="72B32682"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F292C1D"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98E1FB1"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C6283E5"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292FA03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95E96F4" w14:textId="352241EA"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E1BBBB" w14:textId="7228269F"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AEBE6C0"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7002A4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C635138"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7ED3CB2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68F44E1" w14:textId="7E479016"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234EA1" w14:textId="0CD1C56B"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C8C43B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C0F8DEA"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BC4253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6599AB6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DC53F1B" w14:textId="1A6F9348"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E265949" w14:textId="21524F9F"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3C1A90"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D3E65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399F1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0212AA3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61232BD" w14:textId="4571EB3A"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521531" w14:textId="4312DF6D"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03D32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0C8CE5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2A0E8E0"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192BE29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4047E60" w14:textId="3E59E125"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119262C" w14:textId="433143D8"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DA3B2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1D325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A21439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53CEA80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7FDE99C" w14:textId="191F1073"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3A05455" w14:textId="4B70F899"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D0116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39668D"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2014E6"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446F833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D17F5CD" w14:textId="57C6D49B"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11D529" w14:textId="72F7F251"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92B68F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66110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A96408"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62B7DA2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47173EC" w14:textId="01D72D6E"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0995A6" w14:textId="0B3D945D"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BEAB6A"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C2DE7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DE719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35AF017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293FF01" w14:textId="36F696C0"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23934DB" w14:textId="1F791128"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7AD86D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1B5C78"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B74A6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2E47AE9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383BEC2" w14:textId="2D0209A9"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5D882E9" w14:textId="02AA8A2E"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E22D31A"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909579A"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72698A"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5BC5B37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CC0B22E" w14:textId="423974EE"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02DB49" w14:textId="503A0438"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A34AF8"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8008ED"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E3371A"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727B3E1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8BE26C7" w14:textId="3147B4D0"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A82BFF6" w14:textId="678086BE"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50B1125"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49D649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2834B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79EDC41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6B6B012" w14:textId="26F06E0D"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D0A3B51" w14:textId="41E26E85"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928465"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EDD4C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09D2E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3106F30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1D59ED6" w14:textId="70BA9E12"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89433C" w14:textId="498D6E84"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E51F3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EACF87"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284C60"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4F70B69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CE97BFB" w14:textId="424EFEF7"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2A5A8C2" w14:textId="0B3B4C44"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47FF2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156658"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04279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3536EC2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5B6FD1D" w14:textId="6B982F42"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2195855" w14:textId="24463DA1"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15E856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318A8D"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9D28E6"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0AF0715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7195998" w14:textId="4859D589"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70D691C" w14:textId="48192125"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88616B5"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221F28"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120FA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6E8ACC6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A21E416" w14:textId="3961CB73"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539A685" w14:textId="728EC4D4"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FB61CD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87CA2B2"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07A4A8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325C96D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EB9CC8C" w14:textId="77C6DD15"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DD15D32" w14:textId="31380F90"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F12640"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552BF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852800"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5E4933E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A755F90" w14:textId="231C5475"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5128B59" w14:textId="48E8EA6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3788A61"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619C28"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5B07A1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40DD505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1447610" w14:textId="10E0E0A7"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58F372" w14:textId="73DFF199"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4801DA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FF57B4"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BD476C6"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15092D7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8E24AA7" w14:textId="1E171979"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60CFBD" w14:textId="6A722AD6"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0E31D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19BF1E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9D210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7F41C92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8F4D571" w14:textId="7738F046"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C22D85F" w14:textId="5C56CC9F"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D384A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96150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B267B8"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3228722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238E384" w14:textId="5E66ABE8"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9CE7F57" w14:textId="33AD162F"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1F7D97D"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5F62A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325997F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025E6B6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4CEC7B9" w14:textId="23DDD480"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B0AA5F" w14:textId="2B7CFBA6"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84D4A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DFECB4"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B8898E5"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2215C55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B5870B0" w14:textId="102DF796"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B4BED17" w14:textId="3BD0FBCB"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AD389EA"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05E987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80C11D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1C5DD14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FF75255" w14:textId="4E7FFB1A"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8417393" w14:textId="6AE7F6E3"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FBB2B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0049216"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A65543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64A6A96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F8AF7D7" w14:textId="1ED0E479"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3242EB" w14:textId="2E1E6810"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3E1F10"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73AA605"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FFFD54D"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177541D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3339311" w14:textId="4ED9A922"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BD2091" w14:textId="7152DEA0"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974034"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786E97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DB6C375"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71F513C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AB83C2F" w14:textId="0F3A5984"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6A8808" w14:textId="3C9DBF14"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9F1489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7B813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19984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0171B21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24716F8" w14:textId="4C88E077"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2045D2F" w14:textId="58E9895A"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77AE36"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6633B2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7E1832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2206D09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06D151D" w14:textId="3A1801F5"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1C8AE16" w14:textId="4C48D054"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ACB442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302806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0557D2"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23F0BD5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1C2970A" w14:textId="460FEDD8"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A7CADEF" w14:textId="13CFB0E9"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C299772"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A3C05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17825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6516F02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15F3F33" w14:textId="6C244923"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9CB31B" w14:textId="41291D8B"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90005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6A6BF6"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BCB274"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4660BDA7" w14:textId="77777777" w:rsidTr="00436899">
        <w:trPr>
          <w:trHeight w:val="315"/>
        </w:trPr>
        <w:tc>
          <w:tcPr>
            <w:tcW w:w="690" w:type="dxa"/>
            <w:tcBorders>
              <w:top w:val="nil"/>
              <w:left w:val="single" w:sz="4" w:space="0" w:color="auto"/>
              <w:bottom w:val="single" w:sz="4" w:space="0" w:color="auto"/>
              <w:right w:val="single" w:sz="4" w:space="0" w:color="auto"/>
            </w:tcBorders>
            <w:vAlign w:val="bottom"/>
          </w:tcPr>
          <w:p w14:paraId="477CEBEB" w14:textId="4716C378"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C088E45" w14:textId="1E088256"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46AF14"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B76D14"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E077CD"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4AE6DA81"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tcPr>
          <w:p w14:paraId="6598F393" w14:textId="791753AB" w:rsidR="00436899" w:rsidRPr="001866D7" w:rsidRDefault="00436899" w:rsidP="00F925F8">
            <w:pPr>
              <w:spacing w:after="0" w:line="240" w:lineRule="auto"/>
              <w:jc w:val="center"/>
              <w:rPr>
                <w:rFonts w:ascii="Times New Roman" w:hAnsi="Times New Roman" w:cs="Times New Roman"/>
                <w:color w:val="000000"/>
                <w:sz w:val="24"/>
                <w:szCs w:val="24"/>
              </w:rPr>
            </w:pPr>
            <w:r w:rsidRPr="001866D7">
              <w:rPr>
                <w:rFonts w:ascii="Times New Roman" w:eastAsia="Times New Roman" w:hAnsi="Times New Roman" w:cs="Times New Roman"/>
                <w:b/>
                <w:bCs/>
                <w:color w:val="000000"/>
                <w:sz w:val="24"/>
                <w:szCs w:val="24"/>
                <w:lang w:eastAsia="id-ID"/>
              </w:rPr>
              <w:lastRenderedPageBreak/>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52C23" w14:textId="0EF1BA9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b/>
                <w:bCs/>
                <w:color w:val="000000"/>
                <w:sz w:val="24"/>
                <w:szCs w:val="24"/>
                <w:lang w:eastAsia="id-ID"/>
              </w:rPr>
              <w:t>X1.1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B1D79" w14:textId="6A8FE2E2"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b/>
                <w:bCs/>
                <w:color w:val="000000"/>
                <w:sz w:val="24"/>
                <w:szCs w:val="24"/>
                <w:lang w:eastAsia="id-ID"/>
              </w:rPr>
              <w:t>X1.2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66DDE" w14:textId="2CFFE280"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b/>
                <w:bCs/>
                <w:color w:val="000000"/>
                <w:sz w:val="24"/>
                <w:szCs w:val="24"/>
                <w:lang w:eastAsia="id-ID"/>
              </w:rPr>
              <w:t>X1.3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1BF5B" w14:textId="6FA11FA4"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b/>
                <w:bCs/>
                <w:color w:val="000000"/>
                <w:sz w:val="24"/>
                <w:szCs w:val="24"/>
                <w:lang w:eastAsia="id-ID"/>
              </w:rPr>
              <w:t>X1.4</w:t>
            </w:r>
          </w:p>
        </w:tc>
      </w:tr>
      <w:tr w:rsidR="00436899" w:rsidRPr="001866D7" w14:paraId="5CA4289F"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4C0C6BA7" w14:textId="4F55A0E5"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882C4" w14:textId="1E736593"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69D5D8A"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E1A43C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0A748E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3A6F9DBC"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4E461FDD" w14:textId="230A43EA"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734DB" w14:textId="138AC8CD"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367E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631E1"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47594"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53EEF41E"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269D6249" w14:textId="5BDC2FDD"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30F82" w14:textId="73412E62"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B76E2BD"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AE557C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6B66704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4AA57F2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75720C2" w14:textId="2925128B"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117FAF1" w14:textId="7ED04795"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002B36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2AA98E4"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B84E6D"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6728C98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402C389" w14:textId="0E452F7F"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A0B7639" w14:textId="04906F19"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C342F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EE05C1"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5FA42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05D7214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720121A" w14:textId="0F3BDC2E"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2C90336" w14:textId="6914341C"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48CF20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E2EC8D7"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DBE46D"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010C687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27D6A7B" w14:textId="067A774E"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923BDE4" w14:textId="346359EB"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38904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047D7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B4F01F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4E80AD7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CB73F0B" w14:textId="233F8D5B"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101BA8" w14:textId="006ACFEC"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901DCF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87BCDD"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D6533C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67050DB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8647A51" w14:textId="581EA15E"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8C7DD6" w14:textId="3CFA463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C44405"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D726662"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CE8D07"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787C4CC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6049A79" w14:textId="2A216DAA"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7EB62CB" w14:textId="71B55ED9"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C39ECA0"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3778A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1CD09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0AAD72C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7B2121A" w14:textId="5F78D66B"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9B945D" w14:textId="09A7068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9794A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2F38A4"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9CC13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0D96370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FBAA37F" w14:textId="39C6A189"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B196302" w14:textId="356D5DF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F82355"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5706B6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4D4AA4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4461D30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40229FE" w14:textId="142FD65F"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CA907D" w14:textId="761F2603"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15F00A"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A6874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7A15C61"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50C2146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C388BC3" w14:textId="0A3FA693"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7EA5D15" w14:textId="0211B424"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501D3C7"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2681B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4C00A8"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18EA437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7EB3D2D" w14:textId="46E60163"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096B347" w14:textId="2056AB02"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068732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2174AA7"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97E9A0"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1572E8B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D4AE4F7" w14:textId="00CFFE59"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E2B09BE" w14:textId="5696ABD5"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421A2E2"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7257F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A4C052"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59C11C9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CA737C0" w14:textId="465D4578"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456E05D" w14:textId="6D3EC8B8"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EA43D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D39C39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12011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30C0A39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19671FB" w14:textId="033EDBB9"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0726DBF" w14:textId="561292CC"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E92EA0"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AE7BB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CCD72FA"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35B2604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4C4A376" w14:textId="1D7FFFF5"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9505EE6" w14:textId="239F63CE"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557A3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3F6A7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0E39406"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3F0B1E4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632C887" w14:textId="528B12E0"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724632E" w14:textId="76BFC699"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FDA36A"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731331"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3B4180A"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50FCAF0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34D34CB" w14:textId="3C60070C"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95AA84" w14:textId="5543C0ED"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0BB552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BFADA2"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D751D95"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47E7C49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46F66F6" w14:textId="4AFB31DF"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D3677A" w14:textId="63EF0A6A"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135752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DD58F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AA4A0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6E5B26C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4F5E72F" w14:textId="21B5220A"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16DB5F7" w14:textId="20CDDF22"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8EA87CC"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8684007"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26D18B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63211BE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816E3CB" w14:textId="3CE78DEF"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ECC1B8" w14:textId="38B2A2A8"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AD086AF"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CCBD56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C74EA6"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436899" w:rsidRPr="001866D7" w14:paraId="2FB2FB7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1EAE0B3" w14:textId="1A3CDB6C"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3878D0" w14:textId="612DB7A3"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7F7BC1"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BBA42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B9574E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7838464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55C6D26" w14:textId="2BBA90A8"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64EE01" w14:textId="1ABB0FDE"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0B4892"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EBE953"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62E6A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436899" w:rsidRPr="001866D7" w14:paraId="7AA16DE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4C8740D" w14:textId="2F4C4F61" w:rsidR="00436899" w:rsidRPr="001866D7"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1EDCE71" w14:textId="15D418CF"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15900E"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443C1B"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C2BB89" w14:textId="77777777" w:rsidR="00436899" w:rsidRPr="00F925F8" w:rsidRDefault="00436899"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bl>
    <w:p w14:paraId="3DBCBC55" w14:textId="77777777" w:rsidR="00651A00" w:rsidRDefault="00651A00" w:rsidP="00AC7EB6">
      <w:pPr>
        <w:autoSpaceDE w:val="0"/>
        <w:autoSpaceDN w:val="0"/>
        <w:adjustRightInd w:val="0"/>
        <w:spacing w:after="0" w:line="400" w:lineRule="atLeast"/>
        <w:rPr>
          <w:rFonts w:ascii="Times New Roman" w:hAnsi="Times New Roman" w:cs="Times New Roman"/>
          <w:sz w:val="24"/>
          <w:szCs w:val="24"/>
        </w:rPr>
      </w:pPr>
    </w:p>
    <w:p w14:paraId="3A1BB9F5" w14:textId="77777777" w:rsidR="00436899" w:rsidRDefault="00436899" w:rsidP="00AC7EB6">
      <w:pPr>
        <w:autoSpaceDE w:val="0"/>
        <w:autoSpaceDN w:val="0"/>
        <w:adjustRightInd w:val="0"/>
        <w:spacing w:after="0" w:line="400" w:lineRule="atLeast"/>
        <w:rPr>
          <w:rFonts w:ascii="Times New Roman" w:hAnsi="Times New Roman" w:cs="Times New Roman"/>
          <w:sz w:val="24"/>
          <w:szCs w:val="24"/>
        </w:rPr>
      </w:pPr>
    </w:p>
    <w:p w14:paraId="54B9B150" w14:textId="77777777" w:rsidR="00436899" w:rsidRDefault="00436899" w:rsidP="00AC7EB6">
      <w:pPr>
        <w:autoSpaceDE w:val="0"/>
        <w:autoSpaceDN w:val="0"/>
        <w:adjustRightInd w:val="0"/>
        <w:spacing w:after="0" w:line="400" w:lineRule="atLeast"/>
        <w:rPr>
          <w:rFonts w:ascii="Times New Roman" w:hAnsi="Times New Roman" w:cs="Times New Roman"/>
          <w:sz w:val="24"/>
          <w:szCs w:val="24"/>
        </w:rPr>
      </w:pPr>
    </w:p>
    <w:p w14:paraId="72D42493" w14:textId="77777777" w:rsidR="00436899" w:rsidRDefault="00436899" w:rsidP="00AC7EB6">
      <w:pPr>
        <w:autoSpaceDE w:val="0"/>
        <w:autoSpaceDN w:val="0"/>
        <w:adjustRightInd w:val="0"/>
        <w:spacing w:after="0" w:line="400" w:lineRule="atLeast"/>
        <w:rPr>
          <w:rFonts w:ascii="Times New Roman" w:hAnsi="Times New Roman" w:cs="Times New Roman"/>
          <w:sz w:val="24"/>
          <w:szCs w:val="24"/>
        </w:rPr>
      </w:pPr>
    </w:p>
    <w:p w14:paraId="4F8C056D" w14:textId="77777777" w:rsidR="00436899" w:rsidRDefault="00436899" w:rsidP="00AC7EB6">
      <w:pPr>
        <w:autoSpaceDE w:val="0"/>
        <w:autoSpaceDN w:val="0"/>
        <w:adjustRightInd w:val="0"/>
        <w:spacing w:after="0" w:line="400" w:lineRule="atLeast"/>
        <w:rPr>
          <w:rFonts w:ascii="Times New Roman" w:hAnsi="Times New Roman" w:cs="Times New Roman"/>
          <w:sz w:val="24"/>
          <w:szCs w:val="24"/>
        </w:rPr>
      </w:pPr>
    </w:p>
    <w:p w14:paraId="49B90156" w14:textId="77777777" w:rsidR="00436899" w:rsidRDefault="00436899" w:rsidP="00AC7EB6">
      <w:pPr>
        <w:autoSpaceDE w:val="0"/>
        <w:autoSpaceDN w:val="0"/>
        <w:adjustRightInd w:val="0"/>
        <w:spacing w:after="0" w:line="400" w:lineRule="atLeast"/>
        <w:rPr>
          <w:rFonts w:ascii="Times New Roman" w:hAnsi="Times New Roman" w:cs="Times New Roman"/>
          <w:sz w:val="24"/>
          <w:szCs w:val="24"/>
        </w:rPr>
      </w:pPr>
    </w:p>
    <w:p w14:paraId="597518CE" w14:textId="77777777" w:rsidR="00436899" w:rsidRDefault="00436899" w:rsidP="00AC7EB6">
      <w:pPr>
        <w:autoSpaceDE w:val="0"/>
        <w:autoSpaceDN w:val="0"/>
        <w:adjustRightInd w:val="0"/>
        <w:spacing w:after="0" w:line="400" w:lineRule="atLeast"/>
        <w:rPr>
          <w:rFonts w:ascii="Times New Roman" w:hAnsi="Times New Roman" w:cs="Times New Roman"/>
          <w:sz w:val="24"/>
          <w:szCs w:val="24"/>
        </w:rPr>
      </w:pPr>
    </w:p>
    <w:p w14:paraId="7C458B7F" w14:textId="77777777" w:rsidR="00436899" w:rsidRDefault="00436899" w:rsidP="00AC7EB6">
      <w:pPr>
        <w:autoSpaceDE w:val="0"/>
        <w:autoSpaceDN w:val="0"/>
        <w:adjustRightInd w:val="0"/>
        <w:spacing w:after="0" w:line="400" w:lineRule="atLeast"/>
        <w:rPr>
          <w:rFonts w:ascii="Times New Roman" w:hAnsi="Times New Roman" w:cs="Times New Roman"/>
          <w:sz w:val="24"/>
          <w:szCs w:val="24"/>
        </w:rPr>
      </w:pPr>
    </w:p>
    <w:p w14:paraId="13058039" w14:textId="77777777" w:rsidR="00436899" w:rsidRDefault="00436899" w:rsidP="00AC7EB6">
      <w:pPr>
        <w:autoSpaceDE w:val="0"/>
        <w:autoSpaceDN w:val="0"/>
        <w:adjustRightInd w:val="0"/>
        <w:spacing w:after="0" w:line="400" w:lineRule="atLeast"/>
        <w:rPr>
          <w:rFonts w:ascii="Times New Roman" w:hAnsi="Times New Roman" w:cs="Times New Roman"/>
          <w:sz w:val="24"/>
          <w:szCs w:val="24"/>
        </w:rPr>
      </w:pPr>
    </w:p>
    <w:p w14:paraId="5514D290" w14:textId="77777777" w:rsidR="00436899" w:rsidRDefault="00436899" w:rsidP="00AC7EB6">
      <w:pPr>
        <w:autoSpaceDE w:val="0"/>
        <w:autoSpaceDN w:val="0"/>
        <w:adjustRightInd w:val="0"/>
        <w:spacing w:after="0" w:line="400" w:lineRule="atLeast"/>
        <w:rPr>
          <w:rFonts w:ascii="Times New Roman" w:hAnsi="Times New Roman" w:cs="Times New Roman"/>
          <w:sz w:val="24"/>
          <w:szCs w:val="24"/>
        </w:rPr>
      </w:pPr>
    </w:p>
    <w:p w14:paraId="1ADEBF92" w14:textId="77777777" w:rsidR="00436899" w:rsidRDefault="00436899" w:rsidP="00AC7EB6">
      <w:pPr>
        <w:autoSpaceDE w:val="0"/>
        <w:autoSpaceDN w:val="0"/>
        <w:adjustRightInd w:val="0"/>
        <w:spacing w:after="0" w:line="400" w:lineRule="atLeast"/>
        <w:rPr>
          <w:rFonts w:ascii="Times New Roman" w:hAnsi="Times New Roman" w:cs="Times New Roman"/>
          <w:sz w:val="24"/>
          <w:szCs w:val="24"/>
        </w:rPr>
      </w:pPr>
    </w:p>
    <w:p w14:paraId="48D6FE15" w14:textId="1575CD91" w:rsidR="001866D7" w:rsidRPr="00B820BF" w:rsidRDefault="001866D7" w:rsidP="00AC7EB6">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2. Tabulasi Data Sanksi Pajak (X2)</w:t>
      </w:r>
    </w:p>
    <w:tbl>
      <w:tblPr>
        <w:tblW w:w="3450" w:type="dxa"/>
        <w:tblInd w:w="93" w:type="dxa"/>
        <w:tblLook w:val="04A0" w:firstRow="1" w:lastRow="0" w:firstColumn="1" w:lastColumn="0" w:noHBand="0" w:noVBand="1"/>
      </w:tblPr>
      <w:tblGrid>
        <w:gridCol w:w="690"/>
        <w:gridCol w:w="690"/>
        <w:gridCol w:w="690"/>
        <w:gridCol w:w="690"/>
        <w:gridCol w:w="690"/>
      </w:tblGrid>
      <w:tr w:rsidR="001866D7" w:rsidRPr="001866D7" w14:paraId="7229D0E8"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tcPr>
          <w:p w14:paraId="661F9454" w14:textId="3E01E010"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F83A5" w14:textId="5D717EF0"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X2.1</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6EBA4A66"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X2.2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7BC515D3"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X2.3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52E339B6"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X2.4</w:t>
            </w:r>
          </w:p>
        </w:tc>
      </w:tr>
      <w:tr w:rsidR="001866D7" w:rsidRPr="001866D7" w14:paraId="746DEAD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674684F" w14:textId="08843053"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94053A9" w14:textId="648A3DD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D64C2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33E17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45C4FC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1866D7" w:rsidRPr="001866D7" w14:paraId="37DFD33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3A42321" w14:textId="523EA14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7D85BD5" w14:textId="5AD25F7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247C6B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69FD14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2D108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390F245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B56725F" w14:textId="47BD819F"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0B6224C" w14:textId="5AE481DA"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64E7E2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49542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2E8E1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1E97840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CB5571B" w14:textId="4C229B6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4F0DDDE" w14:textId="0E6E68C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77C481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5E68E4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8ECC6E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0B7D37D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5E35D7C" w14:textId="66AFEAA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5B0E0E7" w14:textId="13DB79FB"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B0C80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1F65A4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2F3512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148E83C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1428CCB" w14:textId="05C9B94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DD2D697" w14:textId="5E864CF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7F494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A2A19C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2AE48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90CBDD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D52B402" w14:textId="26D66E0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618C75" w14:textId="5120406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563C5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54EB2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CD4CE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6ADFD3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831D6DF" w14:textId="0B47DF1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8DBE594" w14:textId="48D0AAB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033E0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6E5AA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E9935B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BD7C75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6E69F6B" w14:textId="5F45E89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BD874CE" w14:textId="7B0CD8D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0601C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37E8A8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94499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6BD039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F1DB7FA" w14:textId="17F9D3E3"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078298" w14:textId="487EAF73"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B29ABD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B2B19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54152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798C4855"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7BDF6283" w14:textId="664260D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07494" w14:textId="7227CC8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523B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8D89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8CA0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59EB822"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17EF0069" w14:textId="1B88F1F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FEF80" w14:textId="43D3304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F53B65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9866A2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4A3A93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09D4AE0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EB3293A" w14:textId="6FB85C5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50AC971" w14:textId="46EF8AF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9DECCC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362577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C1548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2A58E11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FE9FBB6" w14:textId="0EBC336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F248361" w14:textId="6A418DC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D0F55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9618B1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219B8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3A51DE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5DE740E" w14:textId="650BD0C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EBFEEAC" w14:textId="7E6A7A3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434029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5541D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CB91C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FC6FDF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AE2D340" w14:textId="11543EA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78AB6B" w14:textId="52171739"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054D77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DA3DB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C7F03F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73B27B1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912170B" w14:textId="67F44B8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00A6052" w14:textId="4ACF2D8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91E175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72072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B890C8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1663F98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541460B" w14:textId="2202897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1284E30" w14:textId="160ABEAA"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4C497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AA9B9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1FCF6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1974463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DA6E58A" w14:textId="56601A4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467C353" w14:textId="2428D603"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BD0B7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E6E871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4043C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63537B6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B5F704C" w14:textId="3FDE032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CB7670F" w14:textId="16C0BEAB"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2F961B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26483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BAE287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61025AB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4562FF2" w14:textId="432B6FF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4B20958" w14:textId="17640D1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D1D302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3CD81C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DF8131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7927909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47E564E" w14:textId="74743D09"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25ED8DA" w14:textId="297A50E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B1E9C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62552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1E6A901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321A39F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D9C5E5B" w14:textId="2A56735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DE395F9" w14:textId="0DC1C48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FD617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9914E1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6D170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7AC4A04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6D4F28A" w14:textId="519387D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32FB12C" w14:textId="52DCAC9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7ACAE0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69D934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628800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90F181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8C68441" w14:textId="23CEA4D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4468B4D" w14:textId="62699D5B"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5B076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C36D82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0E0CD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F9D604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51B62DE" w14:textId="499670E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31CF2C4" w14:textId="42CC5D1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89A280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FFC60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B5BE64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33C3FAF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834A75A" w14:textId="2B75E22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3831F4B" w14:textId="76ACA4A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544D1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1F860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565F71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1DB1ED5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8B9582F" w14:textId="6471A74A"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7F29D4" w14:textId="7705131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9744C8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DA9D9A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8108B0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18A5189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6259AB9" w14:textId="772BB9C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DEB4174" w14:textId="1978B0D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53ADBF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E15E1A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87FC49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1E8013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BB624F2" w14:textId="6382860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0AE1761" w14:textId="2BAD8AE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1C39DA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832EE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AC73E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0FBBCD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AA6A4A6" w14:textId="215C445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82BA8C" w14:textId="55B422C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3B6F7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30039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05BBA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43BD695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40553E4" w14:textId="6BB74F6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4879A01" w14:textId="6607604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2C10C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8C51C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2ADF1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32C34A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A47E549" w14:textId="726DA49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7F35B3" w14:textId="1B70325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F3C00F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BFE2E5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144B04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0C25937E" w14:textId="77777777" w:rsidTr="00436899">
        <w:trPr>
          <w:trHeight w:val="315"/>
        </w:trPr>
        <w:tc>
          <w:tcPr>
            <w:tcW w:w="690" w:type="dxa"/>
            <w:tcBorders>
              <w:top w:val="nil"/>
              <w:left w:val="single" w:sz="4" w:space="0" w:color="auto"/>
              <w:bottom w:val="single" w:sz="4" w:space="0" w:color="auto"/>
              <w:right w:val="single" w:sz="4" w:space="0" w:color="auto"/>
            </w:tcBorders>
            <w:vAlign w:val="bottom"/>
          </w:tcPr>
          <w:p w14:paraId="28F48FFD" w14:textId="7350190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1EC5A08" w14:textId="7333E56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46D8A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F30A5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DF720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17B649D1"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tcPr>
          <w:p w14:paraId="73AC8D55" w14:textId="40D353C8" w:rsidR="00436899" w:rsidRPr="001866D7" w:rsidRDefault="00436899" w:rsidP="001866D7">
            <w:pPr>
              <w:spacing w:after="0" w:line="240" w:lineRule="auto"/>
              <w:jc w:val="center"/>
              <w:rPr>
                <w:rFonts w:ascii="Times New Roman" w:hAnsi="Times New Roman" w:cs="Times New Roman"/>
                <w:color w:val="000000"/>
                <w:sz w:val="24"/>
                <w:szCs w:val="24"/>
              </w:rPr>
            </w:pPr>
            <w:r w:rsidRPr="001866D7">
              <w:rPr>
                <w:rFonts w:ascii="Times New Roman" w:eastAsia="Times New Roman" w:hAnsi="Times New Roman" w:cs="Times New Roman"/>
                <w:b/>
                <w:bCs/>
                <w:color w:val="000000"/>
                <w:sz w:val="24"/>
                <w:szCs w:val="24"/>
                <w:lang w:eastAsia="id-ID"/>
              </w:rPr>
              <w:lastRenderedPageBreak/>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6EC7E" w14:textId="0641FD2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X2.1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B65EE" w14:textId="2C9A3F7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X2.2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2323A" w14:textId="3481F18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X2.3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DC1F3" w14:textId="781BA97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X2.4</w:t>
            </w:r>
          </w:p>
        </w:tc>
      </w:tr>
      <w:tr w:rsidR="00436899" w:rsidRPr="001866D7" w14:paraId="4D6F7898"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691018DB" w14:textId="62DD429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7F74F" w14:textId="4944A23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8F73D7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FFD8E5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D4A7B7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762FC88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BDCF5CC" w14:textId="5D4F757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8723C6E" w14:textId="2996739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185204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3509B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C32A0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46995A9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13A8864" w14:textId="4C5B1AD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22D8EAF" w14:textId="36CE3E5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C791B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B2EC20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D71DA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53BC17F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A315639" w14:textId="5E20BF0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4356BA3" w14:textId="5D8F36A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06F0DB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6D82C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73F556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119C9E4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A2CB62B" w14:textId="294D807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1F09747" w14:textId="31C5BE9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5E8673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CD974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3266B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63ABF41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0E7F42C" w14:textId="1D45C739"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071E5FC" w14:textId="70553BE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90D19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C6181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C9678F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335A722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13FFF9F" w14:textId="18F88A7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C13947" w14:textId="2D8EFB0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DBF47D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33BDE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209F72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436899" w:rsidRPr="001866D7" w14:paraId="4D06551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7365821" w14:textId="11E47F8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D9E862" w14:textId="6F3E61A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5B4C38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BD05C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937BE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3146BDF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8428CD7" w14:textId="05FDFDE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6FB4853" w14:textId="0ADFD6D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123A0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348AF8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83970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659572A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AFD423D" w14:textId="7C02F4F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1F28A52" w14:textId="3C21E28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0B11A3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548AE0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49AD9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7407192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5E25296" w14:textId="187C845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5BCFED" w14:textId="60E32A8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44827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14E51D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4A5B46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72DB2C6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18DA629" w14:textId="7BEDEAE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F5CD46B" w14:textId="5686EF0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74DF24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5351D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78C2E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5B26F9F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1788B50" w14:textId="715A607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D42721C" w14:textId="022C1D9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20732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EEE7A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43AB46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2700343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170A2A8" w14:textId="33336AF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14FE421" w14:textId="38856B4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EF7B5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E5B78A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31290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16FAD8D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9693D72" w14:textId="569AF59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DDFAB59" w14:textId="091D0584"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BD43D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E1103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36BCE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336723B3"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2BFE0B1C" w14:textId="11CDAC9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50</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D9CE7" w14:textId="1567038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919D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22C3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740A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5337B706"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4423B4B4" w14:textId="1A627F1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1613F" w14:textId="4BFD013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98C71D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BF8620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2D4A7D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5DA7D34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A24C01A" w14:textId="4FB32AB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B754BCE" w14:textId="28D8398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E9E38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0CA3C5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78783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76C8A8A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D6B1E0A" w14:textId="277B7F23"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623992" w14:textId="3EEA4BC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474E8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9CB5F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5FD704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3F7C954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F9284BA" w14:textId="47C9197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FA3715" w14:textId="516C374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1FC73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2A77B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A3FDFE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3CFE8C2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41DDADD" w14:textId="08E2A31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976A246" w14:textId="72FAA1C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3C321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5A945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F8B9D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0C72D89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6E5F718" w14:textId="7997F11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C548C18" w14:textId="58621C5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28F1DD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7929A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E40F13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594E3BA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A8768EB" w14:textId="5509C91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CEC2499" w14:textId="7F45241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A44D23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D40FFD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A2B03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0816296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F6C5DD7" w14:textId="737546C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952D560" w14:textId="57D0C6E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D09E2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350866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3FF7E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01FF059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1B93842" w14:textId="752A54E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53ED551" w14:textId="7B5908F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68A652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579C7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A1AD23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2C10FF0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EBE3896" w14:textId="74081CB9"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86062A" w14:textId="59AFF7B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A7355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0B6A21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975823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4B91AFA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115FF2C" w14:textId="7642DA5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147168" w14:textId="728DB2E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4F6FA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C7B67C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4A39A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70AE016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9DE931A" w14:textId="7DBE520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0B7AAC" w14:textId="03EB02F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6DE16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06C890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7ED29BC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6ACAA48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EFFEB77" w14:textId="095DD97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E786811" w14:textId="1ABE3B9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3D2F1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435F5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DAC6C7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4163603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CA0FC9D" w14:textId="706BAA7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B164320" w14:textId="0AF8FA24"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01A277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66928B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B4CEE6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2520E02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3933C05" w14:textId="6D77EFC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C6E82DC" w14:textId="1707DC1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69EEED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3D7B6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3B5163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11B6341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43DAE8E" w14:textId="2D36568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943A176" w14:textId="6272413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2962AA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EEE2A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87A951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2BA974F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86C3557" w14:textId="18A2133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5F98B76" w14:textId="5D5E5EE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167E25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621CF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3FDD38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52D1682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1F86D01" w14:textId="1CC727B4"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EF89F57" w14:textId="3A47078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05994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D54BD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CB99A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44CCA5B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6EF138E" w14:textId="1F4AE34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694FED3" w14:textId="427AAA9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00C50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192CE3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FD204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45BDB18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D4788BC" w14:textId="16FD1DA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9FDC221" w14:textId="4CCE315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70D60B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744994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B8631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3D48D02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1A90654" w14:textId="0767CF9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950A240" w14:textId="5C555BA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6D1DA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18916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8ED33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07396C69" w14:textId="77777777" w:rsidTr="00436899">
        <w:trPr>
          <w:trHeight w:val="315"/>
        </w:trPr>
        <w:tc>
          <w:tcPr>
            <w:tcW w:w="690" w:type="dxa"/>
            <w:tcBorders>
              <w:top w:val="nil"/>
              <w:left w:val="single" w:sz="4" w:space="0" w:color="auto"/>
              <w:bottom w:val="single" w:sz="4" w:space="0" w:color="auto"/>
              <w:right w:val="single" w:sz="4" w:space="0" w:color="auto"/>
            </w:tcBorders>
            <w:vAlign w:val="bottom"/>
          </w:tcPr>
          <w:p w14:paraId="1E1B5834" w14:textId="349281C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D670BDE" w14:textId="5C64B25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3EFBF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C562FE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7817E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10C9008A"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tcPr>
          <w:p w14:paraId="22481E4A" w14:textId="6E4F5D62" w:rsidR="00436899" w:rsidRPr="001866D7" w:rsidRDefault="00436899" w:rsidP="001866D7">
            <w:pPr>
              <w:spacing w:after="0" w:line="240" w:lineRule="auto"/>
              <w:jc w:val="center"/>
              <w:rPr>
                <w:rFonts w:ascii="Times New Roman" w:hAnsi="Times New Roman" w:cs="Times New Roman"/>
                <w:color w:val="000000"/>
                <w:sz w:val="24"/>
                <w:szCs w:val="24"/>
              </w:rPr>
            </w:pPr>
            <w:r w:rsidRPr="001866D7">
              <w:rPr>
                <w:rFonts w:ascii="Times New Roman" w:eastAsia="Times New Roman" w:hAnsi="Times New Roman" w:cs="Times New Roman"/>
                <w:b/>
                <w:bCs/>
                <w:color w:val="000000"/>
                <w:sz w:val="24"/>
                <w:szCs w:val="24"/>
                <w:lang w:eastAsia="id-ID"/>
              </w:rPr>
              <w:lastRenderedPageBreak/>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EAF16" w14:textId="75BE755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X2.1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FAD4C" w14:textId="26A90E89"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X2.2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7E8F7" w14:textId="3E9F559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X2.3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139F4" w14:textId="01A3681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X2.4</w:t>
            </w:r>
          </w:p>
        </w:tc>
      </w:tr>
      <w:tr w:rsidR="00436899" w:rsidRPr="001866D7" w14:paraId="34DD8869"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79741183" w14:textId="7388BD0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09ECF" w14:textId="1A13822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93A8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7F46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83B0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5B9BF404"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0A4F2B46" w14:textId="5FC88F4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6EA34" w14:textId="74D0D38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3713A05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06FBD09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057E5BF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2B3F1B3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4EB7A37" w14:textId="2C2E946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ED2801" w14:textId="1A3BD873"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D246D1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979736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34C254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37A75A5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7F9423F" w14:textId="120010E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03E193" w14:textId="58BC399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F1A10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ABADD6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DCCDF8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771FA74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8A39A20" w14:textId="2796485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40920B" w14:textId="406F4B2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2F87D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7A0BE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12798D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35D6C78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EFBD4AB" w14:textId="4B60F45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4623973" w14:textId="075C6784"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42A9A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37319F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1B8490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65AACDA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D9DA73A" w14:textId="618A67D3"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BB20135" w14:textId="1E1A9A49"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E4FC5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B13DE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A12F9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226BE18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5D0B7F1" w14:textId="15BDE8A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4A062CC" w14:textId="24254B9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FB11D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E9186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A59645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1397472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136DBC0" w14:textId="3193818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FB7FC85" w14:textId="732D703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5F332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3B8D1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AA1286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433D7A8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038618C" w14:textId="02DCBB43"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D91F0FF" w14:textId="209932A3"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D73F3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A07C3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C9368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3EB0D5F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21F077F" w14:textId="6908BB0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92BB1A" w14:textId="7E02F28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20AC6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831B6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0BFF1E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42F4876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09717BF" w14:textId="0EFCC70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10CEF13" w14:textId="0B6F86E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83C61E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85998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35F1D5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308C1D8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BB012A5" w14:textId="126C3834"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FACE70" w14:textId="4F76CD5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5CE609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5DADF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9E7E6B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0EC31FD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DADDE14" w14:textId="5CB4E28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56A735" w14:textId="4CC7F279"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594ED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2320C2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093F0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1323EB7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6E4FB4F" w14:textId="226250D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EA88AEF" w14:textId="022D821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2E6F63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81BFA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A251A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5281D49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78B6E3D" w14:textId="30C544F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40CC0BE" w14:textId="3989D3B4"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4B1FA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50B03D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9F40B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650E98D7"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1897E5B2" w14:textId="1AF39C49"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89</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57C38" w14:textId="3B110FC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B689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8CA3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6E6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409785E7"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1FBA3AD4" w14:textId="0EBF6D3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90</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A57E1" w14:textId="1653965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33DA428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737358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C0E030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744587A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370CF4B" w14:textId="60CDC8D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F8BEB8" w14:textId="466FA09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4B95D7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43F9D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D4BC3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509483B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557CBE1" w14:textId="519FF07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714325" w14:textId="59CD558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29AE7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17FFA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B66D8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7F6CA2C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9CECD0F" w14:textId="7FD832A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8D3195" w14:textId="04353F6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B40CD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95ECED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328D8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1F50746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8E3B00E" w14:textId="241C50C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AD7640" w14:textId="5D9D5C1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9E338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2B269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75692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50CA944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F026471" w14:textId="6D5435A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8F89AF" w14:textId="51E5FC0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A1E3B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AA38A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4C2F9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4D12DAA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F27C627" w14:textId="529BA44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6A7ABF6" w14:textId="19D4435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97C9E0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CC6A1E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B3EA37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65F43A4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9BCA413" w14:textId="37F9483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75A6C17" w14:textId="33E9C1C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2F1962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195FC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D7C55C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3DBC924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7D63717" w14:textId="7154A12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6D1826" w14:textId="44EF352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445FE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1F91D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52B6B3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5737F0F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DAA6DA9" w14:textId="56B724F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6441585" w14:textId="600C29B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FA487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8BBAD9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FF4CF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38F146B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4188FE4" w14:textId="4B1202C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824737A" w14:textId="1E3DCE1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96EBBD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82889C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3BA33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bl>
    <w:p w14:paraId="09759211" w14:textId="77777777" w:rsidR="00AC7EB6" w:rsidRDefault="00AC7EB6" w:rsidP="00BF2EA0">
      <w:pPr>
        <w:autoSpaceDE w:val="0"/>
        <w:autoSpaceDN w:val="0"/>
        <w:adjustRightInd w:val="0"/>
        <w:spacing w:after="0" w:line="400" w:lineRule="atLeast"/>
        <w:rPr>
          <w:rFonts w:ascii="Times New Roman" w:hAnsi="Times New Roman" w:cs="Times New Roman"/>
          <w:sz w:val="24"/>
          <w:szCs w:val="24"/>
        </w:rPr>
      </w:pPr>
    </w:p>
    <w:p w14:paraId="74DBD7FF" w14:textId="77777777" w:rsidR="00436899" w:rsidRDefault="00436899" w:rsidP="00BF2EA0">
      <w:pPr>
        <w:autoSpaceDE w:val="0"/>
        <w:autoSpaceDN w:val="0"/>
        <w:adjustRightInd w:val="0"/>
        <w:spacing w:after="0" w:line="400" w:lineRule="atLeast"/>
        <w:rPr>
          <w:rFonts w:ascii="Times New Roman" w:hAnsi="Times New Roman" w:cs="Times New Roman"/>
          <w:sz w:val="24"/>
          <w:szCs w:val="24"/>
        </w:rPr>
      </w:pPr>
    </w:p>
    <w:p w14:paraId="30FA3598" w14:textId="77777777" w:rsidR="00436899" w:rsidRDefault="00436899" w:rsidP="00BF2EA0">
      <w:pPr>
        <w:autoSpaceDE w:val="0"/>
        <w:autoSpaceDN w:val="0"/>
        <w:adjustRightInd w:val="0"/>
        <w:spacing w:after="0" w:line="400" w:lineRule="atLeast"/>
        <w:rPr>
          <w:rFonts w:ascii="Times New Roman" w:hAnsi="Times New Roman" w:cs="Times New Roman"/>
          <w:sz w:val="24"/>
          <w:szCs w:val="24"/>
        </w:rPr>
      </w:pPr>
    </w:p>
    <w:p w14:paraId="09E6D313" w14:textId="77777777" w:rsidR="00436899" w:rsidRDefault="00436899" w:rsidP="00BF2EA0">
      <w:pPr>
        <w:autoSpaceDE w:val="0"/>
        <w:autoSpaceDN w:val="0"/>
        <w:adjustRightInd w:val="0"/>
        <w:spacing w:after="0" w:line="400" w:lineRule="atLeast"/>
        <w:rPr>
          <w:rFonts w:ascii="Times New Roman" w:hAnsi="Times New Roman" w:cs="Times New Roman"/>
          <w:sz w:val="24"/>
          <w:szCs w:val="24"/>
        </w:rPr>
      </w:pPr>
    </w:p>
    <w:p w14:paraId="773C44FC" w14:textId="77777777" w:rsidR="00436899" w:rsidRDefault="00436899" w:rsidP="00BF2EA0">
      <w:pPr>
        <w:autoSpaceDE w:val="0"/>
        <w:autoSpaceDN w:val="0"/>
        <w:adjustRightInd w:val="0"/>
        <w:spacing w:after="0" w:line="400" w:lineRule="atLeast"/>
        <w:rPr>
          <w:rFonts w:ascii="Times New Roman" w:hAnsi="Times New Roman" w:cs="Times New Roman"/>
          <w:sz w:val="24"/>
          <w:szCs w:val="24"/>
        </w:rPr>
      </w:pPr>
    </w:p>
    <w:p w14:paraId="5E2F6384" w14:textId="77777777" w:rsidR="00436899" w:rsidRDefault="00436899" w:rsidP="00BF2EA0">
      <w:pPr>
        <w:autoSpaceDE w:val="0"/>
        <w:autoSpaceDN w:val="0"/>
        <w:adjustRightInd w:val="0"/>
        <w:spacing w:after="0" w:line="400" w:lineRule="atLeast"/>
        <w:rPr>
          <w:rFonts w:ascii="Times New Roman" w:hAnsi="Times New Roman" w:cs="Times New Roman"/>
          <w:sz w:val="24"/>
          <w:szCs w:val="24"/>
        </w:rPr>
      </w:pPr>
    </w:p>
    <w:p w14:paraId="5B09B56A" w14:textId="77777777" w:rsidR="00436899" w:rsidRDefault="00436899" w:rsidP="00BF2EA0">
      <w:pPr>
        <w:autoSpaceDE w:val="0"/>
        <w:autoSpaceDN w:val="0"/>
        <w:adjustRightInd w:val="0"/>
        <w:spacing w:after="0" w:line="400" w:lineRule="atLeast"/>
        <w:rPr>
          <w:rFonts w:ascii="Times New Roman" w:hAnsi="Times New Roman" w:cs="Times New Roman"/>
          <w:sz w:val="24"/>
          <w:szCs w:val="24"/>
        </w:rPr>
      </w:pPr>
    </w:p>
    <w:p w14:paraId="1E818405" w14:textId="77777777" w:rsidR="00436899" w:rsidRPr="00BF2EA0" w:rsidRDefault="00436899" w:rsidP="00BF2EA0">
      <w:pPr>
        <w:autoSpaceDE w:val="0"/>
        <w:autoSpaceDN w:val="0"/>
        <w:adjustRightInd w:val="0"/>
        <w:spacing w:after="0" w:line="400" w:lineRule="atLeast"/>
        <w:rPr>
          <w:rFonts w:ascii="Times New Roman" w:hAnsi="Times New Roman" w:cs="Times New Roman"/>
          <w:sz w:val="24"/>
          <w:szCs w:val="24"/>
        </w:rPr>
      </w:pPr>
    </w:p>
    <w:p w14:paraId="65B19926" w14:textId="18109AAF" w:rsidR="00BF2EA0" w:rsidRDefault="001866D7" w:rsidP="001866D7">
      <w:pPr>
        <w:tabs>
          <w:tab w:val="left" w:pos="2897"/>
        </w:tabs>
        <w:spacing w:after="0"/>
        <w:rPr>
          <w:rFonts w:ascii="Times New Roman" w:hAnsi="Times New Roman" w:cs="Times New Roman"/>
          <w:sz w:val="24"/>
          <w:szCs w:val="24"/>
        </w:rPr>
      </w:pPr>
      <w:r>
        <w:rPr>
          <w:rFonts w:ascii="Times New Roman" w:hAnsi="Times New Roman" w:cs="Times New Roman"/>
          <w:sz w:val="24"/>
          <w:szCs w:val="24"/>
        </w:rPr>
        <w:lastRenderedPageBreak/>
        <w:t>3. Tabulasi Data Pemeriksaan Pajak (X3)</w:t>
      </w:r>
    </w:p>
    <w:tbl>
      <w:tblPr>
        <w:tblW w:w="4140" w:type="dxa"/>
        <w:tblInd w:w="93" w:type="dxa"/>
        <w:tblLook w:val="04A0" w:firstRow="1" w:lastRow="0" w:firstColumn="1" w:lastColumn="0" w:noHBand="0" w:noVBand="1"/>
      </w:tblPr>
      <w:tblGrid>
        <w:gridCol w:w="690"/>
        <w:gridCol w:w="690"/>
        <w:gridCol w:w="690"/>
        <w:gridCol w:w="690"/>
        <w:gridCol w:w="690"/>
        <w:gridCol w:w="690"/>
      </w:tblGrid>
      <w:tr w:rsidR="001866D7" w:rsidRPr="001866D7" w14:paraId="60E7AA6A"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tcPr>
          <w:p w14:paraId="4F578B49" w14:textId="4F7EC075"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F9D6" w14:textId="6AA176CD"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X3.1</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555270D7"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X3.2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56BFC9BC"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X3.3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16AB2524"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X3.4</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3EBC8283"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X3.5</w:t>
            </w:r>
          </w:p>
        </w:tc>
      </w:tr>
      <w:tr w:rsidR="00215B27" w:rsidRPr="001866D7" w14:paraId="2318C94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E1BB454" w14:textId="14BD18E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28181A5" w14:textId="6C87502D"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D57685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D49A8F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DE3044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927489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16A41B2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918ECB9" w14:textId="3570D7B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EEB5BD" w14:textId="27E1B63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BEBA5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7FED18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5B8030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59E49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5C64BD2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8A887DE" w14:textId="45106F1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0B35368" w14:textId="6C3E2F4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A93904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A11CE6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290A0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971C37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3E80718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1A550DC" w14:textId="228340A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FB8F329" w14:textId="647117A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5520A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DD22EF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361599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B763E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0D253EE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1E122C9" w14:textId="20549C2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090355D" w14:textId="1E1BF70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75C0B2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248CE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3DE9B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3CA22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10E0F58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57AF5FF" w14:textId="68F6D78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EB1F79" w14:textId="25003EE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F2352F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93226F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40EBBA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411C2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64C8372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DF363F5" w14:textId="60B68C8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13735B3" w14:textId="293C00B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E13D3B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ADFC7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BADA5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556FA2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A693DB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EC8B5A3" w14:textId="563A5CB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FF8FD2D" w14:textId="7D4EB02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E15AD0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09B747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CF659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79882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5EC3C1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68879AC" w14:textId="180345AD"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272B2B7" w14:textId="04ED169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53EC04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63BE5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48AA35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5A92B3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8AFD58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8781B35" w14:textId="5094C0F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2CB21E3" w14:textId="0CB074A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DFFD4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D03366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F4BB39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6355FF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38CBDE9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3B965D0" w14:textId="75BC53C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9FA8D5" w14:textId="62B8B9B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1CD8D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B73AF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D5E22E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F6D8D2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6F485D2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DBF33A4" w14:textId="54E7813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280CA6" w14:textId="5A83CF93"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B79E71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EA32C5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E88BF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84EBA2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96C604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04E87BF" w14:textId="5054049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62BA6F2" w14:textId="7B2CCA0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3B067B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8763C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20B4E4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6C8337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92F56B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A7946EE" w14:textId="42414C9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DB69F7F" w14:textId="5FBA55C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118FD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C840F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B7101F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9666B4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215937A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542CA30" w14:textId="5E23B24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1F94D6" w14:textId="69A2CA9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E9D991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075F9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EB52A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CF14A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0F92C05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12113A4" w14:textId="1A7BA9A3"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6B88603" w14:textId="0E536A4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FFA0F7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72FEAC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44E7DA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3753B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215B27" w:rsidRPr="001866D7" w14:paraId="69C29A8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CC64DE1" w14:textId="1527832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BE87F14" w14:textId="5CFB38F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5FD6B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4BD0A0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33605B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A85CAD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259DBAA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21FCF7A" w14:textId="27DEED5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9AE13E3" w14:textId="4EA66FE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3DE12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EF462E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82EC7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9B5918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D2F981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D8E084F" w14:textId="2E45219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0E1F6A" w14:textId="79675DF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D7E65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4ABB63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A79974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5AD1C9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1676614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1B1E555" w14:textId="2D25792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EB6BA5" w14:textId="1CE17E2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38D945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80FA6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12A2E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01145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269D3C8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E90BEEC" w14:textId="11A610A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7F2E52" w14:textId="70B799B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20E2D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0AB574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3F29D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A34CCB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64F424B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16B85B1" w14:textId="2AD9D30D"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927D08B" w14:textId="21F93B7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7786BF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1D2CC2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7EEEE3C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DA66EC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r>
      <w:tr w:rsidR="00215B27" w:rsidRPr="001866D7" w14:paraId="496BFB0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FF681DD" w14:textId="0182614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30DC85" w14:textId="44F4D75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E88869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A082D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C80AC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51851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D3B8FB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A53029C" w14:textId="01DACC8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E8936EB" w14:textId="2EE10A4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0CC23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1849B7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74C0C8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88769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215B27" w:rsidRPr="001866D7" w14:paraId="388812C8"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32CC84FD" w14:textId="41E5AB9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57D81" w14:textId="2D97C77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C9AC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A80C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A82B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5AA6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4786A0EB"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5EFC104B" w14:textId="22F5977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54DCF" w14:textId="6B16A67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8C6DF2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06BDD0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650ADA5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6C67070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D416C8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6935362" w14:textId="42BF766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2D82261" w14:textId="070A05F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8AB8FE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BC27E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54598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FAA2B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297B2D5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3DB0293" w14:textId="462E620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1ED17F1" w14:textId="7CF2A61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FBC220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738B6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EB845E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E5EE4C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7616C0E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2C2B9D3" w14:textId="7C727B4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58718ED" w14:textId="03FE6DB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AD4306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9511C3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B3F9B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E7FC0D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1961ACD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A4A3887" w14:textId="4EEF63F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1F2C62A" w14:textId="135FB90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A9234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BB5BD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6BE58E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64CEE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4947F46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9584E49" w14:textId="50DB2EE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2F72F1" w14:textId="6C677DF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E59570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46D5CD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28FC37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04B069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14730DE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7805A40" w14:textId="03A45AB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787D7E" w14:textId="2BC0336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7335B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BDFCF3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41D843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6608F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DA1488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BC150E7" w14:textId="533A15A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CE826EA" w14:textId="6212F15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1299F0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4C57B2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112FF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6A49E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0CDB23B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5FBDC6A" w14:textId="765D46F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69472E" w14:textId="12496D8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4DC702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C743B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27E6CA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1ADE9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7DA8197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E3CCB6C" w14:textId="73792EE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DF63F41" w14:textId="4A43987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E592A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37FC0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CCF0B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B3B513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831460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72DA25A" w14:textId="0B09296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4E6545F" w14:textId="1D54BEE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33FA33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64711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53FEA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5C9E4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22246DDF" w14:textId="77777777" w:rsidTr="00436899">
        <w:trPr>
          <w:trHeight w:val="315"/>
        </w:trPr>
        <w:tc>
          <w:tcPr>
            <w:tcW w:w="690" w:type="dxa"/>
            <w:tcBorders>
              <w:top w:val="nil"/>
              <w:left w:val="single" w:sz="4" w:space="0" w:color="auto"/>
              <w:bottom w:val="single" w:sz="4" w:space="0" w:color="auto"/>
              <w:right w:val="single" w:sz="4" w:space="0" w:color="auto"/>
            </w:tcBorders>
            <w:vAlign w:val="bottom"/>
          </w:tcPr>
          <w:p w14:paraId="5E6EC33B" w14:textId="798684B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557C5B7" w14:textId="0CBA342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48FB8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E597F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04EF7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62D22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3D604347"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tcPr>
          <w:p w14:paraId="717DDCC3" w14:textId="139050CB" w:rsidR="00436899" w:rsidRPr="001866D7" w:rsidRDefault="00436899" w:rsidP="001866D7">
            <w:pPr>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id-ID"/>
              </w:rPr>
              <w:lastRenderedPageBreak/>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B1875" w14:textId="22784AA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X3.1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5FE78" w14:textId="7BD4800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X3.2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023C1" w14:textId="2241199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X3.3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854A3" w14:textId="36805A0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X3.4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3F3E4" w14:textId="7509942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X3.5</w:t>
            </w:r>
          </w:p>
        </w:tc>
      </w:tr>
      <w:tr w:rsidR="00436899" w:rsidRPr="001866D7" w14:paraId="06775F84"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16F54003" w14:textId="389E966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38</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7BFBA" w14:textId="5A44A83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339D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F66F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EEF5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0F15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436899" w:rsidRPr="001866D7" w14:paraId="3C284361"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3AAA0B59" w14:textId="36FCEE8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39</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7F464" w14:textId="59A56F4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C8764F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13919E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6A3289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0C588D1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48363CA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2A0DBF5" w14:textId="20573CE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FADAC4A" w14:textId="28821D0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B77AB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DEC4EB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D93D8C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BEF590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436899" w:rsidRPr="001866D7" w14:paraId="5FC967A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8B2B664" w14:textId="4DC7786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3C0A7FB" w14:textId="1022F8E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0F92A9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1E2C31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363D92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8D4CD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68F1D6E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3C2B161" w14:textId="7862DA23"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9AA7F8" w14:textId="6B0BEE5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42AAC4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213D0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2EDF5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33B672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5114BCA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65B28A1" w14:textId="03575EF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0CE468B" w14:textId="1F1BBE2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475082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C7A3B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DE005C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4BB2B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16AD057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FCE321D" w14:textId="49E1D82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960ACB" w14:textId="7232540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E28C31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D1562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5E2AEE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5C5EC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679F577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BFDC9EE" w14:textId="782E4E7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6B73B70" w14:textId="7465446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6FFAA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8F0812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D97D23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687D6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51B3986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00EC8AA" w14:textId="2386416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6EA7C77" w14:textId="0238973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B5C91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EFFB0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57E119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7488D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66F11F5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6BBD8B7" w14:textId="7088734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1EA3C2C" w14:textId="623502D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1349E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906648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54A76F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4C1B95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5A10534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F3C0DB1" w14:textId="3DBB104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B4D3948" w14:textId="0F75A4B3"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9B5AB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F41D5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1633A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C8451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649D004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DCCDDDA" w14:textId="4C6B86E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F56F034" w14:textId="2DE60EA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49E3F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EBA615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F359A8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75146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2E98A0D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A3FFCFE" w14:textId="5423E87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6204821" w14:textId="6767F57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F7C1DD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92752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A48EF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0E607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536A354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6A97E52" w14:textId="009B2509"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05FDEA8" w14:textId="23D9694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ED987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DFFDBD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BA268B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0979CE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2940B20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FA09F7E" w14:textId="5AE8760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C8A16CC" w14:textId="0F5FF75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994BA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F9153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AF07D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ECC936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0360F20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8D2E8DB" w14:textId="2304C76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F9E8C5" w14:textId="00138B4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63929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FAF66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7CBC7E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C1A84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1C6AE4A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6415C96" w14:textId="0961BB9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31A84C" w14:textId="1E3BC6A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12367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C0385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33D410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FF4C65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6F8E7D9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93D3E1E" w14:textId="05656FA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BD2D912" w14:textId="4489E5A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2DE71C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AC01B9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EF352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1D766C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2931730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06CC749" w14:textId="1F7972E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874E498" w14:textId="3D84F30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77273D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CD3943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BE8EA6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17539A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1664FAE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759243E" w14:textId="1139A67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9172963" w14:textId="582610A3"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89BA43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F899D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D33AE1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AA9D6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32BABF8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AA7C99F" w14:textId="6BB4E77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F9D685" w14:textId="41D02EF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A7700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82845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1C648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49AE9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0C8F023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FAAD411" w14:textId="161FD8A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1516EA3" w14:textId="41EEC29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C0E349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04425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673154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04D5E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0A80E89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6CBC3CC" w14:textId="5EC8640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53F4A1" w14:textId="5796947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0DCB4B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E0E478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DA8E2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8B9FD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5842EC2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E4210A5" w14:textId="48B13734"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E685DCD" w14:textId="1223460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E32CA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340E4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159CC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2D55D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7F1B13D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6AD3AA9" w14:textId="519FB29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A696B5B" w14:textId="77857A2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94852D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469E87E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4ACF75B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13E2CE9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r>
      <w:tr w:rsidR="00436899" w:rsidRPr="001866D7" w14:paraId="247813C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9B8FB01" w14:textId="7693FA03"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D45141" w14:textId="4EB03A4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83E0F1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FD5D57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6A6C6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CE6EA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6BA89949"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25CCAA64" w14:textId="25EB422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C611C" w14:textId="28823234"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64D8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8420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8E8A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2CCD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436899" w:rsidRPr="001866D7" w14:paraId="7A95F26F"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31614FBA" w14:textId="4D55656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D6F2B" w14:textId="37B18C54"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46EA2C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3689F0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FAA132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AAEAFA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201E759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1DE4C68" w14:textId="6020D439"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8278D2" w14:textId="7D3C6AE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61EAB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C76C4A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3620CE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39617D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4B3C6D6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1A21D9A" w14:textId="667A6F7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B9208CE" w14:textId="1825EA8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68B6B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35F88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8B098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5FAA29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0AC1A09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E4A3415" w14:textId="021208A3"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3E97A8" w14:textId="43563C0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4CF68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79B55F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3EB1C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3754E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2356920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F57C2C5" w14:textId="08E20CB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13AF6A2" w14:textId="5FBCF6D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E1471A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58F47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A7B9E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9279C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327ED0E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8B09176" w14:textId="630F78F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B2BC126" w14:textId="14D7DFC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89D9CA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8FA84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3898E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4F4E6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0BBE0C5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94C5BDF" w14:textId="63A179E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6211CD0" w14:textId="68C9303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5B2AC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86197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8BFB5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B3718C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6DD6FD7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37CD155" w14:textId="44CFB64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4EB55AC" w14:textId="516D26F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425D9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0CFC8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40103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BA298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11346E8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3F08566" w14:textId="6F91275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BC5F878" w14:textId="4677908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DA0FC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9B11D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083DD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B387D8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6F0713A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A0C20DD" w14:textId="2EA0565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80D34A" w14:textId="6D3A8BA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03671B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3B6077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488B8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F1EE36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2120022D" w14:textId="77777777" w:rsidTr="00436899">
        <w:trPr>
          <w:trHeight w:val="315"/>
        </w:trPr>
        <w:tc>
          <w:tcPr>
            <w:tcW w:w="690" w:type="dxa"/>
            <w:tcBorders>
              <w:top w:val="nil"/>
              <w:left w:val="single" w:sz="4" w:space="0" w:color="auto"/>
              <w:bottom w:val="single" w:sz="4" w:space="0" w:color="auto"/>
              <w:right w:val="single" w:sz="4" w:space="0" w:color="auto"/>
            </w:tcBorders>
            <w:vAlign w:val="bottom"/>
          </w:tcPr>
          <w:p w14:paraId="7A1D974B" w14:textId="581CC73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D89C5B5" w14:textId="3E55BC1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9729B1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CB41E8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03760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D4071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0DD8A2E3"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tcPr>
          <w:p w14:paraId="14923C6B" w14:textId="5DD7E1D9" w:rsidR="00436899" w:rsidRPr="001866D7" w:rsidRDefault="00436899" w:rsidP="001866D7">
            <w:pPr>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id-ID"/>
              </w:rPr>
              <w:lastRenderedPageBreak/>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4825A" w14:textId="3E0029D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X3.1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99A5A" w14:textId="2751AEB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X3.2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33880" w14:textId="03A87043"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X3.3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B5D1E" w14:textId="6FE75C4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X3.4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020D8" w14:textId="19CC1AD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b/>
                <w:bCs/>
                <w:color w:val="000000"/>
                <w:sz w:val="24"/>
                <w:szCs w:val="24"/>
                <w:lang w:eastAsia="id-ID"/>
              </w:rPr>
              <w:t>X3.5</w:t>
            </w:r>
          </w:p>
        </w:tc>
      </w:tr>
      <w:tr w:rsidR="00436899" w:rsidRPr="001866D7" w14:paraId="4AAF1EE6"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6C6EFF71" w14:textId="6313FFC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03A82" w14:textId="5C420963"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7D175F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39A7CF1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5C1568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521BF2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30BAC9D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A6F9517" w14:textId="1148F50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B412E54" w14:textId="794A8224"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9B1F0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0018F6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6E7500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F65F8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310E548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9636325" w14:textId="36ECBEB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DDAE6C" w14:textId="65B7707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B7927F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200356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D0DB37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1AAD08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36C0FC9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9653681" w14:textId="335C9280"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DCECE6A" w14:textId="04DF6653"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D1718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FD2AA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D59FDA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064669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169030A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7EC442E" w14:textId="016CF83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A7BE45" w14:textId="0AE896C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3B2F7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99A0C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B8FDD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EEF8A1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10073C6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E604920" w14:textId="4C7A3269"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4A729EC" w14:textId="5E0058E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BFFFF8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6F9B74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4F805B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0013E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396B7BD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3F17B03" w14:textId="06ECD259"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A55F4A" w14:textId="5EE21FF9"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4556D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622A3A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EDC9B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5F347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5C2C855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81E2B8A" w14:textId="464E43F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B79AD35" w14:textId="0208D69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5F6B18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04873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C5262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55445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1BB69CD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7E22946" w14:textId="43937929"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304477A" w14:textId="2879133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36EA3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C4F49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E8E55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B2AD7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60C4F2D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9F6CD5D" w14:textId="0B9BE67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7AC4E7C" w14:textId="4A56408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84BBC1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C7CB94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DC54E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B1C45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20EAD73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DCF2C81" w14:textId="76E57BD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EA55B1A" w14:textId="3C3163D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A4E05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3F590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14718D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F90CBE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09B9FC4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E1F528E" w14:textId="5CCD80D6"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4F8709" w14:textId="1FEB3A1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FC629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5F6AD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9936D9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E0E4E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535BAA5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599EAAE" w14:textId="52D46A6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F0F4C5D" w14:textId="32AEC3C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F1643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F9DDF4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8A9B9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E7F43D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394D3E5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1AA4177" w14:textId="3A0206D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EA192E7" w14:textId="2CCD0E4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8DB1F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1F00DF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1559FE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E3C6C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0701386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3F5B368" w14:textId="7ACE679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35D9A72" w14:textId="0B9E537E"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FAF78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F605D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F4C3F6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2A761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6A9C445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D0BCC07" w14:textId="5B69BA44"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DEB943" w14:textId="13F0842F"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762F5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03A51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AE1B7A1"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04E659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31B8DF7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48D7969" w14:textId="021BA07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7F6D2CB" w14:textId="189EF0E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015BA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2638C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35D616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06F1D0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10A2A01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975D846" w14:textId="78E6CB71"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C60ECB6" w14:textId="6277654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D65C2D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3F1230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4D88FD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13FB75"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29C1022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9DA3C89" w14:textId="49179754"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9E4F52A" w14:textId="58F6A9B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F9E1F6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288A4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4D1B4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1D7FE9"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006BDD4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2733A5E" w14:textId="291543DD"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7CA3C0" w14:textId="1450FFD5"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4A2FA2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B649318"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6BFE7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60F34D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64A8B8B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FD593C3" w14:textId="2FD940A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513A75B" w14:textId="1992CD2A"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E08365D"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1A46B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184F92"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AB1737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436899" w:rsidRPr="001866D7" w14:paraId="027E491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D6A86E4" w14:textId="3C928942"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7C2F556" w14:textId="2F925F9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D4AA83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23A310"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33844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166DEC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2023D8F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9C68570" w14:textId="5CA87819"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1C709C4" w14:textId="1AC59A8B"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BCE7B3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B591997"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43762F6"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BDC5E8C"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138D2E3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0936FA6" w14:textId="4614501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A47F0E6" w14:textId="3FF9E358"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F1679E"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C20FDD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B76BCA"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FAEE4D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436899" w:rsidRPr="001866D7" w14:paraId="4EEF1A7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031C984" w14:textId="1451699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3303B2" w14:textId="632F147C"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2185FB"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1D9824"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62927F"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9ACE73" w14:textId="77777777" w:rsidR="00436899" w:rsidRPr="001866D7" w:rsidRDefault="00436899"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bl>
    <w:p w14:paraId="500AE498" w14:textId="77777777" w:rsidR="001866D7" w:rsidRDefault="001866D7" w:rsidP="001866D7">
      <w:pPr>
        <w:tabs>
          <w:tab w:val="left" w:pos="2897"/>
        </w:tabs>
        <w:spacing w:after="0"/>
        <w:rPr>
          <w:rFonts w:ascii="Times New Roman" w:hAnsi="Times New Roman" w:cs="Times New Roman"/>
          <w:sz w:val="24"/>
          <w:szCs w:val="24"/>
        </w:rPr>
      </w:pPr>
    </w:p>
    <w:p w14:paraId="6333FB12" w14:textId="77777777" w:rsidR="003D2C08" w:rsidRDefault="003D2C08" w:rsidP="003D2C08">
      <w:pPr>
        <w:tabs>
          <w:tab w:val="left" w:pos="2897"/>
        </w:tabs>
        <w:rPr>
          <w:rFonts w:ascii="Times New Roman" w:hAnsi="Times New Roman" w:cs="Times New Roman"/>
          <w:sz w:val="24"/>
          <w:szCs w:val="24"/>
        </w:rPr>
      </w:pPr>
    </w:p>
    <w:p w14:paraId="462F488E" w14:textId="77777777" w:rsidR="00436899" w:rsidRDefault="00436899" w:rsidP="003D2C08">
      <w:pPr>
        <w:tabs>
          <w:tab w:val="left" w:pos="2897"/>
        </w:tabs>
        <w:rPr>
          <w:rFonts w:ascii="Times New Roman" w:hAnsi="Times New Roman" w:cs="Times New Roman"/>
          <w:sz w:val="24"/>
          <w:szCs w:val="24"/>
        </w:rPr>
      </w:pPr>
    </w:p>
    <w:p w14:paraId="1EFF593D" w14:textId="77777777" w:rsidR="00436899" w:rsidRDefault="00436899" w:rsidP="003D2C08">
      <w:pPr>
        <w:tabs>
          <w:tab w:val="left" w:pos="2897"/>
        </w:tabs>
        <w:rPr>
          <w:rFonts w:ascii="Times New Roman" w:hAnsi="Times New Roman" w:cs="Times New Roman"/>
          <w:sz w:val="24"/>
          <w:szCs w:val="24"/>
        </w:rPr>
      </w:pPr>
    </w:p>
    <w:p w14:paraId="450F30FB" w14:textId="77777777" w:rsidR="00436899" w:rsidRDefault="00436899" w:rsidP="003D2C08">
      <w:pPr>
        <w:tabs>
          <w:tab w:val="left" w:pos="2897"/>
        </w:tabs>
        <w:rPr>
          <w:rFonts w:ascii="Times New Roman" w:hAnsi="Times New Roman" w:cs="Times New Roman"/>
          <w:sz w:val="24"/>
          <w:szCs w:val="24"/>
        </w:rPr>
      </w:pPr>
    </w:p>
    <w:p w14:paraId="72D6F362" w14:textId="77777777" w:rsidR="00436899" w:rsidRDefault="00436899" w:rsidP="003D2C08">
      <w:pPr>
        <w:tabs>
          <w:tab w:val="left" w:pos="2897"/>
        </w:tabs>
        <w:rPr>
          <w:rFonts w:ascii="Times New Roman" w:hAnsi="Times New Roman" w:cs="Times New Roman"/>
          <w:sz w:val="24"/>
          <w:szCs w:val="24"/>
        </w:rPr>
      </w:pPr>
    </w:p>
    <w:p w14:paraId="3B43ED83" w14:textId="77777777" w:rsidR="00436899" w:rsidRDefault="00436899" w:rsidP="003D2C08">
      <w:pPr>
        <w:tabs>
          <w:tab w:val="left" w:pos="2897"/>
        </w:tabs>
        <w:rPr>
          <w:rFonts w:ascii="Times New Roman" w:hAnsi="Times New Roman" w:cs="Times New Roman"/>
          <w:sz w:val="24"/>
          <w:szCs w:val="24"/>
        </w:rPr>
      </w:pPr>
    </w:p>
    <w:p w14:paraId="37FB9E9F" w14:textId="77777777" w:rsidR="00436899" w:rsidRDefault="00436899" w:rsidP="003D2C08">
      <w:pPr>
        <w:tabs>
          <w:tab w:val="left" w:pos="2897"/>
        </w:tabs>
        <w:rPr>
          <w:rFonts w:ascii="Times New Roman" w:hAnsi="Times New Roman" w:cs="Times New Roman"/>
          <w:sz w:val="24"/>
          <w:szCs w:val="24"/>
        </w:rPr>
      </w:pPr>
    </w:p>
    <w:p w14:paraId="4B01000B" w14:textId="77777777" w:rsidR="00436899" w:rsidRDefault="00436899" w:rsidP="003D2C08">
      <w:pPr>
        <w:tabs>
          <w:tab w:val="left" w:pos="2897"/>
        </w:tabs>
        <w:rPr>
          <w:rFonts w:ascii="Times New Roman" w:hAnsi="Times New Roman" w:cs="Times New Roman"/>
          <w:sz w:val="24"/>
          <w:szCs w:val="24"/>
        </w:rPr>
      </w:pPr>
    </w:p>
    <w:p w14:paraId="4CAA32E7" w14:textId="562F08C4" w:rsidR="001866D7" w:rsidRDefault="001866D7" w:rsidP="00215B27">
      <w:pPr>
        <w:tabs>
          <w:tab w:val="left" w:pos="2897"/>
        </w:tabs>
        <w:spacing w:after="0"/>
        <w:rPr>
          <w:rFonts w:ascii="Times New Roman" w:hAnsi="Times New Roman" w:cs="Times New Roman"/>
          <w:sz w:val="24"/>
          <w:szCs w:val="24"/>
        </w:rPr>
      </w:pPr>
      <w:r>
        <w:rPr>
          <w:rFonts w:ascii="Times New Roman" w:hAnsi="Times New Roman" w:cs="Times New Roman"/>
          <w:sz w:val="24"/>
          <w:szCs w:val="24"/>
        </w:rPr>
        <w:lastRenderedPageBreak/>
        <w:t>4. Tabulasi Data Kualitas Pelayanan Fiskus (X4)</w:t>
      </w:r>
    </w:p>
    <w:tbl>
      <w:tblPr>
        <w:tblW w:w="4140" w:type="dxa"/>
        <w:tblInd w:w="93" w:type="dxa"/>
        <w:tblLook w:val="04A0" w:firstRow="1" w:lastRow="0" w:firstColumn="1" w:lastColumn="0" w:noHBand="0" w:noVBand="1"/>
      </w:tblPr>
      <w:tblGrid>
        <w:gridCol w:w="690"/>
        <w:gridCol w:w="690"/>
        <w:gridCol w:w="690"/>
        <w:gridCol w:w="690"/>
        <w:gridCol w:w="690"/>
        <w:gridCol w:w="690"/>
      </w:tblGrid>
      <w:tr w:rsidR="00215B27" w:rsidRPr="00215B27" w14:paraId="04E4EC70"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tcPr>
          <w:p w14:paraId="1DD43DB1" w14:textId="0E01ED14"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9486E" w14:textId="2463A596"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X4.1</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6E2C85D1"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X4.2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3D16854F"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X4.3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2404EE35"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X4.4</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6C333E2B"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X4.5</w:t>
            </w:r>
          </w:p>
        </w:tc>
      </w:tr>
      <w:tr w:rsidR="00215B27" w:rsidRPr="00215B27" w14:paraId="483DD75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C0B8CC3" w14:textId="67DFCF8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D4F3F0E" w14:textId="724F6CB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32E90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022B5C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EA4F71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9A774F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r>
      <w:tr w:rsidR="00215B27" w:rsidRPr="00215B27" w14:paraId="0D7F68C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B932C67" w14:textId="102A04C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77B926E" w14:textId="122409A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AAD4DA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5896C7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412044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3B718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F6FC38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65A07E3" w14:textId="370614B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BE2F26E" w14:textId="281B320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7B4DE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167D4E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5FA13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B8D27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B661C5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A9AA1C7" w14:textId="7F569DA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DACDBC6" w14:textId="36ED59C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B780A9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73AACD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050B6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993EFE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497D60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BAA6027" w14:textId="38EC023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75A501B" w14:textId="293D31C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EC00A7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85ECF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83BD7B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ACE3A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29BA121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6CFA095" w14:textId="511CCD8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FF9C70B" w14:textId="423783F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55D34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9816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3CAF8A8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562C8B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589609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23C0FBA" w14:textId="5905383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2556D8C" w14:textId="465050E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58889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7D2F4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28B542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628C7E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71F62D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6B0B95A" w14:textId="384B5C9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24BC791" w14:textId="2533FE5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33D46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F692FC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5A47B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F7D5B2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7C4CF1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D1A74F2" w14:textId="3E2C044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A20240D" w14:textId="54C38D8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E14054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11B469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E70DC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C2A1C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EBB72E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9F972C1" w14:textId="39AD794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48AA7A" w14:textId="2B056B7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2C0C1F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7DF058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1E457E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00DDBF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08E5D0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3C3CD50" w14:textId="4F117B7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341DA0" w14:textId="41B40F8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261677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CAAF4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B3CE8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405E0C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4C60C4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6312391" w14:textId="6CB98D2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930094" w14:textId="79A83CC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89E1F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AF97E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635AF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A56FF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EBAD82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B473F48" w14:textId="256992C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CD12799" w14:textId="662E5A3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EE920C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09C3AD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48AAA1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AB251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DF3399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44D3CEB" w14:textId="5E307BD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03CA48" w14:textId="17535E1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73EBC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F28C69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56BF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F7EAB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A2ECA3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BB007F2" w14:textId="050BACA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6F5B6B7" w14:textId="5226F5C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B6F684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00C89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1CC77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1CDBF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5DEB3C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150EA0D" w14:textId="2BEAD8A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00FE6F6" w14:textId="6B2DA64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D1C3C7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47830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7B9F4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9A55E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2ED4ED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027D88C" w14:textId="6B859C8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BA45F05" w14:textId="282FE31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BDE085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FF32D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2EFC6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9623E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C554B1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0DA9BFA" w14:textId="7FD2296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4F708E5" w14:textId="23AB61F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41CEAC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68510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F946D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209DE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998246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0A38CAF" w14:textId="3C8A355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F2E1AA6" w14:textId="5D9E655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6C1512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153594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95BCC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782E6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0AF128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719705D" w14:textId="1D2D595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CB8F269" w14:textId="3D58EA1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38771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73CA79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CF6DC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7F536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C0D9D8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6287A46" w14:textId="6FC95FC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7666770" w14:textId="45F86AD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9AF57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C80F3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FD0FF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5A662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4F0014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832E3C9" w14:textId="1B6C5B3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6199E4" w14:textId="39E7AF0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85982B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F96E5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0BE09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B3F5F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077EC0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1C49190" w14:textId="26F3310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66D3CD6" w14:textId="23593EA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C39AE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619B25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DB45B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0F3BD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6F573E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1CA75AD" w14:textId="5AADC02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A63CC8" w14:textId="5D110A7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B76961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694E4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ED6DD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09B757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CE26A0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A645E25" w14:textId="56B1586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16D18F2" w14:textId="7F116BE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62FD0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D915B1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607CF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A7CFF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665C1D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09353D8" w14:textId="6C9874A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50AA85F" w14:textId="577C8F5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EA1AD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141A7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4762A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A169D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47BD47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6DD1EF5" w14:textId="2FBF13D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C9DDB9" w14:textId="0F04668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4BD7C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FA1B16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1F9A8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C780C4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797884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A73E39D" w14:textId="5068E05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D929672" w14:textId="5BF96A6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A27C9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936DC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9E71D9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663F4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209F98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7714C28" w14:textId="6274580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B54BA34" w14:textId="1AEFAA9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783AA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B6DEEE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372170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E9AF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85B52D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3163894" w14:textId="246100B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B78B43" w14:textId="508395C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366588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5F7FC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B4A58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3E9EB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89B43D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72FDDC8" w14:textId="386665D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28671E1" w14:textId="6685699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CB81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C3F97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E947D1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18EA6A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18884F2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0DFDC98" w14:textId="4B5CF93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78617F3" w14:textId="725C100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E51896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10791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01AD2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5BEC6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9CF143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C88EDEE" w14:textId="48D26BB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05280E9" w14:textId="371E9D6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28456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FA992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D2D4E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E3F348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D40EEC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E530119" w14:textId="4B7BC53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847F892" w14:textId="1C1C8CD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17CA6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7BD020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037EE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627BB1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996D29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A82897F" w14:textId="6649B87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14C2C0" w14:textId="215DE76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8008A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D8E4C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CCA42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0C1E5B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B5FE37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6D2A1E0" w14:textId="353716E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A1978F2" w14:textId="6CE1A06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E41A09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BA735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9E6E45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9D27F0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920079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6DB3CA3" w14:textId="1D7796E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8A647C9" w14:textId="7998D2C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E1CD80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397DDC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425053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B45357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436899" w:rsidRPr="00215B27" w14:paraId="4282FB4A"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tcPr>
          <w:p w14:paraId="1FFB87EB" w14:textId="01EC44EA" w:rsidR="00436899" w:rsidRPr="001866D7" w:rsidRDefault="00436899" w:rsidP="00215B27">
            <w:pPr>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id-ID"/>
              </w:rPr>
              <w:lastRenderedPageBreak/>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A13F9" w14:textId="601C8585" w:rsidR="00436899" w:rsidRPr="00215B27" w:rsidRDefault="00436899"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X4.1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CE384" w14:textId="413B2838" w:rsidR="00436899" w:rsidRPr="00215B27" w:rsidRDefault="00436899"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X4.2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1114D" w14:textId="1582C237" w:rsidR="00436899" w:rsidRPr="00215B27" w:rsidRDefault="00436899"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X4.3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18259" w14:textId="54617199" w:rsidR="00436899" w:rsidRPr="00215B27" w:rsidRDefault="00436899"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X4.4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28632" w14:textId="394FEE92" w:rsidR="00436899" w:rsidRPr="00215B27" w:rsidRDefault="00436899"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X4.5</w:t>
            </w:r>
          </w:p>
        </w:tc>
      </w:tr>
      <w:tr w:rsidR="00215B27" w:rsidRPr="00215B27" w14:paraId="4234649D"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75A822C1" w14:textId="0FE5121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38</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F2582" w14:textId="53B22E5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ED24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5D6C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D097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152D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9778CE2"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12DCFE93" w14:textId="61F3744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39</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4B8B1" w14:textId="4E4A48F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32E607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537093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6B6A9E2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4436B4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48265E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8C1DA48" w14:textId="53C016D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A64B150" w14:textId="431F09A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F3238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A6C73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63636C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E0D6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3FF642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5CBAFB8" w14:textId="0B3A050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98C538B" w14:textId="5FDFBFB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76DC24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8C3F6C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0DE7B2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22802C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r>
      <w:tr w:rsidR="00215B27" w:rsidRPr="00215B27" w14:paraId="1A4E1D8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65F955D" w14:textId="4BE0019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7B33B62" w14:textId="1220FB9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1FA166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23AA4F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ED87ED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87AEE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D5086A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46AB6DE" w14:textId="6BA8BC3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1D07C32" w14:textId="6BF1C04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39591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11A9EE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4F6A9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BA3A0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10697F5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BA9AE09" w14:textId="434A629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4A1D97" w14:textId="7CF6305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5E05C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D1111B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E1729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DF523C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902810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6FA5131" w14:textId="17B4895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476A2D" w14:textId="078651B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0C108F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88152D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45469B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5682FE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4476E40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AFD69E2" w14:textId="040532E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01C5709" w14:textId="0C09B1F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A43D34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0D30E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401A975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2BC02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48E65D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A624931" w14:textId="567DD9F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0165D79" w14:textId="16D3E76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50CB3A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54556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5CF41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A0CB52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4F6A82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F921A95" w14:textId="3520F9E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E4FC2A" w14:textId="079EBBA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CAA86B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4FDE6F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91F06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BFE66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A218C8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11BEA64" w14:textId="4D2107B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59CC1FE" w14:textId="5312BE5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9CB1C7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00FF05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E846E7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8F50F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F523D6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3A6FD91" w14:textId="0730B7D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195331" w14:textId="76FBC44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A99361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2BD38D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03B8A1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2E893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B07395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F6EE694" w14:textId="73088E5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109492C" w14:textId="285A68B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48C06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0AEC3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14DE6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FA43EB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5AA945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0EDB6CF" w14:textId="2A49690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F2F9B4A" w14:textId="4C908FE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0655A3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B4400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AC4976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2F1E9F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22CC9A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1FA7037" w14:textId="5D4F586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C0A543B" w14:textId="1A8B02E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34E27D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5C074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8F047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2ABC18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29A907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9126C9C" w14:textId="47FF7B5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B4236C2" w14:textId="5FAFDF3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3B97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73B7FE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0A647A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18059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A68590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7CFF20B" w14:textId="2F2B0E6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EA46086" w14:textId="52DD88A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17B8D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01BDB5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BB59E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974A19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AFFE14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77A1F1E" w14:textId="21D514F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02C3157" w14:textId="1F854A2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6DC19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A9197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42F95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647C4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1304C7C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EC0F702" w14:textId="0691DF0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71E01F" w14:textId="0308AC2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AFC6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E68842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AA27BE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77F52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E380E3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A13A1A1" w14:textId="2526228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706193" w14:textId="4BD0F35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75C272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55712C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794A8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2D8AF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1CEEBF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5CEBE09" w14:textId="4308639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7869644" w14:textId="4E2C553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13FAEA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1D2C5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3AEB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63F58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58F0C5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7DEA3FC" w14:textId="33E1BF6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407911" w14:textId="375D0D9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715C8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F6F78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E833CD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C166B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7960C6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57F3357" w14:textId="7678653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BD961EA" w14:textId="0345BD6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8E0E9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DD2CD1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B12A62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57DD66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161589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18CA24A" w14:textId="03D02C4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26671A1" w14:textId="1BE1692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F221FC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B29090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04C2A2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4FB225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FD0604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71308D1" w14:textId="643E665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E8FA145" w14:textId="7B3ABA8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2AB1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F3E83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20E25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982BA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8CC2E3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6CB0D6B" w14:textId="48E928A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0AEBFE" w14:textId="5045F4B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60C6BC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590935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670E10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3755F0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970327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C1F0A7C" w14:textId="33C9F4C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C15F288" w14:textId="56CE870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06439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5BDF2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78DD42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70FEFD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08413F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297FE31" w14:textId="65C022C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04CDDA3" w14:textId="5DE202F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DFB15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A2815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48A55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9FB15E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FBD598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26FA251" w14:textId="1703E84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5FEA46C" w14:textId="5BFF767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F6BE3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EB3A7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32F9B5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67087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D9CC64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F09AEA2" w14:textId="0BF251B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E1FC69C" w14:textId="3FB2F26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134E9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3BA39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42130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E1EF0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87BAD2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2146339" w14:textId="6A35D19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270461F" w14:textId="417D618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3EFE6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3B2D23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E38750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EE8BF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48DF2D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776A276" w14:textId="2DB66E3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BAEED77" w14:textId="632F44F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0D8B37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69AFC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5892D2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95EC1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05AB95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CBB9099" w14:textId="4AAEFE1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A8D699" w14:textId="0D435FB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3D9EE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305A5F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ABBAD7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CFBBBA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C3D012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0DE091A" w14:textId="36565E1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384A642" w14:textId="72A7225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EAE42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40870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8850D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E91036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F2CC1E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B901813" w14:textId="2A6593B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B611FFC" w14:textId="310FF0A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14EE0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5FC302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6D0F99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A03645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E9CC9E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2E743E6" w14:textId="15E0C62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316CCFF" w14:textId="71F86FD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C340E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9ED2A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D0576E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5AED13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07A0738" w14:textId="77777777" w:rsidTr="00436899">
        <w:trPr>
          <w:trHeight w:val="315"/>
        </w:trPr>
        <w:tc>
          <w:tcPr>
            <w:tcW w:w="690" w:type="dxa"/>
            <w:tcBorders>
              <w:top w:val="nil"/>
              <w:left w:val="single" w:sz="4" w:space="0" w:color="auto"/>
              <w:bottom w:val="single" w:sz="4" w:space="0" w:color="auto"/>
              <w:right w:val="single" w:sz="4" w:space="0" w:color="auto"/>
            </w:tcBorders>
            <w:vAlign w:val="bottom"/>
          </w:tcPr>
          <w:p w14:paraId="664B0F19" w14:textId="6B1D69A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FFB639D" w14:textId="5D24C29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2941B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BCA245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E07C1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306370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436899" w:rsidRPr="00215B27" w14:paraId="3F7BD2F8"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tcPr>
          <w:p w14:paraId="066B8C4E" w14:textId="53AC30BD" w:rsidR="00436899" w:rsidRPr="001866D7" w:rsidRDefault="00436899" w:rsidP="00215B27">
            <w:pPr>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id-ID"/>
              </w:rPr>
              <w:lastRenderedPageBreak/>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22DAD" w14:textId="0FD6B05C" w:rsidR="00436899" w:rsidRPr="00215B27" w:rsidRDefault="00436899"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X4.1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F3F87" w14:textId="3A3869E7" w:rsidR="00436899" w:rsidRPr="00215B27" w:rsidRDefault="00436899"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X4.2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51DA5" w14:textId="21438A67" w:rsidR="00436899" w:rsidRPr="00215B27" w:rsidRDefault="00436899"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X4.3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F29AB" w14:textId="37214FD6" w:rsidR="00436899" w:rsidRPr="00215B27" w:rsidRDefault="00436899"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X4.4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E6029" w14:textId="140083FC" w:rsidR="00436899" w:rsidRPr="00215B27" w:rsidRDefault="00436899"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X4.5</w:t>
            </w:r>
          </w:p>
        </w:tc>
      </w:tr>
      <w:tr w:rsidR="00215B27" w:rsidRPr="00215B27" w14:paraId="0AB2B8E5"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5508148A" w14:textId="626B161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DCF6" w14:textId="688F1AE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BF0BF9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DF368E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E0C970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40B907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BD3100F"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196B7FC4" w14:textId="413A615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77</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E67D" w14:textId="3208DF4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5ECD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C3DD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C2D8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A78A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1EF15A1"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4CD793C7" w14:textId="77B443C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78</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BD92E" w14:textId="4C11402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366789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3D0D6B7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6E13E7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A25A9C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4EAAE1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8991462" w14:textId="599923F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1D8F43" w14:textId="054D113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0DEC0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23ED8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5B537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59DE1C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8946B0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EE70612" w14:textId="6305087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2651D3" w14:textId="23AFEB6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1DC37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FE0DF2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0DDF87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E90EB0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C800CA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6C341CF" w14:textId="5322288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0DB4B21" w14:textId="6FE09BB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7DE0B6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C6937A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B88E07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D17936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D026FD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C36646E" w14:textId="607A7DF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7730C5C" w14:textId="5BC052D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3ADF22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2F75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EC10C9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F0DBC6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79C959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021285A" w14:textId="563F574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188BD68" w14:textId="4DB7D2D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D70AD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C7753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E928D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D0496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8BB57E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504CD9C" w14:textId="570423D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D246D6C" w14:textId="3315C3C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986835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69F99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993D9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DDCAD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8BF411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8F4C3E4" w14:textId="54E0FD2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28CCF4" w14:textId="0450C07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4B8CC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64637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549B14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22450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52848A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B8A483D" w14:textId="565B89A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C31BD04" w14:textId="510BC4D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B2D273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46E80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14086C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3801E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3DF867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30B9018" w14:textId="10BD452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78CCAB" w14:textId="13021C7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50A25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701AB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DBD28F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DA0AD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5466CE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20C2FDA" w14:textId="4813CA4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137712E" w14:textId="7DA3DAC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FDD0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3A291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47982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1A4AB2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34E431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388D1C1" w14:textId="3A44EEF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9CCB82E" w14:textId="78947CE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DC2838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3C51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18CA5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D17C0D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4A4C05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95CD273" w14:textId="018FA73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707F4D" w14:textId="62E3D48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D0A4C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94E8E8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5BDE2C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0B0AB3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2C41C9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B5D1F18" w14:textId="7F0F832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74546E" w14:textId="5902615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D7B81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BF494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6AF9F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E03619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BD9A8A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101BE59" w14:textId="112797F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88AEB23" w14:textId="4E7EC96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6B5C5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C2E33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0931B0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81C7C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7B3E8D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F5A8521" w14:textId="36FE668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290C6E" w14:textId="6AF04A2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9CE9D0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6B9AF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24EC1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83147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758803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E0F3078" w14:textId="58B11E6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BF8B6B6" w14:textId="6EB2024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860A7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4CEA8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5CDE85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579E1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12E681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96283F6" w14:textId="1DE8B7A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93BB018" w14:textId="67C3460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1DF7B0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80CF5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9EC46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E152B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C4F259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41BD063" w14:textId="03D95D4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C5CADCC" w14:textId="636D532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A844AB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3345F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A10F03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6DD8BF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BD16DE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7C4D817" w14:textId="44DC32B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3613DB5" w14:textId="6A16624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48949A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DA8F8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C06F5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7BC21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A221D7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4A5F1C9" w14:textId="4E91E8E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73162E" w14:textId="55A2E13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26D0E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2A1BC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7912B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BCFB36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41DD8E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5355F0C" w14:textId="4EA1952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D0DD68" w14:textId="4D3995D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CCAB8B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1C5D4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344E9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B85EE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7A34A1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BB37416" w14:textId="27E3D6D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15E71D" w14:textId="5B8C2D5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4FFFE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1A105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F2EE3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BA9AEC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bl>
    <w:p w14:paraId="65703259" w14:textId="77777777" w:rsidR="001866D7" w:rsidRDefault="001866D7" w:rsidP="003D2C08">
      <w:pPr>
        <w:tabs>
          <w:tab w:val="left" w:pos="2897"/>
        </w:tabs>
        <w:rPr>
          <w:rFonts w:ascii="Times New Roman" w:hAnsi="Times New Roman" w:cs="Times New Roman"/>
          <w:sz w:val="24"/>
          <w:szCs w:val="24"/>
        </w:rPr>
      </w:pPr>
    </w:p>
    <w:p w14:paraId="72D419B5" w14:textId="77777777" w:rsidR="00436899" w:rsidRDefault="00436899" w:rsidP="003D2C08">
      <w:pPr>
        <w:tabs>
          <w:tab w:val="left" w:pos="2897"/>
        </w:tabs>
        <w:rPr>
          <w:rFonts w:ascii="Times New Roman" w:hAnsi="Times New Roman" w:cs="Times New Roman"/>
          <w:sz w:val="24"/>
          <w:szCs w:val="24"/>
        </w:rPr>
      </w:pPr>
    </w:p>
    <w:p w14:paraId="4DEB39AD" w14:textId="77777777" w:rsidR="00436899" w:rsidRDefault="00436899" w:rsidP="003D2C08">
      <w:pPr>
        <w:tabs>
          <w:tab w:val="left" w:pos="2897"/>
        </w:tabs>
        <w:rPr>
          <w:rFonts w:ascii="Times New Roman" w:hAnsi="Times New Roman" w:cs="Times New Roman"/>
          <w:sz w:val="24"/>
          <w:szCs w:val="24"/>
        </w:rPr>
      </w:pPr>
    </w:p>
    <w:p w14:paraId="54108487" w14:textId="77777777" w:rsidR="00436899" w:rsidRDefault="00436899" w:rsidP="003D2C08">
      <w:pPr>
        <w:tabs>
          <w:tab w:val="left" w:pos="2897"/>
        </w:tabs>
        <w:rPr>
          <w:rFonts w:ascii="Times New Roman" w:hAnsi="Times New Roman" w:cs="Times New Roman"/>
          <w:sz w:val="24"/>
          <w:szCs w:val="24"/>
        </w:rPr>
      </w:pPr>
    </w:p>
    <w:p w14:paraId="18B9115A" w14:textId="77777777" w:rsidR="00436899" w:rsidRDefault="00436899" w:rsidP="003D2C08">
      <w:pPr>
        <w:tabs>
          <w:tab w:val="left" w:pos="2897"/>
        </w:tabs>
        <w:rPr>
          <w:rFonts w:ascii="Times New Roman" w:hAnsi="Times New Roman" w:cs="Times New Roman"/>
          <w:sz w:val="24"/>
          <w:szCs w:val="24"/>
        </w:rPr>
      </w:pPr>
    </w:p>
    <w:p w14:paraId="0EDB692A" w14:textId="77777777" w:rsidR="00436899" w:rsidRDefault="00436899" w:rsidP="003D2C08">
      <w:pPr>
        <w:tabs>
          <w:tab w:val="left" w:pos="2897"/>
        </w:tabs>
        <w:rPr>
          <w:rFonts w:ascii="Times New Roman" w:hAnsi="Times New Roman" w:cs="Times New Roman"/>
          <w:sz w:val="24"/>
          <w:szCs w:val="24"/>
        </w:rPr>
      </w:pPr>
    </w:p>
    <w:p w14:paraId="125E1DF8" w14:textId="77777777" w:rsidR="00436899" w:rsidRDefault="00436899" w:rsidP="003D2C08">
      <w:pPr>
        <w:tabs>
          <w:tab w:val="left" w:pos="2897"/>
        </w:tabs>
        <w:rPr>
          <w:rFonts w:ascii="Times New Roman" w:hAnsi="Times New Roman" w:cs="Times New Roman"/>
          <w:sz w:val="24"/>
          <w:szCs w:val="24"/>
        </w:rPr>
      </w:pPr>
    </w:p>
    <w:p w14:paraId="3FB05EED" w14:textId="77777777" w:rsidR="00436899" w:rsidRDefault="00436899" w:rsidP="003D2C08">
      <w:pPr>
        <w:tabs>
          <w:tab w:val="left" w:pos="2897"/>
        </w:tabs>
        <w:rPr>
          <w:rFonts w:ascii="Times New Roman" w:hAnsi="Times New Roman" w:cs="Times New Roman"/>
          <w:sz w:val="24"/>
          <w:szCs w:val="24"/>
        </w:rPr>
      </w:pPr>
    </w:p>
    <w:p w14:paraId="7AF0C6B8" w14:textId="665D3F32" w:rsidR="00215B27" w:rsidRDefault="00215B27" w:rsidP="00215B27">
      <w:pPr>
        <w:tabs>
          <w:tab w:val="left" w:pos="2897"/>
        </w:tabs>
        <w:spacing w:after="0"/>
        <w:rPr>
          <w:rFonts w:ascii="Times New Roman" w:hAnsi="Times New Roman" w:cs="Times New Roman"/>
          <w:sz w:val="24"/>
          <w:szCs w:val="24"/>
        </w:rPr>
      </w:pPr>
      <w:r>
        <w:rPr>
          <w:rFonts w:ascii="Times New Roman" w:hAnsi="Times New Roman" w:cs="Times New Roman"/>
          <w:sz w:val="24"/>
          <w:szCs w:val="24"/>
        </w:rPr>
        <w:lastRenderedPageBreak/>
        <w:t>5. Tabulasi Data Kepatuhan Wajib Pajak (Y)</w:t>
      </w:r>
    </w:p>
    <w:tbl>
      <w:tblPr>
        <w:tblW w:w="3450" w:type="dxa"/>
        <w:tblInd w:w="93" w:type="dxa"/>
        <w:tblLook w:val="04A0" w:firstRow="1" w:lastRow="0" w:firstColumn="1" w:lastColumn="0" w:noHBand="0" w:noVBand="1"/>
      </w:tblPr>
      <w:tblGrid>
        <w:gridCol w:w="690"/>
        <w:gridCol w:w="690"/>
        <w:gridCol w:w="690"/>
        <w:gridCol w:w="690"/>
        <w:gridCol w:w="690"/>
      </w:tblGrid>
      <w:tr w:rsidR="00215B27" w:rsidRPr="00215B27" w14:paraId="5CF6096B"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tcPr>
          <w:p w14:paraId="1BD186BE" w14:textId="63EC47B9"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F99EB" w14:textId="4DCF1125"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Y1.1</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37C09FD8"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Y1.2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73C0E247"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Y1.3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49B5C291"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Y1.4</w:t>
            </w:r>
          </w:p>
        </w:tc>
      </w:tr>
      <w:tr w:rsidR="00215B27" w:rsidRPr="00215B27" w14:paraId="465E8F9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BBBDC3F" w14:textId="54948B1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D4386B" w14:textId="502AF9B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98545F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D9566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4D40F5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1E12E69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88624A7" w14:textId="61A8E38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4B6A8A2" w14:textId="10FD17C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E702B7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0403B3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B2B7AC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EDFEA5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F11397D" w14:textId="272E44C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23DEDB" w14:textId="2D39021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929486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CB973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76211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10590B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B6A46D7" w14:textId="35126F9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F2DB890" w14:textId="52D75F2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0E458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68F18E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ABA1D5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3DD9C9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14F176B" w14:textId="1F50157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D8E8A97" w14:textId="272C809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06773D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BD490D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4C4903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C281FE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8259D27" w14:textId="5E54BB7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7CC59FD" w14:textId="024264E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5A52DA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D54B5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DB8231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FBFC6C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3989134" w14:textId="73A7BAE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5D7B66" w14:textId="660AB39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53C9A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6BDE1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33EAB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81FF9C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9106AFF" w14:textId="04B9725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B394310" w14:textId="4F07609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ECEB26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9DE69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A30C6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777399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752F466" w14:textId="5963CE8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DBE14C6" w14:textId="35E5AE0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02F9C5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D8E6A9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B9CBFC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638380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E59B299" w14:textId="64F67B2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3E879EB" w14:textId="5476D86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9A0B2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8AACEC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BCA980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6DF7B0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6625598" w14:textId="5EDFD29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5CAA123" w14:textId="0225921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949CD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5510DB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187EEC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E3DB51E"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39C7EBEF" w14:textId="4B9F175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0246C" w14:textId="357A8EE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20B6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BD21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7C99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AC0835F"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01AEA31D" w14:textId="314F43B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A3C21" w14:textId="45B3116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30C19DF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0ED6271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8A631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25BBC2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50B80CF" w14:textId="48E4A40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67C8B09" w14:textId="23B4401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2EEA29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7E0A89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0B1717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3521EF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F58230C" w14:textId="0675B2B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44ED62E" w14:textId="3559567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7B5AC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57092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0718E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9E00D4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86E2FAF" w14:textId="6C56720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079EE06" w14:textId="3345663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0AD3A4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0A2081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1E3B9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169AF76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8267DEE" w14:textId="4B610B9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695FE3" w14:textId="062803C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90692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B1F916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1AF7A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B2A074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09E0DFF" w14:textId="6506C81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212771F" w14:textId="07B9DE9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70C36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604B91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E3D27B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44B5DE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A3C9E5C" w14:textId="50362C0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66505AE" w14:textId="4A8BA4C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C97BF8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49C47C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7BA3E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E9B368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983C3D6" w14:textId="49452D4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A5E85B2" w14:textId="32942CB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73BAD2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6F2A9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C249E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C9A62A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886F1D1" w14:textId="7DE6602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388D287" w14:textId="4EFCEFC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01894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FCCCA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43E44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CFBDF0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AB15AC6" w14:textId="0A0442F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9C82E43" w14:textId="4BF7C0E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7FA388A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BE06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811C69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r>
      <w:tr w:rsidR="00215B27" w:rsidRPr="00215B27" w14:paraId="251C5E8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B671D88" w14:textId="608AB70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5A8D3E8" w14:textId="00F468D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8D6517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00D29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79BF54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EDA41B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A247AB9" w14:textId="449B8C1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636FC8" w14:textId="7DE4B5E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DC4267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904A92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D9212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4CE82CA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B08BB60" w14:textId="1E590E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617F42F" w14:textId="7484F06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FFF55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7AA3A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8E539D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268330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DEAB3A8" w14:textId="598CBE1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2066DDF" w14:textId="09091EA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B1BE0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D31CD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A05FA8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2F06CC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B788AE6" w14:textId="0765C13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27B7428" w14:textId="6FFB019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23F4B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70676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3AA59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FA014C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ED457B3" w14:textId="65B31A2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C89C19F" w14:textId="2A753DE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D5B47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07A4DC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064C0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334BAC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206B3E0" w14:textId="2300021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B4A7E91" w14:textId="6335623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3E6842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D6983C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3F1ED9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5463FD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18BC434" w14:textId="525D331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8EF61D3" w14:textId="262F599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288D89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E8B7F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E7878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ED8FEF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0975BF8" w14:textId="5C7D505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0C3576" w14:textId="69F2BF0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6BAA3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B6EAC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FE5D2E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C89542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DD6E5EB" w14:textId="4E8118A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BA777E" w14:textId="69AFF1A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86D8D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3A8A0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CEE08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E25CEC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C0A383E" w14:textId="499B140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B6ED275" w14:textId="583F361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8CAE5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0A1A2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9A010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151A45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F5AF5CE" w14:textId="5D5C698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B7B2182" w14:textId="7F1C64F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DC130F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77FA10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650B58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79BE4A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A89923A" w14:textId="3D49F64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4194C7B" w14:textId="5F94CD0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997E61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63232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D47D3F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4F51DC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BEA422F" w14:textId="5978DFA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29EC0FE" w14:textId="3ABBA65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F5E954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91D02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EB890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A528CD0" w14:textId="77777777" w:rsidTr="00436899">
        <w:trPr>
          <w:trHeight w:val="315"/>
        </w:trPr>
        <w:tc>
          <w:tcPr>
            <w:tcW w:w="690" w:type="dxa"/>
            <w:tcBorders>
              <w:top w:val="nil"/>
              <w:left w:val="single" w:sz="4" w:space="0" w:color="auto"/>
              <w:bottom w:val="single" w:sz="4" w:space="0" w:color="auto"/>
              <w:right w:val="single" w:sz="4" w:space="0" w:color="auto"/>
            </w:tcBorders>
            <w:vAlign w:val="bottom"/>
          </w:tcPr>
          <w:p w14:paraId="30AD2B66" w14:textId="0D28BA7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A84FACC" w14:textId="74F9DD5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A9615D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AD18A2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3AD4C3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436899" w:rsidRPr="00215B27" w14:paraId="2B2E46A1"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vAlign w:val="center"/>
          </w:tcPr>
          <w:p w14:paraId="0EE81984" w14:textId="078A7BE1" w:rsidR="00436899" w:rsidRPr="001866D7" w:rsidRDefault="00436899" w:rsidP="00436899">
            <w:pPr>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id-ID"/>
              </w:rPr>
              <w:lastRenderedPageBreak/>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796CB" w14:textId="66BF1232" w:rsidR="00436899" w:rsidRPr="00215B27" w:rsidRDefault="00436899" w:rsidP="00436899">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Y1.1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0F2A3" w14:textId="4B29EF7D" w:rsidR="00436899" w:rsidRPr="00215B27" w:rsidRDefault="00436899" w:rsidP="00436899">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Y1.2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95206" w14:textId="22D57AC2" w:rsidR="00436899" w:rsidRPr="00215B27" w:rsidRDefault="00436899" w:rsidP="00436899">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Y1.3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C7EED" w14:textId="72D330FA" w:rsidR="00436899" w:rsidRPr="00215B27" w:rsidRDefault="00436899" w:rsidP="00436899">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Y1.4</w:t>
            </w:r>
          </w:p>
        </w:tc>
      </w:tr>
      <w:tr w:rsidR="00215B27" w:rsidRPr="00215B27" w14:paraId="1A9E8779"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42D3B1C8" w14:textId="6E858AC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38</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0DA6F" w14:textId="7E66A4F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1F8AA1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BA319E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B25F7C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1D6543C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857FECF" w14:textId="14297BD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EBFF70F" w14:textId="4E5830E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575ECF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80FA20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AC6F30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B61217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D56C020" w14:textId="16818E1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0E52D83" w14:textId="52D7013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30FD1B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0EDD64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42A92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480C193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01103DF" w14:textId="0335337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4D2D84" w14:textId="24154BF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3D7FA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FB74FA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678817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1BA3D6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597A9FD" w14:textId="2B053D8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330EC90" w14:textId="07CE6F7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6F01B0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44945F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0DE29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7A117F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1BF6BFD" w14:textId="0315DB8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D27901" w14:textId="7660FC6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578D40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6A36D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0C744A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EEA919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3AF8F52" w14:textId="7892B99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2037E8" w14:textId="279E6C5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10D75C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C6B48F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ADB6CD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49CF2D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8B36E70" w14:textId="2FE65B2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7DF93CA" w14:textId="0119E00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3568B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6FE7D5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C1B0BB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1CB99E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BC01C65" w14:textId="3344BA3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41C5ADA" w14:textId="76A0A3F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D61AA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6C8B6F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D1FA36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8CBC3B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A6FE689" w14:textId="6EA8CD4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DD0333" w14:textId="640E0F5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BD076C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76A3D9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1C9764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5DFC70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E0D0220" w14:textId="5CD751C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C1FD3E4" w14:textId="01EBCC6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10A33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51BF6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28D77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7D093D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273A159" w14:textId="4B69931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4E3319C" w14:textId="641771B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F2EDE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49CEA7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DCB32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CABE6E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3797ED6" w14:textId="2C3DAC7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7C36D73" w14:textId="5901C1E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4ABB4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0FF7F3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4C0348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F149CB0"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3F56C5A0" w14:textId="550EC89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5E6CF" w14:textId="5703942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48A9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4775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384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0777410"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35A3FBD3" w14:textId="3331535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BD13F" w14:textId="7EE86CD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A27386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DAB8B1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90358E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46F4A7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57CF197" w14:textId="06581E2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1AC35E0" w14:textId="6F009C6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9B7E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4B664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A05F2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ED83F1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0C6930E" w14:textId="7D8AAD2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C877A6A" w14:textId="254CDCF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6FF22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AA6EA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662FED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01E5E6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67CDE81" w14:textId="4C22180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F9819E" w14:textId="2D043BF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EE549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02F84D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08D69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4599CF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09DD420" w14:textId="53006A1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18E9C4" w14:textId="4F70ACB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ECCD53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1BFB5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3851A9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4864B95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8BAB6D6" w14:textId="51F2818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CE7C3F1" w14:textId="31DF909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254B2F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62935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EBB096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B78674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60D7F9C" w14:textId="5F608A2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B272149" w14:textId="5E05229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34CFD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015B77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2CBDC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26F348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B22773C" w14:textId="15A035F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202580" w14:textId="4EE53B5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D4B9D9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EA11A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6B5404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7719F1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8C08AB2" w14:textId="3E43D32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F3E6E30" w14:textId="0445119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916172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F832CC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59A09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5AA43F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4428DF2" w14:textId="4B08210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CF0E29D" w14:textId="3D95BB6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0326FC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F7483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E992EE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7A2313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3304138" w14:textId="11E8340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FFE3CF6" w14:textId="784C539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1775883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2F7F14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EF692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r>
      <w:tr w:rsidR="00215B27" w:rsidRPr="00215B27" w14:paraId="3E64253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5FF8CDA" w14:textId="141FED1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4471DB1" w14:textId="0D42C80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4ADB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DDF32C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AB8D9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1C9FC0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325079C" w14:textId="27D8812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2F46169" w14:textId="47CB73C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449B5F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AD7714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212D0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03A9B13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FE67B78" w14:textId="37E056B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CD75EA1" w14:textId="1EA1CA9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D56338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02E71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D67D6D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AFC086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0E2BCF3" w14:textId="346A98B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000BD9D" w14:textId="081B784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76E4B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30E83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4883F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B1FBE9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35FC8EC" w14:textId="7872A60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1DB378D" w14:textId="357778B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1EEF7C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A4B28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6112E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0D9A9D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5D2BCEC" w14:textId="6159830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BDEFB3F" w14:textId="4CABCC8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5984A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4353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6E1D5F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DBF9A2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0A4DE0C" w14:textId="4203E3C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55596C" w14:textId="30A68E1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54668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2EEAD6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97FFAA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B74BEC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263EBBF" w14:textId="2A46336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89C0EF" w14:textId="4FE72AD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1BB407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7A5763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B5EDE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DB4E92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152F2A8" w14:textId="622E64F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8C724BE" w14:textId="7E58020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D9680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179FBE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C117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B352A2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D3FDFA2" w14:textId="28E3FED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061AA07" w14:textId="3633D35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C4AA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BEA64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FE9F6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0B1027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1B8B824" w14:textId="4DB4774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19DD7F4" w14:textId="1673560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728CA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88B84F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77DEF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549AB6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7CB2836" w14:textId="1F503A8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B8888A" w14:textId="067D163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F5AF2E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25101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BE6EE1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B6DCA24" w14:textId="77777777" w:rsidTr="00436899">
        <w:trPr>
          <w:trHeight w:val="315"/>
        </w:trPr>
        <w:tc>
          <w:tcPr>
            <w:tcW w:w="690" w:type="dxa"/>
            <w:tcBorders>
              <w:top w:val="nil"/>
              <w:left w:val="single" w:sz="4" w:space="0" w:color="auto"/>
              <w:bottom w:val="single" w:sz="4" w:space="0" w:color="auto"/>
              <w:right w:val="single" w:sz="4" w:space="0" w:color="auto"/>
            </w:tcBorders>
            <w:vAlign w:val="bottom"/>
          </w:tcPr>
          <w:p w14:paraId="7A88745D" w14:textId="63E22A2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6403760" w14:textId="17D2515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8992BE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350D9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570BD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436899" w:rsidRPr="00215B27" w14:paraId="15185D9D"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vAlign w:val="center"/>
          </w:tcPr>
          <w:p w14:paraId="5CC03288" w14:textId="4F0B3AE3" w:rsidR="00436899" w:rsidRPr="001866D7" w:rsidRDefault="00436899" w:rsidP="00436899">
            <w:pPr>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id-ID"/>
              </w:rPr>
              <w:lastRenderedPageBreak/>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F76A1" w14:textId="7CDEF505" w:rsidR="00436899" w:rsidRPr="00215B27" w:rsidRDefault="00436899" w:rsidP="00436899">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Y1.1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6D58D" w14:textId="106AC9DD" w:rsidR="00436899" w:rsidRPr="00215B27" w:rsidRDefault="00436899" w:rsidP="00436899">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Y1.2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B84F9" w14:textId="6BCEDF4D" w:rsidR="00436899" w:rsidRPr="00215B27" w:rsidRDefault="00436899" w:rsidP="00436899">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Y1.3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91CF2" w14:textId="7A5979C4" w:rsidR="00436899" w:rsidRPr="00215B27" w:rsidRDefault="00436899" w:rsidP="00436899">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b/>
                <w:bCs/>
                <w:color w:val="000000"/>
                <w:sz w:val="24"/>
                <w:szCs w:val="24"/>
                <w:lang w:eastAsia="id-ID"/>
              </w:rPr>
              <w:t>Y1.4</w:t>
            </w:r>
          </w:p>
        </w:tc>
      </w:tr>
      <w:tr w:rsidR="00215B27" w:rsidRPr="00215B27" w14:paraId="4BB54267" w14:textId="77777777" w:rsidTr="00436899">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6F206667" w14:textId="7678F81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07FCC" w14:textId="5FE4FF3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6E63A23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F5290B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D867E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37D685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1387F5F" w14:textId="19D2218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3C147AF" w14:textId="490573C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8E7A50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9B27D3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7B97D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E6C5BD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B6CDD24" w14:textId="2D5C570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D191C95" w14:textId="1F7B620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6A82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28EA4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B0B71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BE8915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46FC876" w14:textId="4A82DF5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E0B7428" w14:textId="7A6CA12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741FD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F53D0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0327C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D983A8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6A4EF64" w14:textId="19BDD60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1D7ECA" w14:textId="3F6A289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A95FBB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6E5E69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CCBB2D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466509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64AC13D" w14:textId="22C7CB5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40AC3EE" w14:textId="6080BFC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0B6EB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DA2E92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DD7370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1CF9A57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351BEAE" w14:textId="65CFABE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2FB821" w14:textId="3CE4099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B7B80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1CEAC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6760C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B720A2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F91138E" w14:textId="6B03AA9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04E8068" w14:textId="420CC93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A0E10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E4F1A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176B0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BF394D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DB051C8" w14:textId="06B3661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0FCDB8E" w14:textId="7BA82C1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F7F987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D0840A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0A52E7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EFD519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50FF816" w14:textId="2B60BCC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A1FC9C" w14:textId="703E675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64B3D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54A17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C3220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994A43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B8CA6B7" w14:textId="3937D7A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730E388" w14:textId="70AD185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9596A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C21C2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3BECB9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A3E00B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3603360" w14:textId="2E58A03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6C9557" w14:textId="1DE488C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AA0FD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D2E476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7713C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A8C2B9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B31F1FA" w14:textId="1908596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7AE8DCC" w14:textId="7C9FD81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E82CE1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B28E8F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7D8CB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83412A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B1D3D53" w14:textId="705B311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E71E57F" w14:textId="661CD4D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27E339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8D3A3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FFF3A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79720C4"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7B07A00C" w14:textId="75781E2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90</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BA213" w14:textId="2BC68C7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588D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FAD6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CD1B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EBACA4D"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39DED965" w14:textId="1C2A426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0E8A0" w14:textId="6E93DEF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87931C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C771EC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60E43B1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05ABA1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59F8594" w14:textId="1C41F06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EEFBE9E" w14:textId="3546BBC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E709AA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E9B7A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38853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028BD9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AE6B888" w14:textId="28AFDBA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A1BF8D" w14:textId="03D4845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3E4AB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C5BED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377F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991D4A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EAA6EF0" w14:textId="7D8B9A9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5FE7C8F" w14:textId="5041FD9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FD5BF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BD8FF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488E8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0D6BE6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E47493C" w14:textId="6FB79BA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97AFD6" w14:textId="3B6EA1F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415BD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6C27C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640039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67595F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90A825F" w14:textId="71DA4F7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9543E21" w14:textId="2FD13C7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E04C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DE2D2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761E4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9A5FD6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D19FBCC" w14:textId="5F27A2A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805FED6" w14:textId="73382CC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90E52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5707A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721E04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86E563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8A52CEA" w14:textId="0E97EEC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FF72AB0" w14:textId="78DD9B8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2D8CB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7BF5D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92024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1570FE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83A9BF9" w14:textId="75B144A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BEDDEC2" w14:textId="23B8EBC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87987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F0B47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049268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912FFC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7AAF339" w14:textId="2CA2AEA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0935F5" w14:textId="4B7E4F0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067BE3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F8FF0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95C681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bl>
    <w:p w14:paraId="224E41C0" w14:textId="77777777" w:rsidR="00215B27" w:rsidRDefault="00215B27" w:rsidP="003D2C08">
      <w:pPr>
        <w:tabs>
          <w:tab w:val="left" w:pos="2897"/>
        </w:tabs>
        <w:rPr>
          <w:rFonts w:ascii="Times New Roman" w:hAnsi="Times New Roman" w:cs="Times New Roman"/>
          <w:sz w:val="24"/>
          <w:szCs w:val="24"/>
        </w:rPr>
      </w:pPr>
    </w:p>
    <w:p w14:paraId="16D5AB7F" w14:textId="77777777" w:rsidR="00215B27" w:rsidRDefault="00215B27" w:rsidP="003D2C08">
      <w:pPr>
        <w:tabs>
          <w:tab w:val="left" w:pos="2897"/>
        </w:tabs>
        <w:rPr>
          <w:rFonts w:ascii="Times New Roman" w:hAnsi="Times New Roman" w:cs="Times New Roman"/>
          <w:sz w:val="24"/>
          <w:szCs w:val="24"/>
        </w:rPr>
      </w:pPr>
    </w:p>
    <w:p w14:paraId="1E20E57B" w14:textId="77777777" w:rsidR="00215B27" w:rsidRDefault="00215B27" w:rsidP="003D2C08">
      <w:pPr>
        <w:tabs>
          <w:tab w:val="left" w:pos="2897"/>
        </w:tabs>
        <w:rPr>
          <w:rFonts w:ascii="Times New Roman" w:hAnsi="Times New Roman" w:cs="Times New Roman"/>
          <w:sz w:val="24"/>
          <w:szCs w:val="24"/>
        </w:rPr>
      </w:pPr>
    </w:p>
    <w:p w14:paraId="6F1057F4" w14:textId="77777777" w:rsidR="00215B27" w:rsidRDefault="00215B27" w:rsidP="003D2C08">
      <w:pPr>
        <w:tabs>
          <w:tab w:val="left" w:pos="2897"/>
        </w:tabs>
        <w:rPr>
          <w:rFonts w:ascii="Times New Roman" w:hAnsi="Times New Roman" w:cs="Times New Roman"/>
          <w:sz w:val="24"/>
          <w:szCs w:val="24"/>
        </w:rPr>
      </w:pPr>
    </w:p>
    <w:p w14:paraId="610B154A" w14:textId="77777777" w:rsidR="00215B27" w:rsidRDefault="00215B27" w:rsidP="003D2C08">
      <w:pPr>
        <w:tabs>
          <w:tab w:val="left" w:pos="2897"/>
        </w:tabs>
        <w:rPr>
          <w:rFonts w:ascii="Times New Roman" w:hAnsi="Times New Roman" w:cs="Times New Roman"/>
          <w:sz w:val="24"/>
          <w:szCs w:val="24"/>
        </w:rPr>
      </w:pPr>
    </w:p>
    <w:p w14:paraId="013C9612" w14:textId="77777777" w:rsidR="00215B27" w:rsidRDefault="00215B27" w:rsidP="003D2C08">
      <w:pPr>
        <w:tabs>
          <w:tab w:val="left" w:pos="2897"/>
        </w:tabs>
        <w:rPr>
          <w:rFonts w:ascii="Times New Roman" w:hAnsi="Times New Roman" w:cs="Times New Roman"/>
          <w:sz w:val="24"/>
          <w:szCs w:val="24"/>
        </w:rPr>
      </w:pPr>
    </w:p>
    <w:p w14:paraId="0C55F062" w14:textId="77777777" w:rsidR="00215B27" w:rsidRDefault="00215B27" w:rsidP="003D2C08">
      <w:pPr>
        <w:tabs>
          <w:tab w:val="left" w:pos="2897"/>
        </w:tabs>
        <w:rPr>
          <w:rFonts w:ascii="Times New Roman" w:hAnsi="Times New Roman" w:cs="Times New Roman"/>
          <w:sz w:val="24"/>
          <w:szCs w:val="24"/>
        </w:rPr>
      </w:pPr>
    </w:p>
    <w:p w14:paraId="13A10B28" w14:textId="77777777" w:rsidR="00215B27" w:rsidRDefault="00215B27" w:rsidP="003D2C08">
      <w:pPr>
        <w:tabs>
          <w:tab w:val="left" w:pos="2897"/>
        </w:tabs>
        <w:rPr>
          <w:rFonts w:ascii="Times New Roman" w:hAnsi="Times New Roman" w:cs="Times New Roman"/>
          <w:sz w:val="24"/>
          <w:szCs w:val="24"/>
        </w:rPr>
      </w:pPr>
    </w:p>
    <w:p w14:paraId="020F8929" w14:textId="77777777" w:rsidR="00436899" w:rsidRDefault="00436899" w:rsidP="003D2C08">
      <w:pPr>
        <w:tabs>
          <w:tab w:val="left" w:pos="2897"/>
        </w:tabs>
        <w:rPr>
          <w:rFonts w:ascii="Times New Roman" w:hAnsi="Times New Roman" w:cs="Times New Roman"/>
          <w:sz w:val="24"/>
          <w:szCs w:val="24"/>
        </w:rPr>
      </w:pPr>
    </w:p>
    <w:p w14:paraId="55A14A84" w14:textId="7981C27F" w:rsidR="00436899" w:rsidRPr="00436899" w:rsidRDefault="00436899" w:rsidP="00436899">
      <w:pPr>
        <w:pStyle w:val="Caption"/>
        <w:rPr>
          <w:rFonts w:ascii="Times New Roman" w:hAnsi="Times New Roman" w:cs="Times New Roman"/>
          <w:color w:val="auto"/>
          <w:sz w:val="24"/>
          <w:szCs w:val="24"/>
        </w:rPr>
      </w:pPr>
      <w:bookmarkStart w:id="317" w:name="_Toc207271864"/>
      <w:r w:rsidRPr="00436899">
        <w:rPr>
          <w:rFonts w:ascii="Times New Roman" w:hAnsi="Times New Roman" w:cs="Times New Roman"/>
          <w:color w:val="auto"/>
          <w:sz w:val="24"/>
          <w:szCs w:val="24"/>
        </w:rPr>
        <w:t xml:space="preserve">Lampiran  </w:t>
      </w:r>
      <w:r w:rsidRPr="00436899">
        <w:rPr>
          <w:rFonts w:ascii="Times New Roman" w:hAnsi="Times New Roman" w:cs="Times New Roman"/>
          <w:color w:val="auto"/>
          <w:sz w:val="24"/>
          <w:szCs w:val="24"/>
        </w:rPr>
        <w:fldChar w:fldCharType="begin"/>
      </w:r>
      <w:r w:rsidRPr="00436899">
        <w:rPr>
          <w:rFonts w:ascii="Times New Roman" w:hAnsi="Times New Roman" w:cs="Times New Roman"/>
          <w:color w:val="auto"/>
          <w:sz w:val="24"/>
          <w:szCs w:val="24"/>
        </w:rPr>
        <w:instrText xml:space="preserve"> SEQ Lampiran_ \* ARABIC </w:instrText>
      </w:r>
      <w:r w:rsidRPr="00436899">
        <w:rPr>
          <w:rFonts w:ascii="Times New Roman" w:hAnsi="Times New Roman" w:cs="Times New Roman"/>
          <w:color w:val="auto"/>
          <w:sz w:val="24"/>
          <w:szCs w:val="24"/>
        </w:rPr>
        <w:fldChar w:fldCharType="separate"/>
      </w:r>
      <w:r w:rsidR="0095103A">
        <w:rPr>
          <w:rFonts w:ascii="Times New Roman" w:hAnsi="Times New Roman" w:cs="Times New Roman"/>
          <w:noProof/>
          <w:color w:val="auto"/>
          <w:sz w:val="24"/>
          <w:szCs w:val="24"/>
        </w:rPr>
        <w:t>4</w:t>
      </w:r>
      <w:r w:rsidRPr="00436899">
        <w:rPr>
          <w:rFonts w:ascii="Times New Roman" w:hAnsi="Times New Roman" w:cs="Times New Roman"/>
          <w:color w:val="auto"/>
          <w:sz w:val="24"/>
          <w:szCs w:val="24"/>
        </w:rPr>
        <w:fldChar w:fldCharType="end"/>
      </w:r>
      <w:r w:rsidRPr="00436899">
        <w:rPr>
          <w:rFonts w:ascii="Times New Roman" w:hAnsi="Times New Roman" w:cs="Times New Roman"/>
          <w:color w:val="auto"/>
          <w:sz w:val="24"/>
          <w:szCs w:val="24"/>
        </w:rPr>
        <w:t>. Hasil Data Olahan SmartPLS 4.0 (100 Responden)</w:t>
      </w:r>
      <w:bookmarkEnd w:id="317"/>
    </w:p>
    <w:p w14:paraId="5C33BC93" w14:textId="27C034C8" w:rsidR="003D2C08" w:rsidRDefault="00215B27" w:rsidP="003D2C08">
      <w:pPr>
        <w:tabs>
          <w:tab w:val="left" w:pos="2897"/>
        </w:tabs>
        <w:rPr>
          <w:rFonts w:ascii="Times New Roman" w:hAnsi="Times New Roman" w:cs="Times New Roman"/>
          <w:sz w:val="24"/>
          <w:szCs w:val="24"/>
        </w:rPr>
      </w:pPr>
      <w:r>
        <w:rPr>
          <w:rFonts w:ascii="Times New Roman" w:hAnsi="Times New Roman" w:cs="Times New Roman"/>
          <w:sz w:val="24"/>
          <w:szCs w:val="24"/>
        </w:rPr>
        <w:t xml:space="preserve">1. </w:t>
      </w:r>
      <w:r w:rsidRPr="00215B27">
        <w:rPr>
          <w:rFonts w:ascii="Times New Roman" w:hAnsi="Times New Roman" w:cs="Times New Roman"/>
          <w:i/>
          <w:sz w:val="24"/>
          <w:szCs w:val="24"/>
        </w:rPr>
        <w:t>Outer loading</w:t>
      </w:r>
    </w:p>
    <w:p w14:paraId="6FAAFA58" w14:textId="11D04639" w:rsidR="00A10C5D" w:rsidRDefault="00A10C5D" w:rsidP="005440F6">
      <w:pPr>
        <w:tabs>
          <w:tab w:val="left" w:pos="1691"/>
        </w:tabs>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1A7FEAF" wp14:editId="7FF26E29">
            <wp:extent cx="2247900" cy="36850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7).png"/>
                    <pic:cNvPicPr/>
                  </pic:nvPicPr>
                  <pic:blipFill rotWithShape="1">
                    <a:blip r:embed="rId21" cstate="print">
                      <a:extLst>
                        <a:ext uri="{28A0092B-C50C-407E-A947-70E740481C1C}">
                          <a14:useLocalDpi xmlns:a14="http://schemas.microsoft.com/office/drawing/2010/main" val="0"/>
                        </a:ext>
                      </a:extLst>
                    </a:blip>
                    <a:srcRect l="15758" t="25369" r="64005" b="15634"/>
                    <a:stretch/>
                  </pic:blipFill>
                  <pic:spPr bwMode="auto">
                    <a:xfrm>
                      <a:off x="0" y="0"/>
                      <a:ext cx="2247900" cy="3685082"/>
                    </a:xfrm>
                    <a:prstGeom prst="rect">
                      <a:avLst/>
                    </a:prstGeom>
                    <a:ln>
                      <a:noFill/>
                    </a:ln>
                    <a:extLst>
                      <a:ext uri="{53640926-AAD7-44D8-BBD7-CCE9431645EC}">
                        <a14:shadowObscured xmlns:a14="http://schemas.microsoft.com/office/drawing/2010/main"/>
                      </a:ext>
                    </a:extLst>
                  </pic:spPr>
                </pic:pic>
              </a:graphicData>
            </a:graphic>
          </wp:inline>
        </w:drawing>
      </w:r>
    </w:p>
    <w:p w14:paraId="7E22AB81" w14:textId="6B158D06" w:rsidR="00A10C5D" w:rsidRDefault="00A10C5D" w:rsidP="005440F6">
      <w:pPr>
        <w:tabs>
          <w:tab w:val="left" w:pos="1691"/>
        </w:tabs>
        <w:rPr>
          <w:rFonts w:ascii="Times New Roman" w:hAnsi="Times New Roman" w:cs="Times New Roman"/>
          <w:sz w:val="24"/>
          <w:szCs w:val="24"/>
        </w:rPr>
      </w:pPr>
      <w:r>
        <w:rPr>
          <w:rFonts w:ascii="Times New Roman" w:hAnsi="Times New Roman" w:cs="Times New Roman"/>
          <w:sz w:val="24"/>
          <w:szCs w:val="24"/>
        </w:rPr>
        <w:t xml:space="preserve">2. </w:t>
      </w:r>
      <w:r w:rsidRPr="00215B27">
        <w:rPr>
          <w:rFonts w:ascii="Times New Roman" w:hAnsi="Times New Roman" w:cs="Times New Roman"/>
          <w:i/>
          <w:sz w:val="24"/>
          <w:szCs w:val="24"/>
        </w:rPr>
        <w:t>Construct Reliability and Validity</w:t>
      </w:r>
    </w:p>
    <w:p w14:paraId="2435C996" w14:textId="4A92765D" w:rsidR="00215B27" w:rsidRDefault="000D6C7D" w:rsidP="005440F6">
      <w:pPr>
        <w:tabs>
          <w:tab w:val="left" w:pos="1691"/>
        </w:tabs>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5E8A1A3" wp14:editId="088DD691">
            <wp:extent cx="512445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8).png"/>
                    <pic:cNvPicPr/>
                  </pic:nvPicPr>
                  <pic:blipFill rotWithShape="1">
                    <a:blip r:embed="rId22" cstate="print">
                      <a:extLst>
                        <a:ext uri="{28A0092B-C50C-407E-A947-70E740481C1C}">
                          <a14:useLocalDpi xmlns:a14="http://schemas.microsoft.com/office/drawing/2010/main" val="0"/>
                        </a:ext>
                      </a:extLst>
                    </a:blip>
                    <a:srcRect l="16257" t="20202" r="19895" b="52776"/>
                    <a:stretch/>
                  </pic:blipFill>
                  <pic:spPr bwMode="auto">
                    <a:xfrm>
                      <a:off x="0" y="0"/>
                      <a:ext cx="5124450" cy="1219200"/>
                    </a:xfrm>
                    <a:prstGeom prst="rect">
                      <a:avLst/>
                    </a:prstGeom>
                    <a:ln>
                      <a:noFill/>
                    </a:ln>
                    <a:extLst>
                      <a:ext uri="{53640926-AAD7-44D8-BBD7-CCE9431645EC}">
                        <a14:shadowObscured xmlns:a14="http://schemas.microsoft.com/office/drawing/2010/main"/>
                      </a:ext>
                    </a:extLst>
                  </pic:spPr>
                </pic:pic>
              </a:graphicData>
            </a:graphic>
          </wp:inline>
        </w:drawing>
      </w:r>
    </w:p>
    <w:p w14:paraId="5D2E7B11" w14:textId="15E60C5A" w:rsidR="005440F6" w:rsidRDefault="005440F6" w:rsidP="005440F6">
      <w:pPr>
        <w:rPr>
          <w:rFonts w:ascii="Times New Roman" w:hAnsi="Times New Roman" w:cs="Times New Roman"/>
          <w:sz w:val="24"/>
          <w:szCs w:val="24"/>
        </w:rPr>
      </w:pPr>
    </w:p>
    <w:p w14:paraId="1A9EEDD0" w14:textId="77777777" w:rsidR="000D6C7D" w:rsidRDefault="000D6C7D" w:rsidP="005440F6">
      <w:pPr>
        <w:rPr>
          <w:rFonts w:ascii="Times New Roman" w:hAnsi="Times New Roman" w:cs="Times New Roman"/>
          <w:sz w:val="24"/>
          <w:szCs w:val="24"/>
        </w:rPr>
      </w:pPr>
    </w:p>
    <w:p w14:paraId="5E160214" w14:textId="77777777" w:rsidR="000D6C7D" w:rsidRDefault="000D6C7D" w:rsidP="005440F6">
      <w:pPr>
        <w:rPr>
          <w:rFonts w:ascii="Times New Roman" w:hAnsi="Times New Roman" w:cs="Times New Roman"/>
          <w:sz w:val="24"/>
          <w:szCs w:val="24"/>
        </w:rPr>
      </w:pPr>
    </w:p>
    <w:p w14:paraId="0D5A97FA" w14:textId="77777777" w:rsidR="000D6C7D" w:rsidRDefault="000D6C7D" w:rsidP="005440F6">
      <w:pPr>
        <w:rPr>
          <w:rFonts w:ascii="Times New Roman" w:hAnsi="Times New Roman" w:cs="Times New Roman"/>
          <w:sz w:val="24"/>
          <w:szCs w:val="24"/>
        </w:rPr>
      </w:pPr>
    </w:p>
    <w:p w14:paraId="3580904F" w14:textId="77777777" w:rsidR="000D6C7D" w:rsidRDefault="000D6C7D" w:rsidP="005440F6">
      <w:pPr>
        <w:rPr>
          <w:rFonts w:ascii="Times New Roman" w:hAnsi="Times New Roman" w:cs="Times New Roman"/>
          <w:sz w:val="24"/>
          <w:szCs w:val="24"/>
        </w:rPr>
      </w:pPr>
    </w:p>
    <w:p w14:paraId="131A79EA" w14:textId="77777777" w:rsidR="00A10C5D" w:rsidRDefault="00A10C5D" w:rsidP="005440F6">
      <w:pPr>
        <w:rPr>
          <w:rFonts w:ascii="Times New Roman" w:hAnsi="Times New Roman" w:cs="Times New Roman"/>
          <w:sz w:val="24"/>
          <w:szCs w:val="24"/>
        </w:rPr>
      </w:pPr>
    </w:p>
    <w:p w14:paraId="5C27212F" w14:textId="588ACBE6" w:rsidR="00215B27" w:rsidRDefault="000D6C7D" w:rsidP="005440F6">
      <w:pPr>
        <w:rPr>
          <w:rFonts w:ascii="Times New Roman" w:hAnsi="Times New Roman" w:cs="Times New Roman"/>
          <w:i/>
          <w:sz w:val="24"/>
          <w:szCs w:val="24"/>
        </w:rPr>
      </w:pPr>
      <w:r>
        <w:rPr>
          <w:rFonts w:ascii="Times New Roman" w:hAnsi="Times New Roman" w:cs="Times New Roman"/>
          <w:sz w:val="24"/>
          <w:szCs w:val="24"/>
        </w:rPr>
        <w:t xml:space="preserve">3. </w:t>
      </w:r>
      <w:r w:rsidRPr="000D6C7D">
        <w:rPr>
          <w:rFonts w:ascii="Times New Roman" w:hAnsi="Times New Roman" w:cs="Times New Roman"/>
          <w:i/>
          <w:sz w:val="24"/>
          <w:szCs w:val="24"/>
        </w:rPr>
        <w:t>Cross Loadings</w:t>
      </w:r>
    </w:p>
    <w:p w14:paraId="5FBD2080" w14:textId="67DEEBAA" w:rsidR="000D6C7D" w:rsidRDefault="000D6C7D" w:rsidP="005440F6">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E03D12A" wp14:editId="25A1029E">
            <wp:extent cx="2971800" cy="4943742"/>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3).png"/>
                    <pic:cNvPicPr/>
                  </pic:nvPicPr>
                  <pic:blipFill rotWithShape="1">
                    <a:blip r:embed="rId23">
                      <a:extLst>
                        <a:ext uri="{28A0092B-C50C-407E-A947-70E740481C1C}">
                          <a14:useLocalDpi xmlns:a14="http://schemas.microsoft.com/office/drawing/2010/main" val="0"/>
                        </a:ext>
                      </a:extLst>
                    </a:blip>
                    <a:srcRect l="16824" t="25926" r="62903" b="14094"/>
                    <a:stretch/>
                  </pic:blipFill>
                  <pic:spPr bwMode="auto">
                    <a:xfrm>
                      <a:off x="0" y="0"/>
                      <a:ext cx="2980821" cy="4958750"/>
                    </a:xfrm>
                    <a:prstGeom prst="rect">
                      <a:avLst/>
                    </a:prstGeom>
                    <a:ln>
                      <a:noFill/>
                    </a:ln>
                    <a:extLst>
                      <a:ext uri="{53640926-AAD7-44D8-BBD7-CCE9431645EC}">
                        <a14:shadowObscured xmlns:a14="http://schemas.microsoft.com/office/drawing/2010/main"/>
                      </a:ext>
                    </a:extLst>
                  </pic:spPr>
                </pic:pic>
              </a:graphicData>
            </a:graphic>
          </wp:inline>
        </w:drawing>
      </w:r>
    </w:p>
    <w:p w14:paraId="2F789BF2" w14:textId="08AC947F" w:rsidR="000D6C7D" w:rsidRPr="000D6C7D" w:rsidRDefault="000D6C7D" w:rsidP="005440F6">
      <w:pPr>
        <w:rPr>
          <w:rFonts w:ascii="Times New Roman" w:hAnsi="Times New Roman" w:cs="Times New Roman"/>
          <w:sz w:val="24"/>
          <w:szCs w:val="24"/>
        </w:rPr>
      </w:pPr>
      <w:r>
        <w:rPr>
          <w:rFonts w:ascii="Times New Roman" w:hAnsi="Times New Roman" w:cs="Times New Roman"/>
          <w:sz w:val="24"/>
          <w:szCs w:val="24"/>
        </w:rPr>
        <w:t xml:space="preserve">4. </w:t>
      </w:r>
      <w:r w:rsidRPr="000D6C7D">
        <w:rPr>
          <w:rFonts w:ascii="Times New Roman" w:hAnsi="Times New Roman" w:cs="Times New Roman"/>
          <w:i/>
          <w:sz w:val="24"/>
          <w:szCs w:val="24"/>
        </w:rPr>
        <w:t>R-Square</w:t>
      </w:r>
    </w:p>
    <w:p w14:paraId="6430F013" w14:textId="50FAB2A7" w:rsidR="00215B27" w:rsidRDefault="000D6C7D" w:rsidP="005440F6">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CA49C7E" wp14:editId="3EC86687">
            <wp:extent cx="3121343" cy="5524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9).png"/>
                    <pic:cNvPicPr/>
                  </pic:nvPicPr>
                  <pic:blipFill rotWithShape="1">
                    <a:blip r:embed="rId24">
                      <a:extLst>
                        <a:ext uri="{28A0092B-C50C-407E-A947-70E740481C1C}">
                          <a14:useLocalDpi xmlns:a14="http://schemas.microsoft.com/office/drawing/2010/main" val="0"/>
                        </a:ext>
                      </a:extLst>
                    </a:blip>
                    <a:srcRect l="17014" t="26262" r="61576" b="66998"/>
                    <a:stretch/>
                  </pic:blipFill>
                  <pic:spPr bwMode="auto">
                    <a:xfrm>
                      <a:off x="0" y="0"/>
                      <a:ext cx="3130835" cy="554130"/>
                    </a:xfrm>
                    <a:prstGeom prst="rect">
                      <a:avLst/>
                    </a:prstGeom>
                    <a:ln>
                      <a:noFill/>
                    </a:ln>
                    <a:extLst>
                      <a:ext uri="{53640926-AAD7-44D8-BBD7-CCE9431645EC}">
                        <a14:shadowObscured xmlns:a14="http://schemas.microsoft.com/office/drawing/2010/main"/>
                      </a:ext>
                    </a:extLst>
                  </pic:spPr>
                </pic:pic>
              </a:graphicData>
            </a:graphic>
          </wp:inline>
        </w:drawing>
      </w:r>
    </w:p>
    <w:p w14:paraId="4476E73D" w14:textId="77777777" w:rsidR="00215B27" w:rsidRDefault="00215B27" w:rsidP="005440F6">
      <w:pPr>
        <w:rPr>
          <w:rFonts w:ascii="Times New Roman" w:hAnsi="Times New Roman" w:cs="Times New Roman"/>
          <w:sz w:val="24"/>
          <w:szCs w:val="24"/>
        </w:rPr>
      </w:pPr>
    </w:p>
    <w:p w14:paraId="2091DCF0" w14:textId="77777777" w:rsidR="00215B27" w:rsidRDefault="00215B27" w:rsidP="005440F6">
      <w:pPr>
        <w:rPr>
          <w:rFonts w:ascii="Times New Roman" w:hAnsi="Times New Roman" w:cs="Times New Roman"/>
          <w:sz w:val="24"/>
          <w:szCs w:val="24"/>
        </w:rPr>
      </w:pPr>
    </w:p>
    <w:p w14:paraId="291218D8" w14:textId="77777777" w:rsidR="000D6C7D" w:rsidRDefault="000D6C7D" w:rsidP="005440F6">
      <w:pPr>
        <w:rPr>
          <w:rFonts w:ascii="Times New Roman" w:hAnsi="Times New Roman" w:cs="Times New Roman"/>
          <w:sz w:val="24"/>
          <w:szCs w:val="24"/>
        </w:rPr>
      </w:pPr>
    </w:p>
    <w:p w14:paraId="364FDB1B" w14:textId="77777777" w:rsidR="000D6C7D" w:rsidRDefault="000D6C7D" w:rsidP="005440F6">
      <w:pPr>
        <w:rPr>
          <w:rFonts w:ascii="Times New Roman" w:hAnsi="Times New Roman" w:cs="Times New Roman"/>
          <w:sz w:val="24"/>
          <w:szCs w:val="24"/>
        </w:rPr>
      </w:pPr>
    </w:p>
    <w:p w14:paraId="30955CF9" w14:textId="77777777" w:rsidR="000D6C7D" w:rsidRDefault="000D6C7D" w:rsidP="005440F6">
      <w:pPr>
        <w:rPr>
          <w:rFonts w:ascii="Times New Roman" w:hAnsi="Times New Roman" w:cs="Times New Roman"/>
          <w:sz w:val="24"/>
          <w:szCs w:val="24"/>
        </w:rPr>
      </w:pPr>
    </w:p>
    <w:p w14:paraId="6D1C7ED7" w14:textId="75E344F2" w:rsidR="000D6C7D" w:rsidRPr="00A10C5D" w:rsidRDefault="000D6C7D" w:rsidP="005440F6">
      <w:pPr>
        <w:rPr>
          <w:rFonts w:ascii="Times New Roman" w:hAnsi="Times New Roman" w:cs="Times New Roman"/>
          <w:i/>
          <w:sz w:val="24"/>
          <w:szCs w:val="24"/>
        </w:rPr>
      </w:pPr>
      <w:r>
        <w:rPr>
          <w:rFonts w:ascii="Times New Roman" w:hAnsi="Times New Roman" w:cs="Times New Roman"/>
          <w:sz w:val="24"/>
          <w:szCs w:val="24"/>
        </w:rPr>
        <w:t xml:space="preserve">5. </w:t>
      </w:r>
      <w:r w:rsidR="00A10C5D" w:rsidRPr="00A10C5D">
        <w:rPr>
          <w:rFonts w:ascii="Times New Roman" w:hAnsi="Times New Roman" w:cs="Times New Roman"/>
          <w:i/>
          <w:sz w:val="24"/>
          <w:szCs w:val="24"/>
        </w:rPr>
        <w:t>F-Square</w:t>
      </w:r>
    </w:p>
    <w:p w14:paraId="7B9AC3A5" w14:textId="6020CF2A" w:rsidR="005440F6" w:rsidRPr="005440F6" w:rsidRDefault="00A10C5D" w:rsidP="005440F6">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5B86A01" wp14:editId="1E662B34">
            <wp:extent cx="3979330" cy="17907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0).png"/>
                    <pic:cNvPicPr/>
                  </pic:nvPicPr>
                  <pic:blipFill rotWithShape="1">
                    <a:blip r:embed="rId25">
                      <a:extLst>
                        <a:ext uri="{28A0092B-C50C-407E-A947-70E740481C1C}">
                          <a14:useLocalDpi xmlns:a14="http://schemas.microsoft.com/office/drawing/2010/main" val="0"/>
                        </a:ext>
                      </a:extLst>
                    </a:blip>
                    <a:srcRect l="16257" t="25253" r="57218" b="53519"/>
                    <a:stretch/>
                  </pic:blipFill>
                  <pic:spPr bwMode="auto">
                    <a:xfrm>
                      <a:off x="0" y="0"/>
                      <a:ext cx="3991353" cy="1796110"/>
                    </a:xfrm>
                    <a:prstGeom prst="rect">
                      <a:avLst/>
                    </a:prstGeom>
                    <a:ln>
                      <a:noFill/>
                    </a:ln>
                    <a:extLst>
                      <a:ext uri="{53640926-AAD7-44D8-BBD7-CCE9431645EC}">
                        <a14:shadowObscured xmlns:a14="http://schemas.microsoft.com/office/drawing/2010/main"/>
                      </a:ext>
                    </a:extLst>
                  </pic:spPr>
                </pic:pic>
              </a:graphicData>
            </a:graphic>
          </wp:inline>
        </w:drawing>
      </w:r>
    </w:p>
    <w:p w14:paraId="5936D425" w14:textId="44F7FE57" w:rsidR="005440F6" w:rsidRDefault="00A10C5D" w:rsidP="005440F6">
      <w:pPr>
        <w:rPr>
          <w:rFonts w:ascii="Times New Roman" w:hAnsi="Times New Roman" w:cs="Times New Roman"/>
          <w:sz w:val="24"/>
          <w:szCs w:val="24"/>
        </w:rPr>
      </w:pPr>
      <w:r>
        <w:rPr>
          <w:rFonts w:ascii="Times New Roman" w:hAnsi="Times New Roman" w:cs="Times New Roman"/>
          <w:sz w:val="24"/>
          <w:szCs w:val="24"/>
        </w:rPr>
        <w:t xml:space="preserve">6. Path Coefficients </w:t>
      </w:r>
      <w:r w:rsidRPr="00A10C5D">
        <w:rPr>
          <w:rFonts w:ascii="Times New Roman" w:hAnsi="Times New Roman" w:cs="Times New Roman"/>
          <w:sz w:val="24"/>
          <w:szCs w:val="24"/>
        </w:rPr>
        <w:t>(Mean, STDEV, t Statistics, P-Values)</w:t>
      </w:r>
    </w:p>
    <w:p w14:paraId="65CC0D0A" w14:textId="5B6AE34D" w:rsidR="00A10C5D" w:rsidRDefault="00A10C5D" w:rsidP="005440F6">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E9EEF91" wp14:editId="7696A167">
            <wp:extent cx="4943475" cy="83008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6).png"/>
                    <pic:cNvPicPr/>
                  </pic:nvPicPr>
                  <pic:blipFill rotWithShape="1">
                    <a:blip r:embed="rId26">
                      <a:extLst>
                        <a:ext uri="{28A0092B-C50C-407E-A947-70E740481C1C}">
                          <a14:useLocalDpi xmlns:a14="http://schemas.microsoft.com/office/drawing/2010/main" val="0"/>
                        </a:ext>
                      </a:extLst>
                    </a:blip>
                    <a:srcRect l="16256" t="24935" r="22926" b="56903"/>
                    <a:stretch/>
                  </pic:blipFill>
                  <pic:spPr bwMode="auto">
                    <a:xfrm>
                      <a:off x="0" y="0"/>
                      <a:ext cx="4958408" cy="832596"/>
                    </a:xfrm>
                    <a:prstGeom prst="rect">
                      <a:avLst/>
                    </a:prstGeom>
                    <a:ln>
                      <a:noFill/>
                    </a:ln>
                    <a:extLst>
                      <a:ext uri="{53640926-AAD7-44D8-BBD7-CCE9431645EC}">
                        <a14:shadowObscured xmlns:a14="http://schemas.microsoft.com/office/drawing/2010/main"/>
                      </a:ext>
                    </a:extLst>
                  </pic:spPr>
                </pic:pic>
              </a:graphicData>
            </a:graphic>
          </wp:inline>
        </w:drawing>
      </w:r>
    </w:p>
    <w:p w14:paraId="6925D11C" w14:textId="18FC3B67" w:rsidR="00436899" w:rsidRPr="00436899" w:rsidRDefault="00436899" w:rsidP="00436899">
      <w:pPr>
        <w:pStyle w:val="Caption"/>
        <w:rPr>
          <w:rFonts w:ascii="Times New Roman" w:hAnsi="Times New Roman" w:cs="Times New Roman"/>
          <w:b w:val="0"/>
          <w:color w:val="auto"/>
          <w:sz w:val="24"/>
          <w:szCs w:val="24"/>
        </w:rPr>
      </w:pPr>
      <w:bookmarkStart w:id="318" w:name="_Toc207271865"/>
      <w:r w:rsidRPr="00436899">
        <w:rPr>
          <w:rFonts w:ascii="Times New Roman" w:hAnsi="Times New Roman" w:cs="Times New Roman"/>
          <w:color w:val="auto"/>
          <w:sz w:val="24"/>
          <w:szCs w:val="24"/>
        </w:rPr>
        <w:t xml:space="preserve">Lampiran  </w:t>
      </w:r>
      <w:r w:rsidRPr="00436899">
        <w:rPr>
          <w:rFonts w:ascii="Times New Roman" w:hAnsi="Times New Roman" w:cs="Times New Roman"/>
          <w:color w:val="auto"/>
          <w:sz w:val="24"/>
          <w:szCs w:val="24"/>
        </w:rPr>
        <w:fldChar w:fldCharType="begin"/>
      </w:r>
      <w:r w:rsidRPr="00436899">
        <w:rPr>
          <w:rFonts w:ascii="Times New Roman" w:hAnsi="Times New Roman" w:cs="Times New Roman"/>
          <w:color w:val="auto"/>
          <w:sz w:val="24"/>
          <w:szCs w:val="24"/>
        </w:rPr>
        <w:instrText xml:space="preserve"> SEQ Lampiran_ \* ARABIC </w:instrText>
      </w:r>
      <w:r w:rsidRPr="00436899">
        <w:rPr>
          <w:rFonts w:ascii="Times New Roman" w:hAnsi="Times New Roman" w:cs="Times New Roman"/>
          <w:color w:val="auto"/>
          <w:sz w:val="24"/>
          <w:szCs w:val="24"/>
        </w:rPr>
        <w:fldChar w:fldCharType="separate"/>
      </w:r>
      <w:r w:rsidR="0095103A">
        <w:rPr>
          <w:rFonts w:ascii="Times New Roman" w:hAnsi="Times New Roman" w:cs="Times New Roman"/>
          <w:noProof/>
          <w:color w:val="auto"/>
          <w:sz w:val="24"/>
          <w:szCs w:val="24"/>
        </w:rPr>
        <w:t>5</w:t>
      </w:r>
      <w:r w:rsidRPr="00436899">
        <w:rPr>
          <w:rFonts w:ascii="Times New Roman" w:hAnsi="Times New Roman" w:cs="Times New Roman"/>
          <w:color w:val="auto"/>
          <w:sz w:val="24"/>
          <w:szCs w:val="24"/>
        </w:rPr>
        <w:fldChar w:fldCharType="end"/>
      </w:r>
      <w:r w:rsidRPr="00436899">
        <w:rPr>
          <w:rFonts w:ascii="Times New Roman" w:hAnsi="Times New Roman" w:cs="Times New Roman"/>
          <w:color w:val="auto"/>
          <w:sz w:val="24"/>
          <w:szCs w:val="24"/>
        </w:rPr>
        <w:t>. Dokumentasi</w:t>
      </w:r>
      <w:bookmarkEnd w:id="318"/>
    </w:p>
    <w:p w14:paraId="7AD98E56" w14:textId="13FBB845" w:rsidR="00557E98" w:rsidRDefault="00557E98" w:rsidP="005440F6">
      <w:pP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44267D8F" wp14:editId="6906259B">
            <wp:extent cx="1392865" cy="18571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8 at 9.50.57 AM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3612" cy="1858149"/>
                    </a:xfrm>
                    <a:prstGeom prst="rect">
                      <a:avLst/>
                    </a:prstGeom>
                  </pic:spPr>
                </pic:pic>
              </a:graphicData>
            </a:graphic>
          </wp:inline>
        </w:drawing>
      </w:r>
      <w:r w:rsidR="00F958C7">
        <w:rPr>
          <w:rFonts w:ascii="Times New Roman" w:hAnsi="Times New Roman" w:cs="Times New Roman"/>
          <w:b/>
          <w:sz w:val="24"/>
          <w:szCs w:val="24"/>
        </w:rPr>
        <w:t xml:space="preserve">        </w:t>
      </w:r>
      <w:r w:rsidR="00F958C7">
        <w:rPr>
          <w:rFonts w:ascii="Times New Roman" w:hAnsi="Times New Roman" w:cs="Times New Roman"/>
          <w:b/>
          <w:noProof/>
          <w:sz w:val="24"/>
          <w:szCs w:val="24"/>
          <w:lang w:eastAsia="id-ID"/>
        </w:rPr>
        <w:drawing>
          <wp:inline distT="0" distB="0" distL="0" distR="0" wp14:anchorId="10E5AE25" wp14:editId="3E90DFB9">
            <wp:extent cx="1360967" cy="18146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8 at 9.50.58 A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66461" cy="1821949"/>
                    </a:xfrm>
                    <a:prstGeom prst="rect">
                      <a:avLst/>
                    </a:prstGeom>
                  </pic:spPr>
                </pic:pic>
              </a:graphicData>
            </a:graphic>
          </wp:inline>
        </w:drawing>
      </w:r>
      <w:r w:rsidR="00F958C7">
        <w:rPr>
          <w:rFonts w:ascii="Times New Roman" w:hAnsi="Times New Roman" w:cs="Times New Roman"/>
          <w:b/>
          <w:sz w:val="24"/>
          <w:szCs w:val="24"/>
        </w:rPr>
        <w:t xml:space="preserve">          </w:t>
      </w:r>
      <w:r w:rsidR="00F958C7">
        <w:rPr>
          <w:rFonts w:ascii="Times New Roman" w:hAnsi="Times New Roman" w:cs="Times New Roman"/>
          <w:b/>
          <w:noProof/>
          <w:sz w:val="24"/>
          <w:szCs w:val="24"/>
          <w:lang w:eastAsia="id-ID"/>
        </w:rPr>
        <w:drawing>
          <wp:inline distT="0" distB="0" distL="0" distR="0" wp14:anchorId="3AD8E82A" wp14:editId="15ED4071">
            <wp:extent cx="1339701" cy="178627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8 at 9.50.55 A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6360" cy="1795148"/>
                    </a:xfrm>
                    <a:prstGeom prst="rect">
                      <a:avLst/>
                    </a:prstGeom>
                  </pic:spPr>
                </pic:pic>
              </a:graphicData>
            </a:graphic>
          </wp:inline>
        </w:drawing>
      </w:r>
    </w:p>
    <w:p w14:paraId="404C5719" w14:textId="6F4C31D1" w:rsidR="005440F6" w:rsidRDefault="00F958C7" w:rsidP="00F958C7">
      <w:pP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0A91EDD2" wp14:editId="755EAC4C">
            <wp:extent cx="1395523" cy="186069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8 at 9.50.56 A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5926" cy="1874569"/>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id-ID"/>
        </w:rPr>
        <w:drawing>
          <wp:inline distT="0" distB="0" distL="0" distR="0" wp14:anchorId="5F6DC6A9" wp14:editId="76264F12">
            <wp:extent cx="1360967" cy="18146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8 at 9.50.57 A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0967" cy="1814622"/>
                    </a:xfrm>
                    <a:prstGeom prst="rect">
                      <a:avLst/>
                    </a:prstGeom>
                  </pic:spPr>
                </pic:pic>
              </a:graphicData>
            </a:graphic>
          </wp:inline>
        </w:drawing>
      </w:r>
    </w:p>
    <w:p w14:paraId="1DC72926" w14:textId="7E1B0E6F" w:rsidR="001F2578" w:rsidRDefault="001F2578" w:rsidP="001F2578">
      <w:pPr>
        <w:jc w:val="center"/>
        <w:rPr>
          <w:rFonts w:ascii="Times New Roman" w:hAnsi="Times New Roman" w:cs="Times New Roman"/>
          <w:b/>
          <w:sz w:val="24"/>
          <w:szCs w:val="24"/>
        </w:rPr>
      </w:pPr>
      <w:r>
        <w:rPr>
          <w:rFonts w:ascii="Times New Roman" w:hAnsi="Times New Roman" w:cs="Times New Roman"/>
          <w:b/>
          <w:sz w:val="24"/>
          <w:szCs w:val="24"/>
        </w:rPr>
        <w:lastRenderedPageBreak/>
        <w:t>Hasil Turnitin</w:t>
      </w:r>
    </w:p>
    <w:p w14:paraId="6F05B8AD" w14:textId="603A2558" w:rsidR="001F2578" w:rsidRDefault="001F2578" w:rsidP="001F2578">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599A3867" wp14:editId="6FB72603">
            <wp:extent cx="4888096" cy="6390167"/>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3).png"/>
                    <pic:cNvPicPr/>
                  </pic:nvPicPr>
                  <pic:blipFill rotWithShape="1">
                    <a:blip r:embed="rId32">
                      <a:extLst>
                        <a:ext uri="{28A0092B-C50C-407E-A947-70E740481C1C}">
                          <a14:useLocalDpi xmlns:a14="http://schemas.microsoft.com/office/drawing/2010/main" val="0"/>
                        </a:ext>
                      </a:extLst>
                    </a:blip>
                    <a:srcRect l="29747" t="2626" r="29747" b="3197"/>
                    <a:stretch/>
                  </pic:blipFill>
                  <pic:spPr bwMode="auto">
                    <a:xfrm>
                      <a:off x="0" y="0"/>
                      <a:ext cx="4898628" cy="6403936"/>
                    </a:xfrm>
                    <a:prstGeom prst="rect">
                      <a:avLst/>
                    </a:prstGeom>
                    <a:ln>
                      <a:noFill/>
                    </a:ln>
                    <a:extLst>
                      <a:ext uri="{53640926-AAD7-44D8-BBD7-CCE9431645EC}">
                        <a14:shadowObscured xmlns:a14="http://schemas.microsoft.com/office/drawing/2010/main"/>
                      </a:ext>
                    </a:extLst>
                  </pic:spPr>
                </pic:pic>
              </a:graphicData>
            </a:graphic>
          </wp:inline>
        </w:drawing>
      </w:r>
    </w:p>
    <w:p w14:paraId="31B77C28" w14:textId="6722E68B" w:rsidR="001F2578" w:rsidRDefault="001F2578" w:rsidP="001F2578">
      <w:pPr>
        <w:rPr>
          <w:rFonts w:ascii="Times New Roman" w:hAnsi="Times New Roman" w:cs="Times New Roman"/>
          <w:sz w:val="24"/>
          <w:szCs w:val="24"/>
        </w:rPr>
      </w:pPr>
    </w:p>
    <w:p w14:paraId="40F33E6F" w14:textId="4EAEFD4B" w:rsidR="001F2578" w:rsidRDefault="001F2578" w:rsidP="001F2578">
      <w:pPr>
        <w:rPr>
          <w:rFonts w:ascii="Times New Roman" w:hAnsi="Times New Roman" w:cs="Times New Roman"/>
          <w:sz w:val="24"/>
          <w:szCs w:val="24"/>
        </w:rPr>
      </w:pPr>
    </w:p>
    <w:p w14:paraId="2A37FF56" w14:textId="414B5EF5" w:rsidR="001F2578" w:rsidRDefault="001F2578" w:rsidP="001F2578">
      <w:pPr>
        <w:tabs>
          <w:tab w:val="left" w:pos="4705"/>
        </w:tabs>
        <w:rPr>
          <w:rFonts w:ascii="Times New Roman" w:hAnsi="Times New Roman" w:cs="Times New Roman"/>
          <w:sz w:val="24"/>
          <w:szCs w:val="24"/>
        </w:rPr>
      </w:pPr>
      <w:r>
        <w:rPr>
          <w:rFonts w:ascii="Times New Roman" w:hAnsi="Times New Roman" w:cs="Times New Roman"/>
          <w:sz w:val="24"/>
          <w:szCs w:val="24"/>
        </w:rPr>
        <w:tab/>
      </w:r>
    </w:p>
    <w:p w14:paraId="0386B93F" w14:textId="77777777" w:rsidR="001F2578" w:rsidRDefault="001F2578" w:rsidP="001F2578">
      <w:pPr>
        <w:tabs>
          <w:tab w:val="left" w:pos="4705"/>
        </w:tabs>
        <w:rPr>
          <w:rFonts w:ascii="Times New Roman" w:hAnsi="Times New Roman" w:cs="Times New Roman"/>
          <w:sz w:val="24"/>
          <w:szCs w:val="24"/>
        </w:rPr>
      </w:pPr>
    </w:p>
    <w:p w14:paraId="627D4A00" w14:textId="74376B5B" w:rsidR="001F2578" w:rsidRDefault="001F2578" w:rsidP="001F2578">
      <w:pPr>
        <w:tabs>
          <w:tab w:val="left" w:pos="4705"/>
        </w:tabs>
        <w:jc w:val="center"/>
        <w:rPr>
          <w:rFonts w:ascii="Times New Roman" w:hAnsi="Times New Roman" w:cs="Times New Roman"/>
          <w:b/>
          <w:sz w:val="24"/>
          <w:szCs w:val="24"/>
        </w:rPr>
      </w:pPr>
      <w:r w:rsidRPr="001F2578">
        <w:rPr>
          <w:rFonts w:ascii="Times New Roman" w:hAnsi="Times New Roman" w:cs="Times New Roman"/>
          <w:b/>
          <w:sz w:val="24"/>
          <w:szCs w:val="24"/>
        </w:rPr>
        <w:lastRenderedPageBreak/>
        <w:t>Lembar Revisi Seminar Proposal</w:t>
      </w:r>
    </w:p>
    <w:p w14:paraId="0D1E71A1" w14:textId="06E456A0" w:rsidR="001F2578" w:rsidRDefault="001F2578" w:rsidP="001F2578">
      <w:pPr>
        <w:tabs>
          <w:tab w:val="left" w:pos="4705"/>
        </w:tabs>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00DBFBCA" wp14:editId="733546C5">
            <wp:extent cx="5042535" cy="7403465"/>
            <wp:effectExtent l="0" t="0" r="571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2 pukul 09.38.26_033897d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2535" cy="7403465"/>
                    </a:xfrm>
                    <a:prstGeom prst="rect">
                      <a:avLst/>
                    </a:prstGeom>
                  </pic:spPr>
                </pic:pic>
              </a:graphicData>
            </a:graphic>
          </wp:inline>
        </w:drawing>
      </w:r>
    </w:p>
    <w:p w14:paraId="4BB1ABC3" w14:textId="77777777" w:rsidR="001F2578" w:rsidRDefault="001F2578" w:rsidP="001F2578">
      <w:pPr>
        <w:tabs>
          <w:tab w:val="left" w:pos="4705"/>
        </w:tabs>
        <w:rPr>
          <w:rFonts w:ascii="Times New Roman" w:hAnsi="Times New Roman" w:cs="Times New Roman"/>
          <w:b/>
          <w:sz w:val="24"/>
          <w:szCs w:val="24"/>
        </w:rPr>
      </w:pPr>
    </w:p>
    <w:p w14:paraId="7A173ECA" w14:textId="2AAC676F" w:rsidR="001F2578" w:rsidRDefault="001F2578" w:rsidP="001F2578">
      <w:pPr>
        <w:tabs>
          <w:tab w:val="left" w:pos="4705"/>
        </w:tabs>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3308D75B" wp14:editId="11AA74A4">
            <wp:extent cx="5042535" cy="753173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2 pukul 09.38.27_5fd8e00f.jpg"/>
                    <pic:cNvPicPr/>
                  </pic:nvPicPr>
                  <pic:blipFill>
                    <a:blip r:embed="rId34">
                      <a:extLst>
                        <a:ext uri="{28A0092B-C50C-407E-A947-70E740481C1C}">
                          <a14:useLocalDpi xmlns:a14="http://schemas.microsoft.com/office/drawing/2010/main" val="0"/>
                        </a:ext>
                      </a:extLst>
                    </a:blip>
                    <a:stretch>
                      <a:fillRect/>
                    </a:stretch>
                  </pic:blipFill>
                  <pic:spPr>
                    <a:xfrm>
                      <a:off x="0" y="0"/>
                      <a:ext cx="5042535" cy="7531735"/>
                    </a:xfrm>
                    <a:prstGeom prst="rect">
                      <a:avLst/>
                    </a:prstGeom>
                  </pic:spPr>
                </pic:pic>
              </a:graphicData>
            </a:graphic>
          </wp:inline>
        </w:drawing>
      </w:r>
    </w:p>
    <w:p w14:paraId="53496B21" w14:textId="77777777" w:rsidR="001F2578" w:rsidRDefault="001F2578" w:rsidP="001F2578">
      <w:pPr>
        <w:tabs>
          <w:tab w:val="left" w:pos="4705"/>
        </w:tabs>
        <w:rPr>
          <w:rFonts w:ascii="Times New Roman" w:hAnsi="Times New Roman" w:cs="Times New Roman"/>
          <w:b/>
          <w:sz w:val="24"/>
          <w:szCs w:val="24"/>
        </w:rPr>
      </w:pPr>
    </w:p>
    <w:p w14:paraId="429FA9A1" w14:textId="3A159314" w:rsidR="001F2578" w:rsidRDefault="001F2578" w:rsidP="001F2578">
      <w:pPr>
        <w:tabs>
          <w:tab w:val="left" w:pos="4705"/>
        </w:tabs>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68B82E7F" wp14:editId="257FF0FD">
            <wp:extent cx="5042535" cy="7385050"/>
            <wp:effectExtent l="0" t="0" r="571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2 pukul 09.38.27_8b3511cf.jpg"/>
                    <pic:cNvPicPr/>
                  </pic:nvPicPr>
                  <pic:blipFill>
                    <a:blip r:embed="rId35">
                      <a:extLst>
                        <a:ext uri="{28A0092B-C50C-407E-A947-70E740481C1C}">
                          <a14:useLocalDpi xmlns:a14="http://schemas.microsoft.com/office/drawing/2010/main" val="0"/>
                        </a:ext>
                      </a:extLst>
                    </a:blip>
                    <a:stretch>
                      <a:fillRect/>
                    </a:stretch>
                  </pic:blipFill>
                  <pic:spPr>
                    <a:xfrm>
                      <a:off x="0" y="0"/>
                      <a:ext cx="5042535" cy="7385050"/>
                    </a:xfrm>
                    <a:prstGeom prst="rect">
                      <a:avLst/>
                    </a:prstGeom>
                  </pic:spPr>
                </pic:pic>
              </a:graphicData>
            </a:graphic>
          </wp:inline>
        </w:drawing>
      </w:r>
    </w:p>
    <w:p w14:paraId="3C7103C8" w14:textId="77777777" w:rsidR="00681F3A" w:rsidRDefault="00681F3A" w:rsidP="001F2578">
      <w:pPr>
        <w:tabs>
          <w:tab w:val="left" w:pos="4705"/>
        </w:tabs>
        <w:rPr>
          <w:rFonts w:ascii="Times New Roman" w:hAnsi="Times New Roman" w:cs="Times New Roman"/>
          <w:b/>
          <w:sz w:val="24"/>
          <w:szCs w:val="24"/>
        </w:rPr>
      </w:pPr>
    </w:p>
    <w:p w14:paraId="56AAF6FB" w14:textId="77777777" w:rsidR="00681F3A" w:rsidRDefault="00681F3A" w:rsidP="001F2578">
      <w:pPr>
        <w:tabs>
          <w:tab w:val="left" w:pos="4705"/>
        </w:tabs>
        <w:rPr>
          <w:rFonts w:ascii="Times New Roman" w:hAnsi="Times New Roman" w:cs="Times New Roman"/>
          <w:b/>
          <w:sz w:val="24"/>
          <w:szCs w:val="24"/>
        </w:rPr>
      </w:pPr>
    </w:p>
    <w:p w14:paraId="77D1E787" w14:textId="474467A7" w:rsidR="00681F3A" w:rsidRDefault="00681F3A" w:rsidP="001F2578">
      <w:pPr>
        <w:tabs>
          <w:tab w:val="left" w:pos="4705"/>
        </w:tabs>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264956AC" wp14:editId="061CB123">
            <wp:extent cx="5042535" cy="682625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2 pukul 09.38.28_05a8d46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2535" cy="6826250"/>
                    </a:xfrm>
                    <a:prstGeom prst="rect">
                      <a:avLst/>
                    </a:prstGeom>
                  </pic:spPr>
                </pic:pic>
              </a:graphicData>
            </a:graphic>
          </wp:inline>
        </w:drawing>
      </w:r>
    </w:p>
    <w:p w14:paraId="15C445DD" w14:textId="77777777" w:rsidR="00681F3A" w:rsidRDefault="00681F3A" w:rsidP="001F2578">
      <w:pPr>
        <w:tabs>
          <w:tab w:val="left" w:pos="4705"/>
        </w:tabs>
        <w:rPr>
          <w:rFonts w:ascii="Times New Roman" w:hAnsi="Times New Roman" w:cs="Times New Roman"/>
          <w:b/>
          <w:sz w:val="24"/>
          <w:szCs w:val="24"/>
        </w:rPr>
      </w:pPr>
    </w:p>
    <w:p w14:paraId="25B8E0F7" w14:textId="77777777" w:rsidR="00681F3A" w:rsidRDefault="00681F3A" w:rsidP="001F2578">
      <w:pPr>
        <w:tabs>
          <w:tab w:val="left" w:pos="4705"/>
        </w:tabs>
        <w:rPr>
          <w:rFonts w:ascii="Times New Roman" w:hAnsi="Times New Roman" w:cs="Times New Roman"/>
          <w:b/>
          <w:sz w:val="24"/>
          <w:szCs w:val="24"/>
        </w:rPr>
      </w:pPr>
    </w:p>
    <w:p w14:paraId="409B279E" w14:textId="77777777" w:rsidR="00681F3A" w:rsidRDefault="00681F3A" w:rsidP="001F2578">
      <w:pPr>
        <w:tabs>
          <w:tab w:val="left" w:pos="4705"/>
        </w:tabs>
        <w:rPr>
          <w:rFonts w:ascii="Times New Roman" w:hAnsi="Times New Roman" w:cs="Times New Roman"/>
          <w:b/>
          <w:sz w:val="24"/>
          <w:szCs w:val="24"/>
        </w:rPr>
      </w:pPr>
    </w:p>
    <w:p w14:paraId="1B4BA19B" w14:textId="77777777" w:rsidR="00681F3A" w:rsidRDefault="00681F3A" w:rsidP="001F2578">
      <w:pPr>
        <w:tabs>
          <w:tab w:val="left" w:pos="4705"/>
        </w:tabs>
        <w:rPr>
          <w:rFonts w:ascii="Times New Roman" w:hAnsi="Times New Roman" w:cs="Times New Roman"/>
          <w:b/>
          <w:sz w:val="24"/>
          <w:szCs w:val="24"/>
        </w:rPr>
      </w:pPr>
    </w:p>
    <w:p w14:paraId="3F837C8B" w14:textId="59901D7E" w:rsidR="00681F3A" w:rsidRDefault="00681F3A" w:rsidP="00681F3A">
      <w:pPr>
        <w:tabs>
          <w:tab w:val="left" w:pos="4705"/>
        </w:tabs>
        <w:jc w:val="center"/>
        <w:rPr>
          <w:rFonts w:ascii="Times New Roman" w:hAnsi="Times New Roman" w:cs="Times New Roman"/>
          <w:b/>
          <w:sz w:val="24"/>
          <w:szCs w:val="24"/>
        </w:rPr>
      </w:pPr>
      <w:r>
        <w:rPr>
          <w:rFonts w:ascii="Times New Roman" w:hAnsi="Times New Roman" w:cs="Times New Roman"/>
          <w:b/>
          <w:sz w:val="24"/>
          <w:szCs w:val="24"/>
        </w:rPr>
        <w:lastRenderedPageBreak/>
        <w:t>Lembar Revisi Seminar Hasil</w:t>
      </w:r>
    </w:p>
    <w:p w14:paraId="46AC42EB" w14:textId="069B2599" w:rsidR="00681F3A" w:rsidRDefault="00681F3A" w:rsidP="00681F3A">
      <w:pPr>
        <w:tabs>
          <w:tab w:val="left" w:pos="4705"/>
        </w:tabs>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08FE1522" wp14:editId="1ED52635">
            <wp:extent cx="5042535" cy="713168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2 pukul 09.38.28_bad79498.jpg"/>
                    <pic:cNvPicPr/>
                  </pic:nvPicPr>
                  <pic:blipFill>
                    <a:blip r:embed="rId37">
                      <a:extLst>
                        <a:ext uri="{28A0092B-C50C-407E-A947-70E740481C1C}">
                          <a14:useLocalDpi xmlns:a14="http://schemas.microsoft.com/office/drawing/2010/main" val="0"/>
                        </a:ext>
                      </a:extLst>
                    </a:blip>
                    <a:stretch>
                      <a:fillRect/>
                    </a:stretch>
                  </pic:blipFill>
                  <pic:spPr>
                    <a:xfrm>
                      <a:off x="0" y="0"/>
                      <a:ext cx="5042535" cy="7131685"/>
                    </a:xfrm>
                    <a:prstGeom prst="rect">
                      <a:avLst/>
                    </a:prstGeom>
                  </pic:spPr>
                </pic:pic>
              </a:graphicData>
            </a:graphic>
          </wp:inline>
        </w:drawing>
      </w:r>
    </w:p>
    <w:p w14:paraId="72279412" w14:textId="77777777" w:rsidR="00681F3A" w:rsidRDefault="00681F3A" w:rsidP="00681F3A">
      <w:pPr>
        <w:tabs>
          <w:tab w:val="left" w:pos="4705"/>
        </w:tabs>
        <w:rPr>
          <w:rFonts w:ascii="Times New Roman" w:hAnsi="Times New Roman" w:cs="Times New Roman"/>
          <w:b/>
          <w:sz w:val="24"/>
          <w:szCs w:val="24"/>
        </w:rPr>
      </w:pPr>
    </w:p>
    <w:p w14:paraId="7368680D" w14:textId="77777777" w:rsidR="00681F3A" w:rsidRDefault="00681F3A" w:rsidP="00681F3A">
      <w:pPr>
        <w:tabs>
          <w:tab w:val="left" w:pos="4705"/>
        </w:tabs>
        <w:rPr>
          <w:rFonts w:ascii="Times New Roman" w:hAnsi="Times New Roman" w:cs="Times New Roman"/>
          <w:b/>
          <w:sz w:val="24"/>
          <w:szCs w:val="24"/>
        </w:rPr>
      </w:pPr>
    </w:p>
    <w:p w14:paraId="076CC21F" w14:textId="6271DF54" w:rsidR="00681F3A" w:rsidRDefault="00681F3A" w:rsidP="00681F3A">
      <w:pPr>
        <w:tabs>
          <w:tab w:val="left" w:pos="4705"/>
        </w:tabs>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45918796" wp14:editId="26A12B34">
            <wp:extent cx="5042535" cy="735965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2 pukul 09.38.29_86b5921a.jpg"/>
                    <pic:cNvPicPr/>
                  </pic:nvPicPr>
                  <pic:blipFill>
                    <a:blip r:embed="rId38">
                      <a:extLst>
                        <a:ext uri="{28A0092B-C50C-407E-A947-70E740481C1C}">
                          <a14:useLocalDpi xmlns:a14="http://schemas.microsoft.com/office/drawing/2010/main" val="0"/>
                        </a:ext>
                      </a:extLst>
                    </a:blip>
                    <a:stretch>
                      <a:fillRect/>
                    </a:stretch>
                  </pic:blipFill>
                  <pic:spPr>
                    <a:xfrm>
                      <a:off x="0" y="0"/>
                      <a:ext cx="5042535" cy="7359650"/>
                    </a:xfrm>
                    <a:prstGeom prst="rect">
                      <a:avLst/>
                    </a:prstGeom>
                  </pic:spPr>
                </pic:pic>
              </a:graphicData>
            </a:graphic>
          </wp:inline>
        </w:drawing>
      </w:r>
    </w:p>
    <w:p w14:paraId="10031E92" w14:textId="77777777" w:rsidR="00681F3A" w:rsidRDefault="00681F3A" w:rsidP="00681F3A">
      <w:pPr>
        <w:tabs>
          <w:tab w:val="left" w:pos="4705"/>
        </w:tabs>
        <w:rPr>
          <w:rFonts w:ascii="Times New Roman" w:hAnsi="Times New Roman" w:cs="Times New Roman"/>
          <w:b/>
          <w:sz w:val="24"/>
          <w:szCs w:val="24"/>
        </w:rPr>
      </w:pPr>
    </w:p>
    <w:p w14:paraId="62B86EC0" w14:textId="77777777" w:rsidR="00681F3A" w:rsidRDefault="00681F3A" w:rsidP="00681F3A">
      <w:pPr>
        <w:tabs>
          <w:tab w:val="left" w:pos="4705"/>
        </w:tabs>
        <w:rPr>
          <w:rFonts w:ascii="Times New Roman" w:hAnsi="Times New Roman" w:cs="Times New Roman"/>
          <w:b/>
          <w:sz w:val="24"/>
          <w:szCs w:val="24"/>
        </w:rPr>
      </w:pPr>
    </w:p>
    <w:p w14:paraId="587D9FEE" w14:textId="087D9059" w:rsidR="00681F3A" w:rsidRPr="001F2578" w:rsidRDefault="00681F3A" w:rsidP="00681F3A">
      <w:pPr>
        <w:tabs>
          <w:tab w:val="left" w:pos="4705"/>
        </w:tabs>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54175B88" wp14:editId="067B4104">
            <wp:extent cx="5039833" cy="6958691"/>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5-09-02 pukul 09.38.29_2cd34fc5.jpg"/>
                    <pic:cNvPicPr/>
                  </pic:nvPicPr>
                  <pic:blipFill rotWithShape="1">
                    <a:blip r:embed="rId39" cstate="print">
                      <a:extLst>
                        <a:ext uri="{28A0092B-C50C-407E-A947-70E740481C1C}">
                          <a14:useLocalDpi xmlns:a14="http://schemas.microsoft.com/office/drawing/2010/main" val="0"/>
                        </a:ext>
                      </a:extLst>
                    </a:blip>
                    <a:srcRect t="2676"/>
                    <a:stretch/>
                  </pic:blipFill>
                  <pic:spPr bwMode="auto">
                    <a:xfrm>
                      <a:off x="0" y="0"/>
                      <a:ext cx="5042535" cy="6962422"/>
                    </a:xfrm>
                    <a:prstGeom prst="rect">
                      <a:avLst/>
                    </a:prstGeom>
                    <a:ln>
                      <a:noFill/>
                    </a:ln>
                    <a:extLst>
                      <a:ext uri="{53640926-AAD7-44D8-BBD7-CCE9431645EC}">
                        <a14:shadowObscured xmlns:a14="http://schemas.microsoft.com/office/drawing/2010/main"/>
                      </a:ext>
                    </a:extLst>
                  </pic:spPr>
                </pic:pic>
              </a:graphicData>
            </a:graphic>
          </wp:inline>
        </w:drawing>
      </w:r>
    </w:p>
    <w:sectPr w:rsidR="00681F3A" w:rsidRPr="001F2578" w:rsidSect="00D61540">
      <w:pgSz w:w="11910" w:h="16840" w:code="9"/>
      <w:pgMar w:top="2268" w:right="1701" w:bottom="1701" w:left="2268" w:header="720" w:footer="720" w:gutter="0"/>
      <w:pgNumType w:start="86"/>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A3FC60" w14:textId="77777777" w:rsidR="0089171B" w:rsidRDefault="0089171B" w:rsidP="00C16A3F">
      <w:pPr>
        <w:spacing w:after="0" w:line="240" w:lineRule="auto"/>
      </w:pPr>
      <w:r>
        <w:separator/>
      </w:r>
    </w:p>
  </w:endnote>
  <w:endnote w:type="continuationSeparator" w:id="0">
    <w:p w14:paraId="1D659346" w14:textId="77777777" w:rsidR="0089171B" w:rsidRDefault="0089171B" w:rsidP="00C16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769221"/>
      <w:docPartObj>
        <w:docPartGallery w:val="Page Numbers (Bottom of Page)"/>
        <w:docPartUnique/>
      </w:docPartObj>
    </w:sdtPr>
    <w:sdtEndPr>
      <w:rPr>
        <w:noProof/>
      </w:rPr>
    </w:sdtEndPr>
    <w:sdtContent>
      <w:p w14:paraId="00E46ED2" w14:textId="77777777" w:rsidR="0095103A" w:rsidRDefault="0095103A">
        <w:pPr>
          <w:pStyle w:val="Footer"/>
          <w:jc w:val="center"/>
        </w:pPr>
        <w:r>
          <w:fldChar w:fldCharType="begin"/>
        </w:r>
        <w:r>
          <w:instrText xml:space="preserve"> PAGE   \* MERGEFORMAT </w:instrText>
        </w:r>
        <w:r>
          <w:fldChar w:fldCharType="separate"/>
        </w:r>
        <w:r w:rsidR="00753576">
          <w:rPr>
            <w:noProof/>
          </w:rPr>
          <w:t>xii</w:t>
        </w:r>
        <w:r>
          <w:rPr>
            <w:noProof/>
          </w:rPr>
          <w:fldChar w:fldCharType="end"/>
        </w:r>
      </w:p>
    </w:sdtContent>
  </w:sdt>
  <w:p w14:paraId="567C2BF4" w14:textId="77777777" w:rsidR="0095103A" w:rsidRDefault="009510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A5569" w14:textId="77777777" w:rsidR="0095103A" w:rsidRDefault="0095103A">
    <w:pPr>
      <w:pStyle w:val="Footer"/>
      <w:jc w:val="center"/>
    </w:pPr>
  </w:p>
  <w:p w14:paraId="023B6B26" w14:textId="77777777" w:rsidR="0095103A" w:rsidRDefault="009510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943277"/>
      <w:docPartObj>
        <w:docPartGallery w:val="Page Numbers (Bottom of Page)"/>
        <w:docPartUnique/>
      </w:docPartObj>
    </w:sdtPr>
    <w:sdtEndPr>
      <w:rPr>
        <w:noProof/>
      </w:rPr>
    </w:sdtEndPr>
    <w:sdtContent>
      <w:p w14:paraId="496D626D" w14:textId="77777777" w:rsidR="0095103A" w:rsidRDefault="0095103A">
        <w:pPr>
          <w:pStyle w:val="Footer"/>
          <w:jc w:val="center"/>
        </w:pPr>
        <w:r>
          <w:fldChar w:fldCharType="begin"/>
        </w:r>
        <w:r>
          <w:instrText xml:space="preserve"> PAGE   \* MERGEFORMAT </w:instrText>
        </w:r>
        <w:r>
          <w:fldChar w:fldCharType="separate"/>
        </w:r>
        <w:r w:rsidR="00753576">
          <w:rPr>
            <w:noProof/>
          </w:rPr>
          <w:t>28</w:t>
        </w:r>
        <w:r>
          <w:rPr>
            <w:noProof/>
          </w:rPr>
          <w:fldChar w:fldCharType="end"/>
        </w:r>
      </w:p>
    </w:sdtContent>
  </w:sdt>
  <w:p w14:paraId="0465DD85" w14:textId="77777777" w:rsidR="0095103A" w:rsidRDefault="009510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F12A4" w14:textId="77777777" w:rsidR="0089171B" w:rsidRDefault="0089171B" w:rsidP="00C16A3F">
      <w:pPr>
        <w:spacing w:after="0" w:line="240" w:lineRule="auto"/>
      </w:pPr>
      <w:r>
        <w:separator/>
      </w:r>
    </w:p>
  </w:footnote>
  <w:footnote w:type="continuationSeparator" w:id="0">
    <w:p w14:paraId="4DE30785" w14:textId="77777777" w:rsidR="0089171B" w:rsidRDefault="0089171B" w:rsidP="00C16A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67BD0" w14:textId="77777777" w:rsidR="0095103A" w:rsidRDefault="0095103A">
    <w:pPr>
      <w:pStyle w:val="Header"/>
      <w:jc w:val="right"/>
    </w:pPr>
  </w:p>
  <w:p w14:paraId="50A8A963" w14:textId="77777777" w:rsidR="0095103A" w:rsidRDefault="009510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001025"/>
      <w:docPartObj>
        <w:docPartGallery w:val="Page Numbers (Top of Page)"/>
        <w:docPartUnique/>
      </w:docPartObj>
    </w:sdtPr>
    <w:sdtEndPr>
      <w:rPr>
        <w:noProof/>
      </w:rPr>
    </w:sdtEndPr>
    <w:sdtContent>
      <w:p w14:paraId="7CDD105B" w14:textId="77777777" w:rsidR="0095103A" w:rsidRDefault="0095103A">
        <w:pPr>
          <w:pStyle w:val="Header"/>
          <w:jc w:val="right"/>
        </w:pPr>
        <w:r>
          <w:fldChar w:fldCharType="begin"/>
        </w:r>
        <w:r>
          <w:instrText xml:space="preserve"> PAGE   \* MERGEFORMAT </w:instrText>
        </w:r>
        <w:r>
          <w:fldChar w:fldCharType="separate"/>
        </w:r>
        <w:r w:rsidR="00753576">
          <w:rPr>
            <w:noProof/>
          </w:rPr>
          <w:t>27</w:t>
        </w:r>
        <w:r>
          <w:rPr>
            <w:noProof/>
          </w:rPr>
          <w:fldChar w:fldCharType="end"/>
        </w:r>
      </w:p>
    </w:sdtContent>
  </w:sdt>
  <w:p w14:paraId="47C96C5E" w14:textId="77777777" w:rsidR="0095103A" w:rsidRDefault="009510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BAA03" w14:textId="77777777" w:rsidR="0095103A" w:rsidRDefault="009510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929"/>
    <w:multiLevelType w:val="hybridMultilevel"/>
    <w:tmpl w:val="AC364A04"/>
    <w:lvl w:ilvl="0" w:tplc="F7C86F14">
      <w:start w:val="1"/>
      <w:numFmt w:val="decimal"/>
      <w:lvlText w:val="%1."/>
      <w:lvlJc w:val="left"/>
      <w:pPr>
        <w:ind w:left="1020" w:hanging="360"/>
      </w:pPr>
    </w:lvl>
    <w:lvl w:ilvl="1" w:tplc="E98C27D0">
      <w:start w:val="1"/>
      <w:numFmt w:val="decimal"/>
      <w:lvlText w:val="%2."/>
      <w:lvlJc w:val="left"/>
      <w:pPr>
        <w:ind w:left="1020" w:hanging="360"/>
      </w:pPr>
    </w:lvl>
    <w:lvl w:ilvl="2" w:tplc="A8B84BFA">
      <w:start w:val="1"/>
      <w:numFmt w:val="decimal"/>
      <w:lvlText w:val="%3."/>
      <w:lvlJc w:val="left"/>
      <w:pPr>
        <w:ind w:left="1020" w:hanging="360"/>
      </w:pPr>
    </w:lvl>
    <w:lvl w:ilvl="3" w:tplc="28FCC5EA">
      <w:start w:val="1"/>
      <w:numFmt w:val="decimal"/>
      <w:lvlText w:val="%4."/>
      <w:lvlJc w:val="left"/>
      <w:pPr>
        <w:ind w:left="1020" w:hanging="360"/>
      </w:pPr>
    </w:lvl>
    <w:lvl w:ilvl="4" w:tplc="472CD208">
      <w:start w:val="1"/>
      <w:numFmt w:val="decimal"/>
      <w:lvlText w:val="%5."/>
      <w:lvlJc w:val="left"/>
      <w:pPr>
        <w:ind w:left="1020" w:hanging="360"/>
      </w:pPr>
    </w:lvl>
    <w:lvl w:ilvl="5" w:tplc="060C375C">
      <w:start w:val="1"/>
      <w:numFmt w:val="decimal"/>
      <w:lvlText w:val="%6."/>
      <w:lvlJc w:val="left"/>
      <w:pPr>
        <w:ind w:left="1020" w:hanging="360"/>
      </w:pPr>
    </w:lvl>
    <w:lvl w:ilvl="6" w:tplc="4F2CA9B8">
      <w:start w:val="1"/>
      <w:numFmt w:val="decimal"/>
      <w:lvlText w:val="%7."/>
      <w:lvlJc w:val="left"/>
      <w:pPr>
        <w:ind w:left="1020" w:hanging="360"/>
      </w:pPr>
    </w:lvl>
    <w:lvl w:ilvl="7" w:tplc="AAF04778">
      <w:start w:val="1"/>
      <w:numFmt w:val="decimal"/>
      <w:lvlText w:val="%8."/>
      <w:lvlJc w:val="left"/>
      <w:pPr>
        <w:ind w:left="1020" w:hanging="360"/>
      </w:pPr>
    </w:lvl>
    <w:lvl w:ilvl="8" w:tplc="141A9B2A">
      <w:start w:val="1"/>
      <w:numFmt w:val="decimal"/>
      <w:lvlText w:val="%9."/>
      <w:lvlJc w:val="left"/>
      <w:pPr>
        <w:ind w:left="1020" w:hanging="360"/>
      </w:pPr>
    </w:lvl>
  </w:abstractNum>
  <w:abstractNum w:abstractNumId="1">
    <w:nsid w:val="0FBB1EDD"/>
    <w:multiLevelType w:val="hybridMultilevel"/>
    <w:tmpl w:val="69789D3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EE367D"/>
    <w:multiLevelType w:val="multilevel"/>
    <w:tmpl w:val="10EE367D"/>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7944EB3"/>
    <w:multiLevelType w:val="hybridMultilevel"/>
    <w:tmpl w:val="12B4FD9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9AF1516"/>
    <w:multiLevelType w:val="hybridMultilevel"/>
    <w:tmpl w:val="56489C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0AB07AA"/>
    <w:multiLevelType w:val="multilevel"/>
    <w:tmpl w:val="82AEE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994C7B"/>
    <w:multiLevelType w:val="multilevel"/>
    <w:tmpl w:val="27994C7B"/>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907213E"/>
    <w:multiLevelType w:val="hybridMultilevel"/>
    <w:tmpl w:val="6C9047C0"/>
    <w:lvl w:ilvl="0" w:tplc="DA020F8A">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2CDF15B3"/>
    <w:multiLevelType w:val="hybridMultilevel"/>
    <w:tmpl w:val="391E8AD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0946A3B"/>
    <w:multiLevelType w:val="hybridMultilevel"/>
    <w:tmpl w:val="522844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16777B5"/>
    <w:multiLevelType w:val="hybridMultilevel"/>
    <w:tmpl w:val="F0AA3B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3FA4B4C"/>
    <w:multiLevelType w:val="hybridMultilevel"/>
    <w:tmpl w:val="67FE07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A2F64C1"/>
    <w:multiLevelType w:val="hybridMultilevel"/>
    <w:tmpl w:val="F592907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AA455DF"/>
    <w:multiLevelType w:val="hybridMultilevel"/>
    <w:tmpl w:val="3E1C3B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B1E1FC4"/>
    <w:multiLevelType w:val="multilevel"/>
    <w:tmpl w:val="3B1E1FC4"/>
    <w:lvl w:ilvl="0" w:tentative="1">
      <w:start w:val="1"/>
      <w:numFmt w:val="decimal"/>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
    <w:nsid w:val="4210223C"/>
    <w:multiLevelType w:val="hybridMultilevel"/>
    <w:tmpl w:val="0868C8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75D6FAE"/>
    <w:multiLevelType w:val="hybridMultilevel"/>
    <w:tmpl w:val="8DEC26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4B5A705C"/>
    <w:multiLevelType w:val="multilevel"/>
    <w:tmpl w:val="4B5A705C"/>
    <w:lvl w:ilvl="0" w:tentative="1">
      <w:start w:val="1"/>
      <w:numFmt w:val="decimal"/>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
    <w:nsid w:val="4B762A9A"/>
    <w:multiLevelType w:val="hybridMultilevel"/>
    <w:tmpl w:val="57D058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DA036A4"/>
    <w:multiLevelType w:val="hybridMultilevel"/>
    <w:tmpl w:val="D572234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nsid w:val="57A345C2"/>
    <w:multiLevelType w:val="hybridMultilevel"/>
    <w:tmpl w:val="B96624A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1">
    <w:nsid w:val="5920687A"/>
    <w:multiLevelType w:val="hybridMultilevel"/>
    <w:tmpl w:val="BBDC9B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7B854CB"/>
    <w:multiLevelType w:val="hybridMultilevel"/>
    <w:tmpl w:val="7410FF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B8C2641"/>
    <w:multiLevelType w:val="hybridMultilevel"/>
    <w:tmpl w:val="88D6DF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CB369EE"/>
    <w:multiLevelType w:val="hybridMultilevel"/>
    <w:tmpl w:val="2458BD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75CC67E2"/>
    <w:multiLevelType w:val="hybridMultilevel"/>
    <w:tmpl w:val="92F42DE8"/>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B3F661F"/>
    <w:multiLevelType w:val="hybridMultilevel"/>
    <w:tmpl w:val="4F640A94"/>
    <w:lvl w:ilvl="0" w:tplc="E3082C4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21"/>
  </w:num>
  <w:num w:numId="4">
    <w:abstractNumId w:val="8"/>
  </w:num>
  <w:num w:numId="5">
    <w:abstractNumId w:val="12"/>
  </w:num>
  <w:num w:numId="6">
    <w:abstractNumId w:val="3"/>
  </w:num>
  <w:num w:numId="7">
    <w:abstractNumId w:val="1"/>
  </w:num>
  <w:num w:numId="8">
    <w:abstractNumId w:val="14"/>
  </w:num>
  <w:num w:numId="9">
    <w:abstractNumId w:val="15"/>
  </w:num>
  <w:num w:numId="10">
    <w:abstractNumId w:val="10"/>
  </w:num>
  <w:num w:numId="11">
    <w:abstractNumId w:val="17"/>
  </w:num>
  <w:num w:numId="12">
    <w:abstractNumId w:val="9"/>
  </w:num>
  <w:num w:numId="13">
    <w:abstractNumId w:val="5"/>
  </w:num>
  <w:num w:numId="14">
    <w:abstractNumId w:val="16"/>
  </w:num>
  <w:num w:numId="15">
    <w:abstractNumId w:val="19"/>
  </w:num>
  <w:num w:numId="16">
    <w:abstractNumId w:val="23"/>
  </w:num>
  <w:num w:numId="17">
    <w:abstractNumId w:val="11"/>
  </w:num>
  <w:num w:numId="18">
    <w:abstractNumId w:val="20"/>
  </w:num>
  <w:num w:numId="19">
    <w:abstractNumId w:val="13"/>
  </w:num>
  <w:num w:numId="20">
    <w:abstractNumId w:val="24"/>
  </w:num>
  <w:num w:numId="21">
    <w:abstractNumId w:val="0"/>
  </w:num>
  <w:num w:numId="22">
    <w:abstractNumId w:val="7"/>
  </w:num>
  <w:num w:numId="23">
    <w:abstractNumId w:val="26"/>
  </w:num>
  <w:num w:numId="24">
    <w:abstractNumId w:val="22"/>
  </w:num>
  <w:num w:numId="25">
    <w:abstractNumId w:val="4"/>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775"/>
    <w:rsid w:val="0000043C"/>
    <w:rsid w:val="0001029B"/>
    <w:rsid w:val="000107DF"/>
    <w:rsid w:val="00010BE3"/>
    <w:rsid w:val="00010D41"/>
    <w:rsid w:val="00011613"/>
    <w:rsid w:val="00012659"/>
    <w:rsid w:val="00012A68"/>
    <w:rsid w:val="0002057A"/>
    <w:rsid w:val="00020927"/>
    <w:rsid w:val="00020FDE"/>
    <w:rsid w:val="00022526"/>
    <w:rsid w:val="00023354"/>
    <w:rsid w:val="0002524F"/>
    <w:rsid w:val="0002618B"/>
    <w:rsid w:val="000300D4"/>
    <w:rsid w:val="00031EED"/>
    <w:rsid w:val="00035A33"/>
    <w:rsid w:val="00036A7A"/>
    <w:rsid w:val="00041979"/>
    <w:rsid w:val="00041B33"/>
    <w:rsid w:val="00043B8A"/>
    <w:rsid w:val="00044F15"/>
    <w:rsid w:val="00051FC7"/>
    <w:rsid w:val="000547A5"/>
    <w:rsid w:val="00057D4F"/>
    <w:rsid w:val="00061771"/>
    <w:rsid w:val="000636F3"/>
    <w:rsid w:val="00064657"/>
    <w:rsid w:val="000664BC"/>
    <w:rsid w:val="0007235B"/>
    <w:rsid w:val="00075C25"/>
    <w:rsid w:val="00076BDB"/>
    <w:rsid w:val="00080423"/>
    <w:rsid w:val="00081BAF"/>
    <w:rsid w:val="00090265"/>
    <w:rsid w:val="00090539"/>
    <w:rsid w:val="00094C97"/>
    <w:rsid w:val="000A2571"/>
    <w:rsid w:val="000A3203"/>
    <w:rsid w:val="000A3510"/>
    <w:rsid w:val="000A44D1"/>
    <w:rsid w:val="000B332B"/>
    <w:rsid w:val="000B5FDD"/>
    <w:rsid w:val="000B64F5"/>
    <w:rsid w:val="000B6945"/>
    <w:rsid w:val="000C090E"/>
    <w:rsid w:val="000C1D57"/>
    <w:rsid w:val="000C717E"/>
    <w:rsid w:val="000D13E5"/>
    <w:rsid w:val="000D15E6"/>
    <w:rsid w:val="000D1B07"/>
    <w:rsid w:val="000D349E"/>
    <w:rsid w:val="000D38C7"/>
    <w:rsid w:val="000D6C7D"/>
    <w:rsid w:val="000E0EC5"/>
    <w:rsid w:val="000E1A73"/>
    <w:rsid w:val="000E1D91"/>
    <w:rsid w:val="000E2793"/>
    <w:rsid w:val="000E5EF6"/>
    <w:rsid w:val="000E63AD"/>
    <w:rsid w:val="000F0024"/>
    <w:rsid w:val="000F2C40"/>
    <w:rsid w:val="000F6D48"/>
    <w:rsid w:val="00100B33"/>
    <w:rsid w:val="001023EA"/>
    <w:rsid w:val="00106BEF"/>
    <w:rsid w:val="001077D9"/>
    <w:rsid w:val="00110B99"/>
    <w:rsid w:val="0011134E"/>
    <w:rsid w:val="00116A70"/>
    <w:rsid w:val="00117765"/>
    <w:rsid w:val="00124EE7"/>
    <w:rsid w:val="0012725E"/>
    <w:rsid w:val="00130FA1"/>
    <w:rsid w:val="001327E1"/>
    <w:rsid w:val="001339A6"/>
    <w:rsid w:val="00133B58"/>
    <w:rsid w:val="0013594E"/>
    <w:rsid w:val="00136DE8"/>
    <w:rsid w:val="0014281B"/>
    <w:rsid w:val="00143365"/>
    <w:rsid w:val="00151D49"/>
    <w:rsid w:val="00154F84"/>
    <w:rsid w:val="00156E04"/>
    <w:rsid w:val="001607D8"/>
    <w:rsid w:val="00160CA7"/>
    <w:rsid w:val="00162319"/>
    <w:rsid w:val="0016502B"/>
    <w:rsid w:val="00166036"/>
    <w:rsid w:val="00170DA3"/>
    <w:rsid w:val="00171823"/>
    <w:rsid w:val="001731C9"/>
    <w:rsid w:val="001731F4"/>
    <w:rsid w:val="0018070D"/>
    <w:rsid w:val="00184B4D"/>
    <w:rsid w:val="00184F49"/>
    <w:rsid w:val="001866D7"/>
    <w:rsid w:val="00186A64"/>
    <w:rsid w:val="00187011"/>
    <w:rsid w:val="00190672"/>
    <w:rsid w:val="001929C6"/>
    <w:rsid w:val="001951C8"/>
    <w:rsid w:val="001951E8"/>
    <w:rsid w:val="001952F3"/>
    <w:rsid w:val="001A1E26"/>
    <w:rsid w:val="001A40C0"/>
    <w:rsid w:val="001B083D"/>
    <w:rsid w:val="001B306A"/>
    <w:rsid w:val="001B7F63"/>
    <w:rsid w:val="001C03EF"/>
    <w:rsid w:val="001C4901"/>
    <w:rsid w:val="001C5F53"/>
    <w:rsid w:val="001D208E"/>
    <w:rsid w:val="001D4A4B"/>
    <w:rsid w:val="001D5A88"/>
    <w:rsid w:val="001D7BB3"/>
    <w:rsid w:val="001D7D4C"/>
    <w:rsid w:val="001E2185"/>
    <w:rsid w:val="001E5073"/>
    <w:rsid w:val="001E7396"/>
    <w:rsid w:val="001F2578"/>
    <w:rsid w:val="001F3ECF"/>
    <w:rsid w:val="001F5904"/>
    <w:rsid w:val="001F7243"/>
    <w:rsid w:val="00201033"/>
    <w:rsid w:val="002021E1"/>
    <w:rsid w:val="002027A0"/>
    <w:rsid w:val="0020388B"/>
    <w:rsid w:val="002052C6"/>
    <w:rsid w:val="00205D13"/>
    <w:rsid w:val="00215B27"/>
    <w:rsid w:val="00216F4D"/>
    <w:rsid w:val="0022025B"/>
    <w:rsid w:val="00221C9B"/>
    <w:rsid w:val="00222E33"/>
    <w:rsid w:val="002247E9"/>
    <w:rsid w:val="0022547C"/>
    <w:rsid w:val="002266A5"/>
    <w:rsid w:val="00226F62"/>
    <w:rsid w:val="00230DFC"/>
    <w:rsid w:val="00236C2F"/>
    <w:rsid w:val="00240F10"/>
    <w:rsid w:val="002424D8"/>
    <w:rsid w:val="0024319A"/>
    <w:rsid w:val="00243B2B"/>
    <w:rsid w:val="002454DA"/>
    <w:rsid w:val="00252C41"/>
    <w:rsid w:val="00253C58"/>
    <w:rsid w:val="0025580E"/>
    <w:rsid w:val="002714F5"/>
    <w:rsid w:val="00273FC5"/>
    <w:rsid w:val="002740D0"/>
    <w:rsid w:val="00275677"/>
    <w:rsid w:val="00276C5C"/>
    <w:rsid w:val="00276C5D"/>
    <w:rsid w:val="00280C20"/>
    <w:rsid w:val="00284ADC"/>
    <w:rsid w:val="00293EE0"/>
    <w:rsid w:val="00296E29"/>
    <w:rsid w:val="002A2104"/>
    <w:rsid w:val="002A447E"/>
    <w:rsid w:val="002A6D74"/>
    <w:rsid w:val="002B65CA"/>
    <w:rsid w:val="002B74F7"/>
    <w:rsid w:val="002B75ED"/>
    <w:rsid w:val="002B7E9B"/>
    <w:rsid w:val="002B7F4C"/>
    <w:rsid w:val="002C236D"/>
    <w:rsid w:val="002C3D12"/>
    <w:rsid w:val="002C5F49"/>
    <w:rsid w:val="002D39CC"/>
    <w:rsid w:val="002D7302"/>
    <w:rsid w:val="002E3F2B"/>
    <w:rsid w:val="002F0479"/>
    <w:rsid w:val="002F2AE4"/>
    <w:rsid w:val="002F4E04"/>
    <w:rsid w:val="002F7598"/>
    <w:rsid w:val="00304A85"/>
    <w:rsid w:val="0030651C"/>
    <w:rsid w:val="00306E58"/>
    <w:rsid w:val="00311D09"/>
    <w:rsid w:val="00313A03"/>
    <w:rsid w:val="003145AD"/>
    <w:rsid w:val="00314C9C"/>
    <w:rsid w:val="0031559E"/>
    <w:rsid w:val="003155A1"/>
    <w:rsid w:val="00315780"/>
    <w:rsid w:val="00320D28"/>
    <w:rsid w:val="00321D09"/>
    <w:rsid w:val="003348B8"/>
    <w:rsid w:val="00336328"/>
    <w:rsid w:val="0033734A"/>
    <w:rsid w:val="00340DF9"/>
    <w:rsid w:val="00346FDE"/>
    <w:rsid w:val="00347346"/>
    <w:rsid w:val="003535BC"/>
    <w:rsid w:val="003541E4"/>
    <w:rsid w:val="003541F9"/>
    <w:rsid w:val="00360A38"/>
    <w:rsid w:val="00361113"/>
    <w:rsid w:val="00367DF3"/>
    <w:rsid w:val="00374F17"/>
    <w:rsid w:val="00375E94"/>
    <w:rsid w:val="003774B6"/>
    <w:rsid w:val="00381251"/>
    <w:rsid w:val="00383F8F"/>
    <w:rsid w:val="00384C0D"/>
    <w:rsid w:val="003935BD"/>
    <w:rsid w:val="00394066"/>
    <w:rsid w:val="00395D03"/>
    <w:rsid w:val="00396E06"/>
    <w:rsid w:val="00396F50"/>
    <w:rsid w:val="00397809"/>
    <w:rsid w:val="003A3CD4"/>
    <w:rsid w:val="003A7469"/>
    <w:rsid w:val="003B3C1A"/>
    <w:rsid w:val="003D0792"/>
    <w:rsid w:val="003D20DE"/>
    <w:rsid w:val="003D2C08"/>
    <w:rsid w:val="003D2E0B"/>
    <w:rsid w:val="003D6CB8"/>
    <w:rsid w:val="003D79DF"/>
    <w:rsid w:val="003D7ED9"/>
    <w:rsid w:val="003E3138"/>
    <w:rsid w:val="003E56CF"/>
    <w:rsid w:val="003F441C"/>
    <w:rsid w:val="003F4CF1"/>
    <w:rsid w:val="00402087"/>
    <w:rsid w:val="00402DA8"/>
    <w:rsid w:val="004040ED"/>
    <w:rsid w:val="00406DE6"/>
    <w:rsid w:val="00412E66"/>
    <w:rsid w:val="00414A65"/>
    <w:rsid w:val="00417CF3"/>
    <w:rsid w:val="004221C0"/>
    <w:rsid w:val="00424763"/>
    <w:rsid w:val="0042479D"/>
    <w:rsid w:val="00424908"/>
    <w:rsid w:val="004315B0"/>
    <w:rsid w:val="00436899"/>
    <w:rsid w:val="00437364"/>
    <w:rsid w:val="00440C77"/>
    <w:rsid w:val="004410AF"/>
    <w:rsid w:val="00441D43"/>
    <w:rsid w:val="0044280B"/>
    <w:rsid w:val="00443483"/>
    <w:rsid w:val="004522F0"/>
    <w:rsid w:val="004523F5"/>
    <w:rsid w:val="00452ACF"/>
    <w:rsid w:val="00462959"/>
    <w:rsid w:val="00463878"/>
    <w:rsid w:val="004660FC"/>
    <w:rsid w:val="00466729"/>
    <w:rsid w:val="004676EF"/>
    <w:rsid w:val="0047453D"/>
    <w:rsid w:val="004773D0"/>
    <w:rsid w:val="00482E7E"/>
    <w:rsid w:val="00487E3E"/>
    <w:rsid w:val="004906CA"/>
    <w:rsid w:val="00491E6F"/>
    <w:rsid w:val="00492861"/>
    <w:rsid w:val="004939F8"/>
    <w:rsid w:val="004960E1"/>
    <w:rsid w:val="004A1CE9"/>
    <w:rsid w:val="004A3726"/>
    <w:rsid w:val="004A62A1"/>
    <w:rsid w:val="004B12AF"/>
    <w:rsid w:val="004B12ED"/>
    <w:rsid w:val="004B251F"/>
    <w:rsid w:val="004B7040"/>
    <w:rsid w:val="004B7076"/>
    <w:rsid w:val="004B7D57"/>
    <w:rsid w:val="004C1768"/>
    <w:rsid w:val="004C4873"/>
    <w:rsid w:val="004C4CC5"/>
    <w:rsid w:val="004C586A"/>
    <w:rsid w:val="004C77F1"/>
    <w:rsid w:val="004D21E3"/>
    <w:rsid w:val="004D4C18"/>
    <w:rsid w:val="004D5775"/>
    <w:rsid w:val="004D7093"/>
    <w:rsid w:val="004D7332"/>
    <w:rsid w:val="004E3505"/>
    <w:rsid w:val="004F0A41"/>
    <w:rsid w:val="004F10E7"/>
    <w:rsid w:val="004F677E"/>
    <w:rsid w:val="004F7B0F"/>
    <w:rsid w:val="00501EEA"/>
    <w:rsid w:val="0050469C"/>
    <w:rsid w:val="00511981"/>
    <w:rsid w:val="005224D4"/>
    <w:rsid w:val="00524FB7"/>
    <w:rsid w:val="00536B2E"/>
    <w:rsid w:val="0053770F"/>
    <w:rsid w:val="00542CA5"/>
    <w:rsid w:val="005440F6"/>
    <w:rsid w:val="00552FEE"/>
    <w:rsid w:val="00557E98"/>
    <w:rsid w:val="005640DA"/>
    <w:rsid w:val="005715D8"/>
    <w:rsid w:val="005737DD"/>
    <w:rsid w:val="00584009"/>
    <w:rsid w:val="005850FF"/>
    <w:rsid w:val="00585D64"/>
    <w:rsid w:val="00590921"/>
    <w:rsid w:val="00595360"/>
    <w:rsid w:val="0059542A"/>
    <w:rsid w:val="00595C55"/>
    <w:rsid w:val="005963BF"/>
    <w:rsid w:val="005970C7"/>
    <w:rsid w:val="005A0574"/>
    <w:rsid w:val="005A2408"/>
    <w:rsid w:val="005A7624"/>
    <w:rsid w:val="005B19E9"/>
    <w:rsid w:val="005B43A2"/>
    <w:rsid w:val="005B566B"/>
    <w:rsid w:val="005B6FCE"/>
    <w:rsid w:val="005C1E79"/>
    <w:rsid w:val="005C75D0"/>
    <w:rsid w:val="005D1CE0"/>
    <w:rsid w:val="005E18C0"/>
    <w:rsid w:val="005E296A"/>
    <w:rsid w:val="005E351C"/>
    <w:rsid w:val="005F3A9A"/>
    <w:rsid w:val="00601038"/>
    <w:rsid w:val="0060728F"/>
    <w:rsid w:val="00615EBB"/>
    <w:rsid w:val="00621841"/>
    <w:rsid w:val="00634BC4"/>
    <w:rsid w:val="00651A00"/>
    <w:rsid w:val="00652D0F"/>
    <w:rsid w:val="00655C3A"/>
    <w:rsid w:val="006571BA"/>
    <w:rsid w:val="00657D82"/>
    <w:rsid w:val="00660518"/>
    <w:rsid w:val="00667833"/>
    <w:rsid w:val="006701EF"/>
    <w:rsid w:val="006768AE"/>
    <w:rsid w:val="006773E5"/>
    <w:rsid w:val="00677527"/>
    <w:rsid w:val="00680A65"/>
    <w:rsid w:val="00681F3A"/>
    <w:rsid w:val="00686D4E"/>
    <w:rsid w:val="00691F38"/>
    <w:rsid w:val="00694FE2"/>
    <w:rsid w:val="00696E9C"/>
    <w:rsid w:val="00697F38"/>
    <w:rsid w:val="006A0558"/>
    <w:rsid w:val="006A324E"/>
    <w:rsid w:val="006A34C0"/>
    <w:rsid w:val="006A39AA"/>
    <w:rsid w:val="006A63DB"/>
    <w:rsid w:val="006A6628"/>
    <w:rsid w:val="006A7FDD"/>
    <w:rsid w:val="006B613C"/>
    <w:rsid w:val="006C0817"/>
    <w:rsid w:val="006C342D"/>
    <w:rsid w:val="006C3A35"/>
    <w:rsid w:val="006D051A"/>
    <w:rsid w:val="006D27D7"/>
    <w:rsid w:val="006D4528"/>
    <w:rsid w:val="006D51A9"/>
    <w:rsid w:val="006E029C"/>
    <w:rsid w:val="006E0319"/>
    <w:rsid w:val="006E256F"/>
    <w:rsid w:val="006F067F"/>
    <w:rsid w:val="006F0E72"/>
    <w:rsid w:val="006F2796"/>
    <w:rsid w:val="006F4F13"/>
    <w:rsid w:val="006F6568"/>
    <w:rsid w:val="00705EC4"/>
    <w:rsid w:val="007060E5"/>
    <w:rsid w:val="00711A48"/>
    <w:rsid w:val="00714018"/>
    <w:rsid w:val="00716FE2"/>
    <w:rsid w:val="0071727E"/>
    <w:rsid w:val="00717E34"/>
    <w:rsid w:val="00725D6E"/>
    <w:rsid w:val="0072723E"/>
    <w:rsid w:val="007277E0"/>
    <w:rsid w:val="00732988"/>
    <w:rsid w:val="0073355B"/>
    <w:rsid w:val="007335A0"/>
    <w:rsid w:val="0073432D"/>
    <w:rsid w:val="0074093D"/>
    <w:rsid w:val="00741E16"/>
    <w:rsid w:val="00744A1A"/>
    <w:rsid w:val="00753576"/>
    <w:rsid w:val="007619C8"/>
    <w:rsid w:val="0077219C"/>
    <w:rsid w:val="00772268"/>
    <w:rsid w:val="007737DC"/>
    <w:rsid w:val="00780F1F"/>
    <w:rsid w:val="00782530"/>
    <w:rsid w:val="00784022"/>
    <w:rsid w:val="00796539"/>
    <w:rsid w:val="007978E6"/>
    <w:rsid w:val="00797CC4"/>
    <w:rsid w:val="007A380B"/>
    <w:rsid w:val="007B4C5E"/>
    <w:rsid w:val="007B5678"/>
    <w:rsid w:val="007B6F66"/>
    <w:rsid w:val="007C0BFD"/>
    <w:rsid w:val="007C0C43"/>
    <w:rsid w:val="007C426D"/>
    <w:rsid w:val="007D10A9"/>
    <w:rsid w:val="007D1968"/>
    <w:rsid w:val="007D3902"/>
    <w:rsid w:val="007D4766"/>
    <w:rsid w:val="007E44C4"/>
    <w:rsid w:val="007E5E58"/>
    <w:rsid w:val="007E78F5"/>
    <w:rsid w:val="007F0CFB"/>
    <w:rsid w:val="007F2138"/>
    <w:rsid w:val="007F2723"/>
    <w:rsid w:val="007F417F"/>
    <w:rsid w:val="00805439"/>
    <w:rsid w:val="00806055"/>
    <w:rsid w:val="00815A72"/>
    <w:rsid w:val="00816D65"/>
    <w:rsid w:val="00817546"/>
    <w:rsid w:val="00822D7E"/>
    <w:rsid w:val="008265FB"/>
    <w:rsid w:val="0082667C"/>
    <w:rsid w:val="00826ED8"/>
    <w:rsid w:val="00835494"/>
    <w:rsid w:val="00835587"/>
    <w:rsid w:val="008446EC"/>
    <w:rsid w:val="00850CF2"/>
    <w:rsid w:val="00852637"/>
    <w:rsid w:val="00856E71"/>
    <w:rsid w:val="0086275F"/>
    <w:rsid w:val="00865855"/>
    <w:rsid w:val="00865FC0"/>
    <w:rsid w:val="008667A7"/>
    <w:rsid w:val="0087215D"/>
    <w:rsid w:val="008726C1"/>
    <w:rsid w:val="00872A4D"/>
    <w:rsid w:val="00873201"/>
    <w:rsid w:val="0087365E"/>
    <w:rsid w:val="00877F2D"/>
    <w:rsid w:val="00883100"/>
    <w:rsid w:val="00885964"/>
    <w:rsid w:val="00885D5F"/>
    <w:rsid w:val="00886774"/>
    <w:rsid w:val="00886CEA"/>
    <w:rsid w:val="00890D65"/>
    <w:rsid w:val="0089146B"/>
    <w:rsid w:val="0089171B"/>
    <w:rsid w:val="008937E1"/>
    <w:rsid w:val="00894430"/>
    <w:rsid w:val="0089676B"/>
    <w:rsid w:val="00897629"/>
    <w:rsid w:val="008A0254"/>
    <w:rsid w:val="008A14D0"/>
    <w:rsid w:val="008A25CE"/>
    <w:rsid w:val="008A4D2B"/>
    <w:rsid w:val="008A67C3"/>
    <w:rsid w:val="008A7496"/>
    <w:rsid w:val="008B0326"/>
    <w:rsid w:val="008B1693"/>
    <w:rsid w:val="008C51D4"/>
    <w:rsid w:val="008C7968"/>
    <w:rsid w:val="008D06B3"/>
    <w:rsid w:val="008D4087"/>
    <w:rsid w:val="008D4444"/>
    <w:rsid w:val="008D624D"/>
    <w:rsid w:val="008E02BA"/>
    <w:rsid w:val="008E6A32"/>
    <w:rsid w:val="008F231A"/>
    <w:rsid w:val="008F33BD"/>
    <w:rsid w:val="008F3FED"/>
    <w:rsid w:val="008F507F"/>
    <w:rsid w:val="0090276A"/>
    <w:rsid w:val="00904A7E"/>
    <w:rsid w:val="0090764D"/>
    <w:rsid w:val="00910820"/>
    <w:rsid w:val="0091740A"/>
    <w:rsid w:val="0092305A"/>
    <w:rsid w:val="00931F71"/>
    <w:rsid w:val="00937090"/>
    <w:rsid w:val="0094428B"/>
    <w:rsid w:val="0095103A"/>
    <w:rsid w:val="00952443"/>
    <w:rsid w:val="00952F05"/>
    <w:rsid w:val="00955775"/>
    <w:rsid w:val="00963230"/>
    <w:rsid w:val="00963DA4"/>
    <w:rsid w:val="00964855"/>
    <w:rsid w:val="00965732"/>
    <w:rsid w:val="00967551"/>
    <w:rsid w:val="00970EB9"/>
    <w:rsid w:val="00973475"/>
    <w:rsid w:val="009751AB"/>
    <w:rsid w:val="0098207D"/>
    <w:rsid w:val="009824D8"/>
    <w:rsid w:val="0098299C"/>
    <w:rsid w:val="00984564"/>
    <w:rsid w:val="009854FA"/>
    <w:rsid w:val="00985F0A"/>
    <w:rsid w:val="00990FEF"/>
    <w:rsid w:val="00997075"/>
    <w:rsid w:val="009A1F9B"/>
    <w:rsid w:val="009A472C"/>
    <w:rsid w:val="009B0071"/>
    <w:rsid w:val="009B1D75"/>
    <w:rsid w:val="009B1E9B"/>
    <w:rsid w:val="009B2195"/>
    <w:rsid w:val="009C0760"/>
    <w:rsid w:val="009C109A"/>
    <w:rsid w:val="009E3A0D"/>
    <w:rsid w:val="009E4F97"/>
    <w:rsid w:val="009E7537"/>
    <w:rsid w:val="009F0604"/>
    <w:rsid w:val="009F56A3"/>
    <w:rsid w:val="009F6E79"/>
    <w:rsid w:val="00A0062D"/>
    <w:rsid w:val="00A01D69"/>
    <w:rsid w:val="00A02AA2"/>
    <w:rsid w:val="00A046D1"/>
    <w:rsid w:val="00A06B82"/>
    <w:rsid w:val="00A0719D"/>
    <w:rsid w:val="00A10C5D"/>
    <w:rsid w:val="00A152BA"/>
    <w:rsid w:val="00A1534C"/>
    <w:rsid w:val="00A1764C"/>
    <w:rsid w:val="00A200C5"/>
    <w:rsid w:val="00A310E6"/>
    <w:rsid w:val="00A32CDB"/>
    <w:rsid w:val="00A35712"/>
    <w:rsid w:val="00A402FE"/>
    <w:rsid w:val="00A40AF2"/>
    <w:rsid w:val="00A40FD7"/>
    <w:rsid w:val="00A45652"/>
    <w:rsid w:val="00A5158A"/>
    <w:rsid w:val="00A52858"/>
    <w:rsid w:val="00A540FD"/>
    <w:rsid w:val="00A542DE"/>
    <w:rsid w:val="00A56B2A"/>
    <w:rsid w:val="00A56C1A"/>
    <w:rsid w:val="00A57239"/>
    <w:rsid w:val="00A5757C"/>
    <w:rsid w:val="00A62B8A"/>
    <w:rsid w:val="00A662D1"/>
    <w:rsid w:val="00A66584"/>
    <w:rsid w:val="00A66B7C"/>
    <w:rsid w:val="00A70571"/>
    <w:rsid w:val="00A71802"/>
    <w:rsid w:val="00A719A3"/>
    <w:rsid w:val="00A721DC"/>
    <w:rsid w:val="00A73396"/>
    <w:rsid w:val="00A84871"/>
    <w:rsid w:val="00A855EE"/>
    <w:rsid w:val="00A86352"/>
    <w:rsid w:val="00A92755"/>
    <w:rsid w:val="00A92EA1"/>
    <w:rsid w:val="00A95279"/>
    <w:rsid w:val="00A96632"/>
    <w:rsid w:val="00AA0585"/>
    <w:rsid w:val="00AA0D1C"/>
    <w:rsid w:val="00AA10EA"/>
    <w:rsid w:val="00AA3986"/>
    <w:rsid w:val="00AB677A"/>
    <w:rsid w:val="00AC4185"/>
    <w:rsid w:val="00AC7EB6"/>
    <w:rsid w:val="00AD0D1E"/>
    <w:rsid w:val="00AD169E"/>
    <w:rsid w:val="00AD2149"/>
    <w:rsid w:val="00AD2D7D"/>
    <w:rsid w:val="00AD3C8F"/>
    <w:rsid w:val="00AD5BE1"/>
    <w:rsid w:val="00AE5719"/>
    <w:rsid w:val="00AF3148"/>
    <w:rsid w:val="00B01AC0"/>
    <w:rsid w:val="00B01D85"/>
    <w:rsid w:val="00B10872"/>
    <w:rsid w:val="00B10FA2"/>
    <w:rsid w:val="00B139A9"/>
    <w:rsid w:val="00B2034B"/>
    <w:rsid w:val="00B204FA"/>
    <w:rsid w:val="00B23198"/>
    <w:rsid w:val="00B260DD"/>
    <w:rsid w:val="00B31196"/>
    <w:rsid w:val="00B314E8"/>
    <w:rsid w:val="00B33CCC"/>
    <w:rsid w:val="00B35B26"/>
    <w:rsid w:val="00B41D6D"/>
    <w:rsid w:val="00B44057"/>
    <w:rsid w:val="00B51645"/>
    <w:rsid w:val="00B53F6A"/>
    <w:rsid w:val="00B566F9"/>
    <w:rsid w:val="00B568B6"/>
    <w:rsid w:val="00B5756C"/>
    <w:rsid w:val="00B5782C"/>
    <w:rsid w:val="00B601A6"/>
    <w:rsid w:val="00B60341"/>
    <w:rsid w:val="00B658BC"/>
    <w:rsid w:val="00B71E42"/>
    <w:rsid w:val="00B76E4A"/>
    <w:rsid w:val="00B820BF"/>
    <w:rsid w:val="00B869F0"/>
    <w:rsid w:val="00B96846"/>
    <w:rsid w:val="00BA1D56"/>
    <w:rsid w:val="00BA7D41"/>
    <w:rsid w:val="00BB2CF3"/>
    <w:rsid w:val="00BB32A2"/>
    <w:rsid w:val="00BB6F35"/>
    <w:rsid w:val="00BC0674"/>
    <w:rsid w:val="00BC1645"/>
    <w:rsid w:val="00BC488E"/>
    <w:rsid w:val="00BC4ABC"/>
    <w:rsid w:val="00BD09BD"/>
    <w:rsid w:val="00BD114A"/>
    <w:rsid w:val="00BD3865"/>
    <w:rsid w:val="00BD4832"/>
    <w:rsid w:val="00BD4AF2"/>
    <w:rsid w:val="00BD560E"/>
    <w:rsid w:val="00BD6F39"/>
    <w:rsid w:val="00BD72B2"/>
    <w:rsid w:val="00BE09EC"/>
    <w:rsid w:val="00BE0FC2"/>
    <w:rsid w:val="00BE4851"/>
    <w:rsid w:val="00BF1E1B"/>
    <w:rsid w:val="00BF2E76"/>
    <w:rsid w:val="00BF2EA0"/>
    <w:rsid w:val="00BF68E8"/>
    <w:rsid w:val="00BF696E"/>
    <w:rsid w:val="00BF72DD"/>
    <w:rsid w:val="00C03557"/>
    <w:rsid w:val="00C04F69"/>
    <w:rsid w:val="00C055D5"/>
    <w:rsid w:val="00C060EE"/>
    <w:rsid w:val="00C06649"/>
    <w:rsid w:val="00C06D0C"/>
    <w:rsid w:val="00C1626F"/>
    <w:rsid w:val="00C16A3F"/>
    <w:rsid w:val="00C17C8E"/>
    <w:rsid w:val="00C20D0D"/>
    <w:rsid w:val="00C23FD9"/>
    <w:rsid w:val="00C247DA"/>
    <w:rsid w:val="00C25019"/>
    <w:rsid w:val="00C2745A"/>
    <w:rsid w:val="00C32A50"/>
    <w:rsid w:val="00C33B3E"/>
    <w:rsid w:val="00C37242"/>
    <w:rsid w:val="00C474A4"/>
    <w:rsid w:val="00C5002D"/>
    <w:rsid w:val="00C514CB"/>
    <w:rsid w:val="00C54EA1"/>
    <w:rsid w:val="00C5526C"/>
    <w:rsid w:val="00C64053"/>
    <w:rsid w:val="00C662C0"/>
    <w:rsid w:val="00C73A88"/>
    <w:rsid w:val="00C73C08"/>
    <w:rsid w:val="00C83A93"/>
    <w:rsid w:val="00C85917"/>
    <w:rsid w:val="00C87DA4"/>
    <w:rsid w:val="00C93918"/>
    <w:rsid w:val="00C954A9"/>
    <w:rsid w:val="00CA2923"/>
    <w:rsid w:val="00CA2C4D"/>
    <w:rsid w:val="00CA3166"/>
    <w:rsid w:val="00CA415E"/>
    <w:rsid w:val="00CA423C"/>
    <w:rsid w:val="00CA5BF9"/>
    <w:rsid w:val="00CA6A91"/>
    <w:rsid w:val="00CB4D34"/>
    <w:rsid w:val="00CC02D8"/>
    <w:rsid w:val="00CD680C"/>
    <w:rsid w:val="00CD6916"/>
    <w:rsid w:val="00CE1216"/>
    <w:rsid w:val="00CE331E"/>
    <w:rsid w:val="00CE530A"/>
    <w:rsid w:val="00CE656B"/>
    <w:rsid w:val="00CE704B"/>
    <w:rsid w:val="00CF327D"/>
    <w:rsid w:val="00CF6DF1"/>
    <w:rsid w:val="00CF704F"/>
    <w:rsid w:val="00CF73CB"/>
    <w:rsid w:val="00D00EBC"/>
    <w:rsid w:val="00D039BB"/>
    <w:rsid w:val="00D057E8"/>
    <w:rsid w:val="00D05B50"/>
    <w:rsid w:val="00D0649F"/>
    <w:rsid w:val="00D1076B"/>
    <w:rsid w:val="00D11953"/>
    <w:rsid w:val="00D1286E"/>
    <w:rsid w:val="00D13ACC"/>
    <w:rsid w:val="00D15A26"/>
    <w:rsid w:val="00D1641B"/>
    <w:rsid w:val="00D22094"/>
    <w:rsid w:val="00D240C4"/>
    <w:rsid w:val="00D25FF0"/>
    <w:rsid w:val="00D33066"/>
    <w:rsid w:val="00D340F0"/>
    <w:rsid w:val="00D41EB0"/>
    <w:rsid w:val="00D43D8B"/>
    <w:rsid w:val="00D506D8"/>
    <w:rsid w:val="00D509B4"/>
    <w:rsid w:val="00D54267"/>
    <w:rsid w:val="00D574ED"/>
    <w:rsid w:val="00D57D2D"/>
    <w:rsid w:val="00D600BD"/>
    <w:rsid w:val="00D607B2"/>
    <w:rsid w:val="00D61096"/>
    <w:rsid w:val="00D61540"/>
    <w:rsid w:val="00D62ACA"/>
    <w:rsid w:val="00D6511C"/>
    <w:rsid w:val="00D66EAC"/>
    <w:rsid w:val="00D71C96"/>
    <w:rsid w:val="00D75140"/>
    <w:rsid w:val="00D7646B"/>
    <w:rsid w:val="00D77689"/>
    <w:rsid w:val="00D93FE7"/>
    <w:rsid w:val="00DA7032"/>
    <w:rsid w:val="00DA7FF5"/>
    <w:rsid w:val="00DB0A9D"/>
    <w:rsid w:val="00DB1238"/>
    <w:rsid w:val="00DB2373"/>
    <w:rsid w:val="00DB64E9"/>
    <w:rsid w:val="00DC4E0E"/>
    <w:rsid w:val="00DC4FE9"/>
    <w:rsid w:val="00DD1242"/>
    <w:rsid w:val="00DD338C"/>
    <w:rsid w:val="00DE23E0"/>
    <w:rsid w:val="00DE2B45"/>
    <w:rsid w:val="00DE585A"/>
    <w:rsid w:val="00DE5936"/>
    <w:rsid w:val="00DE603F"/>
    <w:rsid w:val="00DE6056"/>
    <w:rsid w:val="00DE61E2"/>
    <w:rsid w:val="00DF21EB"/>
    <w:rsid w:val="00DF3E75"/>
    <w:rsid w:val="00DF471F"/>
    <w:rsid w:val="00DF7112"/>
    <w:rsid w:val="00E14007"/>
    <w:rsid w:val="00E17F1D"/>
    <w:rsid w:val="00E219F5"/>
    <w:rsid w:val="00E220E5"/>
    <w:rsid w:val="00E234F9"/>
    <w:rsid w:val="00E26B90"/>
    <w:rsid w:val="00E274BB"/>
    <w:rsid w:val="00E27795"/>
    <w:rsid w:val="00E279F6"/>
    <w:rsid w:val="00E363D1"/>
    <w:rsid w:val="00E43E73"/>
    <w:rsid w:val="00E51511"/>
    <w:rsid w:val="00E51D7A"/>
    <w:rsid w:val="00E547C7"/>
    <w:rsid w:val="00E54F93"/>
    <w:rsid w:val="00E603AF"/>
    <w:rsid w:val="00E604CC"/>
    <w:rsid w:val="00E609F9"/>
    <w:rsid w:val="00E622E2"/>
    <w:rsid w:val="00E647BD"/>
    <w:rsid w:val="00E653F2"/>
    <w:rsid w:val="00E7365B"/>
    <w:rsid w:val="00E750CF"/>
    <w:rsid w:val="00E82C0C"/>
    <w:rsid w:val="00E83E7E"/>
    <w:rsid w:val="00E84450"/>
    <w:rsid w:val="00E940C7"/>
    <w:rsid w:val="00EA396A"/>
    <w:rsid w:val="00EA4F9C"/>
    <w:rsid w:val="00EA543B"/>
    <w:rsid w:val="00EA6B63"/>
    <w:rsid w:val="00EA7710"/>
    <w:rsid w:val="00EB1A78"/>
    <w:rsid w:val="00EB5967"/>
    <w:rsid w:val="00EC07F6"/>
    <w:rsid w:val="00EC6ED4"/>
    <w:rsid w:val="00EC71DD"/>
    <w:rsid w:val="00ED46A1"/>
    <w:rsid w:val="00ED5EFD"/>
    <w:rsid w:val="00EE038C"/>
    <w:rsid w:val="00EE09BD"/>
    <w:rsid w:val="00EE0D91"/>
    <w:rsid w:val="00EE3418"/>
    <w:rsid w:val="00EE4A46"/>
    <w:rsid w:val="00EE4E69"/>
    <w:rsid w:val="00EE592F"/>
    <w:rsid w:val="00EE59C7"/>
    <w:rsid w:val="00EF586D"/>
    <w:rsid w:val="00EF737E"/>
    <w:rsid w:val="00F000B2"/>
    <w:rsid w:val="00F004EE"/>
    <w:rsid w:val="00F01D56"/>
    <w:rsid w:val="00F02446"/>
    <w:rsid w:val="00F06AAE"/>
    <w:rsid w:val="00F07DBD"/>
    <w:rsid w:val="00F10808"/>
    <w:rsid w:val="00F109A1"/>
    <w:rsid w:val="00F13D68"/>
    <w:rsid w:val="00F16E14"/>
    <w:rsid w:val="00F36DD7"/>
    <w:rsid w:val="00F43945"/>
    <w:rsid w:val="00F4787B"/>
    <w:rsid w:val="00F50C43"/>
    <w:rsid w:val="00F553F9"/>
    <w:rsid w:val="00F60219"/>
    <w:rsid w:val="00F61A2E"/>
    <w:rsid w:val="00F725AA"/>
    <w:rsid w:val="00F74094"/>
    <w:rsid w:val="00F74FC3"/>
    <w:rsid w:val="00F76739"/>
    <w:rsid w:val="00F77E6E"/>
    <w:rsid w:val="00F80A76"/>
    <w:rsid w:val="00F814FD"/>
    <w:rsid w:val="00F8355B"/>
    <w:rsid w:val="00F925F8"/>
    <w:rsid w:val="00F94C52"/>
    <w:rsid w:val="00F958C7"/>
    <w:rsid w:val="00F97829"/>
    <w:rsid w:val="00FA2001"/>
    <w:rsid w:val="00FA4035"/>
    <w:rsid w:val="00FA4DF0"/>
    <w:rsid w:val="00FA4EE8"/>
    <w:rsid w:val="00FA55D1"/>
    <w:rsid w:val="00FA5D30"/>
    <w:rsid w:val="00FA66D4"/>
    <w:rsid w:val="00FB01BD"/>
    <w:rsid w:val="00FB5F34"/>
    <w:rsid w:val="00FC1A2D"/>
    <w:rsid w:val="00FC3885"/>
    <w:rsid w:val="00FD0BB7"/>
    <w:rsid w:val="00FD10A1"/>
    <w:rsid w:val="00FD272A"/>
    <w:rsid w:val="00FD7A02"/>
    <w:rsid w:val="00FE4735"/>
    <w:rsid w:val="00FE7E53"/>
    <w:rsid w:val="00FF098E"/>
    <w:rsid w:val="00FF4BC1"/>
    <w:rsid w:val="00FF619E"/>
    <w:rsid w:val="00FF667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CA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D82"/>
  </w:style>
  <w:style w:type="paragraph" w:styleId="Heading1">
    <w:name w:val="heading 1"/>
    <w:basedOn w:val="Normal"/>
    <w:next w:val="Normal"/>
    <w:link w:val="Heading1Char"/>
    <w:uiPriority w:val="9"/>
    <w:qFormat/>
    <w:rsid w:val="002C236D"/>
    <w:pPr>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B41D6D"/>
    <w:pPr>
      <w:spacing w:after="0" w:line="480" w:lineRule="auto"/>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B01AC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764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36D"/>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B41D6D"/>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B01AC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7646B"/>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4C7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7F1"/>
    <w:rPr>
      <w:rFonts w:ascii="Tahoma" w:hAnsi="Tahoma" w:cs="Tahoma"/>
      <w:sz w:val="16"/>
      <w:szCs w:val="16"/>
    </w:rPr>
  </w:style>
  <w:style w:type="table" w:styleId="TableGrid">
    <w:name w:val="Table Grid"/>
    <w:basedOn w:val="TableNormal"/>
    <w:uiPriority w:val="59"/>
    <w:rsid w:val="004F1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568B6"/>
    <w:pPr>
      <w:ind w:left="720"/>
      <w:contextualSpacing/>
    </w:pPr>
  </w:style>
  <w:style w:type="paragraph" w:styleId="NormalWeb">
    <w:name w:val="Normal (Web)"/>
    <w:basedOn w:val="Normal"/>
    <w:uiPriority w:val="99"/>
    <w:semiHidden/>
    <w:unhideWhenUsed/>
    <w:rsid w:val="00AA10EA"/>
    <w:rPr>
      <w:rFonts w:ascii="Times New Roman" w:hAnsi="Times New Roman" w:cs="Times New Roman"/>
      <w:sz w:val="24"/>
      <w:szCs w:val="24"/>
    </w:rPr>
  </w:style>
  <w:style w:type="character" w:styleId="PlaceholderText">
    <w:name w:val="Placeholder Text"/>
    <w:basedOn w:val="DefaultParagraphFont"/>
    <w:uiPriority w:val="99"/>
    <w:semiHidden/>
    <w:rsid w:val="00051FC7"/>
    <w:rPr>
      <w:color w:val="808080"/>
    </w:rPr>
  </w:style>
  <w:style w:type="paragraph" w:styleId="Header">
    <w:name w:val="header"/>
    <w:basedOn w:val="Normal"/>
    <w:link w:val="HeaderChar"/>
    <w:uiPriority w:val="99"/>
    <w:unhideWhenUsed/>
    <w:rsid w:val="00C16A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A3F"/>
  </w:style>
  <w:style w:type="paragraph" w:styleId="Footer">
    <w:name w:val="footer"/>
    <w:basedOn w:val="Normal"/>
    <w:link w:val="FooterChar"/>
    <w:uiPriority w:val="99"/>
    <w:unhideWhenUsed/>
    <w:rsid w:val="00C16A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A3F"/>
  </w:style>
  <w:style w:type="paragraph" w:customStyle="1" w:styleId="BAB2">
    <w:name w:val="BAB 2"/>
    <w:basedOn w:val="Normal"/>
    <w:link w:val="BAB2Char"/>
    <w:qFormat/>
    <w:rsid w:val="00D7646B"/>
    <w:pPr>
      <w:spacing w:line="480" w:lineRule="auto"/>
      <w:ind w:left="720" w:hanging="720"/>
    </w:pPr>
    <w:rPr>
      <w:rFonts w:ascii="Times New Roman" w:hAnsi="Times New Roman" w:cs="Times New Roman"/>
      <w:b/>
      <w:sz w:val="24"/>
      <w:szCs w:val="24"/>
    </w:rPr>
  </w:style>
  <w:style w:type="character" w:customStyle="1" w:styleId="BAB2Char">
    <w:name w:val="BAB 2 Char"/>
    <w:basedOn w:val="Heading2Char"/>
    <w:link w:val="BAB2"/>
    <w:rsid w:val="00D7646B"/>
    <w:rPr>
      <w:rFonts w:ascii="Times New Roman" w:hAnsi="Times New Roman" w:cs="Times New Roman"/>
      <w:b/>
      <w:sz w:val="24"/>
      <w:szCs w:val="24"/>
    </w:rPr>
  </w:style>
  <w:style w:type="paragraph" w:customStyle="1" w:styleId="BAB3">
    <w:name w:val="BAB 3"/>
    <w:basedOn w:val="Normal"/>
    <w:link w:val="BAB3Char"/>
    <w:qFormat/>
    <w:rsid w:val="00C20D0D"/>
    <w:pPr>
      <w:spacing w:after="0" w:line="480" w:lineRule="auto"/>
      <w:jc w:val="both"/>
    </w:pPr>
    <w:rPr>
      <w:rFonts w:ascii="Times New Roman" w:hAnsi="Times New Roman" w:cs="Times New Roman"/>
      <w:b/>
      <w:sz w:val="24"/>
      <w:szCs w:val="24"/>
    </w:rPr>
  </w:style>
  <w:style w:type="character" w:customStyle="1" w:styleId="BAB3Char">
    <w:name w:val="BAB 3 Char"/>
    <w:basedOn w:val="Heading2Char"/>
    <w:link w:val="BAB3"/>
    <w:rsid w:val="00C20D0D"/>
    <w:rPr>
      <w:rFonts w:ascii="Times New Roman" w:hAnsi="Times New Roman" w:cs="Times New Roman"/>
      <w:b/>
      <w:sz w:val="24"/>
      <w:szCs w:val="24"/>
    </w:rPr>
  </w:style>
  <w:style w:type="paragraph" w:customStyle="1" w:styleId="bab2heading3">
    <w:name w:val="bab 2 heading 3"/>
    <w:basedOn w:val="Normal"/>
    <w:link w:val="bab2heading3Char"/>
    <w:qFormat/>
    <w:rsid w:val="0050469C"/>
    <w:pPr>
      <w:spacing w:after="0" w:line="480" w:lineRule="auto"/>
      <w:jc w:val="both"/>
    </w:pPr>
    <w:rPr>
      <w:rFonts w:ascii="Times New Roman" w:hAnsi="Times New Roman" w:cs="Times New Roman"/>
      <w:b/>
      <w:sz w:val="24"/>
      <w:szCs w:val="24"/>
    </w:rPr>
  </w:style>
  <w:style w:type="character" w:customStyle="1" w:styleId="bab2heading3Char">
    <w:name w:val="bab 2 heading 3 Char"/>
    <w:basedOn w:val="Heading3Char"/>
    <w:link w:val="bab2heading3"/>
    <w:rsid w:val="0050469C"/>
    <w:rPr>
      <w:rFonts w:ascii="Times New Roman" w:eastAsiaTheme="majorEastAsia" w:hAnsi="Times New Roman" w:cs="Times New Roman"/>
      <w:b/>
      <w:bCs w:val="0"/>
      <w:color w:val="4F81BD" w:themeColor="accent1"/>
      <w:sz w:val="24"/>
      <w:szCs w:val="24"/>
    </w:rPr>
  </w:style>
  <w:style w:type="paragraph" w:customStyle="1" w:styleId="bab3heading3">
    <w:name w:val="bab 3 heading 3"/>
    <w:basedOn w:val="Normal"/>
    <w:link w:val="bab3heading3Char"/>
    <w:qFormat/>
    <w:rsid w:val="00F02446"/>
    <w:pPr>
      <w:spacing w:after="0" w:line="480" w:lineRule="auto"/>
    </w:pPr>
    <w:rPr>
      <w:rFonts w:ascii="Times New Roman" w:hAnsi="Times New Roman" w:cs="Times New Roman"/>
      <w:b/>
      <w:sz w:val="24"/>
      <w:szCs w:val="24"/>
    </w:rPr>
  </w:style>
  <w:style w:type="character" w:customStyle="1" w:styleId="bab3heading3Char">
    <w:name w:val="bab 3 heading 3 Char"/>
    <w:basedOn w:val="Heading3Char"/>
    <w:link w:val="bab3heading3"/>
    <w:rsid w:val="00F02446"/>
    <w:rPr>
      <w:rFonts w:ascii="Times New Roman" w:eastAsiaTheme="majorEastAsia" w:hAnsi="Times New Roman" w:cs="Times New Roman"/>
      <w:b/>
      <w:bCs w:val="0"/>
      <w:color w:val="4F81BD" w:themeColor="accent1"/>
      <w:sz w:val="24"/>
      <w:szCs w:val="24"/>
    </w:rPr>
  </w:style>
  <w:style w:type="paragraph" w:customStyle="1" w:styleId="bab3heading4">
    <w:name w:val="bab 3 heading 4"/>
    <w:basedOn w:val="Normal"/>
    <w:link w:val="bab3heading4Char"/>
    <w:qFormat/>
    <w:rsid w:val="00D7646B"/>
    <w:pPr>
      <w:spacing w:line="480" w:lineRule="auto"/>
      <w:jc w:val="both"/>
    </w:pPr>
    <w:rPr>
      <w:rFonts w:ascii="Times New Roman" w:hAnsi="Times New Roman" w:cs="Times New Roman"/>
      <w:b/>
      <w:sz w:val="24"/>
      <w:szCs w:val="24"/>
    </w:rPr>
  </w:style>
  <w:style w:type="character" w:customStyle="1" w:styleId="bab3heading4Char">
    <w:name w:val="bab 3 heading 4 Char"/>
    <w:basedOn w:val="Heading4Char"/>
    <w:link w:val="bab3heading4"/>
    <w:rsid w:val="00D7646B"/>
    <w:rPr>
      <w:rFonts w:ascii="Times New Roman" w:eastAsiaTheme="majorEastAsia" w:hAnsi="Times New Roman" w:cs="Times New Roman"/>
      <w:b/>
      <w:bCs w:val="0"/>
      <w:i w:val="0"/>
      <w:iCs w:val="0"/>
      <w:color w:val="4F81BD" w:themeColor="accent1"/>
      <w:sz w:val="24"/>
      <w:szCs w:val="24"/>
    </w:rPr>
  </w:style>
  <w:style w:type="paragraph" w:styleId="TOC1">
    <w:name w:val="toc 1"/>
    <w:basedOn w:val="Normal"/>
    <w:next w:val="Normal"/>
    <w:autoRedefine/>
    <w:uiPriority w:val="39"/>
    <w:unhideWhenUsed/>
    <w:qFormat/>
    <w:rsid w:val="004C1768"/>
    <w:pPr>
      <w:tabs>
        <w:tab w:val="right" w:leader="dot" w:pos="7931"/>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7C426D"/>
    <w:pPr>
      <w:tabs>
        <w:tab w:val="left" w:pos="851"/>
        <w:tab w:val="right" w:leader="dot" w:pos="7931"/>
      </w:tabs>
      <w:spacing w:after="0" w:line="240" w:lineRule="auto"/>
      <w:ind w:left="220"/>
    </w:pPr>
  </w:style>
  <w:style w:type="character" w:styleId="Hyperlink">
    <w:name w:val="Hyperlink"/>
    <w:basedOn w:val="DefaultParagraphFont"/>
    <w:uiPriority w:val="99"/>
    <w:unhideWhenUsed/>
    <w:rsid w:val="00D7646B"/>
    <w:rPr>
      <w:color w:val="0000FF" w:themeColor="hyperlink"/>
      <w:u w:val="single"/>
    </w:rPr>
  </w:style>
  <w:style w:type="paragraph" w:styleId="TOCHeading">
    <w:name w:val="TOC Heading"/>
    <w:basedOn w:val="Heading1"/>
    <w:next w:val="Normal"/>
    <w:uiPriority w:val="39"/>
    <w:semiHidden/>
    <w:unhideWhenUsed/>
    <w:qFormat/>
    <w:rsid w:val="00D7646B"/>
    <w:pPr>
      <w:keepNext/>
      <w:keepLines/>
      <w:spacing w:before="48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qFormat/>
    <w:rsid w:val="00E219F5"/>
    <w:pPr>
      <w:tabs>
        <w:tab w:val="left" w:pos="1560"/>
        <w:tab w:val="right" w:leader="dot" w:pos="7931"/>
      </w:tabs>
      <w:spacing w:after="0" w:line="240" w:lineRule="auto"/>
      <w:ind w:left="1560" w:hanging="709"/>
    </w:pPr>
    <w:rPr>
      <w:rFonts w:eastAsiaTheme="minorEastAsia"/>
      <w:lang w:val="en-US" w:eastAsia="ja-JP"/>
    </w:rPr>
  </w:style>
  <w:style w:type="paragraph" w:styleId="TOC4">
    <w:name w:val="toc 4"/>
    <w:basedOn w:val="Normal"/>
    <w:next w:val="Normal"/>
    <w:autoRedefine/>
    <w:uiPriority w:val="39"/>
    <w:unhideWhenUsed/>
    <w:rsid w:val="0050469C"/>
    <w:pPr>
      <w:tabs>
        <w:tab w:val="right" w:leader="dot" w:pos="7931"/>
      </w:tabs>
      <w:spacing w:after="0" w:line="240" w:lineRule="auto"/>
      <w:ind w:left="660" w:firstLine="900"/>
    </w:pPr>
  </w:style>
  <w:style w:type="paragraph" w:styleId="Caption">
    <w:name w:val="caption"/>
    <w:basedOn w:val="Normal"/>
    <w:next w:val="Normal"/>
    <w:uiPriority w:val="35"/>
    <w:unhideWhenUsed/>
    <w:qFormat/>
    <w:rsid w:val="0088596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224D4"/>
    <w:pPr>
      <w:spacing w:after="0"/>
    </w:pPr>
  </w:style>
  <w:style w:type="character" w:styleId="CommentReference">
    <w:name w:val="annotation reference"/>
    <w:basedOn w:val="DefaultParagraphFont"/>
    <w:uiPriority w:val="99"/>
    <w:semiHidden/>
    <w:unhideWhenUsed/>
    <w:rsid w:val="00EE59C7"/>
    <w:rPr>
      <w:sz w:val="16"/>
      <w:szCs w:val="16"/>
    </w:rPr>
  </w:style>
  <w:style w:type="paragraph" w:styleId="CommentText">
    <w:name w:val="annotation text"/>
    <w:basedOn w:val="Normal"/>
    <w:link w:val="CommentTextChar"/>
    <w:uiPriority w:val="99"/>
    <w:unhideWhenUsed/>
    <w:rsid w:val="00EE59C7"/>
    <w:pPr>
      <w:spacing w:line="240" w:lineRule="auto"/>
    </w:pPr>
    <w:rPr>
      <w:sz w:val="20"/>
      <w:szCs w:val="20"/>
    </w:rPr>
  </w:style>
  <w:style w:type="character" w:customStyle="1" w:styleId="CommentTextChar">
    <w:name w:val="Comment Text Char"/>
    <w:basedOn w:val="DefaultParagraphFont"/>
    <w:link w:val="CommentText"/>
    <w:uiPriority w:val="99"/>
    <w:rsid w:val="00EE59C7"/>
    <w:rPr>
      <w:sz w:val="20"/>
      <w:szCs w:val="20"/>
    </w:rPr>
  </w:style>
  <w:style w:type="paragraph" w:styleId="CommentSubject">
    <w:name w:val="annotation subject"/>
    <w:basedOn w:val="CommentText"/>
    <w:next w:val="CommentText"/>
    <w:link w:val="CommentSubjectChar"/>
    <w:uiPriority w:val="99"/>
    <w:semiHidden/>
    <w:unhideWhenUsed/>
    <w:rsid w:val="00EE59C7"/>
    <w:rPr>
      <w:b/>
      <w:bCs/>
    </w:rPr>
  </w:style>
  <w:style w:type="character" w:customStyle="1" w:styleId="CommentSubjectChar">
    <w:name w:val="Comment Subject Char"/>
    <w:basedOn w:val="CommentTextChar"/>
    <w:link w:val="CommentSubject"/>
    <w:uiPriority w:val="99"/>
    <w:semiHidden/>
    <w:rsid w:val="00EE59C7"/>
    <w:rPr>
      <w:b/>
      <w:bCs/>
      <w:sz w:val="20"/>
      <w:szCs w:val="20"/>
    </w:rPr>
  </w:style>
  <w:style w:type="paragraph" w:styleId="Revision">
    <w:name w:val="Revision"/>
    <w:hidden/>
    <w:uiPriority w:val="99"/>
    <w:semiHidden/>
    <w:rsid w:val="00973475"/>
    <w:pPr>
      <w:spacing w:after="0" w:line="240" w:lineRule="auto"/>
    </w:pPr>
  </w:style>
  <w:style w:type="paragraph" w:customStyle="1" w:styleId="BAB4heading2">
    <w:name w:val="BAB 4 heading 2"/>
    <w:basedOn w:val="Normal"/>
    <w:next w:val="Heading2"/>
    <w:link w:val="BAB4heading2Char"/>
    <w:qFormat/>
    <w:rsid w:val="00A662D1"/>
    <w:rPr>
      <w:rFonts w:ascii="Times New Roman" w:hAnsi="Times New Roman" w:cs="Times New Roman"/>
      <w:b/>
      <w:sz w:val="24"/>
      <w:szCs w:val="24"/>
    </w:rPr>
  </w:style>
  <w:style w:type="character" w:customStyle="1" w:styleId="BAB4heading2Char">
    <w:name w:val="BAB 4 heading 2 Char"/>
    <w:basedOn w:val="Heading2Char"/>
    <w:link w:val="BAB4heading2"/>
    <w:rsid w:val="00A662D1"/>
    <w:rPr>
      <w:rFonts w:ascii="Times New Roman" w:hAnsi="Times New Roman" w:cs="Times New Roman"/>
      <w:b/>
      <w:sz w:val="24"/>
      <w:szCs w:val="24"/>
    </w:rPr>
  </w:style>
  <w:style w:type="paragraph" w:customStyle="1" w:styleId="BAB4heading3">
    <w:name w:val="BAB 4 heading 3"/>
    <w:basedOn w:val="Normal"/>
    <w:next w:val="Heading3"/>
    <w:link w:val="BAB4heading3Char"/>
    <w:qFormat/>
    <w:rsid w:val="005B19E9"/>
    <w:pPr>
      <w:spacing w:after="0" w:line="480" w:lineRule="auto"/>
      <w:jc w:val="both"/>
    </w:pPr>
    <w:rPr>
      <w:rFonts w:ascii="Times New Roman" w:hAnsi="Times New Roman" w:cs="Times New Roman"/>
      <w:b/>
      <w:sz w:val="24"/>
      <w:szCs w:val="24"/>
    </w:rPr>
  </w:style>
  <w:style w:type="character" w:customStyle="1" w:styleId="BAB4heading3Char">
    <w:name w:val="BAB 4 heading 3 Char"/>
    <w:basedOn w:val="Heading3Char"/>
    <w:link w:val="BAB4heading3"/>
    <w:rsid w:val="005B19E9"/>
    <w:rPr>
      <w:rFonts w:ascii="Times New Roman" w:eastAsiaTheme="majorEastAsia" w:hAnsi="Times New Roman" w:cs="Times New Roman"/>
      <w:b/>
      <w:bCs w:val="0"/>
      <w:color w:val="4F81BD" w:themeColor="accent1"/>
      <w:sz w:val="24"/>
      <w:szCs w:val="24"/>
    </w:rPr>
  </w:style>
  <w:style w:type="paragraph" w:customStyle="1" w:styleId="BAB4heading4">
    <w:name w:val="BAB 4 heading 4"/>
    <w:basedOn w:val="Normal"/>
    <w:next w:val="Heading4"/>
    <w:link w:val="BAB4heading4Char"/>
    <w:qFormat/>
    <w:rsid w:val="00BC1645"/>
    <w:pPr>
      <w:spacing w:after="0" w:line="480" w:lineRule="auto"/>
      <w:jc w:val="both"/>
    </w:pPr>
    <w:rPr>
      <w:rFonts w:ascii="Times New Roman" w:hAnsi="Times New Roman" w:cs="Times New Roman"/>
      <w:b/>
      <w:sz w:val="24"/>
      <w:szCs w:val="24"/>
    </w:rPr>
  </w:style>
  <w:style w:type="character" w:customStyle="1" w:styleId="BAB4heading4Char">
    <w:name w:val="BAB 4 heading 4 Char"/>
    <w:basedOn w:val="Heading4Char"/>
    <w:link w:val="BAB4heading4"/>
    <w:rsid w:val="00BC1645"/>
    <w:rPr>
      <w:rFonts w:ascii="Times New Roman" w:eastAsiaTheme="majorEastAsia" w:hAnsi="Times New Roman" w:cs="Times New Roman"/>
      <w:b/>
      <w:bCs w:val="0"/>
      <w:i w:val="0"/>
      <w:iCs w:val="0"/>
      <w:color w:val="4F81BD" w:themeColor="accent1"/>
      <w:sz w:val="24"/>
      <w:szCs w:val="24"/>
    </w:rPr>
  </w:style>
  <w:style w:type="paragraph" w:customStyle="1" w:styleId="BAB5heading2">
    <w:name w:val="BAB 5 heading 2"/>
    <w:basedOn w:val="Normal"/>
    <w:next w:val="Heading2"/>
    <w:link w:val="BAB5heading2Char"/>
    <w:qFormat/>
    <w:rsid w:val="00BC1645"/>
    <w:pPr>
      <w:spacing w:after="0" w:line="480" w:lineRule="auto"/>
      <w:jc w:val="both"/>
    </w:pPr>
    <w:rPr>
      <w:rFonts w:ascii="Times New Roman" w:hAnsi="Times New Roman" w:cs="Times New Roman"/>
      <w:b/>
      <w:sz w:val="24"/>
      <w:szCs w:val="24"/>
    </w:rPr>
  </w:style>
  <w:style w:type="character" w:customStyle="1" w:styleId="BAB5heading2Char">
    <w:name w:val="BAB 5 heading 2 Char"/>
    <w:basedOn w:val="Heading2Char"/>
    <w:link w:val="BAB5heading2"/>
    <w:rsid w:val="00BC1645"/>
    <w:rPr>
      <w:rFonts w:ascii="Times New Roman" w:hAnsi="Times New Roman" w:cs="Times New Roman"/>
      <w:b/>
      <w:sz w:val="24"/>
      <w:szCs w:val="24"/>
    </w:rPr>
  </w:style>
  <w:style w:type="paragraph" w:styleId="BodyText">
    <w:name w:val="Body Text"/>
    <w:basedOn w:val="Normal"/>
    <w:link w:val="BodyTextChar"/>
    <w:uiPriority w:val="99"/>
    <w:semiHidden/>
    <w:unhideWhenUsed/>
    <w:rsid w:val="00B01D85"/>
    <w:pPr>
      <w:spacing w:after="120"/>
    </w:pPr>
  </w:style>
  <w:style w:type="character" w:customStyle="1" w:styleId="BodyTextChar">
    <w:name w:val="Body Text Char"/>
    <w:basedOn w:val="DefaultParagraphFont"/>
    <w:link w:val="BodyText"/>
    <w:uiPriority w:val="99"/>
    <w:semiHidden/>
    <w:rsid w:val="00B01D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D82"/>
  </w:style>
  <w:style w:type="paragraph" w:styleId="Heading1">
    <w:name w:val="heading 1"/>
    <w:basedOn w:val="Normal"/>
    <w:next w:val="Normal"/>
    <w:link w:val="Heading1Char"/>
    <w:uiPriority w:val="9"/>
    <w:qFormat/>
    <w:rsid w:val="002C236D"/>
    <w:pPr>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B41D6D"/>
    <w:pPr>
      <w:spacing w:after="0" w:line="480" w:lineRule="auto"/>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B01AC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764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36D"/>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B41D6D"/>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B01AC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7646B"/>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4C7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7F1"/>
    <w:rPr>
      <w:rFonts w:ascii="Tahoma" w:hAnsi="Tahoma" w:cs="Tahoma"/>
      <w:sz w:val="16"/>
      <w:szCs w:val="16"/>
    </w:rPr>
  </w:style>
  <w:style w:type="table" w:styleId="TableGrid">
    <w:name w:val="Table Grid"/>
    <w:basedOn w:val="TableNormal"/>
    <w:uiPriority w:val="59"/>
    <w:rsid w:val="004F1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568B6"/>
    <w:pPr>
      <w:ind w:left="720"/>
      <w:contextualSpacing/>
    </w:pPr>
  </w:style>
  <w:style w:type="paragraph" w:styleId="NormalWeb">
    <w:name w:val="Normal (Web)"/>
    <w:basedOn w:val="Normal"/>
    <w:uiPriority w:val="99"/>
    <w:semiHidden/>
    <w:unhideWhenUsed/>
    <w:rsid w:val="00AA10EA"/>
    <w:rPr>
      <w:rFonts w:ascii="Times New Roman" w:hAnsi="Times New Roman" w:cs="Times New Roman"/>
      <w:sz w:val="24"/>
      <w:szCs w:val="24"/>
    </w:rPr>
  </w:style>
  <w:style w:type="character" w:styleId="PlaceholderText">
    <w:name w:val="Placeholder Text"/>
    <w:basedOn w:val="DefaultParagraphFont"/>
    <w:uiPriority w:val="99"/>
    <w:semiHidden/>
    <w:rsid w:val="00051FC7"/>
    <w:rPr>
      <w:color w:val="808080"/>
    </w:rPr>
  </w:style>
  <w:style w:type="paragraph" w:styleId="Header">
    <w:name w:val="header"/>
    <w:basedOn w:val="Normal"/>
    <w:link w:val="HeaderChar"/>
    <w:uiPriority w:val="99"/>
    <w:unhideWhenUsed/>
    <w:rsid w:val="00C16A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A3F"/>
  </w:style>
  <w:style w:type="paragraph" w:styleId="Footer">
    <w:name w:val="footer"/>
    <w:basedOn w:val="Normal"/>
    <w:link w:val="FooterChar"/>
    <w:uiPriority w:val="99"/>
    <w:unhideWhenUsed/>
    <w:rsid w:val="00C16A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A3F"/>
  </w:style>
  <w:style w:type="paragraph" w:customStyle="1" w:styleId="BAB2">
    <w:name w:val="BAB 2"/>
    <w:basedOn w:val="Normal"/>
    <w:link w:val="BAB2Char"/>
    <w:qFormat/>
    <w:rsid w:val="00D7646B"/>
    <w:pPr>
      <w:spacing w:line="480" w:lineRule="auto"/>
      <w:ind w:left="720" w:hanging="720"/>
    </w:pPr>
    <w:rPr>
      <w:rFonts w:ascii="Times New Roman" w:hAnsi="Times New Roman" w:cs="Times New Roman"/>
      <w:b/>
      <w:sz w:val="24"/>
      <w:szCs w:val="24"/>
    </w:rPr>
  </w:style>
  <w:style w:type="character" w:customStyle="1" w:styleId="BAB2Char">
    <w:name w:val="BAB 2 Char"/>
    <w:basedOn w:val="Heading2Char"/>
    <w:link w:val="BAB2"/>
    <w:rsid w:val="00D7646B"/>
    <w:rPr>
      <w:rFonts w:ascii="Times New Roman" w:hAnsi="Times New Roman" w:cs="Times New Roman"/>
      <w:b/>
      <w:sz w:val="24"/>
      <w:szCs w:val="24"/>
    </w:rPr>
  </w:style>
  <w:style w:type="paragraph" w:customStyle="1" w:styleId="BAB3">
    <w:name w:val="BAB 3"/>
    <w:basedOn w:val="Normal"/>
    <w:link w:val="BAB3Char"/>
    <w:qFormat/>
    <w:rsid w:val="00C20D0D"/>
    <w:pPr>
      <w:spacing w:after="0" w:line="480" w:lineRule="auto"/>
      <w:jc w:val="both"/>
    </w:pPr>
    <w:rPr>
      <w:rFonts w:ascii="Times New Roman" w:hAnsi="Times New Roman" w:cs="Times New Roman"/>
      <w:b/>
      <w:sz w:val="24"/>
      <w:szCs w:val="24"/>
    </w:rPr>
  </w:style>
  <w:style w:type="character" w:customStyle="1" w:styleId="BAB3Char">
    <w:name w:val="BAB 3 Char"/>
    <w:basedOn w:val="Heading2Char"/>
    <w:link w:val="BAB3"/>
    <w:rsid w:val="00C20D0D"/>
    <w:rPr>
      <w:rFonts w:ascii="Times New Roman" w:hAnsi="Times New Roman" w:cs="Times New Roman"/>
      <w:b/>
      <w:sz w:val="24"/>
      <w:szCs w:val="24"/>
    </w:rPr>
  </w:style>
  <w:style w:type="paragraph" w:customStyle="1" w:styleId="bab2heading3">
    <w:name w:val="bab 2 heading 3"/>
    <w:basedOn w:val="Normal"/>
    <w:link w:val="bab2heading3Char"/>
    <w:qFormat/>
    <w:rsid w:val="0050469C"/>
    <w:pPr>
      <w:spacing w:after="0" w:line="480" w:lineRule="auto"/>
      <w:jc w:val="both"/>
    </w:pPr>
    <w:rPr>
      <w:rFonts w:ascii="Times New Roman" w:hAnsi="Times New Roman" w:cs="Times New Roman"/>
      <w:b/>
      <w:sz w:val="24"/>
      <w:szCs w:val="24"/>
    </w:rPr>
  </w:style>
  <w:style w:type="character" w:customStyle="1" w:styleId="bab2heading3Char">
    <w:name w:val="bab 2 heading 3 Char"/>
    <w:basedOn w:val="Heading3Char"/>
    <w:link w:val="bab2heading3"/>
    <w:rsid w:val="0050469C"/>
    <w:rPr>
      <w:rFonts w:ascii="Times New Roman" w:eastAsiaTheme="majorEastAsia" w:hAnsi="Times New Roman" w:cs="Times New Roman"/>
      <w:b/>
      <w:bCs w:val="0"/>
      <w:color w:val="4F81BD" w:themeColor="accent1"/>
      <w:sz w:val="24"/>
      <w:szCs w:val="24"/>
    </w:rPr>
  </w:style>
  <w:style w:type="paragraph" w:customStyle="1" w:styleId="bab3heading3">
    <w:name w:val="bab 3 heading 3"/>
    <w:basedOn w:val="Normal"/>
    <w:link w:val="bab3heading3Char"/>
    <w:qFormat/>
    <w:rsid w:val="00F02446"/>
    <w:pPr>
      <w:spacing w:after="0" w:line="480" w:lineRule="auto"/>
    </w:pPr>
    <w:rPr>
      <w:rFonts w:ascii="Times New Roman" w:hAnsi="Times New Roman" w:cs="Times New Roman"/>
      <w:b/>
      <w:sz w:val="24"/>
      <w:szCs w:val="24"/>
    </w:rPr>
  </w:style>
  <w:style w:type="character" w:customStyle="1" w:styleId="bab3heading3Char">
    <w:name w:val="bab 3 heading 3 Char"/>
    <w:basedOn w:val="Heading3Char"/>
    <w:link w:val="bab3heading3"/>
    <w:rsid w:val="00F02446"/>
    <w:rPr>
      <w:rFonts w:ascii="Times New Roman" w:eastAsiaTheme="majorEastAsia" w:hAnsi="Times New Roman" w:cs="Times New Roman"/>
      <w:b/>
      <w:bCs w:val="0"/>
      <w:color w:val="4F81BD" w:themeColor="accent1"/>
      <w:sz w:val="24"/>
      <w:szCs w:val="24"/>
    </w:rPr>
  </w:style>
  <w:style w:type="paragraph" w:customStyle="1" w:styleId="bab3heading4">
    <w:name w:val="bab 3 heading 4"/>
    <w:basedOn w:val="Normal"/>
    <w:link w:val="bab3heading4Char"/>
    <w:qFormat/>
    <w:rsid w:val="00D7646B"/>
    <w:pPr>
      <w:spacing w:line="480" w:lineRule="auto"/>
      <w:jc w:val="both"/>
    </w:pPr>
    <w:rPr>
      <w:rFonts w:ascii="Times New Roman" w:hAnsi="Times New Roman" w:cs="Times New Roman"/>
      <w:b/>
      <w:sz w:val="24"/>
      <w:szCs w:val="24"/>
    </w:rPr>
  </w:style>
  <w:style w:type="character" w:customStyle="1" w:styleId="bab3heading4Char">
    <w:name w:val="bab 3 heading 4 Char"/>
    <w:basedOn w:val="Heading4Char"/>
    <w:link w:val="bab3heading4"/>
    <w:rsid w:val="00D7646B"/>
    <w:rPr>
      <w:rFonts w:ascii="Times New Roman" w:eastAsiaTheme="majorEastAsia" w:hAnsi="Times New Roman" w:cs="Times New Roman"/>
      <w:b/>
      <w:bCs w:val="0"/>
      <w:i w:val="0"/>
      <w:iCs w:val="0"/>
      <w:color w:val="4F81BD" w:themeColor="accent1"/>
      <w:sz w:val="24"/>
      <w:szCs w:val="24"/>
    </w:rPr>
  </w:style>
  <w:style w:type="paragraph" w:styleId="TOC1">
    <w:name w:val="toc 1"/>
    <w:basedOn w:val="Normal"/>
    <w:next w:val="Normal"/>
    <w:autoRedefine/>
    <w:uiPriority w:val="39"/>
    <w:unhideWhenUsed/>
    <w:qFormat/>
    <w:rsid w:val="004C1768"/>
    <w:pPr>
      <w:tabs>
        <w:tab w:val="right" w:leader="dot" w:pos="7931"/>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7C426D"/>
    <w:pPr>
      <w:tabs>
        <w:tab w:val="left" w:pos="851"/>
        <w:tab w:val="right" w:leader="dot" w:pos="7931"/>
      </w:tabs>
      <w:spacing w:after="0" w:line="240" w:lineRule="auto"/>
      <w:ind w:left="220"/>
    </w:pPr>
  </w:style>
  <w:style w:type="character" w:styleId="Hyperlink">
    <w:name w:val="Hyperlink"/>
    <w:basedOn w:val="DefaultParagraphFont"/>
    <w:uiPriority w:val="99"/>
    <w:unhideWhenUsed/>
    <w:rsid w:val="00D7646B"/>
    <w:rPr>
      <w:color w:val="0000FF" w:themeColor="hyperlink"/>
      <w:u w:val="single"/>
    </w:rPr>
  </w:style>
  <w:style w:type="paragraph" w:styleId="TOCHeading">
    <w:name w:val="TOC Heading"/>
    <w:basedOn w:val="Heading1"/>
    <w:next w:val="Normal"/>
    <w:uiPriority w:val="39"/>
    <w:semiHidden/>
    <w:unhideWhenUsed/>
    <w:qFormat/>
    <w:rsid w:val="00D7646B"/>
    <w:pPr>
      <w:keepNext/>
      <w:keepLines/>
      <w:spacing w:before="48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qFormat/>
    <w:rsid w:val="00E219F5"/>
    <w:pPr>
      <w:tabs>
        <w:tab w:val="left" w:pos="1560"/>
        <w:tab w:val="right" w:leader="dot" w:pos="7931"/>
      </w:tabs>
      <w:spacing w:after="0" w:line="240" w:lineRule="auto"/>
      <w:ind w:left="1560" w:hanging="709"/>
    </w:pPr>
    <w:rPr>
      <w:rFonts w:eastAsiaTheme="minorEastAsia"/>
      <w:lang w:val="en-US" w:eastAsia="ja-JP"/>
    </w:rPr>
  </w:style>
  <w:style w:type="paragraph" w:styleId="TOC4">
    <w:name w:val="toc 4"/>
    <w:basedOn w:val="Normal"/>
    <w:next w:val="Normal"/>
    <w:autoRedefine/>
    <w:uiPriority w:val="39"/>
    <w:unhideWhenUsed/>
    <w:rsid w:val="0050469C"/>
    <w:pPr>
      <w:tabs>
        <w:tab w:val="right" w:leader="dot" w:pos="7931"/>
      </w:tabs>
      <w:spacing w:after="0" w:line="240" w:lineRule="auto"/>
      <w:ind w:left="660" w:firstLine="900"/>
    </w:pPr>
  </w:style>
  <w:style w:type="paragraph" w:styleId="Caption">
    <w:name w:val="caption"/>
    <w:basedOn w:val="Normal"/>
    <w:next w:val="Normal"/>
    <w:uiPriority w:val="35"/>
    <w:unhideWhenUsed/>
    <w:qFormat/>
    <w:rsid w:val="0088596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224D4"/>
    <w:pPr>
      <w:spacing w:after="0"/>
    </w:pPr>
  </w:style>
  <w:style w:type="character" w:styleId="CommentReference">
    <w:name w:val="annotation reference"/>
    <w:basedOn w:val="DefaultParagraphFont"/>
    <w:uiPriority w:val="99"/>
    <w:semiHidden/>
    <w:unhideWhenUsed/>
    <w:rsid w:val="00EE59C7"/>
    <w:rPr>
      <w:sz w:val="16"/>
      <w:szCs w:val="16"/>
    </w:rPr>
  </w:style>
  <w:style w:type="paragraph" w:styleId="CommentText">
    <w:name w:val="annotation text"/>
    <w:basedOn w:val="Normal"/>
    <w:link w:val="CommentTextChar"/>
    <w:uiPriority w:val="99"/>
    <w:unhideWhenUsed/>
    <w:rsid w:val="00EE59C7"/>
    <w:pPr>
      <w:spacing w:line="240" w:lineRule="auto"/>
    </w:pPr>
    <w:rPr>
      <w:sz w:val="20"/>
      <w:szCs w:val="20"/>
    </w:rPr>
  </w:style>
  <w:style w:type="character" w:customStyle="1" w:styleId="CommentTextChar">
    <w:name w:val="Comment Text Char"/>
    <w:basedOn w:val="DefaultParagraphFont"/>
    <w:link w:val="CommentText"/>
    <w:uiPriority w:val="99"/>
    <w:rsid w:val="00EE59C7"/>
    <w:rPr>
      <w:sz w:val="20"/>
      <w:szCs w:val="20"/>
    </w:rPr>
  </w:style>
  <w:style w:type="paragraph" w:styleId="CommentSubject">
    <w:name w:val="annotation subject"/>
    <w:basedOn w:val="CommentText"/>
    <w:next w:val="CommentText"/>
    <w:link w:val="CommentSubjectChar"/>
    <w:uiPriority w:val="99"/>
    <w:semiHidden/>
    <w:unhideWhenUsed/>
    <w:rsid w:val="00EE59C7"/>
    <w:rPr>
      <w:b/>
      <w:bCs/>
    </w:rPr>
  </w:style>
  <w:style w:type="character" w:customStyle="1" w:styleId="CommentSubjectChar">
    <w:name w:val="Comment Subject Char"/>
    <w:basedOn w:val="CommentTextChar"/>
    <w:link w:val="CommentSubject"/>
    <w:uiPriority w:val="99"/>
    <w:semiHidden/>
    <w:rsid w:val="00EE59C7"/>
    <w:rPr>
      <w:b/>
      <w:bCs/>
      <w:sz w:val="20"/>
      <w:szCs w:val="20"/>
    </w:rPr>
  </w:style>
  <w:style w:type="paragraph" w:styleId="Revision">
    <w:name w:val="Revision"/>
    <w:hidden/>
    <w:uiPriority w:val="99"/>
    <w:semiHidden/>
    <w:rsid w:val="00973475"/>
    <w:pPr>
      <w:spacing w:after="0" w:line="240" w:lineRule="auto"/>
    </w:pPr>
  </w:style>
  <w:style w:type="paragraph" w:customStyle="1" w:styleId="BAB4heading2">
    <w:name w:val="BAB 4 heading 2"/>
    <w:basedOn w:val="Normal"/>
    <w:next w:val="Heading2"/>
    <w:link w:val="BAB4heading2Char"/>
    <w:qFormat/>
    <w:rsid w:val="00A662D1"/>
    <w:rPr>
      <w:rFonts w:ascii="Times New Roman" w:hAnsi="Times New Roman" w:cs="Times New Roman"/>
      <w:b/>
      <w:sz w:val="24"/>
      <w:szCs w:val="24"/>
    </w:rPr>
  </w:style>
  <w:style w:type="character" w:customStyle="1" w:styleId="BAB4heading2Char">
    <w:name w:val="BAB 4 heading 2 Char"/>
    <w:basedOn w:val="Heading2Char"/>
    <w:link w:val="BAB4heading2"/>
    <w:rsid w:val="00A662D1"/>
    <w:rPr>
      <w:rFonts w:ascii="Times New Roman" w:hAnsi="Times New Roman" w:cs="Times New Roman"/>
      <w:b/>
      <w:sz w:val="24"/>
      <w:szCs w:val="24"/>
    </w:rPr>
  </w:style>
  <w:style w:type="paragraph" w:customStyle="1" w:styleId="BAB4heading3">
    <w:name w:val="BAB 4 heading 3"/>
    <w:basedOn w:val="Normal"/>
    <w:next w:val="Heading3"/>
    <w:link w:val="BAB4heading3Char"/>
    <w:qFormat/>
    <w:rsid w:val="005B19E9"/>
    <w:pPr>
      <w:spacing w:after="0" w:line="480" w:lineRule="auto"/>
      <w:jc w:val="both"/>
    </w:pPr>
    <w:rPr>
      <w:rFonts w:ascii="Times New Roman" w:hAnsi="Times New Roman" w:cs="Times New Roman"/>
      <w:b/>
      <w:sz w:val="24"/>
      <w:szCs w:val="24"/>
    </w:rPr>
  </w:style>
  <w:style w:type="character" w:customStyle="1" w:styleId="BAB4heading3Char">
    <w:name w:val="BAB 4 heading 3 Char"/>
    <w:basedOn w:val="Heading3Char"/>
    <w:link w:val="BAB4heading3"/>
    <w:rsid w:val="005B19E9"/>
    <w:rPr>
      <w:rFonts w:ascii="Times New Roman" w:eastAsiaTheme="majorEastAsia" w:hAnsi="Times New Roman" w:cs="Times New Roman"/>
      <w:b/>
      <w:bCs w:val="0"/>
      <w:color w:val="4F81BD" w:themeColor="accent1"/>
      <w:sz w:val="24"/>
      <w:szCs w:val="24"/>
    </w:rPr>
  </w:style>
  <w:style w:type="paragraph" w:customStyle="1" w:styleId="BAB4heading4">
    <w:name w:val="BAB 4 heading 4"/>
    <w:basedOn w:val="Normal"/>
    <w:next w:val="Heading4"/>
    <w:link w:val="BAB4heading4Char"/>
    <w:qFormat/>
    <w:rsid w:val="00BC1645"/>
    <w:pPr>
      <w:spacing w:after="0" w:line="480" w:lineRule="auto"/>
      <w:jc w:val="both"/>
    </w:pPr>
    <w:rPr>
      <w:rFonts w:ascii="Times New Roman" w:hAnsi="Times New Roman" w:cs="Times New Roman"/>
      <w:b/>
      <w:sz w:val="24"/>
      <w:szCs w:val="24"/>
    </w:rPr>
  </w:style>
  <w:style w:type="character" w:customStyle="1" w:styleId="BAB4heading4Char">
    <w:name w:val="BAB 4 heading 4 Char"/>
    <w:basedOn w:val="Heading4Char"/>
    <w:link w:val="BAB4heading4"/>
    <w:rsid w:val="00BC1645"/>
    <w:rPr>
      <w:rFonts w:ascii="Times New Roman" w:eastAsiaTheme="majorEastAsia" w:hAnsi="Times New Roman" w:cs="Times New Roman"/>
      <w:b/>
      <w:bCs w:val="0"/>
      <w:i w:val="0"/>
      <w:iCs w:val="0"/>
      <w:color w:val="4F81BD" w:themeColor="accent1"/>
      <w:sz w:val="24"/>
      <w:szCs w:val="24"/>
    </w:rPr>
  </w:style>
  <w:style w:type="paragraph" w:customStyle="1" w:styleId="BAB5heading2">
    <w:name w:val="BAB 5 heading 2"/>
    <w:basedOn w:val="Normal"/>
    <w:next w:val="Heading2"/>
    <w:link w:val="BAB5heading2Char"/>
    <w:qFormat/>
    <w:rsid w:val="00BC1645"/>
    <w:pPr>
      <w:spacing w:after="0" w:line="480" w:lineRule="auto"/>
      <w:jc w:val="both"/>
    </w:pPr>
    <w:rPr>
      <w:rFonts w:ascii="Times New Roman" w:hAnsi="Times New Roman" w:cs="Times New Roman"/>
      <w:b/>
      <w:sz w:val="24"/>
      <w:szCs w:val="24"/>
    </w:rPr>
  </w:style>
  <w:style w:type="character" w:customStyle="1" w:styleId="BAB5heading2Char">
    <w:name w:val="BAB 5 heading 2 Char"/>
    <w:basedOn w:val="Heading2Char"/>
    <w:link w:val="BAB5heading2"/>
    <w:rsid w:val="00BC1645"/>
    <w:rPr>
      <w:rFonts w:ascii="Times New Roman" w:hAnsi="Times New Roman" w:cs="Times New Roman"/>
      <w:b/>
      <w:sz w:val="24"/>
      <w:szCs w:val="24"/>
    </w:rPr>
  </w:style>
  <w:style w:type="paragraph" w:styleId="BodyText">
    <w:name w:val="Body Text"/>
    <w:basedOn w:val="Normal"/>
    <w:link w:val="BodyTextChar"/>
    <w:uiPriority w:val="99"/>
    <w:semiHidden/>
    <w:unhideWhenUsed/>
    <w:rsid w:val="00B01D85"/>
    <w:pPr>
      <w:spacing w:after="120"/>
    </w:pPr>
  </w:style>
  <w:style w:type="character" w:customStyle="1" w:styleId="BodyTextChar">
    <w:name w:val="Body Text Char"/>
    <w:basedOn w:val="DefaultParagraphFont"/>
    <w:link w:val="BodyText"/>
    <w:uiPriority w:val="99"/>
    <w:semiHidden/>
    <w:rsid w:val="00B01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1939">
      <w:bodyDiv w:val="1"/>
      <w:marLeft w:val="0"/>
      <w:marRight w:val="0"/>
      <w:marTop w:val="0"/>
      <w:marBottom w:val="0"/>
      <w:divBdr>
        <w:top w:val="none" w:sz="0" w:space="0" w:color="auto"/>
        <w:left w:val="none" w:sz="0" w:space="0" w:color="auto"/>
        <w:bottom w:val="none" w:sz="0" w:space="0" w:color="auto"/>
        <w:right w:val="none" w:sz="0" w:space="0" w:color="auto"/>
      </w:divBdr>
    </w:div>
    <w:div w:id="143939517">
      <w:bodyDiv w:val="1"/>
      <w:marLeft w:val="0"/>
      <w:marRight w:val="0"/>
      <w:marTop w:val="0"/>
      <w:marBottom w:val="0"/>
      <w:divBdr>
        <w:top w:val="none" w:sz="0" w:space="0" w:color="auto"/>
        <w:left w:val="none" w:sz="0" w:space="0" w:color="auto"/>
        <w:bottom w:val="none" w:sz="0" w:space="0" w:color="auto"/>
        <w:right w:val="none" w:sz="0" w:space="0" w:color="auto"/>
      </w:divBdr>
    </w:div>
    <w:div w:id="193806025">
      <w:bodyDiv w:val="1"/>
      <w:marLeft w:val="0"/>
      <w:marRight w:val="0"/>
      <w:marTop w:val="0"/>
      <w:marBottom w:val="0"/>
      <w:divBdr>
        <w:top w:val="none" w:sz="0" w:space="0" w:color="auto"/>
        <w:left w:val="none" w:sz="0" w:space="0" w:color="auto"/>
        <w:bottom w:val="none" w:sz="0" w:space="0" w:color="auto"/>
        <w:right w:val="none" w:sz="0" w:space="0" w:color="auto"/>
      </w:divBdr>
    </w:div>
    <w:div w:id="202645254">
      <w:bodyDiv w:val="1"/>
      <w:marLeft w:val="0"/>
      <w:marRight w:val="0"/>
      <w:marTop w:val="0"/>
      <w:marBottom w:val="0"/>
      <w:divBdr>
        <w:top w:val="none" w:sz="0" w:space="0" w:color="auto"/>
        <w:left w:val="none" w:sz="0" w:space="0" w:color="auto"/>
        <w:bottom w:val="none" w:sz="0" w:space="0" w:color="auto"/>
        <w:right w:val="none" w:sz="0" w:space="0" w:color="auto"/>
      </w:divBdr>
    </w:div>
    <w:div w:id="259874394">
      <w:bodyDiv w:val="1"/>
      <w:marLeft w:val="0"/>
      <w:marRight w:val="0"/>
      <w:marTop w:val="0"/>
      <w:marBottom w:val="0"/>
      <w:divBdr>
        <w:top w:val="none" w:sz="0" w:space="0" w:color="auto"/>
        <w:left w:val="none" w:sz="0" w:space="0" w:color="auto"/>
        <w:bottom w:val="none" w:sz="0" w:space="0" w:color="auto"/>
        <w:right w:val="none" w:sz="0" w:space="0" w:color="auto"/>
      </w:divBdr>
    </w:div>
    <w:div w:id="268855380">
      <w:bodyDiv w:val="1"/>
      <w:marLeft w:val="0"/>
      <w:marRight w:val="0"/>
      <w:marTop w:val="0"/>
      <w:marBottom w:val="0"/>
      <w:divBdr>
        <w:top w:val="none" w:sz="0" w:space="0" w:color="auto"/>
        <w:left w:val="none" w:sz="0" w:space="0" w:color="auto"/>
        <w:bottom w:val="none" w:sz="0" w:space="0" w:color="auto"/>
        <w:right w:val="none" w:sz="0" w:space="0" w:color="auto"/>
      </w:divBdr>
      <w:divsChild>
        <w:div w:id="776830592">
          <w:marLeft w:val="0"/>
          <w:marRight w:val="0"/>
          <w:marTop w:val="0"/>
          <w:marBottom w:val="0"/>
          <w:divBdr>
            <w:top w:val="none" w:sz="0" w:space="0" w:color="auto"/>
            <w:left w:val="none" w:sz="0" w:space="0" w:color="auto"/>
            <w:bottom w:val="none" w:sz="0" w:space="0" w:color="auto"/>
            <w:right w:val="none" w:sz="0" w:space="0" w:color="auto"/>
          </w:divBdr>
          <w:divsChild>
            <w:div w:id="1083844588">
              <w:marLeft w:val="0"/>
              <w:marRight w:val="0"/>
              <w:marTop w:val="0"/>
              <w:marBottom w:val="0"/>
              <w:divBdr>
                <w:top w:val="none" w:sz="0" w:space="0" w:color="auto"/>
                <w:left w:val="none" w:sz="0" w:space="0" w:color="auto"/>
                <w:bottom w:val="none" w:sz="0" w:space="0" w:color="auto"/>
                <w:right w:val="none" w:sz="0" w:space="0" w:color="auto"/>
              </w:divBdr>
              <w:divsChild>
                <w:div w:id="1390805587">
                  <w:marLeft w:val="0"/>
                  <w:marRight w:val="0"/>
                  <w:marTop w:val="0"/>
                  <w:marBottom w:val="0"/>
                  <w:divBdr>
                    <w:top w:val="none" w:sz="0" w:space="0" w:color="auto"/>
                    <w:left w:val="none" w:sz="0" w:space="0" w:color="auto"/>
                    <w:bottom w:val="none" w:sz="0" w:space="0" w:color="auto"/>
                    <w:right w:val="none" w:sz="0" w:space="0" w:color="auto"/>
                  </w:divBdr>
                  <w:divsChild>
                    <w:div w:id="452483370">
                      <w:marLeft w:val="0"/>
                      <w:marRight w:val="0"/>
                      <w:marTop w:val="0"/>
                      <w:marBottom w:val="0"/>
                      <w:divBdr>
                        <w:top w:val="none" w:sz="0" w:space="0" w:color="auto"/>
                        <w:left w:val="none" w:sz="0" w:space="0" w:color="auto"/>
                        <w:bottom w:val="none" w:sz="0" w:space="0" w:color="auto"/>
                        <w:right w:val="none" w:sz="0" w:space="0" w:color="auto"/>
                      </w:divBdr>
                      <w:divsChild>
                        <w:div w:id="20018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934753">
          <w:marLeft w:val="0"/>
          <w:marRight w:val="0"/>
          <w:marTop w:val="0"/>
          <w:marBottom w:val="0"/>
          <w:divBdr>
            <w:top w:val="none" w:sz="0" w:space="0" w:color="auto"/>
            <w:left w:val="none" w:sz="0" w:space="0" w:color="auto"/>
            <w:bottom w:val="none" w:sz="0" w:space="0" w:color="auto"/>
            <w:right w:val="none" w:sz="0" w:space="0" w:color="auto"/>
          </w:divBdr>
          <w:divsChild>
            <w:div w:id="266080280">
              <w:marLeft w:val="0"/>
              <w:marRight w:val="0"/>
              <w:marTop w:val="0"/>
              <w:marBottom w:val="0"/>
              <w:divBdr>
                <w:top w:val="none" w:sz="0" w:space="0" w:color="auto"/>
                <w:left w:val="none" w:sz="0" w:space="0" w:color="auto"/>
                <w:bottom w:val="none" w:sz="0" w:space="0" w:color="auto"/>
                <w:right w:val="none" w:sz="0" w:space="0" w:color="auto"/>
              </w:divBdr>
              <w:divsChild>
                <w:div w:id="1897475923">
                  <w:marLeft w:val="0"/>
                  <w:marRight w:val="0"/>
                  <w:marTop w:val="0"/>
                  <w:marBottom w:val="0"/>
                  <w:divBdr>
                    <w:top w:val="none" w:sz="0" w:space="0" w:color="auto"/>
                    <w:left w:val="none" w:sz="0" w:space="0" w:color="auto"/>
                    <w:bottom w:val="none" w:sz="0" w:space="0" w:color="auto"/>
                    <w:right w:val="none" w:sz="0" w:space="0" w:color="auto"/>
                  </w:divBdr>
                  <w:divsChild>
                    <w:div w:id="14136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01059">
      <w:bodyDiv w:val="1"/>
      <w:marLeft w:val="0"/>
      <w:marRight w:val="0"/>
      <w:marTop w:val="0"/>
      <w:marBottom w:val="0"/>
      <w:divBdr>
        <w:top w:val="none" w:sz="0" w:space="0" w:color="auto"/>
        <w:left w:val="none" w:sz="0" w:space="0" w:color="auto"/>
        <w:bottom w:val="none" w:sz="0" w:space="0" w:color="auto"/>
        <w:right w:val="none" w:sz="0" w:space="0" w:color="auto"/>
      </w:divBdr>
    </w:div>
    <w:div w:id="422070785">
      <w:bodyDiv w:val="1"/>
      <w:marLeft w:val="0"/>
      <w:marRight w:val="0"/>
      <w:marTop w:val="0"/>
      <w:marBottom w:val="0"/>
      <w:divBdr>
        <w:top w:val="none" w:sz="0" w:space="0" w:color="auto"/>
        <w:left w:val="none" w:sz="0" w:space="0" w:color="auto"/>
        <w:bottom w:val="none" w:sz="0" w:space="0" w:color="auto"/>
        <w:right w:val="none" w:sz="0" w:space="0" w:color="auto"/>
      </w:divBdr>
    </w:div>
    <w:div w:id="443577548">
      <w:bodyDiv w:val="1"/>
      <w:marLeft w:val="0"/>
      <w:marRight w:val="0"/>
      <w:marTop w:val="0"/>
      <w:marBottom w:val="0"/>
      <w:divBdr>
        <w:top w:val="none" w:sz="0" w:space="0" w:color="auto"/>
        <w:left w:val="none" w:sz="0" w:space="0" w:color="auto"/>
        <w:bottom w:val="none" w:sz="0" w:space="0" w:color="auto"/>
        <w:right w:val="none" w:sz="0" w:space="0" w:color="auto"/>
      </w:divBdr>
    </w:div>
    <w:div w:id="580287383">
      <w:bodyDiv w:val="1"/>
      <w:marLeft w:val="0"/>
      <w:marRight w:val="0"/>
      <w:marTop w:val="0"/>
      <w:marBottom w:val="0"/>
      <w:divBdr>
        <w:top w:val="none" w:sz="0" w:space="0" w:color="auto"/>
        <w:left w:val="none" w:sz="0" w:space="0" w:color="auto"/>
        <w:bottom w:val="none" w:sz="0" w:space="0" w:color="auto"/>
        <w:right w:val="none" w:sz="0" w:space="0" w:color="auto"/>
      </w:divBdr>
    </w:div>
    <w:div w:id="659313039">
      <w:bodyDiv w:val="1"/>
      <w:marLeft w:val="0"/>
      <w:marRight w:val="0"/>
      <w:marTop w:val="0"/>
      <w:marBottom w:val="0"/>
      <w:divBdr>
        <w:top w:val="none" w:sz="0" w:space="0" w:color="auto"/>
        <w:left w:val="none" w:sz="0" w:space="0" w:color="auto"/>
        <w:bottom w:val="none" w:sz="0" w:space="0" w:color="auto"/>
        <w:right w:val="none" w:sz="0" w:space="0" w:color="auto"/>
      </w:divBdr>
    </w:div>
    <w:div w:id="810902141">
      <w:bodyDiv w:val="1"/>
      <w:marLeft w:val="0"/>
      <w:marRight w:val="0"/>
      <w:marTop w:val="0"/>
      <w:marBottom w:val="0"/>
      <w:divBdr>
        <w:top w:val="none" w:sz="0" w:space="0" w:color="auto"/>
        <w:left w:val="none" w:sz="0" w:space="0" w:color="auto"/>
        <w:bottom w:val="none" w:sz="0" w:space="0" w:color="auto"/>
        <w:right w:val="none" w:sz="0" w:space="0" w:color="auto"/>
      </w:divBdr>
    </w:div>
    <w:div w:id="815102049">
      <w:bodyDiv w:val="1"/>
      <w:marLeft w:val="0"/>
      <w:marRight w:val="0"/>
      <w:marTop w:val="0"/>
      <w:marBottom w:val="0"/>
      <w:divBdr>
        <w:top w:val="none" w:sz="0" w:space="0" w:color="auto"/>
        <w:left w:val="none" w:sz="0" w:space="0" w:color="auto"/>
        <w:bottom w:val="none" w:sz="0" w:space="0" w:color="auto"/>
        <w:right w:val="none" w:sz="0" w:space="0" w:color="auto"/>
      </w:divBdr>
    </w:div>
    <w:div w:id="822966967">
      <w:bodyDiv w:val="1"/>
      <w:marLeft w:val="0"/>
      <w:marRight w:val="0"/>
      <w:marTop w:val="0"/>
      <w:marBottom w:val="0"/>
      <w:divBdr>
        <w:top w:val="none" w:sz="0" w:space="0" w:color="auto"/>
        <w:left w:val="none" w:sz="0" w:space="0" w:color="auto"/>
        <w:bottom w:val="none" w:sz="0" w:space="0" w:color="auto"/>
        <w:right w:val="none" w:sz="0" w:space="0" w:color="auto"/>
      </w:divBdr>
    </w:div>
    <w:div w:id="901603962">
      <w:bodyDiv w:val="1"/>
      <w:marLeft w:val="0"/>
      <w:marRight w:val="0"/>
      <w:marTop w:val="0"/>
      <w:marBottom w:val="0"/>
      <w:divBdr>
        <w:top w:val="none" w:sz="0" w:space="0" w:color="auto"/>
        <w:left w:val="none" w:sz="0" w:space="0" w:color="auto"/>
        <w:bottom w:val="none" w:sz="0" w:space="0" w:color="auto"/>
        <w:right w:val="none" w:sz="0" w:space="0" w:color="auto"/>
      </w:divBdr>
    </w:div>
    <w:div w:id="914701273">
      <w:bodyDiv w:val="1"/>
      <w:marLeft w:val="0"/>
      <w:marRight w:val="0"/>
      <w:marTop w:val="0"/>
      <w:marBottom w:val="0"/>
      <w:divBdr>
        <w:top w:val="none" w:sz="0" w:space="0" w:color="auto"/>
        <w:left w:val="none" w:sz="0" w:space="0" w:color="auto"/>
        <w:bottom w:val="none" w:sz="0" w:space="0" w:color="auto"/>
        <w:right w:val="none" w:sz="0" w:space="0" w:color="auto"/>
      </w:divBdr>
    </w:div>
    <w:div w:id="939529962">
      <w:bodyDiv w:val="1"/>
      <w:marLeft w:val="0"/>
      <w:marRight w:val="0"/>
      <w:marTop w:val="0"/>
      <w:marBottom w:val="0"/>
      <w:divBdr>
        <w:top w:val="none" w:sz="0" w:space="0" w:color="auto"/>
        <w:left w:val="none" w:sz="0" w:space="0" w:color="auto"/>
        <w:bottom w:val="none" w:sz="0" w:space="0" w:color="auto"/>
        <w:right w:val="none" w:sz="0" w:space="0" w:color="auto"/>
      </w:divBdr>
    </w:div>
    <w:div w:id="967588546">
      <w:bodyDiv w:val="1"/>
      <w:marLeft w:val="0"/>
      <w:marRight w:val="0"/>
      <w:marTop w:val="0"/>
      <w:marBottom w:val="0"/>
      <w:divBdr>
        <w:top w:val="none" w:sz="0" w:space="0" w:color="auto"/>
        <w:left w:val="none" w:sz="0" w:space="0" w:color="auto"/>
        <w:bottom w:val="none" w:sz="0" w:space="0" w:color="auto"/>
        <w:right w:val="none" w:sz="0" w:space="0" w:color="auto"/>
      </w:divBdr>
    </w:div>
    <w:div w:id="1019552064">
      <w:bodyDiv w:val="1"/>
      <w:marLeft w:val="0"/>
      <w:marRight w:val="0"/>
      <w:marTop w:val="0"/>
      <w:marBottom w:val="0"/>
      <w:divBdr>
        <w:top w:val="none" w:sz="0" w:space="0" w:color="auto"/>
        <w:left w:val="none" w:sz="0" w:space="0" w:color="auto"/>
        <w:bottom w:val="none" w:sz="0" w:space="0" w:color="auto"/>
        <w:right w:val="none" w:sz="0" w:space="0" w:color="auto"/>
      </w:divBdr>
    </w:div>
    <w:div w:id="1053508449">
      <w:bodyDiv w:val="1"/>
      <w:marLeft w:val="0"/>
      <w:marRight w:val="0"/>
      <w:marTop w:val="0"/>
      <w:marBottom w:val="0"/>
      <w:divBdr>
        <w:top w:val="none" w:sz="0" w:space="0" w:color="auto"/>
        <w:left w:val="none" w:sz="0" w:space="0" w:color="auto"/>
        <w:bottom w:val="none" w:sz="0" w:space="0" w:color="auto"/>
        <w:right w:val="none" w:sz="0" w:space="0" w:color="auto"/>
      </w:divBdr>
    </w:div>
    <w:div w:id="1073435224">
      <w:bodyDiv w:val="1"/>
      <w:marLeft w:val="0"/>
      <w:marRight w:val="0"/>
      <w:marTop w:val="0"/>
      <w:marBottom w:val="0"/>
      <w:divBdr>
        <w:top w:val="none" w:sz="0" w:space="0" w:color="auto"/>
        <w:left w:val="none" w:sz="0" w:space="0" w:color="auto"/>
        <w:bottom w:val="none" w:sz="0" w:space="0" w:color="auto"/>
        <w:right w:val="none" w:sz="0" w:space="0" w:color="auto"/>
      </w:divBdr>
    </w:div>
    <w:div w:id="1110592074">
      <w:bodyDiv w:val="1"/>
      <w:marLeft w:val="0"/>
      <w:marRight w:val="0"/>
      <w:marTop w:val="0"/>
      <w:marBottom w:val="0"/>
      <w:divBdr>
        <w:top w:val="none" w:sz="0" w:space="0" w:color="auto"/>
        <w:left w:val="none" w:sz="0" w:space="0" w:color="auto"/>
        <w:bottom w:val="none" w:sz="0" w:space="0" w:color="auto"/>
        <w:right w:val="none" w:sz="0" w:space="0" w:color="auto"/>
      </w:divBdr>
    </w:div>
    <w:div w:id="1158378906">
      <w:bodyDiv w:val="1"/>
      <w:marLeft w:val="0"/>
      <w:marRight w:val="0"/>
      <w:marTop w:val="0"/>
      <w:marBottom w:val="0"/>
      <w:divBdr>
        <w:top w:val="none" w:sz="0" w:space="0" w:color="auto"/>
        <w:left w:val="none" w:sz="0" w:space="0" w:color="auto"/>
        <w:bottom w:val="none" w:sz="0" w:space="0" w:color="auto"/>
        <w:right w:val="none" w:sz="0" w:space="0" w:color="auto"/>
      </w:divBdr>
    </w:div>
    <w:div w:id="1182166210">
      <w:bodyDiv w:val="1"/>
      <w:marLeft w:val="0"/>
      <w:marRight w:val="0"/>
      <w:marTop w:val="0"/>
      <w:marBottom w:val="0"/>
      <w:divBdr>
        <w:top w:val="none" w:sz="0" w:space="0" w:color="auto"/>
        <w:left w:val="none" w:sz="0" w:space="0" w:color="auto"/>
        <w:bottom w:val="none" w:sz="0" w:space="0" w:color="auto"/>
        <w:right w:val="none" w:sz="0" w:space="0" w:color="auto"/>
      </w:divBdr>
    </w:div>
    <w:div w:id="1193957062">
      <w:bodyDiv w:val="1"/>
      <w:marLeft w:val="0"/>
      <w:marRight w:val="0"/>
      <w:marTop w:val="0"/>
      <w:marBottom w:val="0"/>
      <w:divBdr>
        <w:top w:val="none" w:sz="0" w:space="0" w:color="auto"/>
        <w:left w:val="none" w:sz="0" w:space="0" w:color="auto"/>
        <w:bottom w:val="none" w:sz="0" w:space="0" w:color="auto"/>
        <w:right w:val="none" w:sz="0" w:space="0" w:color="auto"/>
      </w:divBdr>
      <w:divsChild>
        <w:div w:id="96484161">
          <w:marLeft w:val="0"/>
          <w:marRight w:val="0"/>
          <w:marTop w:val="0"/>
          <w:marBottom w:val="0"/>
          <w:divBdr>
            <w:top w:val="none" w:sz="0" w:space="0" w:color="auto"/>
            <w:left w:val="none" w:sz="0" w:space="0" w:color="auto"/>
            <w:bottom w:val="none" w:sz="0" w:space="0" w:color="auto"/>
            <w:right w:val="none" w:sz="0" w:space="0" w:color="auto"/>
          </w:divBdr>
          <w:divsChild>
            <w:div w:id="1058044573">
              <w:marLeft w:val="0"/>
              <w:marRight w:val="0"/>
              <w:marTop w:val="0"/>
              <w:marBottom w:val="0"/>
              <w:divBdr>
                <w:top w:val="none" w:sz="0" w:space="0" w:color="auto"/>
                <w:left w:val="none" w:sz="0" w:space="0" w:color="auto"/>
                <w:bottom w:val="none" w:sz="0" w:space="0" w:color="auto"/>
                <w:right w:val="none" w:sz="0" w:space="0" w:color="auto"/>
              </w:divBdr>
              <w:divsChild>
                <w:div w:id="401368610">
                  <w:marLeft w:val="0"/>
                  <w:marRight w:val="0"/>
                  <w:marTop w:val="0"/>
                  <w:marBottom w:val="0"/>
                  <w:divBdr>
                    <w:top w:val="none" w:sz="0" w:space="0" w:color="auto"/>
                    <w:left w:val="none" w:sz="0" w:space="0" w:color="auto"/>
                    <w:bottom w:val="none" w:sz="0" w:space="0" w:color="auto"/>
                    <w:right w:val="none" w:sz="0" w:space="0" w:color="auto"/>
                  </w:divBdr>
                  <w:divsChild>
                    <w:div w:id="1674722299">
                      <w:marLeft w:val="0"/>
                      <w:marRight w:val="0"/>
                      <w:marTop w:val="0"/>
                      <w:marBottom w:val="0"/>
                      <w:divBdr>
                        <w:top w:val="none" w:sz="0" w:space="0" w:color="auto"/>
                        <w:left w:val="none" w:sz="0" w:space="0" w:color="auto"/>
                        <w:bottom w:val="none" w:sz="0" w:space="0" w:color="auto"/>
                        <w:right w:val="none" w:sz="0" w:space="0" w:color="auto"/>
                      </w:divBdr>
                      <w:divsChild>
                        <w:div w:id="1081409974">
                          <w:marLeft w:val="0"/>
                          <w:marRight w:val="0"/>
                          <w:marTop w:val="0"/>
                          <w:marBottom w:val="0"/>
                          <w:divBdr>
                            <w:top w:val="none" w:sz="0" w:space="0" w:color="auto"/>
                            <w:left w:val="none" w:sz="0" w:space="0" w:color="auto"/>
                            <w:bottom w:val="none" w:sz="0" w:space="0" w:color="auto"/>
                            <w:right w:val="none" w:sz="0" w:space="0" w:color="auto"/>
                          </w:divBdr>
                          <w:divsChild>
                            <w:div w:id="1318652293">
                              <w:marLeft w:val="0"/>
                              <w:marRight w:val="0"/>
                              <w:marTop w:val="0"/>
                              <w:marBottom w:val="0"/>
                              <w:divBdr>
                                <w:top w:val="none" w:sz="0" w:space="0" w:color="auto"/>
                                <w:left w:val="none" w:sz="0" w:space="0" w:color="auto"/>
                                <w:bottom w:val="none" w:sz="0" w:space="0" w:color="auto"/>
                                <w:right w:val="none" w:sz="0" w:space="0" w:color="auto"/>
                              </w:divBdr>
                              <w:divsChild>
                                <w:div w:id="1828285543">
                                  <w:marLeft w:val="0"/>
                                  <w:marRight w:val="0"/>
                                  <w:marTop w:val="0"/>
                                  <w:marBottom w:val="0"/>
                                  <w:divBdr>
                                    <w:top w:val="none" w:sz="0" w:space="0" w:color="auto"/>
                                    <w:left w:val="none" w:sz="0" w:space="0" w:color="auto"/>
                                    <w:bottom w:val="none" w:sz="0" w:space="0" w:color="auto"/>
                                    <w:right w:val="none" w:sz="0" w:space="0" w:color="auto"/>
                                  </w:divBdr>
                                  <w:divsChild>
                                    <w:div w:id="9537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254">
                          <w:marLeft w:val="0"/>
                          <w:marRight w:val="0"/>
                          <w:marTop w:val="0"/>
                          <w:marBottom w:val="0"/>
                          <w:divBdr>
                            <w:top w:val="none" w:sz="0" w:space="0" w:color="auto"/>
                            <w:left w:val="none" w:sz="0" w:space="0" w:color="auto"/>
                            <w:bottom w:val="none" w:sz="0" w:space="0" w:color="auto"/>
                            <w:right w:val="none" w:sz="0" w:space="0" w:color="auto"/>
                          </w:divBdr>
                          <w:divsChild>
                            <w:div w:id="597955768">
                              <w:marLeft w:val="0"/>
                              <w:marRight w:val="0"/>
                              <w:marTop w:val="0"/>
                              <w:marBottom w:val="0"/>
                              <w:divBdr>
                                <w:top w:val="none" w:sz="0" w:space="0" w:color="auto"/>
                                <w:left w:val="none" w:sz="0" w:space="0" w:color="auto"/>
                                <w:bottom w:val="none" w:sz="0" w:space="0" w:color="auto"/>
                                <w:right w:val="none" w:sz="0" w:space="0" w:color="auto"/>
                              </w:divBdr>
                              <w:divsChild>
                                <w:div w:id="6571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694098">
      <w:bodyDiv w:val="1"/>
      <w:marLeft w:val="0"/>
      <w:marRight w:val="0"/>
      <w:marTop w:val="0"/>
      <w:marBottom w:val="0"/>
      <w:divBdr>
        <w:top w:val="none" w:sz="0" w:space="0" w:color="auto"/>
        <w:left w:val="none" w:sz="0" w:space="0" w:color="auto"/>
        <w:bottom w:val="none" w:sz="0" w:space="0" w:color="auto"/>
        <w:right w:val="none" w:sz="0" w:space="0" w:color="auto"/>
      </w:divBdr>
      <w:divsChild>
        <w:div w:id="468208027">
          <w:marLeft w:val="0"/>
          <w:marRight w:val="0"/>
          <w:marTop w:val="0"/>
          <w:marBottom w:val="0"/>
          <w:divBdr>
            <w:top w:val="none" w:sz="0" w:space="0" w:color="auto"/>
            <w:left w:val="none" w:sz="0" w:space="0" w:color="auto"/>
            <w:bottom w:val="none" w:sz="0" w:space="0" w:color="auto"/>
            <w:right w:val="none" w:sz="0" w:space="0" w:color="auto"/>
          </w:divBdr>
        </w:div>
      </w:divsChild>
    </w:div>
    <w:div w:id="1302030903">
      <w:bodyDiv w:val="1"/>
      <w:marLeft w:val="0"/>
      <w:marRight w:val="0"/>
      <w:marTop w:val="0"/>
      <w:marBottom w:val="0"/>
      <w:divBdr>
        <w:top w:val="none" w:sz="0" w:space="0" w:color="auto"/>
        <w:left w:val="none" w:sz="0" w:space="0" w:color="auto"/>
        <w:bottom w:val="none" w:sz="0" w:space="0" w:color="auto"/>
        <w:right w:val="none" w:sz="0" w:space="0" w:color="auto"/>
      </w:divBdr>
    </w:div>
    <w:div w:id="1319114613">
      <w:bodyDiv w:val="1"/>
      <w:marLeft w:val="0"/>
      <w:marRight w:val="0"/>
      <w:marTop w:val="0"/>
      <w:marBottom w:val="0"/>
      <w:divBdr>
        <w:top w:val="none" w:sz="0" w:space="0" w:color="auto"/>
        <w:left w:val="none" w:sz="0" w:space="0" w:color="auto"/>
        <w:bottom w:val="none" w:sz="0" w:space="0" w:color="auto"/>
        <w:right w:val="none" w:sz="0" w:space="0" w:color="auto"/>
      </w:divBdr>
      <w:divsChild>
        <w:div w:id="1562474086">
          <w:marLeft w:val="0"/>
          <w:marRight w:val="0"/>
          <w:marTop w:val="0"/>
          <w:marBottom w:val="0"/>
          <w:divBdr>
            <w:top w:val="none" w:sz="0" w:space="0" w:color="auto"/>
            <w:left w:val="none" w:sz="0" w:space="0" w:color="auto"/>
            <w:bottom w:val="none" w:sz="0" w:space="0" w:color="auto"/>
            <w:right w:val="none" w:sz="0" w:space="0" w:color="auto"/>
          </w:divBdr>
          <w:divsChild>
            <w:div w:id="430667400">
              <w:marLeft w:val="0"/>
              <w:marRight w:val="0"/>
              <w:marTop w:val="0"/>
              <w:marBottom w:val="0"/>
              <w:divBdr>
                <w:top w:val="none" w:sz="0" w:space="0" w:color="auto"/>
                <w:left w:val="none" w:sz="0" w:space="0" w:color="auto"/>
                <w:bottom w:val="none" w:sz="0" w:space="0" w:color="auto"/>
                <w:right w:val="none" w:sz="0" w:space="0" w:color="auto"/>
              </w:divBdr>
              <w:divsChild>
                <w:div w:id="1049838561">
                  <w:marLeft w:val="0"/>
                  <w:marRight w:val="0"/>
                  <w:marTop w:val="0"/>
                  <w:marBottom w:val="0"/>
                  <w:divBdr>
                    <w:top w:val="none" w:sz="0" w:space="0" w:color="auto"/>
                    <w:left w:val="none" w:sz="0" w:space="0" w:color="auto"/>
                    <w:bottom w:val="none" w:sz="0" w:space="0" w:color="auto"/>
                    <w:right w:val="none" w:sz="0" w:space="0" w:color="auto"/>
                  </w:divBdr>
                  <w:divsChild>
                    <w:div w:id="1823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09548">
          <w:marLeft w:val="0"/>
          <w:marRight w:val="0"/>
          <w:marTop w:val="0"/>
          <w:marBottom w:val="0"/>
          <w:divBdr>
            <w:top w:val="none" w:sz="0" w:space="0" w:color="auto"/>
            <w:left w:val="none" w:sz="0" w:space="0" w:color="auto"/>
            <w:bottom w:val="none" w:sz="0" w:space="0" w:color="auto"/>
            <w:right w:val="none" w:sz="0" w:space="0" w:color="auto"/>
          </w:divBdr>
          <w:divsChild>
            <w:div w:id="568881273">
              <w:marLeft w:val="0"/>
              <w:marRight w:val="0"/>
              <w:marTop w:val="0"/>
              <w:marBottom w:val="0"/>
              <w:divBdr>
                <w:top w:val="none" w:sz="0" w:space="0" w:color="auto"/>
                <w:left w:val="none" w:sz="0" w:space="0" w:color="auto"/>
                <w:bottom w:val="none" w:sz="0" w:space="0" w:color="auto"/>
                <w:right w:val="none" w:sz="0" w:space="0" w:color="auto"/>
              </w:divBdr>
              <w:divsChild>
                <w:div w:id="1933050717">
                  <w:marLeft w:val="0"/>
                  <w:marRight w:val="0"/>
                  <w:marTop w:val="0"/>
                  <w:marBottom w:val="0"/>
                  <w:divBdr>
                    <w:top w:val="none" w:sz="0" w:space="0" w:color="auto"/>
                    <w:left w:val="none" w:sz="0" w:space="0" w:color="auto"/>
                    <w:bottom w:val="none" w:sz="0" w:space="0" w:color="auto"/>
                    <w:right w:val="none" w:sz="0" w:space="0" w:color="auto"/>
                  </w:divBdr>
                  <w:divsChild>
                    <w:div w:id="17850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640438">
      <w:bodyDiv w:val="1"/>
      <w:marLeft w:val="0"/>
      <w:marRight w:val="0"/>
      <w:marTop w:val="0"/>
      <w:marBottom w:val="0"/>
      <w:divBdr>
        <w:top w:val="none" w:sz="0" w:space="0" w:color="auto"/>
        <w:left w:val="none" w:sz="0" w:space="0" w:color="auto"/>
        <w:bottom w:val="none" w:sz="0" w:space="0" w:color="auto"/>
        <w:right w:val="none" w:sz="0" w:space="0" w:color="auto"/>
      </w:divBdr>
    </w:div>
    <w:div w:id="1348868128">
      <w:bodyDiv w:val="1"/>
      <w:marLeft w:val="0"/>
      <w:marRight w:val="0"/>
      <w:marTop w:val="0"/>
      <w:marBottom w:val="0"/>
      <w:divBdr>
        <w:top w:val="none" w:sz="0" w:space="0" w:color="auto"/>
        <w:left w:val="none" w:sz="0" w:space="0" w:color="auto"/>
        <w:bottom w:val="none" w:sz="0" w:space="0" w:color="auto"/>
        <w:right w:val="none" w:sz="0" w:space="0" w:color="auto"/>
      </w:divBdr>
    </w:div>
    <w:div w:id="1386835790">
      <w:bodyDiv w:val="1"/>
      <w:marLeft w:val="0"/>
      <w:marRight w:val="0"/>
      <w:marTop w:val="0"/>
      <w:marBottom w:val="0"/>
      <w:divBdr>
        <w:top w:val="none" w:sz="0" w:space="0" w:color="auto"/>
        <w:left w:val="none" w:sz="0" w:space="0" w:color="auto"/>
        <w:bottom w:val="none" w:sz="0" w:space="0" w:color="auto"/>
        <w:right w:val="none" w:sz="0" w:space="0" w:color="auto"/>
      </w:divBdr>
    </w:div>
    <w:div w:id="1405034474">
      <w:bodyDiv w:val="1"/>
      <w:marLeft w:val="0"/>
      <w:marRight w:val="0"/>
      <w:marTop w:val="0"/>
      <w:marBottom w:val="0"/>
      <w:divBdr>
        <w:top w:val="none" w:sz="0" w:space="0" w:color="auto"/>
        <w:left w:val="none" w:sz="0" w:space="0" w:color="auto"/>
        <w:bottom w:val="none" w:sz="0" w:space="0" w:color="auto"/>
        <w:right w:val="none" w:sz="0" w:space="0" w:color="auto"/>
      </w:divBdr>
    </w:div>
    <w:div w:id="1498306931">
      <w:bodyDiv w:val="1"/>
      <w:marLeft w:val="0"/>
      <w:marRight w:val="0"/>
      <w:marTop w:val="0"/>
      <w:marBottom w:val="0"/>
      <w:divBdr>
        <w:top w:val="none" w:sz="0" w:space="0" w:color="auto"/>
        <w:left w:val="none" w:sz="0" w:space="0" w:color="auto"/>
        <w:bottom w:val="none" w:sz="0" w:space="0" w:color="auto"/>
        <w:right w:val="none" w:sz="0" w:space="0" w:color="auto"/>
      </w:divBdr>
      <w:divsChild>
        <w:div w:id="765730166">
          <w:marLeft w:val="0"/>
          <w:marRight w:val="0"/>
          <w:marTop w:val="0"/>
          <w:marBottom w:val="0"/>
          <w:divBdr>
            <w:top w:val="none" w:sz="0" w:space="0" w:color="auto"/>
            <w:left w:val="none" w:sz="0" w:space="0" w:color="auto"/>
            <w:bottom w:val="none" w:sz="0" w:space="0" w:color="auto"/>
            <w:right w:val="none" w:sz="0" w:space="0" w:color="auto"/>
          </w:divBdr>
          <w:divsChild>
            <w:div w:id="1863744962">
              <w:marLeft w:val="0"/>
              <w:marRight w:val="0"/>
              <w:marTop w:val="0"/>
              <w:marBottom w:val="0"/>
              <w:divBdr>
                <w:top w:val="none" w:sz="0" w:space="0" w:color="auto"/>
                <w:left w:val="none" w:sz="0" w:space="0" w:color="auto"/>
                <w:bottom w:val="none" w:sz="0" w:space="0" w:color="auto"/>
                <w:right w:val="none" w:sz="0" w:space="0" w:color="auto"/>
              </w:divBdr>
              <w:divsChild>
                <w:div w:id="850220481">
                  <w:marLeft w:val="0"/>
                  <w:marRight w:val="0"/>
                  <w:marTop w:val="0"/>
                  <w:marBottom w:val="0"/>
                  <w:divBdr>
                    <w:top w:val="none" w:sz="0" w:space="0" w:color="auto"/>
                    <w:left w:val="none" w:sz="0" w:space="0" w:color="auto"/>
                    <w:bottom w:val="none" w:sz="0" w:space="0" w:color="auto"/>
                    <w:right w:val="none" w:sz="0" w:space="0" w:color="auto"/>
                  </w:divBdr>
                  <w:divsChild>
                    <w:div w:id="1655914692">
                      <w:marLeft w:val="0"/>
                      <w:marRight w:val="0"/>
                      <w:marTop w:val="0"/>
                      <w:marBottom w:val="0"/>
                      <w:divBdr>
                        <w:top w:val="none" w:sz="0" w:space="0" w:color="auto"/>
                        <w:left w:val="none" w:sz="0" w:space="0" w:color="auto"/>
                        <w:bottom w:val="none" w:sz="0" w:space="0" w:color="auto"/>
                        <w:right w:val="none" w:sz="0" w:space="0" w:color="auto"/>
                      </w:divBdr>
                      <w:divsChild>
                        <w:div w:id="858200185">
                          <w:marLeft w:val="0"/>
                          <w:marRight w:val="0"/>
                          <w:marTop w:val="0"/>
                          <w:marBottom w:val="0"/>
                          <w:divBdr>
                            <w:top w:val="none" w:sz="0" w:space="0" w:color="auto"/>
                            <w:left w:val="none" w:sz="0" w:space="0" w:color="auto"/>
                            <w:bottom w:val="none" w:sz="0" w:space="0" w:color="auto"/>
                            <w:right w:val="none" w:sz="0" w:space="0" w:color="auto"/>
                          </w:divBdr>
                          <w:divsChild>
                            <w:div w:id="1463574813">
                              <w:marLeft w:val="0"/>
                              <w:marRight w:val="0"/>
                              <w:marTop w:val="0"/>
                              <w:marBottom w:val="0"/>
                              <w:divBdr>
                                <w:top w:val="none" w:sz="0" w:space="0" w:color="auto"/>
                                <w:left w:val="none" w:sz="0" w:space="0" w:color="auto"/>
                                <w:bottom w:val="none" w:sz="0" w:space="0" w:color="auto"/>
                                <w:right w:val="none" w:sz="0" w:space="0" w:color="auto"/>
                              </w:divBdr>
                              <w:divsChild>
                                <w:div w:id="14956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57311">
                          <w:marLeft w:val="0"/>
                          <w:marRight w:val="0"/>
                          <w:marTop w:val="0"/>
                          <w:marBottom w:val="0"/>
                          <w:divBdr>
                            <w:top w:val="none" w:sz="0" w:space="0" w:color="auto"/>
                            <w:left w:val="none" w:sz="0" w:space="0" w:color="auto"/>
                            <w:bottom w:val="none" w:sz="0" w:space="0" w:color="auto"/>
                            <w:right w:val="none" w:sz="0" w:space="0" w:color="auto"/>
                          </w:divBdr>
                          <w:divsChild>
                            <w:div w:id="125777767">
                              <w:marLeft w:val="0"/>
                              <w:marRight w:val="0"/>
                              <w:marTop w:val="0"/>
                              <w:marBottom w:val="0"/>
                              <w:divBdr>
                                <w:top w:val="none" w:sz="0" w:space="0" w:color="auto"/>
                                <w:left w:val="none" w:sz="0" w:space="0" w:color="auto"/>
                                <w:bottom w:val="none" w:sz="0" w:space="0" w:color="auto"/>
                                <w:right w:val="none" w:sz="0" w:space="0" w:color="auto"/>
                              </w:divBdr>
                              <w:divsChild>
                                <w:div w:id="259871723">
                                  <w:marLeft w:val="0"/>
                                  <w:marRight w:val="0"/>
                                  <w:marTop w:val="0"/>
                                  <w:marBottom w:val="0"/>
                                  <w:divBdr>
                                    <w:top w:val="none" w:sz="0" w:space="0" w:color="auto"/>
                                    <w:left w:val="none" w:sz="0" w:space="0" w:color="auto"/>
                                    <w:bottom w:val="none" w:sz="0" w:space="0" w:color="auto"/>
                                    <w:right w:val="none" w:sz="0" w:space="0" w:color="auto"/>
                                  </w:divBdr>
                                  <w:divsChild>
                                    <w:div w:id="15178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337313">
      <w:bodyDiv w:val="1"/>
      <w:marLeft w:val="0"/>
      <w:marRight w:val="0"/>
      <w:marTop w:val="0"/>
      <w:marBottom w:val="0"/>
      <w:divBdr>
        <w:top w:val="none" w:sz="0" w:space="0" w:color="auto"/>
        <w:left w:val="none" w:sz="0" w:space="0" w:color="auto"/>
        <w:bottom w:val="none" w:sz="0" w:space="0" w:color="auto"/>
        <w:right w:val="none" w:sz="0" w:space="0" w:color="auto"/>
      </w:divBdr>
    </w:div>
    <w:div w:id="1622414923">
      <w:bodyDiv w:val="1"/>
      <w:marLeft w:val="0"/>
      <w:marRight w:val="0"/>
      <w:marTop w:val="0"/>
      <w:marBottom w:val="0"/>
      <w:divBdr>
        <w:top w:val="none" w:sz="0" w:space="0" w:color="auto"/>
        <w:left w:val="none" w:sz="0" w:space="0" w:color="auto"/>
        <w:bottom w:val="none" w:sz="0" w:space="0" w:color="auto"/>
        <w:right w:val="none" w:sz="0" w:space="0" w:color="auto"/>
      </w:divBdr>
    </w:div>
    <w:div w:id="1624579692">
      <w:bodyDiv w:val="1"/>
      <w:marLeft w:val="0"/>
      <w:marRight w:val="0"/>
      <w:marTop w:val="0"/>
      <w:marBottom w:val="0"/>
      <w:divBdr>
        <w:top w:val="none" w:sz="0" w:space="0" w:color="auto"/>
        <w:left w:val="none" w:sz="0" w:space="0" w:color="auto"/>
        <w:bottom w:val="none" w:sz="0" w:space="0" w:color="auto"/>
        <w:right w:val="none" w:sz="0" w:space="0" w:color="auto"/>
      </w:divBdr>
    </w:div>
    <w:div w:id="1636138467">
      <w:bodyDiv w:val="1"/>
      <w:marLeft w:val="0"/>
      <w:marRight w:val="0"/>
      <w:marTop w:val="0"/>
      <w:marBottom w:val="0"/>
      <w:divBdr>
        <w:top w:val="none" w:sz="0" w:space="0" w:color="auto"/>
        <w:left w:val="none" w:sz="0" w:space="0" w:color="auto"/>
        <w:bottom w:val="none" w:sz="0" w:space="0" w:color="auto"/>
        <w:right w:val="none" w:sz="0" w:space="0" w:color="auto"/>
      </w:divBdr>
    </w:div>
    <w:div w:id="1654333833">
      <w:bodyDiv w:val="1"/>
      <w:marLeft w:val="0"/>
      <w:marRight w:val="0"/>
      <w:marTop w:val="0"/>
      <w:marBottom w:val="0"/>
      <w:divBdr>
        <w:top w:val="none" w:sz="0" w:space="0" w:color="auto"/>
        <w:left w:val="none" w:sz="0" w:space="0" w:color="auto"/>
        <w:bottom w:val="none" w:sz="0" w:space="0" w:color="auto"/>
        <w:right w:val="none" w:sz="0" w:space="0" w:color="auto"/>
      </w:divBdr>
    </w:div>
    <w:div w:id="1668628245">
      <w:bodyDiv w:val="1"/>
      <w:marLeft w:val="0"/>
      <w:marRight w:val="0"/>
      <w:marTop w:val="0"/>
      <w:marBottom w:val="0"/>
      <w:divBdr>
        <w:top w:val="none" w:sz="0" w:space="0" w:color="auto"/>
        <w:left w:val="none" w:sz="0" w:space="0" w:color="auto"/>
        <w:bottom w:val="none" w:sz="0" w:space="0" w:color="auto"/>
        <w:right w:val="none" w:sz="0" w:space="0" w:color="auto"/>
      </w:divBdr>
    </w:div>
    <w:div w:id="1745713011">
      <w:bodyDiv w:val="1"/>
      <w:marLeft w:val="0"/>
      <w:marRight w:val="0"/>
      <w:marTop w:val="0"/>
      <w:marBottom w:val="0"/>
      <w:divBdr>
        <w:top w:val="none" w:sz="0" w:space="0" w:color="auto"/>
        <w:left w:val="none" w:sz="0" w:space="0" w:color="auto"/>
        <w:bottom w:val="none" w:sz="0" w:space="0" w:color="auto"/>
        <w:right w:val="none" w:sz="0" w:space="0" w:color="auto"/>
      </w:divBdr>
    </w:div>
    <w:div w:id="1768428869">
      <w:bodyDiv w:val="1"/>
      <w:marLeft w:val="0"/>
      <w:marRight w:val="0"/>
      <w:marTop w:val="0"/>
      <w:marBottom w:val="0"/>
      <w:divBdr>
        <w:top w:val="none" w:sz="0" w:space="0" w:color="auto"/>
        <w:left w:val="none" w:sz="0" w:space="0" w:color="auto"/>
        <w:bottom w:val="none" w:sz="0" w:space="0" w:color="auto"/>
        <w:right w:val="none" w:sz="0" w:space="0" w:color="auto"/>
      </w:divBdr>
    </w:div>
    <w:div w:id="1807117460">
      <w:bodyDiv w:val="1"/>
      <w:marLeft w:val="0"/>
      <w:marRight w:val="0"/>
      <w:marTop w:val="0"/>
      <w:marBottom w:val="0"/>
      <w:divBdr>
        <w:top w:val="none" w:sz="0" w:space="0" w:color="auto"/>
        <w:left w:val="none" w:sz="0" w:space="0" w:color="auto"/>
        <w:bottom w:val="none" w:sz="0" w:space="0" w:color="auto"/>
        <w:right w:val="none" w:sz="0" w:space="0" w:color="auto"/>
      </w:divBdr>
    </w:div>
    <w:div w:id="1818720136">
      <w:bodyDiv w:val="1"/>
      <w:marLeft w:val="0"/>
      <w:marRight w:val="0"/>
      <w:marTop w:val="0"/>
      <w:marBottom w:val="0"/>
      <w:divBdr>
        <w:top w:val="none" w:sz="0" w:space="0" w:color="auto"/>
        <w:left w:val="none" w:sz="0" w:space="0" w:color="auto"/>
        <w:bottom w:val="none" w:sz="0" w:space="0" w:color="auto"/>
        <w:right w:val="none" w:sz="0" w:space="0" w:color="auto"/>
      </w:divBdr>
    </w:div>
    <w:div w:id="1843424424">
      <w:bodyDiv w:val="1"/>
      <w:marLeft w:val="0"/>
      <w:marRight w:val="0"/>
      <w:marTop w:val="0"/>
      <w:marBottom w:val="0"/>
      <w:divBdr>
        <w:top w:val="none" w:sz="0" w:space="0" w:color="auto"/>
        <w:left w:val="none" w:sz="0" w:space="0" w:color="auto"/>
        <w:bottom w:val="none" w:sz="0" w:space="0" w:color="auto"/>
        <w:right w:val="none" w:sz="0" w:space="0" w:color="auto"/>
      </w:divBdr>
    </w:div>
    <w:div w:id="1880587191">
      <w:bodyDiv w:val="1"/>
      <w:marLeft w:val="0"/>
      <w:marRight w:val="0"/>
      <w:marTop w:val="0"/>
      <w:marBottom w:val="0"/>
      <w:divBdr>
        <w:top w:val="none" w:sz="0" w:space="0" w:color="auto"/>
        <w:left w:val="none" w:sz="0" w:space="0" w:color="auto"/>
        <w:bottom w:val="none" w:sz="0" w:space="0" w:color="auto"/>
        <w:right w:val="none" w:sz="0" w:space="0" w:color="auto"/>
      </w:divBdr>
    </w:div>
    <w:div w:id="1882934937">
      <w:bodyDiv w:val="1"/>
      <w:marLeft w:val="0"/>
      <w:marRight w:val="0"/>
      <w:marTop w:val="0"/>
      <w:marBottom w:val="0"/>
      <w:divBdr>
        <w:top w:val="none" w:sz="0" w:space="0" w:color="auto"/>
        <w:left w:val="none" w:sz="0" w:space="0" w:color="auto"/>
        <w:bottom w:val="none" w:sz="0" w:space="0" w:color="auto"/>
        <w:right w:val="none" w:sz="0" w:space="0" w:color="auto"/>
      </w:divBdr>
    </w:div>
    <w:div w:id="1972202354">
      <w:bodyDiv w:val="1"/>
      <w:marLeft w:val="0"/>
      <w:marRight w:val="0"/>
      <w:marTop w:val="0"/>
      <w:marBottom w:val="0"/>
      <w:divBdr>
        <w:top w:val="none" w:sz="0" w:space="0" w:color="auto"/>
        <w:left w:val="none" w:sz="0" w:space="0" w:color="auto"/>
        <w:bottom w:val="none" w:sz="0" w:space="0" w:color="auto"/>
        <w:right w:val="none" w:sz="0" w:space="0" w:color="auto"/>
      </w:divBdr>
    </w:div>
    <w:div w:id="1979190423">
      <w:bodyDiv w:val="1"/>
      <w:marLeft w:val="0"/>
      <w:marRight w:val="0"/>
      <w:marTop w:val="0"/>
      <w:marBottom w:val="0"/>
      <w:divBdr>
        <w:top w:val="none" w:sz="0" w:space="0" w:color="auto"/>
        <w:left w:val="none" w:sz="0" w:space="0" w:color="auto"/>
        <w:bottom w:val="none" w:sz="0" w:space="0" w:color="auto"/>
        <w:right w:val="none" w:sz="0" w:space="0" w:color="auto"/>
      </w:divBdr>
    </w:div>
    <w:div w:id="2085492055">
      <w:bodyDiv w:val="1"/>
      <w:marLeft w:val="0"/>
      <w:marRight w:val="0"/>
      <w:marTop w:val="0"/>
      <w:marBottom w:val="0"/>
      <w:divBdr>
        <w:top w:val="none" w:sz="0" w:space="0" w:color="auto"/>
        <w:left w:val="none" w:sz="0" w:space="0" w:color="auto"/>
        <w:bottom w:val="none" w:sz="0" w:space="0" w:color="auto"/>
        <w:right w:val="none" w:sz="0" w:space="0" w:color="auto"/>
      </w:divBdr>
    </w:div>
    <w:div w:id="213602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SKRIPSI\SEMHAS\Jonathan%20Setyawan_2101036133_SKRIPSI.docx" TargetMode="External"/><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23.jp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jpg"/><Relationship Id="rId7" Type="http://schemas.openxmlformats.org/officeDocument/2006/relationships/footnotes" Target="footnotes.xml"/><Relationship Id="rId12" Type="http://schemas.openxmlformats.org/officeDocument/2006/relationships/hyperlink" Target="file:///D:\SKRIPSI\SEMHAS\Jonathan%20Setyawan_2101036133_SKRIPSI.docx"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jpg"/><Relationship Id="rId38"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footer" Target="footer3.xm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E32DC85-7616-4F77-A8A4-2C56BF87F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253641</TotalTime>
  <Pages>136</Pages>
  <Words>53109</Words>
  <Characters>302723</Characters>
  <Application>Microsoft Office Word</Application>
  <DocSecurity>0</DocSecurity>
  <Lines>2522</Lines>
  <Paragraphs>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13</cp:revision>
  <cp:lastPrinted>2025-08-28T03:34:00Z</cp:lastPrinted>
  <dcterms:created xsi:type="dcterms:W3CDTF">2024-10-26T05:53:00Z</dcterms:created>
  <dcterms:modified xsi:type="dcterms:W3CDTF">2025-09-02T02:38:00Z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1e17a172-b49e-33a1-bb80-98f0b2f36f69</vt:lpwstr>
  </property>
  <property fmtid="{D5CDD505-2E9C-101B-9397-08002B2CF9AE}" pid="24" name="Mendeley Citation Style_1">
    <vt:lpwstr>http://www.zotero.org/styles/apa</vt:lpwstr>
  </property>
</Properties>
</file>